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1C510D" w14:textId="66BB7D20" w:rsidR="00304201" w:rsidRDefault="00304201" w:rsidP="007C61F0">
      <w:pPr>
        <w:spacing w:line="480" w:lineRule="auto"/>
        <w:jc w:val="both"/>
        <w:rPr>
          <w:rFonts w:ascii="Times New Roman" w:eastAsia="Cambria" w:hAnsi="Times New Roman" w:cs="Times New Roman"/>
          <w:b/>
          <w:sz w:val="24"/>
          <w:szCs w:val="24"/>
          <w:u w:val="single"/>
        </w:rPr>
      </w:pPr>
    </w:p>
    <w:p w14:paraId="41BC144F" w14:textId="6763F2D0" w:rsidR="00304201" w:rsidRDefault="00304201" w:rsidP="007C61F0">
      <w:pPr>
        <w:spacing w:line="480" w:lineRule="auto"/>
        <w:jc w:val="both"/>
        <w:rPr>
          <w:rFonts w:ascii="Times New Roman" w:eastAsia="Cambria" w:hAnsi="Times New Roman" w:cs="Times New Roman"/>
          <w:b/>
          <w:sz w:val="24"/>
          <w:szCs w:val="24"/>
          <w:u w:val="single"/>
        </w:rPr>
      </w:pPr>
    </w:p>
    <w:p w14:paraId="2C0F9DA3" w14:textId="07D68016" w:rsidR="00304201" w:rsidRDefault="00304201" w:rsidP="00304201">
      <w:pPr>
        <w:spacing w:line="480" w:lineRule="auto"/>
        <w:jc w:val="center"/>
        <w:rPr>
          <w:rFonts w:ascii="Times New Roman" w:eastAsia="Cambria" w:hAnsi="Times New Roman" w:cs="Times New Roman"/>
          <w:b/>
          <w:sz w:val="36"/>
          <w:szCs w:val="36"/>
          <w:u w:val="single"/>
        </w:rPr>
      </w:pPr>
      <w:r>
        <w:rPr>
          <w:rFonts w:ascii="Times New Roman" w:eastAsia="Cambria" w:hAnsi="Times New Roman" w:cs="Times New Roman"/>
          <w:b/>
          <w:sz w:val="36"/>
          <w:szCs w:val="36"/>
          <w:u w:val="single"/>
        </w:rPr>
        <w:t>FINANCIAL INCLUSION AND PRADHAN MANTRI JAN DHAN YOJANA ANALYSIS</w:t>
      </w:r>
    </w:p>
    <w:p w14:paraId="069C81B2" w14:textId="47202D31" w:rsidR="0015647A" w:rsidRDefault="0015647A" w:rsidP="0015647A">
      <w:pPr>
        <w:spacing w:line="480" w:lineRule="auto"/>
        <w:jc w:val="center"/>
        <w:rPr>
          <w:rFonts w:ascii="Times New Roman" w:hAnsi="Times New Roman" w:cs="Times New Roman"/>
          <w:sz w:val="28"/>
          <w:szCs w:val="28"/>
        </w:rPr>
      </w:pPr>
      <w:r w:rsidRPr="007B50CE">
        <w:rPr>
          <w:rFonts w:ascii="Times New Roman" w:hAnsi="Times New Roman" w:cs="Times New Roman"/>
          <w:sz w:val="28"/>
          <w:szCs w:val="28"/>
        </w:rPr>
        <w:t xml:space="preserve">Dissertation submitted to Guru </w:t>
      </w:r>
      <w:proofErr w:type="spellStart"/>
      <w:r w:rsidRPr="007B50CE">
        <w:rPr>
          <w:rFonts w:ascii="Times New Roman" w:hAnsi="Times New Roman" w:cs="Times New Roman"/>
          <w:sz w:val="28"/>
          <w:szCs w:val="28"/>
        </w:rPr>
        <w:t>Gobind</w:t>
      </w:r>
      <w:proofErr w:type="spellEnd"/>
      <w:r w:rsidRPr="007B50CE">
        <w:rPr>
          <w:rFonts w:ascii="Times New Roman" w:hAnsi="Times New Roman" w:cs="Times New Roman"/>
          <w:sz w:val="28"/>
          <w:szCs w:val="28"/>
        </w:rPr>
        <w:t xml:space="preserve"> Singh </w:t>
      </w:r>
      <w:proofErr w:type="spellStart"/>
      <w:r w:rsidRPr="007B50CE">
        <w:rPr>
          <w:rFonts w:ascii="Times New Roman" w:hAnsi="Times New Roman" w:cs="Times New Roman"/>
          <w:sz w:val="28"/>
          <w:szCs w:val="28"/>
        </w:rPr>
        <w:t>Indraprastha</w:t>
      </w:r>
      <w:proofErr w:type="spellEnd"/>
      <w:r w:rsidRPr="007B50CE">
        <w:rPr>
          <w:rFonts w:ascii="Times New Roman" w:hAnsi="Times New Roman" w:cs="Times New Roman"/>
          <w:sz w:val="28"/>
          <w:szCs w:val="28"/>
        </w:rPr>
        <w:t xml:space="preserve"> University</w:t>
      </w:r>
    </w:p>
    <w:p w14:paraId="525E560F" w14:textId="08186BD3" w:rsidR="0015647A" w:rsidRDefault="0015647A" w:rsidP="0015647A">
      <w:pPr>
        <w:spacing w:line="480" w:lineRule="auto"/>
        <w:jc w:val="center"/>
        <w:rPr>
          <w:rFonts w:ascii="Times New Roman" w:hAnsi="Times New Roman" w:cs="Times New Roman"/>
          <w:sz w:val="28"/>
          <w:szCs w:val="28"/>
        </w:rPr>
      </w:pPr>
      <w:r w:rsidRPr="007B50CE">
        <w:rPr>
          <w:rFonts w:ascii="Times New Roman" w:hAnsi="Times New Roman" w:cs="Times New Roman"/>
          <w:sz w:val="28"/>
          <w:szCs w:val="28"/>
        </w:rPr>
        <w:t>M.A. (Economics)</w:t>
      </w:r>
    </w:p>
    <w:p w14:paraId="2BED201F" w14:textId="42F60E04" w:rsidR="0015647A" w:rsidRDefault="0015647A" w:rsidP="0015647A">
      <w:pPr>
        <w:spacing w:line="480" w:lineRule="auto"/>
        <w:jc w:val="center"/>
        <w:rPr>
          <w:rFonts w:ascii="Times New Roman" w:hAnsi="Times New Roman" w:cs="Times New Roman"/>
          <w:sz w:val="28"/>
          <w:szCs w:val="28"/>
        </w:rPr>
      </w:pPr>
    </w:p>
    <w:p w14:paraId="7484979A" w14:textId="729A187B" w:rsidR="0015647A" w:rsidRDefault="0015647A" w:rsidP="0015647A">
      <w:pPr>
        <w:spacing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Kunal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Bisht</w:t>
      </w:r>
      <w:proofErr w:type="spellEnd"/>
      <w:r>
        <w:rPr>
          <w:rFonts w:ascii="Times New Roman" w:hAnsi="Times New Roman" w:cs="Times New Roman"/>
          <w:b/>
          <w:sz w:val="28"/>
          <w:szCs w:val="28"/>
        </w:rPr>
        <w:t xml:space="preserve"> </w:t>
      </w:r>
    </w:p>
    <w:p w14:paraId="1CAA1924" w14:textId="26AFED58" w:rsidR="0015647A" w:rsidRDefault="0015647A" w:rsidP="0015647A">
      <w:pPr>
        <w:spacing w:line="480" w:lineRule="auto"/>
        <w:jc w:val="center"/>
        <w:rPr>
          <w:rFonts w:ascii="Times New Roman" w:hAnsi="Times New Roman" w:cs="Times New Roman"/>
          <w:b/>
          <w:sz w:val="28"/>
          <w:szCs w:val="28"/>
        </w:rPr>
      </w:pPr>
      <w:r w:rsidRPr="007B50CE">
        <w:rPr>
          <w:rFonts w:ascii="Times New Roman" w:hAnsi="Times New Roman" w:cs="Times New Roman"/>
          <w:noProof/>
          <w:szCs w:val="24"/>
        </w:rPr>
        <w:drawing>
          <wp:inline distT="0" distB="0" distL="0" distR="0" wp14:anchorId="338816F4" wp14:editId="06E5530E">
            <wp:extent cx="2298700" cy="17767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9970" cy="1777743"/>
                    </a:xfrm>
                    <a:prstGeom prst="rect">
                      <a:avLst/>
                    </a:prstGeom>
                  </pic:spPr>
                </pic:pic>
              </a:graphicData>
            </a:graphic>
          </wp:inline>
        </w:drawing>
      </w:r>
    </w:p>
    <w:p w14:paraId="2563CA30" w14:textId="77777777" w:rsidR="0015647A" w:rsidRPr="007B50CE" w:rsidRDefault="0015647A" w:rsidP="0015647A">
      <w:pPr>
        <w:spacing w:line="480" w:lineRule="auto"/>
        <w:jc w:val="center"/>
        <w:rPr>
          <w:rFonts w:ascii="Times New Roman" w:hAnsi="Times New Roman" w:cs="Times New Roman"/>
          <w:sz w:val="28"/>
          <w:szCs w:val="28"/>
        </w:rPr>
      </w:pPr>
      <w:r w:rsidRPr="007B50CE">
        <w:rPr>
          <w:rFonts w:ascii="Times New Roman" w:hAnsi="Times New Roman" w:cs="Times New Roman"/>
          <w:sz w:val="28"/>
          <w:szCs w:val="28"/>
        </w:rPr>
        <w:t>University School of Humanities &amp; Social Sciences</w:t>
      </w:r>
    </w:p>
    <w:p w14:paraId="0050578D" w14:textId="77777777" w:rsidR="0015647A" w:rsidRPr="007B50CE" w:rsidRDefault="0015647A" w:rsidP="0015647A">
      <w:pPr>
        <w:spacing w:line="480" w:lineRule="auto"/>
        <w:jc w:val="center"/>
        <w:rPr>
          <w:rFonts w:ascii="Times New Roman" w:hAnsi="Times New Roman" w:cs="Times New Roman"/>
          <w:sz w:val="28"/>
          <w:szCs w:val="28"/>
        </w:rPr>
      </w:pPr>
      <w:r w:rsidRPr="007B50CE">
        <w:rPr>
          <w:rFonts w:ascii="Times New Roman" w:hAnsi="Times New Roman" w:cs="Times New Roman"/>
          <w:sz w:val="28"/>
          <w:szCs w:val="28"/>
        </w:rPr>
        <w:t>GURU GOBIND SINGH INDRAPRASTHA UNIVERSITY</w:t>
      </w:r>
    </w:p>
    <w:p w14:paraId="253B73F9" w14:textId="77777777" w:rsidR="0015647A" w:rsidRPr="007B50CE" w:rsidRDefault="0015647A" w:rsidP="0015647A">
      <w:pPr>
        <w:spacing w:line="480" w:lineRule="auto"/>
        <w:jc w:val="center"/>
        <w:rPr>
          <w:rFonts w:ascii="Times New Roman" w:hAnsi="Times New Roman" w:cs="Times New Roman"/>
          <w:sz w:val="28"/>
          <w:szCs w:val="28"/>
        </w:rPr>
      </w:pPr>
      <w:r w:rsidRPr="007B50CE">
        <w:rPr>
          <w:rFonts w:ascii="Times New Roman" w:hAnsi="Times New Roman" w:cs="Times New Roman"/>
          <w:sz w:val="28"/>
          <w:szCs w:val="28"/>
        </w:rPr>
        <w:t xml:space="preserve"> New Delhi 110078</w:t>
      </w:r>
    </w:p>
    <w:p w14:paraId="463117B8" w14:textId="74DCD054" w:rsidR="0015647A" w:rsidRPr="0015647A" w:rsidRDefault="0015647A" w:rsidP="0015647A">
      <w:pPr>
        <w:spacing w:line="480" w:lineRule="auto"/>
        <w:jc w:val="center"/>
        <w:rPr>
          <w:rFonts w:ascii="Times New Roman" w:hAnsi="Times New Roman" w:cs="Times New Roman"/>
          <w:b/>
          <w:sz w:val="28"/>
          <w:szCs w:val="28"/>
        </w:rPr>
      </w:pPr>
      <w:r w:rsidRPr="007B50CE">
        <w:rPr>
          <w:rFonts w:ascii="Times New Roman" w:hAnsi="Times New Roman" w:cs="Times New Roman"/>
          <w:sz w:val="28"/>
          <w:szCs w:val="28"/>
        </w:rPr>
        <w:t>2023</w:t>
      </w:r>
    </w:p>
    <w:p w14:paraId="49822E8F" w14:textId="6219025C" w:rsidR="00504EA1" w:rsidRDefault="00504EA1" w:rsidP="00504EA1">
      <w:pPr>
        <w:spacing w:line="480" w:lineRule="auto"/>
        <w:jc w:val="center"/>
        <w:rPr>
          <w:rFonts w:ascii="Times New Roman" w:hAnsi="Times New Roman" w:cs="Times New Roman"/>
          <w:b/>
          <w:sz w:val="48"/>
          <w:szCs w:val="52"/>
        </w:rPr>
      </w:pPr>
      <w:r w:rsidRPr="007B50CE">
        <w:rPr>
          <w:rFonts w:ascii="Times New Roman" w:hAnsi="Times New Roman" w:cs="Times New Roman"/>
          <w:b/>
          <w:sz w:val="48"/>
          <w:szCs w:val="52"/>
        </w:rPr>
        <w:lastRenderedPageBreak/>
        <w:t>DECLARATION</w:t>
      </w:r>
    </w:p>
    <w:p w14:paraId="607C0663" w14:textId="39764358" w:rsidR="00504EA1" w:rsidRPr="007B50CE" w:rsidRDefault="00504EA1" w:rsidP="00504EA1">
      <w:pPr>
        <w:spacing w:line="480" w:lineRule="auto"/>
        <w:rPr>
          <w:rFonts w:ascii="Times New Roman" w:hAnsi="Times New Roman" w:cs="Times New Roman"/>
          <w:b/>
          <w:bCs/>
          <w:sz w:val="24"/>
          <w:szCs w:val="24"/>
        </w:rPr>
      </w:pPr>
      <w:r w:rsidRPr="007B50CE">
        <w:rPr>
          <w:rFonts w:ascii="Times New Roman" w:hAnsi="Times New Roman" w:cs="Times New Roman"/>
          <w:sz w:val="24"/>
          <w:szCs w:val="24"/>
        </w:rPr>
        <w:t xml:space="preserve">I hereby declare that the </w:t>
      </w:r>
      <w:r>
        <w:rPr>
          <w:rFonts w:ascii="Times New Roman" w:hAnsi="Times New Roman" w:cs="Times New Roman"/>
          <w:sz w:val="24"/>
          <w:szCs w:val="24"/>
        </w:rPr>
        <w:t xml:space="preserve">dissertation entitled “Financial Inclusion and Pradhan </w:t>
      </w:r>
      <w:proofErr w:type="spellStart"/>
      <w:r>
        <w:rPr>
          <w:rFonts w:ascii="Times New Roman" w:hAnsi="Times New Roman" w:cs="Times New Roman"/>
          <w:sz w:val="24"/>
          <w:szCs w:val="24"/>
        </w:rPr>
        <w:t>Mantri</w:t>
      </w:r>
      <w:proofErr w:type="spellEnd"/>
      <w:r>
        <w:rPr>
          <w:rFonts w:ascii="Times New Roman" w:hAnsi="Times New Roman" w:cs="Times New Roman"/>
          <w:sz w:val="24"/>
          <w:szCs w:val="24"/>
        </w:rPr>
        <w:t xml:space="preserve"> Jan </w:t>
      </w:r>
      <w:proofErr w:type="spellStart"/>
      <w:r>
        <w:rPr>
          <w:rFonts w:ascii="Times New Roman" w:hAnsi="Times New Roman" w:cs="Times New Roman"/>
          <w:sz w:val="24"/>
          <w:szCs w:val="24"/>
        </w:rPr>
        <w:t>Dhan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Yojana</w:t>
      </w:r>
      <w:proofErr w:type="spellEnd"/>
      <w:r>
        <w:rPr>
          <w:rFonts w:ascii="Times New Roman" w:hAnsi="Times New Roman" w:cs="Times New Roman"/>
          <w:sz w:val="24"/>
          <w:szCs w:val="24"/>
        </w:rPr>
        <w:t xml:space="preserve"> Analysis</w:t>
      </w:r>
      <w:r w:rsidRPr="007B50CE">
        <w:rPr>
          <w:rFonts w:ascii="Times New Roman" w:hAnsi="Times New Roman" w:cs="Times New Roman"/>
          <w:sz w:val="24"/>
          <w:szCs w:val="24"/>
        </w:rPr>
        <w:t>” submitted by me under the course outline for the award of the degree of M.A. (Economics) is my work. Any part of the dissertation, if found plagiarized would solely be my responsibility and does not bear any consequences for the University or any person associated thereof.</w:t>
      </w:r>
    </w:p>
    <w:p w14:paraId="110DEEE4" w14:textId="09025C77" w:rsidR="00504EA1" w:rsidRDefault="00504EA1" w:rsidP="00504EA1">
      <w:pPr>
        <w:spacing w:line="480" w:lineRule="auto"/>
        <w:rPr>
          <w:rFonts w:ascii="Times New Roman" w:hAnsi="Times New Roman" w:cs="Times New Roman"/>
          <w:sz w:val="24"/>
          <w:szCs w:val="24"/>
        </w:rPr>
      </w:pPr>
      <w:r w:rsidRPr="007B50CE">
        <w:rPr>
          <w:rFonts w:ascii="Times New Roman" w:hAnsi="Times New Roman" w:cs="Times New Roman"/>
          <w:sz w:val="24"/>
          <w:szCs w:val="24"/>
        </w:rPr>
        <w:t>The dissertation has not been submitted for any other degree of this University or any other University.</w:t>
      </w:r>
    </w:p>
    <w:p w14:paraId="3AA1FE5F" w14:textId="73A864BD" w:rsidR="00504EA1" w:rsidRDefault="00504EA1" w:rsidP="00504EA1">
      <w:pPr>
        <w:spacing w:line="480" w:lineRule="auto"/>
        <w:rPr>
          <w:rFonts w:ascii="Times New Roman" w:hAnsi="Times New Roman" w:cs="Times New Roman"/>
          <w:sz w:val="24"/>
          <w:szCs w:val="24"/>
        </w:rPr>
      </w:pPr>
    </w:p>
    <w:p w14:paraId="1E2DABE3" w14:textId="15164290" w:rsidR="00504EA1" w:rsidRPr="007B50CE" w:rsidRDefault="00504EA1" w:rsidP="00504EA1">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Kunal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Bisht</w:t>
      </w:r>
      <w:proofErr w:type="spellEnd"/>
    </w:p>
    <w:p w14:paraId="747C7516" w14:textId="77777777" w:rsidR="00504EA1" w:rsidRPr="007B50CE" w:rsidRDefault="00504EA1" w:rsidP="00504EA1">
      <w:pPr>
        <w:spacing w:line="480" w:lineRule="auto"/>
        <w:jc w:val="center"/>
        <w:rPr>
          <w:rFonts w:ascii="Times New Roman" w:hAnsi="Times New Roman" w:cs="Times New Roman"/>
        </w:rPr>
      </w:pPr>
    </w:p>
    <w:p w14:paraId="38729881" w14:textId="77777777" w:rsidR="0015647A" w:rsidRPr="007B50CE" w:rsidRDefault="0015647A" w:rsidP="0015647A">
      <w:pPr>
        <w:spacing w:line="480" w:lineRule="auto"/>
        <w:jc w:val="center"/>
        <w:rPr>
          <w:rFonts w:ascii="Times New Roman" w:hAnsi="Times New Roman" w:cs="Times New Roman"/>
          <w:sz w:val="28"/>
          <w:szCs w:val="28"/>
        </w:rPr>
      </w:pPr>
    </w:p>
    <w:p w14:paraId="100FC719" w14:textId="77777777" w:rsidR="00304201" w:rsidRPr="00304201" w:rsidRDefault="00304201" w:rsidP="00304201">
      <w:pPr>
        <w:spacing w:line="480" w:lineRule="auto"/>
        <w:jc w:val="center"/>
        <w:rPr>
          <w:rFonts w:ascii="Times New Roman" w:eastAsia="Cambria" w:hAnsi="Times New Roman" w:cs="Times New Roman"/>
          <w:sz w:val="36"/>
          <w:szCs w:val="36"/>
        </w:rPr>
      </w:pPr>
    </w:p>
    <w:p w14:paraId="4E2FF065" w14:textId="0D4722C3" w:rsidR="00304201" w:rsidRDefault="00304201" w:rsidP="007C61F0">
      <w:pPr>
        <w:spacing w:line="480" w:lineRule="auto"/>
        <w:jc w:val="both"/>
        <w:rPr>
          <w:rFonts w:ascii="Times New Roman" w:eastAsia="Cambria" w:hAnsi="Times New Roman" w:cs="Times New Roman"/>
          <w:b/>
          <w:sz w:val="24"/>
          <w:szCs w:val="24"/>
          <w:u w:val="single"/>
        </w:rPr>
      </w:pPr>
    </w:p>
    <w:p w14:paraId="7D0D5825" w14:textId="03FB8452" w:rsidR="00466C74" w:rsidRDefault="00466C74" w:rsidP="007C61F0">
      <w:pPr>
        <w:spacing w:line="480" w:lineRule="auto"/>
        <w:jc w:val="both"/>
        <w:rPr>
          <w:rFonts w:ascii="Times New Roman" w:eastAsia="Cambria" w:hAnsi="Times New Roman" w:cs="Times New Roman"/>
          <w:b/>
          <w:sz w:val="24"/>
          <w:szCs w:val="24"/>
          <w:u w:val="single"/>
        </w:rPr>
      </w:pPr>
    </w:p>
    <w:p w14:paraId="63100173" w14:textId="78147370" w:rsidR="00466C74" w:rsidRDefault="00466C74" w:rsidP="007C61F0">
      <w:pPr>
        <w:spacing w:line="480" w:lineRule="auto"/>
        <w:jc w:val="both"/>
        <w:rPr>
          <w:rFonts w:ascii="Times New Roman" w:eastAsia="Cambria" w:hAnsi="Times New Roman" w:cs="Times New Roman"/>
          <w:b/>
          <w:sz w:val="24"/>
          <w:szCs w:val="24"/>
          <w:u w:val="single"/>
        </w:rPr>
      </w:pPr>
    </w:p>
    <w:p w14:paraId="439D87A6" w14:textId="0D69BDCE" w:rsidR="00466C74" w:rsidRDefault="00466C74" w:rsidP="007C61F0">
      <w:pPr>
        <w:spacing w:line="480" w:lineRule="auto"/>
        <w:jc w:val="both"/>
        <w:rPr>
          <w:rFonts w:ascii="Times New Roman" w:eastAsia="Cambria" w:hAnsi="Times New Roman" w:cs="Times New Roman"/>
          <w:b/>
          <w:sz w:val="24"/>
          <w:szCs w:val="24"/>
          <w:u w:val="single"/>
        </w:rPr>
      </w:pPr>
    </w:p>
    <w:p w14:paraId="2CA33ACA" w14:textId="0D131EA5" w:rsidR="00466C74" w:rsidRDefault="00466C74" w:rsidP="007C61F0">
      <w:pPr>
        <w:spacing w:line="480" w:lineRule="auto"/>
        <w:jc w:val="both"/>
        <w:rPr>
          <w:rFonts w:ascii="Times New Roman" w:eastAsia="Cambria" w:hAnsi="Times New Roman" w:cs="Times New Roman"/>
          <w:b/>
          <w:sz w:val="24"/>
          <w:szCs w:val="24"/>
          <w:u w:val="single"/>
        </w:rPr>
      </w:pPr>
    </w:p>
    <w:p w14:paraId="318B4974" w14:textId="70555CB1" w:rsidR="00466C74" w:rsidRDefault="00466C74" w:rsidP="007C61F0">
      <w:pPr>
        <w:spacing w:line="480" w:lineRule="auto"/>
        <w:jc w:val="both"/>
        <w:rPr>
          <w:rFonts w:ascii="Times New Roman" w:eastAsia="Cambria" w:hAnsi="Times New Roman" w:cs="Times New Roman"/>
          <w:b/>
          <w:sz w:val="24"/>
          <w:szCs w:val="24"/>
          <w:u w:val="single"/>
        </w:rPr>
      </w:pPr>
    </w:p>
    <w:p w14:paraId="2DE48391" w14:textId="77777777" w:rsidR="00466C74" w:rsidRPr="007B50CE" w:rsidRDefault="00466C74" w:rsidP="00466C74">
      <w:pPr>
        <w:spacing w:line="480" w:lineRule="auto"/>
        <w:jc w:val="center"/>
        <w:rPr>
          <w:rFonts w:ascii="Times New Roman" w:hAnsi="Times New Roman" w:cs="Times New Roman"/>
          <w:b/>
          <w:szCs w:val="24"/>
        </w:rPr>
      </w:pPr>
      <w:r w:rsidRPr="007B50CE">
        <w:rPr>
          <w:rFonts w:ascii="Times New Roman" w:hAnsi="Times New Roman" w:cs="Times New Roman"/>
          <w:b/>
          <w:sz w:val="48"/>
          <w:szCs w:val="48"/>
        </w:rPr>
        <w:t>CERTIFICATE</w:t>
      </w:r>
    </w:p>
    <w:p w14:paraId="3298181C" w14:textId="77777777" w:rsidR="00466C74" w:rsidRPr="007B50CE" w:rsidRDefault="00466C74" w:rsidP="00466C74">
      <w:pPr>
        <w:spacing w:line="480" w:lineRule="auto"/>
        <w:rPr>
          <w:rFonts w:ascii="Times New Roman" w:hAnsi="Times New Roman" w:cs="Times New Roman"/>
          <w:b/>
          <w:sz w:val="24"/>
          <w:szCs w:val="24"/>
        </w:rPr>
      </w:pPr>
    </w:p>
    <w:p w14:paraId="0FE1BA20" w14:textId="1FAF828E" w:rsidR="00466C74" w:rsidRPr="007B50CE" w:rsidRDefault="00466C74" w:rsidP="00466C74">
      <w:pPr>
        <w:spacing w:line="480" w:lineRule="auto"/>
        <w:rPr>
          <w:rFonts w:ascii="Times New Roman" w:hAnsi="Times New Roman" w:cs="Times New Roman"/>
          <w:sz w:val="24"/>
          <w:szCs w:val="24"/>
        </w:rPr>
      </w:pPr>
      <w:r w:rsidRPr="007B50CE">
        <w:rPr>
          <w:rFonts w:ascii="Times New Roman" w:hAnsi="Times New Roman" w:cs="Times New Roman"/>
          <w:sz w:val="24"/>
          <w:szCs w:val="24"/>
        </w:rPr>
        <w:t xml:space="preserve">This is to certify that </w:t>
      </w:r>
      <w:proofErr w:type="spellStart"/>
      <w:r>
        <w:rPr>
          <w:rFonts w:ascii="Times New Roman" w:hAnsi="Times New Roman" w:cs="Times New Roman"/>
          <w:b/>
          <w:bCs/>
          <w:sz w:val="24"/>
          <w:szCs w:val="24"/>
        </w:rPr>
        <w:t>Kunal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Bisht</w:t>
      </w:r>
      <w:proofErr w:type="spellEnd"/>
      <w:r w:rsidR="003D1D6A">
        <w:rPr>
          <w:rFonts w:ascii="Times New Roman" w:hAnsi="Times New Roman" w:cs="Times New Roman"/>
          <w:sz w:val="24"/>
          <w:szCs w:val="24"/>
        </w:rPr>
        <w:t xml:space="preserve">, University Enrollment No. 02821630721 has completed his </w:t>
      </w:r>
      <w:r w:rsidRPr="007B50CE">
        <w:rPr>
          <w:rFonts w:ascii="Times New Roman" w:hAnsi="Times New Roman" w:cs="Times New Roman"/>
          <w:sz w:val="24"/>
          <w:szCs w:val="24"/>
        </w:rPr>
        <w:t>dissertation on the topic “</w:t>
      </w:r>
      <w:r w:rsidRPr="00466C74">
        <w:rPr>
          <w:rFonts w:ascii="Times New Roman" w:hAnsi="Times New Roman" w:cs="Times New Roman"/>
          <w:b/>
          <w:sz w:val="24"/>
          <w:szCs w:val="24"/>
        </w:rPr>
        <w:t xml:space="preserve">Financial Inclusion and Pradhan </w:t>
      </w:r>
      <w:proofErr w:type="spellStart"/>
      <w:r w:rsidRPr="00466C74">
        <w:rPr>
          <w:rFonts w:ascii="Times New Roman" w:hAnsi="Times New Roman" w:cs="Times New Roman"/>
          <w:b/>
          <w:sz w:val="24"/>
          <w:szCs w:val="24"/>
        </w:rPr>
        <w:t>Mantri</w:t>
      </w:r>
      <w:proofErr w:type="spellEnd"/>
      <w:r w:rsidRPr="00466C74">
        <w:rPr>
          <w:rFonts w:ascii="Times New Roman" w:hAnsi="Times New Roman" w:cs="Times New Roman"/>
          <w:b/>
          <w:sz w:val="24"/>
          <w:szCs w:val="24"/>
        </w:rPr>
        <w:t xml:space="preserve"> Jan </w:t>
      </w:r>
      <w:proofErr w:type="spellStart"/>
      <w:r w:rsidRPr="00466C74">
        <w:rPr>
          <w:rFonts w:ascii="Times New Roman" w:hAnsi="Times New Roman" w:cs="Times New Roman"/>
          <w:b/>
          <w:sz w:val="24"/>
          <w:szCs w:val="24"/>
        </w:rPr>
        <w:t>Dhan</w:t>
      </w:r>
      <w:proofErr w:type="spellEnd"/>
      <w:r w:rsidRPr="00466C74">
        <w:rPr>
          <w:rFonts w:ascii="Times New Roman" w:hAnsi="Times New Roman" w:cs="Times New Roman"/>
          <w:b/>
          <w:sz w:val="24"/>
          <w:szCs w:val="24"/>
        </w:rPr>
        <w:t xml:space="preserve"> </w:t>
      </w:r>
      <w:proofErr w:type="spellStart"/>
      <w:r w:rsidRPr="00466C74">
        <w:rPr>
          <w:rFonts w:ascii="Times New Roman" w:hAnsi="Times New Roman" w:cs="Times New Roman"/>
          <w:b/>
          <w:sz w:val="24"/>
          <w:szCs w:val="24"/>
        </w:rPr>
        <w:t>Yojana</w:t>
      </w:r>
      <w:proofErr w:type="spellEnd"/>
      <w:r w:rsidRPr="00466C74">
        <w:rPr>
          <w:rFonts w:ascii="Times New Roman" w:hAnsi="Times New Roman" w:cs="Times New Roman"/>
          <w:b/>
          <w:sz w:val="24"/>
          <w:szCs w:val="24"/>
        </w:rPr>
        <w:t xml:space="preserve"> Analysis</w:t>
      </w:r>
      <w:r w:rsidRPr="007B50CE">
        <w:rPr>
          <w:rFonts w:ascii="Times New Roman" w:hAnsi="Times New Roman" w:cs="Times New Roman"/>
          <w:sz w:val="24"/>
          <w:szCs w:val="24"/>
        </w:rPr>
        <w:t>” unde</w:t>
      </w:r>
      <w:r w:rsidR="003D1D6A">
        <w:rPr>
          <w:rFonts w:ascii="Times New Roman" w:hAnsi="Times New Roman" w:cs="Times New Roman"/>
          <w:sz w:val="24"/>
          <w:szCs w:val="24"/>
        </w:rPr>
        <w:t>r my supervision as a part of his</w:t>
      </w:r>
      <w:r w:rsidRPr="007B50CE">
        <w:rPr>
          <w:rFonts w:ascii="Times New Roman" w:hAnsi="Times New Roman" w:cs="Times New Roman"/>
          <w:sz w:val="24"/>
          <w:szCs w:val="24"/>
        </w:rPr>
        <w:t xml:space="preserve"> curriculum for Masters in Economics, University School of Humanities and Social Sciences, Guru </w:t>
      </w:r>
      <w:proofErr w:type="spellStart"/>
      <w:r w:rsidRPr="007B50CE">
        <w:rPr>
          <w:rFonts w:ascii="Times New Roman" w:hAnsi="Times New Roman" w:cs="Times New Roman"/>
          <w:sz w:val="24"/>
          <w:szCs w:val="24"/>
        </w:rPr>
        <w:t>Gobind</w:t>
      </w:r>
      <w:proofErr w:type="spellEnd"/>
      <w:r w:rsidRPr="007B50CE">
        <w:rPr>
          <w:rFonts w:ascii="Times New Roman" w:hAnsi="Times New Roman" w:cs="Times New Roman"/>
          <w:sz w:val="24"/>
          <w:szCs w:val="24"/>
        </w:rPr>
        <w:t xml:space="preserve"> Singh </w:t>
      </w:r>
      <w:proofErr w:type="spellStart"/>
      <w:r w:rsidRPr="007B50CE">
        <w:rPr>
          <w:rFonts w:ascii="Times New Roman" w:hAnsi="Times New Roman" w:cs="Times New Roman"/>
          <w:sz w:val="24"/>
          <w:szCs w:val="24"/>
        </w:rPr>
        <w:t>Indraprastha</w:t>
      </w:r>
      <w:proofErr w:type="spellEnd"/>
      <w:r w:rsidRPr="007B50CE">
        <w:rPr>
          <w:rFonts w:ascii="Times New Roman" w:hAnsi="Times New Roman" w:cs="Times New Roman"/>
          <w:sz w:val="24"/>
          <w:szCs w:val="24"/>
        </w:rPr>
        <w:t xml:space="preserve"> University.   </w:t>
      </w:r>
    </w:p>
    <w:p w14:paraId="61AE09D5" w14:textId="77777777" w:rsidR="00466C74" w:rsidRPr="007B50CE" w:rsidRDefault="00466C74" w:rsidP="00466C74">
      <w:pPr>
        <w:spacing w:line="480" w:lineRule="auto"/>
        <w:rPr>
          <w:rFonts w:ascii="Times New Roman" w:hAnsi="Times New Roman" w:cs="Times New Roman"/>
          <w:sz w:val="24"/>
          <w:szCs w:val="24"/>
        </w:rPr>
      </w:pPr>
    </w:p>
    <w:p w14:paraId="6CBC10A9" w14:textId="77777777" w:rsidR="00466C74" w:rsidRPr="007B50CE" w:rsidRDefault="00466C74" w:rsidP="00466C74">
      <w:pPr>
        <w:spacing w:line="480" w:lineRule="auto"/>
        <w:rPr>
          <w:rFonts w:ascii="Times New Roman" w:hAnsi="Times New Roman" w:cs="Times New Roman"/>
          <w:sz w:val="24"/>
          <w:szCs w:val="24"/>
        </w:rPr>
      </w:pPr>
    </w:p>
    <w:p w14:paraId="05D80CE6" w14:textId="77777777" w:rsidR="00466C74" w:rsidRPr="007B50CE" w:rsidRDefault="00466C74" w:rsidP="00466C74">
      <w:pPr>
        <w:spacing w:line="480" w:lineRule="auto"/>
        <w:rPr>
          <w:rFonts w:ascii="Times New Roman" w:hAnsi="Times New Roman" w:cs="Times New Roman"/>
          <w:szCs w:val="24"/>
        </w:rPr>
      </w:pPr>
    </w:p>
    <w:p w14:paraId="4C737D70" w14:textId="77777777" w:rsidR="00466C74" w:rsidRPr="007B50CE" w:rsidRDefault="00466C74" w:rsidP="00466C74">
      <w:pPr>
        <w:spacing w:line="480" w:lineRule="auto"/>
        <w:rPr>
          <w:rFonts w:ascii="Times New Roman" w:hAnsi="Times New Roman" w:cs="Times New Roman"/>
          <w:sz w:val="24"/>
          <w:szCs w:val="24"/>
        </w:rPr>
      </w:pPr>
      <w:r w:rsidRPr="007B50CE">
        <w:rPr>
          <w:rFonts w:ascii="Times New Roman" w:hAnsi="Times New Roman" w:cs="Times New Roman"/>
          <w:sz w:val="24"/>
          <w:szCs w:val="24"/>
        </w:rPr>
        <w:t xml:space="preserve">Dr. </w:t>
      </w:r>
      <w:proofErr w:type="spellStart"/>
      <w:r w:rsidRPr="007B50CE">
        <w:rPr>
          <w:rFonts w:ascii="Times New Roman" w:hAnsi="Times New Roman" w:cs="Times New Roman"/>
          <w:sz w:val="24"/>
          <w:szCs w:val="24"/>
        </w:rPr>
        <w:t>Prarthna</w:t>
      </w:r>
      <w:proofErr w:type="spellEnd"/>
      <w:r w:rsidRPr="007B50CE">
        <w:rPr>
          <w:rFonts w:ascii="Times New Roman" w:hAnsi="Times New Roman" w:cs="Times New Roman"/>
          <w:sz w:val="24"/>
          <w:szCs w:val="24"/>
        </w:rPr>
        <w:t xml:space="preserve"> Agarwal </w:t>
      </w:r>
      <w:proofErr w:type="spellStart"/>
      <w:r w:rsidRPr="007B50CE">
        <w:rPr>
          <w:rFonts w:ascii="Times New Roman" w:hAnsi="Times New Roman" w:cs="Times New Roman"/>
          <w:sz w:val="24"/>
          <w:szCs w:val="24"/>
        </w:rPr>
        <w:t>Goel</w:t>
      </w:r>
      <w:proofErr w:type="spellEnd"/>
      <w:r w:rsidRPr="007B50CE">
        <w:rPr>
          <w:rFonts w:ascii="Times New Roman" w:hAnsi="Times New Roman" w:cs="Times New Roman"/>
          <w:sz w:val="24"/>
          <w:szCs w:val="24"/>
        </w:rPr>
        <w:t xml:space="preserve">                                                            Dr. </w:t>
      </w:r>
      <w:proofErr w:type="spellStart"/>
      <w:r w:rsidRPr="007B50CE">
        <w:rPr>
          <w:rFonts w:ascii="Times New Roman" w:hAnsi="Times New Roman" w:cs="Times New Roman"/>
          <w:sz w:val="24"/>
          <w:szCs w:val="24"/>
        </w:rPr>
        <w:t>Sonali</w:t>
      </w:r>
      <w:proofErr w:type="spellEnd"/>
      <w:r w:rsidRPr="007B50CE">
        <w:rPr>
          <w:rFonts w:ascii="Times New Roman" w:hAnsi="Times New Roman" w:cs="Times New Roman"/>
          <w:sz w:val="24"/>
          <w:szCs w:val="24"/>
        </w:rPr>
        <w:t xml:space="preserve"> Agarwal</w:t>
      </w:r>
    </w:p>
    <w:p w14:paraId="05A02023" w14:textId="77777777" w:rsidR="00466C74" w:rsidRPr="007B50CE" w:rsidRDefault="00466C74" w:rsidP="00466C74">
      <w:pPr>
        <w:spacing w:line="480" w:lineRule="auto"/>
        <w:rPr>
          <w:rFonts w:ascii="Times New Roman" w:hAnsi="Times New Roman" w:cs="Times New Roman"/>
          <w:sz w:val="24"/>
          <w:szCs w:val="24"/>
        </w:rPr>
      </w:pPr>
      <w:r w:rsidRPr="007B50CE">
        <w:rPr>
          <w:rFonts w:ascii="Times New Roman" w:hAnsi="Times New Roman" w:cs="Times New Roman"/>
          <w:sz w:val="24"/>
          <w:szCs w:val="24"/>
        </w:rPr>
        <w:t>Coordinator, M.A. (</w:t>
      </w:r>
      <w:proofErr w:type="gramStart"/>
      <w:r w:rsidRPr="007B50CE">
        <w:rPr>
          <w:rFonts w:ascii="Times New Roman" w:hAnsi="Times New Roman" w:cs="Times New Roman"/>
          <w:sz w:val="24"/>
          <w:szCs w:val="24"/>
        </w:rPr>
        <w:t xml:space="preserve">Economics)   </w:t>
      </w:r>
      <w:proofErr w:type="gramEnd"/>
      <w:r w:rsidRPr="007B50CE">
        <w:rPr>
          <w:rFonts w:ascii="Times New Roman" w:hAnsi="Times New Roman" w:cs="Times New Roman"/>
          <w:sz w:val="24"/>
          <w:szCs w:val="24"/>
        </w:rPr>
        <w:t xml:space="preserve">                                                 Supervisor</w:t>
      </w:r>
    </w:p>
    <w:p w14:paraId="6AFD8826" w14:textId="77777777" w:rsidR="00466C74" w:rsidRPr="007B50CE" w:rsidRDefault="00466C74" w:rsidP="00466C74">
      <w:pPr>
        <w:spacing w:line="480" w:lineRule="auto"/>
        <w:rPr>
          <w:rFonts w:ascii="Times New Roman" w:hAnsi="Times New Roman" w:cs="Times New Roman"/>
          <w:sz w:val="24"/>
          <w:szCs w:val="24"/>
        </w:rPr>
      </w:pPr>
      <w:r w:rsidRPr="007B50CE">
        <w:rPr>
          <w:rFonts w:ascii="Times New Roman" w:hAnsi="Times New Roman" w:cs="Times New Roman"/>
          <w:sz w:val="24"/>
          <w:szCs w:val="24"/>
        </w:rPr>
        <w:t>USHSS</w:t>
      </w:r>
    </w:p>
    <w:p w14:paraId="15D1D4FC" w14:textId="77777777" w:rsidR="00466C74" w:rsidRDefault="00466C74" w:rsidP="007C61F0">
      <w:pPr>
        <w:spacing w:line="480" w:lineRule="auto"/>
        <w:jc w:val="both"/>
        <w:rPr>
          <w:rFonts w:ascii="Times New Roman" w:eastAsia="Cambria" w:hAnsi="Times New Roman" w:cs="Times New Roman"/>
          <w:b/>
          <w:sz w:val="24"/>
          <w:szCs w:val="24"/>
          <w:u w:val="single"/>
        </w:rPr>
      </w:pPr>
    </w:p>
    <w:p w14:paraId="220F076E" w14:textId="77777777" w:rsidR="00466C74" w:rsidRDefault="00466C74" w:rsidP="007C61F0">
      <w:pPr>
        <w:spacing w:line="480" w:lineRule="auto"/>
        <w:jc w:val="both"/>
        <w:rPr>
          <w:rFonts w:ascii="Times New Roman" w:eastAsia="Cambria" w:hAnsi="Times New Roman" w:cs="Times New Roman"/>
          <w:b/>
          <w:sz w:val="24"/>
          <w:szCs w:val="24"/>
          <w:u w:val="single"/>
        </w:rPr>
      </w:pPr>
    </w:p>
    <w:p w14:paraId="7592578A" w14:textId="77777777" w:rsidR="00304201" w:rsidRDefault="00304201" w:rsidP="007C61F0">
      <w:pPr>
        <w:spacing w:line="480" w:lineRule="auto"/>
        <w:jc w:val="both"/>
        <w:rPr>
          <w:rFonts w:ascii="Times New Roman" w:eastAsia="Cambria" w:hAnsi="Times New Roman" w:cs="Times New Roman"/>
          <w:b/>
          <w:sz w:val="24"/>
          <w:szCs w:val="24"/>
          <w:u w:val="single"/>
        </w:rPr>
      </w:pPr>
    </w:p>
    <w:p w14:paraId="360F5F3C" w14:textId="77777777" w:rsidR="00304201" w:rsidRDefault="00304201" w:rsidP="007C61F0">
      <w:pPr>
        <w:spacing w:line="480" w:lineRule="auto"/>
        <w:jc w:val="both"/>
        <w:rPr>
          <w:rFonts w:ascii="Times New Roman" w:eastAsia="Cambria" w:hAnsi="Times New Roman" w:cs="Times New Roman"/>
          <w:b/>
          <w:sz w:val="24"/>
          <w:szCs w:val="24"/>
          <w:u w:val="single"/>
        </w:rPr>
      </w:pPr>
    </w:p>
    <w:p w14:paraId="27B997B6" w14:textId="77777777" w:rsidR="0086435E" w:rsidRDefault="0086435E" w:rsidP="0086435E">
      <w:pPr>
        <w:spacing w:line="480" w:lineRule="auto"/>
        <w:jc w:val="center"/>
        <w:rPr>
          <w:rFonts w:ascii="Times New Roman" w:hAnsi="Times New Roman" w:cs="Times New Roman"/>
          <w:b/>
          <w:sz w:val="48"/>
          <w:szCs w:val="48"/>
        </w:rPr>
      </w:pPr>
    </w:p>
    <w:p w14:paraId="222814D3" w14:textId="45494A71" w:rsidR="0086435E" w:rsidRPr="007B50CE" w:rsidRDefault="0086435E" w:rsidP="0086435E">
      <w:pPr>
        <w:spacing w:line="480" w:lineRule="auto"/>
        <w:jc w:val="center"/>
        <w:rPr>
          <w:rFonts w:ascii="Times New Roman" w:hAnsi="Times New Roman" w:cs="Times New Roman"/>
          <w:b/>
          <w:sz w:val="48"/>
          <w:szCs w:val="48"/>
        </w:rPr>
      </w:pPr>
      <w:r w:rsidRPr="007B50CE">
        <w:rPr>
          <w:rFonts w:ascii="Times New Roman" w:hAnsi="Times New Roman" w:cs="Times New Roman"/>
          <w:b/>
          <w:sz w:val="48"/>
          <w:szCs w:val="48"/>
        </w:rPr>
        <w:t>ACKNOWLEDGEMENT</w:t>
      </w:r>
    </w:p>
    <w:p w14:paraId="76B3B5AB" w14:textId="77777777" w:rsidR="0086435E" w:rsidRPr="007B50CE" w:rsidRDefault="0086435E" w:rsidP="0086435E">
      <w:pPr>
        <w:spacing w:line="480" w:lineRule="auto"/>
        <w:rPr>
          <w:rFonts w:ascii="Times New Roman" w:hAnsi="Times New Roman" w:cs="Times New Roman"/>
        </w:rPr>
      </w:pPr>
    </w:p>
    <w:p w14:paraId="674D6B36" w14:textId="77777777" w:rsidR="0086435E" w:rsidRPr="007B50CE" w:rsidRDefault="0086435E" w:rsidP="0086435E">
      <w:pPr>
        <w:spacing w:line="480" w:lineRule="auto"/>
        <w:rPr>
          <w:rFonts w:ascii="Times New Roman" w:hAnsi="Times New Roman" w:cs="Times New Roman"/>
          <w:sz w:val="24"/>
          <w:szCs w:val="24"/>
        </w:rPr>
      </w:pPr>
      <w:r w:rsidRPr="007B50CE">
        <w:rPr>
          <w:rFonts w:ascii="Times New Roman" w:hAnsi="Times New Roman" w:cs="Times New Roman"/>
          <w:sz w:val="24"/>
          <w:szCs w:val="24"/>
        </w:rPr>
        <w:t xml:space="preserve">I would like to thank my supervisor, Ms. </w:t>
      </w:r>
      <w:proofErr w:type="spellStart"/>
      <w:r w:rsidRPr="007B50CE">
        <w:rPr>
          <w:rFonts w:ascii="Times New Roman" w:hAnsi="Times New Roman" w:cs="Times New Roman"/>
          <w:sz w:val="24"/>
          <w:szCs w:val="24"/>
        </w:rPr>
        <w:t>Sonali</w:t>
      </w:r>
      <w:proofErr w:type="spellEnd"/>
      <w:r w:rsidRPr="007B50CE">
        <w:rPr>
          <w:rFonts w:ascii="Times New Roman" w:hAnsi="Times New Roman" w:cs="Times New Roman"/>
          <w:sz w:val="24"/>
          <w:szCs w:val="24"/>
        </w:rPr>
        <w:t xml:space="preserve"> Agarwal, for her consistent support and guidance throughout the research project. I would also like to express my gratitude to </w:t>
      </w:r>
      <w:r>
        <w:rPr>
          <w:rFonts w:ascii="Times New Roman" w:hAnsi="Times New Roman" w:cs="Times New Roman"/>
          <w:sz w:val="24"/>
          <w:szCs w:val="24"/>
        </w:rPr>
        <w:t xml:space="preserve">the </w:t>
      </w:r>
      <w:r w:rsidRPr="007B50CE">
        <w:rPr>
          <w:rFonts w:ascii="Times New Roman" w:hAnsi="Times New Roman" w:cs="Times New Roman"/>
          <w:sz w:val="24"/>
          <w:szCs w:val="24"/>
        </w:rPr>
        <w:t xml:space="preserve">faculty members at Guru </w:t>
      </w:r>
      <w:proofErr w:type="spellStart"/>
      <w:r w:rsidRPr="007B50CE">
        <w:rPr>
          <w:rFonts w:ascii="Times New Roman" w:hAnsi="Times New Roman" w:cs="Times New Roman"/>
          <w:sz w:val="24"/>
          <w:szCs w:val="24"/>
        </w:rPr>
        <w:t>Gobind</w:t>
      </w:r>
      <w:proofErr w:type="spellEnd"/>
      <w:r w:rsidRPr="007B50CE">
        <w:rPr>
          <w:rFonts w:ascii="Times New Roman" w:hAnsi="Times New Roman" w:cs="Times New Roman"/>
          <w:sz w:val="24"/>
          <w:szCs w:val="24"/>
        </w:rPr>
        <w:t xml:space="preserve"> Singh </w:t>
      </w:r>
      <w:proofErr w:type="spellStart"/>
      <w:r w:rsidRPr="007B50CE">
        <w:rPr>
          <w:rFonts w:ascii="Times New Roman" w:hAnsi="Times New Roman" w:cs="Times New Roman"/>
          <w:sz w:val="24"/>
          <w:szCs w:val="24"/>
        </w:rPr>
        <w:t>Indraprastha</w:t>
      </w:r>
      <w:proofErr w:type="spellEnd"/>
      <w:r w:rsidRPr="007B50CE">
        <w:rPr>
          <w:rFonts w:ascii="Times New Roman" w:hAnsi="Times New Roman" w:cs="Times New Roman"/>
          <w:sz w:val="24"/>
          <w:szCs w:val="24"/>
        </w:rPr>
        <w:t xml:space="preserve"> University for their time and efforts during the lectures which made the completion of this dissertation possible. </w:t>
      </w:r>
    </w:p>
    <w:p w14:paraId="2016EDD5" w14:textId="77777777" w:rsidR="0086435E" w:rsidRPr="007B50CE" w:rsidRDefault="0086435E" w:rsidP="0086435E">
      <w:pPr>
        <w:spacing w:line="480" w:lineRule="auto"/>
        <w:rPr>
          <w:rFonts w:ascii="Times New Roman" w:hAnsi="Times New Roman" w:cs="Times New Roman"/>
          <w:sz w:val="24"/>
          <w:szCs w:val="24"/>
        </w:rPr>
      </w:pPr>
    </w:p>
    <w:p w14:paraId="2AAEB77B" w14:textId="77777777" w:rsidR="0086435E" w:rsidRPr="007B50CE" w:rsidRDefault="0086435E" w:rsidP="0086435E">
      <w:pPr>
        <w:spacing w:line="480" w:lineRule="auto"/>
        <w:rPr>
          <w:rFonts w:ascii="Times New Roman" w:hAnsi="Times New Roman" w:cs="Times New Roman"/>
          <w:sz w:val="24"/>
          <w:szCs w:val="24"/>
        </w:rPr>
      </w:pPr>
    </w:p>
    <w:p w14:paraId="0BC1BEE1" w14:textId="4D515C28" w:rsidR="0086435E" w:rsidRPr="007B50CE" w:rsidRDefault="0086435E" w:rsidP="0086435E">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Kunal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Bisht</w:t>
      </w:r>
      <w:proofErr w:type="spellEnd"/>
    </w:p>
    <w:p w14:paraId="22C4855F" w14:textId="77777777" w:rsidR="0086435E" w:rsidRPr="007B50CE" w:rsidRDefault="0086435E" w:rsidP="0086435E">
      <w:pPr>
        <w:spacing w:line="480" w:lineRule="auto"/>
        <w:rPr>
          <w:rFonts w:ascii="Times New Roman" w:hAnsi="Times New Roman" w:cs="Times New Roman"/>
          <w:b/>
          <w:bCs/>
          <w:sz w:val="24"/>
          <w:szCs w:val="24"/>
        </w:rPr>
      </w:pPr>
      <w:r w:rsidRPr="007B50CE">
        <w:rPr>
          <w:rFonts w:ascii="Times New Roman" w:hAnsi="Times New Roman" w:cs="Times New Roman"/>
          <w:b/>
          <w:bCs/>
          <w:sz w:val="24"/>
          <w:szCs w:val="24"/>
        </w:rPr>
        <w:t>M.A. (Economics)</w:t>
      </w:r>
    </w:p>
    <w:p w14:paraId="683D59DD" w14:textId="77777777" w:rsidR="0086435E" w:rsidRPr="007B50CE" w:rsidRDefault="0086435E" w:rsidP="0086435E">
      <w:pPr>
        <w:spacing w:line="480" w:lineRule="auto"/>
        <w:rPr>
          <w:rFonts w:ascii="Times New Roman" w:hAnsi="Times New Roman" w:cs="Times New Roman"/>
          <w:b/>
          <w:bCs/>
          <w:sz w:val="24"/>
          <w:szCs w:val="24"/>
        </w:rPr>
      </w:pPr>
      <w:r w:rsidRPr="007B50CE">
        <w:rPr>
          <w:rFonts w:ascii="Times New Roman" w:hAnsi="Times New Roman" w:cs="Times New Roman"/>
          <w:b/>
          <w:bCs/>
          <w:sz w:val="24"/>
          <w:szCs w:val="24"/>
        </w:rPr>
        <w:t xml:space="preserve">Guru </w:t>
      </w:r>
      <w:proofErr w:type="spellStart"/>
      <w:r w:rsidRPr="007B50CE">
        <w:rPr>
          <w:rFonts w:ascii="Times New Roman" w:hAnsi="Times New Roman" w:cs="Times New Roman"/>
          <w:b/>
          <w:bCs/>
          <w:sz w:val="24"/>
          <w:szCs w:val="24"/>
        </w:rPr>
        <w:t>Gobind</w:t>
      </w:r>
      <w:proofErr w:type="spellEnd"/>
      <w:r w:rsidRPr="007B50CE">
        <w:rPr>
          <w:rFonts w:ascii="Times New Roman" w:hAnsi="Times New Roman" w:cs="Times New Roman"/>
          <w:b/>
          <w:bCs/>
          <w:sz w:val="24"/>
          <w:szCs w:val="24"/>
        </w:rPr>
        <w:t xml:space="preserve"> Singh </w:t>
      </w:r>
      <w:proofErr w:type="spellStart"/>
      <w:r w:rsidRPr="007B50CE">
        <w:rPr>
          <w:rFonts w:ascii="Times New Roman" w:hAnsi="Times New Roman" w:cs="Times New Roman"/>
          <w:b/>
          <w:bCs/>
          <w:sz w:val="24"/>
          <w:szCs w:val="24"/>
        </w:rPr>
        <w:t>Indraprastha</w:t>
      </w:r>
      <w:proofErr w:type="spellEnd"/>
      <w:r w:rsidRPr="007B50CE">
        <w:rPr>
          <w:rFonts w:ascii="Times New Roman" w:hAnsi="Times New Roman" w:cs="Times New Roman"/>
          <w:b/>
          <w:bCs/>
          <w:sz w:val="24"/>
          <w:szCs w:val="24"/>
        </w:rPr>
        <w:t xml:space="preserve"> University, Delhi</w:t>
      </w:r>
    </w:p>
    <w:p w14:paraId="44E4BE55" w14:textId="77777777" w:rsidR="00527EEA" w:rsidRDefault="00527EEA" w:rsidP="007C61F0">
      <w:pPr>
        <w:spacing w:line="480" w:lineRule="auto"/>
        <w:jc w:val="both"/>
        <w:rPr>
          <w:rFonts w:ascii="Times New Roman" w:eastAsia="Cambria" w:hAnsi="Times New Roman" w:cs="Times New Roman"/>
          <w:b/>
          <w:sz w:val="24"/>
          <w:szCs w:val="24"/>
          <w:u w:val="single"/>
        </w:rPr>
      </w:pPr>
    </w:p>
    <w:p w14:paraId="43C6B2A7" w14:textId="3182CE7D" w:rsidR="0086435E" w:rsidRDefault="0086435E" w:rsidP="007C61F0">
      <w:pPr>
        <w:spacing w:line="480" w:lineRule="auto"/>
        <w:jc w:val="both"/>
        <w:rPr>
          <w:rFonts w:ascii="Times New Roman" w:eastAsia="Cambria" w:hAnsi="Times New Roman" w:cs="Times New Roman"/>
          <w:b/>
          <w:sz w:val="24"/>
          <w:szCs w:val="24"/>
          <w:u w:val="single"/>
        </w:rPr>
      </w:pPr>
    </w:p>
    <w:p w14:paraId="023857EC" w14:textId="4691A94A" w:rsidR="00B46FA6" w:rsidRDefault="00B46FA6" w:rsidP="007C61F0">
      <w:pPr>
        <w:spacing w:line="480" w:lineRule="auto"/>
        <w:jc w:val="both"/>
        <w:rPr>
          <w:rFonts w:ascii="Times New Roman" w:eastAsia="Cambria" w:hAnsi="Times New Roman" w:cs="Times New Roman"/>
          <w:b/>
          <w:sz w:val="24"/>
          <w:szCs w:val="24"/>
          <w:u w:val="single"/>
        </w:rPr>
      </w:pPr>
    </w:p>
    <w:p w14:paraId="5D184A55" w14:textId="07E8968B" w:rsidR="00B46FA6" w:rsidRDefault="00B46FA6" w:rsidP="007C61F0">
      <w:pPr>
        <w:spacing w:line="480" w:lineRule="auto"/>
        <w:jc w:val="both"/>
        <w:rPr>
          <w:rFonts w:ascii="Times New Roman" w:eastAsia="Cambria" w:hAnsi="Times New Roman" w:cs="Times New Roman"/>
          <w:b/>
          <w:sz w:val="24"/>
          <w:szCs w:val="24"/>
          <w:u w:val="single"/>
        </w:rPr>
      </w:pPr>
    </w:p>
    <w:p w14:paraId="00E4090C" w14:textId="473BCDD4" w:rsidR="00B46FA6" w:rsidRDefault="00B46FA6" w:rsidP="007C61F0">
      <w:pPr>
        <w:spacing w:line="480" w:lineRule="auto"/>
        <w:jc w:val="both"/>
        <w:rPr>
          <w:rFonts w:ascii="Times New Roman" w:eastAsia="Cambria" w:hAnsi="Times New Roman" w:cs="Times New Roman"/>
          <w:b/>
          <w:sz w:val="24"/>
          <w:szCs w:val="24"/>
          <w:u w:val="single"/>
        </w:rPr>
      </w:pPr>
    </w:p>
    <w:p w14:paraId="5C5407E5" w14:textId="1EBFC53E" w:rsidR="00B46FA6" w:rsidRDefault="00B46FA6" w:rsidP="007C61F0">
      <w:pPr>
        <w:spacing w:line="480" w:lineRule="auto"/>
        <w:jc w:val="both"/>
        <w:rPr>
          <w:rFonts w:ascii="Times New Roman" w:eastAsia="Cambria" w:hAnsi="Times New Roman" w:cs="Times New Roman"/>
          <w:b/>
          <w:sz w:val="24"/>
          <w:szCs w:val="24"/>
          <w:u w:val="single"/>
        </w:rPr>
      </w:pPr>
    </w:p>
    <w:p w14:paraId="3D6A04CF" w14:textId="77777777" w:rsidR="00B46FA6" w:rsidRPr="007B50CE" w:rsidRDefault="00B46FA6" w:rsidP="00B46FA6">
      <w:pPr>
        <w:spacing w:line="480" w:lineRule="auto"/>
        <w:jc w:val="center"/>
        <w:rPr>
          <w:rFonts w:ascii="Times New Roman" w:hAnsi="Times New Roman" w:cs="Times New Roman"/>
          <w:b/>
          <w:sz w:val="48"/>
          <w:szCs w:val="48"/>
        </w:rPr>
      </w:pPr>
      <w:r w:rsidRPr="007B50CE">
        <w:rPr>
          <w:rFonts w:ascii="Times New Roman" w:hAnsi="Times New Roman" w:cs="Times New Roman"/>
          <w:b/>
          <w:sz w:val="48"/>
          <w:szCs w:val="48"/>
        </w:rPr>
        <w:t>Table of Contents</w:t>
      </w:r>
    </w:p>
    <w:p w14:paraId="2DA9D95D" w14:textId="13C43EEC" w:rsidR="00B46FA6" w:rsidRPr="0037264F" w:rsidRDefault="0037264F" w:rsidP="0037264F">
      <w:pPr>
        <w:pStyle w:val="ListParagraph"/>
        <w:numPr>
          <w:ilvl w:val="0"/>
          <w:numId w:val="5"/>
        </w:numPr>
        <w:spacing w:line="480" w:lineRule="auto"/>
        <w:jc w:val="both"/>
        <w:rPr>
          <w:rFonts w:ascii="Times New Roman" w:eastAsia="Cambria" w:hAnsi="Times New Roman" w:cs="Times New Roman"/>
          <w:b/>
          <w:sz w:val="24"/>
          <w:szCs w:val="24"/>
        </w:rPr>
      </w:pPr>
      <w:r w:rsidRPr="0037264F">
        <w:rPr>
          <w:rFonts w:ascii="Times New Roman" w:eastAsia="Cambria" w:hAnsi="Times New Roman" w:cs="Times New Roman"/>
          <w:b/>
          <w:sz w:val="24"/>
          <w:szCs w:val="24"/>
        </w:rPr>
        <w:t>List of tables</w:t>
      </w:r>
    </w:p>
    <w:p w14:paraId="06E1ECE0" w14:textId="77777777" w:rsidR="00F01C5D" w:rsidRPr="00B46FA6" w:rsidRDefault="00F01C5D" w:rsidP="0037264F">
      <w:pPr>
        <w:pStyle w:val="ListParagraph"/>
        <w:numPr>
          <w:ilvl w:val="0"/>
          <w:numId w:val="5"/>
        </w:numPr>
        <w:spacing w:line="480" w:lineRule="auto"/>
        <w:jc w:val="both"/>
        <w:rPr>
          <w:rFonts w:ascii="Times New Roman" w:eastAsia="Cambria" w:hAnsi="Times New Roman" w:cs="Times New Roman"/>
          <w:b/>
          <w:sz w:val="24"/>
          <w:szCs w:val="24"/>
          <w:u w:val="single"/>
        </w:rPr>
      </w:pPr>
      <w:r>
        <w:rPr>
          <w:rFonts w:ascii="Times New Roman" w:eastAsia="Cambria" w:hAnsi="Times New Roman" w:cs="Times New Roman"/>
          <w:b/>
          <w:sz w:val="24"/>
          <w:szCs w:val="24"/>
        </w:rPr>
        <w:t>List of figures</w:t>
      </w:r>
    </w:p>
    <w:p w14:paraId="2448F889" w14:textId="77777777" w:rsidR="00F01C5D" w:rsidRPr="00B46FA6" w:rsidRDefault="00F01C5D" w:rsidP="0037264F">
      <w:pPr>
        <w:pStyle w:val="ListParagraph"/>
        <w:numPr>
          <w:ilvl w:val="0"/>
          <w:numId w:val="5"/>
        </w:numPr>
        <w:spacing w:line="480" w:lineRule="auto"/>
        <w:jc w:val="both"/>
        <w:rPr>
          <w:rFonts w:ascii="Times New Roman" w:eastAsia="Cambria" w:hAnsi="Times New Roman" w:cs="Times New Roman"/>
          <w:b/>
          <w:sz w:val="24"/>
          <w:szCs w:val="24"/>
          <w:u w:val="single"/>
        </w:rPr>
      </w:pPr>
      <w:r>
        <w:rPr>
          <w:rFonts w:ascii="Times New Roman" w:eastAsia="Cambria" w:hAnsi="Times New Roman" w:cs="Times New Roman"/>
          <w:b/>
          <w:sz w:val="24"/>
          <w:szCs w:val="24"/>
        </w:rPr>
        <w:t>List of Abbreviation</w:t>
      </w:r>
    </w:p>
    <w:p w14:paraId="1E736B3A" w14:textId="77777777" w:rsidR="00F01C5D" w:rsidRDefault="00F01C5D" w:rsidP="0037264F">
      <w:pPr>
        <w:pStyle w:val="ListParagraph"/>
        <w:numPr>
          <w:ilvl w:val="0"/>
          <w:numId w:val="5"/>
        </w:numPr>
        <w:spacing w:line="480" w:lineRule="auto"/>
        <w:jc w:val="both"/>
        <w:rPr>
          <w:rFonts w:ascii="Times New Roman" w:eastAsia="Cambria" w:hAnsi="Times New Roman" w:cs="Times New Roman"/>
          <w:b/>
          <w:sz w:val="24"/>
          <w:szCs w:val="24"/>
        </w:rPr>
      </w:pPr>
      <w:r w:rsidRPr="00B46FA6">
        <w:rPr>
          <w:rFonts w:ascii="Times New Roman" w:eastAsia="Cambria" w:hAnsi="Times New Roman" w:cs="Times New Roman"/>
          <w:b/>
          <w:sz w:val="24"/>
          <w:szCs w:val="24"/>
        </w:rPr>
        <w:t>Abstract</w:t>
      </w:r>
    </w:p>
    <w:p w14:paraId="4CE5402C" w14:textId="08553672" w:rsidR="00F01C5D" w:rsidRDefault="00F01C5D" w:rsidP="0037264F">
      <w:pPr>
        <w:pStyle w:val="ListParagraph"/>
        <w:numPr>
          <w:ilvl w:val="0"/>
          <w:numId w:val="5"/>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b/>
          <w:sz w:val="24"/>
          <w:szCs w:val="24"/>
        </w:rPr>
        <w:t xml:space="preserve">Chapter </w:t>
      </w:r>
      <w:proofErr w:type="gramStart"/>
      <w:r>
        <w:rPr>
          <w:rFonts w:ascii="Times New Roman" w:eastAsia="Cambria" w:hAnsi="Times New Roman" w:cs="Times New Roman"/>
          <w:b/>
          <w:sz w:val="24"/>
          <w:szCs w:val="24"/>
        </w:rPr>
        <w:t>1 :</w:t>
      </w:r>
      <w:proofErr w:type="gramEnd"/>
      <w:r>
        <w:rPr>
          <w:rFonts w:ascii="Times New Roman" w:eastAsia="Cambria" w:hAnsi="Times New Roman" w:cs="Times New Roman"/>
          <w:b/>
          <w:sz w:val="24"/>
          <w:szCs w:val="24"/>
        </w:rPr>
        <w:t xml:space="preserve"> Introduction </w:t>
      </w:r>
    </w:p>
    <w:p w14:paraId="470077A8" w14:textId="77777777" w:rsidR="003109FA" w:rsidRPr="00D652E2"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 xml:space="preserve">Objective of Pradhan mantra </w:t>
      </w:r>
      <w:proofErr w:type="spellStart"/>
      <w:r>
        <w:rPr>
          <w:rFonts w:ascii="Times New Roman" w:eastAsia="Cambria" w:hAnsi="Times New Roman" w:cs="Times New Roman"/>
          <w:sz w:val="24"/>
          <w:szCs w:val="24"/>
        </w:rPr>
        <w:t>jan</w:t>
      </w:r>
      <w:proofErr w:type="spellEnd"/>
      <w:r>
        <w:rPr>
          <w:rFonts w:ascii="Times New Roman" w:eastAsia="Cambria" w:hAnsi="Times New Roman" w:cs="Times New Roman"/>
          <w:sz w:val="24"/>
          <w:szCs w:val="24"/>
        </w:rPr>
        <w:t xml:space="preserve"> </w:t>
      </w:r>
      <w:proofErr w:type="spellStart"/>
      <w:r>
        <w:rPr>
          <w:rFonts w:ascii="Times New Roman" w:eastAsia="Cambria" w:hAnsi="Times New Roman" w:cs="Times New Roman"/>
          <w:sz w:val="24"/>
          <w:szCs w:val="24"/>
        </w:rPr>
        <w:t>dhan</w:t>
      </w:r>
      <w:proofErr w:type="spellEnd"/>
      <w:r>
        <w:rPr>
          <w:rFonts w:ascii="Times New Roman" w:eastAsia="Cambria" w:hAnsi="Times New Roman" w:cs="Times New Roman"/>
          <w:sz w:val="24"/>
          <w:szCs w:val="24"/>
        </w:rPr>
        <w:t xml:space="preserve"> </w:t>
      </w:r>
      <w:proofErr w:type="spellStart"/>
      <w:r>
        <w:rPr>
          <w:rFonts w:ascii="Times New Roman" w:eastAsia="Cambria" w:hAnsi="Times New Roman" w:cs="Times New Roman"/>
          <w:sz w:val="24"/>
          <w:szCs w:val="24"/>
        </w:rPr>
        <w:t>yojana</w:t>
      </w:r>
      <w:proofErr w:type="spellEnd"/>
      <w:r>
        <w:rPr>
          <w:rFonts w:ascii="Times New Roman" w:eastAsia="Cambria" w:hAnsi="Times New Roman" w:cs="Times New Roman"/>
          <w:sz w:val="24"/>
          <w:szCs w:val="24"/>
        </w:rPr>
        <w:t xml:space="preserve"> </w:t>
      </w:r>
    </w:p>
    <w:p w14:paraId="77FB33EE" w14:textId="77777777" w:rsidR="003109FA" w:rsidRPr="00D652E2"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 xml:space="preserve">Benefits of Pradhan mantra </w:t>
      </w:r>
      <w:proofErr w:type="spellStart"/>
      <w:r>
        <w:rPr>
          <w:rFonts w:ascii="Times New Roman" w:eastAsia="Cambria" w:hAnsi="Times New Roman" w:cs="Times New Roman"/>
          <w:sz w:val="24"/>
          <w:szCs w:val="24"/>
        </w:rPr>
        <w:t>jan</w:t>
      </w:r>
      <w:proofErr w:type="spellEnd"/>
      <w:r>
        <w:rPr>
          <w:rFonts w:ascii="Times New Roman" w:eastAsia="Cambria" w:hAnsi="Times New Roman" w:cs="Times New Roman"/>
          <w:sz w:val="24"/>
          <w:szCs w:val="24"/>
        </w:rPr>
        <w:t xml:space="preserve"> </w:t>
      </w:r>
      <w:proofErr w:type="spellStart"/>
      <w:r>
        <w:rPr>
          <w:rFonts w:ascii="Times New Roman" w:eastAsia="Cambria" w:hAnsi="Times New Roman" w:cs="Times New Roman"/>
          <w:sz w:val="24"/>
          <w:szCs w:val="24"/>
        </w:rPr>
        <w:t>dhan</w:t>
      </w:r>
      <w:proofErr w:type="spellEnd"/>
      <w:r>
        <w:rPr>
          <w:rFonts w:ascii="Times New Roman" w:eastAsia="Cambria" w:hAnsi="Times New Roman" w:cs="Times New Roman"/>
          <w:sz w:val="24"/>
          <w:szCs w:val="24"/>
        </w:rPr>
        <w:t xml:space="preserve"> </w:t>
      </w:r>
      <w:proofErr w:type="spellStart"/>
      <w:r>
        <w:rPr>
          <w:rFonts w:ascii="Times New Roman" w:eastAsia="Cambria" w:hAnsi="Times New Roman" w:cs="Times New Roman"/>
          <w:sz w:val="24"/>
          <w:szCs w:val="24"/>
        </w:rPr>
        <w:t>yojana</w:t>
      </w:r>
      <w:proofErr w:type="spellEnd"/>
      <w:r>
        <w:rPr>
          <w:rFonts w:ascii="Times New Roman" w:eastAsia="Cambria" w:hAnsi="Times New Roman" w:cs="Times New Roman"/>
          <w:sz w:val="24"/>
          <w:szCs w:val="24"/>
        </w:rPr>
        <w:t xml:space="preserve"> </w:t>
      </w:r>
    </w:p>
    <w:p w14:paraId="7B0431BC" w14:textId="77777777" w:rsidR="003109FA" w:rsidRPr="00D652E2"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 xml:space="preserve">Financial inclusion issues and policy </w:t>
      </w:r>
      <w:proofErr w:type="spellStart"/>
      <w:r>
        <w:rPr>
          <w:rFonts w:ascii="Times New Roman" w:eastAsia="Cambria" w:hAnsi="Times New Roman" w:cs="Times New Roman"/>
          <w:sz w:val="24"/>
          <w:szCs w:val="24"/>
        </w:rPr>
        <w:t>mesure</w:t>
      </w:r>
      <w:proofErr w:type="spellEnd"/>
      <w:r>
        <w:rPr>
          <w:rFonts w:ascii="Times New Roman" w:eastAsia="Cambria" w:hAnsi="Times New Roman" w:cs="Times New Roman"/>
          <w:sz w:val="24"/>
          <w:szCs w:val="24"/>
        </w:rPr>
        <w:t xml:space="preserve"> </w:t>
      </w:r>
    </w:p>
    <w:p w14:paraId="6AF4F84C" w14:textId="77777777" w:rsidR="003109FA" w:rsidRPr="00D652E2"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Financial Inclusion Index</w:t>
      </w:r>
    </w:p>
    <w:p w14:paraId="52E67751" w14:textId="77777777" w:rsidR="003109FA" w:rsidRPr="00D652E2"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Components of financial inclusion index</w:t>
      </w:r>
    </w:p>
    <w:p w14:paraId="48166F35" w14:textId="073AC7A3" w:rsidR="003109FA" w:rsidRPr="003109FA" w:rsidRDefault="003109FA" w:rsidP="003109FA">
      <w:pPr>
        <w:pStyle w:val="ListParagraph"/>
        <w:numPr>
          <w:ilvl w:val="0"/>
          <w:numId w:val="11"/>
        </w:numPr>
        <w:spacing w:line="480" w:lineRule="auto"/>
        <w:jc w:val="both"/>
        <w:rPr>
          <w:rFonts w:ascii="Times New Roman" w:eastAsia="Cambria" w:hAnsi="Times New Roman" w:cs="Times New Roman"/>
          <w:b/>
          <w:sz w:val="24"/>
          <w:szCs w:val="24"/>
        </w:rPr>
      </w:pPr>
      <w:r>
        <w:rPr>
          <w:rFonts w:ascii="Times New Roman" w:eastAsia="Cambria" w:hAnsi="Times New Roman" w:cs="Times New Roman"/>
          <w:sz w:val="24"/>
          <w:szCs w:val="24"/>
        </w:rPr>
        <w:t>Financial inclusion and economic growth</w:t>
      </w:r>
    </w:p>
    <w:p w14:paraId="68D58659" w14:textId="77777777" w:rsidR="00F01C5D" w:rsidRPr="00D652E2"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Objective of the study</w:t>
      </w:r>
    </w:p>
    <w:p w14:paraId="628FFAA4" w14:textId="77777777" w:rsidR="00F01C5D" w:rsidRPr="00D652E2"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Chapter:2   Literature Review</w:t>
      </w:r>
    </w:p>
    <w:p w14:paraId="488F5E83" w14:textId="77777777" w:rsidR="00F01C5D" w:rsidRPr="00D652E2"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Chapter:3   Data and Research Methodology</w:t>
      </w:r>
    </w:p>
    <w:p w14:paraId="3F29A7E0" w14:textId="77777777" w:rsidR="00F01C5D" w:rsidRPr="00D652E2"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Chapter:4   Empirical Analysis and Results</w:t>
      </w:r>
    </w:p>
    <w:p w14:paraId="3C19FF83" w14:textId="77777777" w:rsidR="00F01C5D" w:rsidRPr="00D652E2"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Chapter:5   Conclusion</w:t>
      </w:r>
    </w:p>
    <w:p w14:paraId="4C6C14D6" w14:textId="729BD87C" w:rsidR="00F01C5D" w:rsidRDefault="00F01C5D" w:rsidP="0037264F">
      <w:pPr>
        <w:pStyle w:val="ListParagraph"/>
        <w:numPr>
          <w:ilvl w:val="0"/>
          <w:numId w:val="5"/>
        </w:numPr>
        <w:spacing w:after="160" w:line="480" w:lineRule="auto"/>
        <w:rPr>
          <w:rFonts w:ascii="Times New Roman" w:hAnsi="Times New Roman" w:cs="Times New Roman"/>
          <w:b/>
          <w:sz w:val="28"/>
          <w:szCs w:val="28"/>
        </w:rPr>
      </w:pPr>
      <w:r w:rsidRPr="00D652E2">
        <w:rPr>
          <w:rFonts w:ascii="Times New Roman" w:hAnsi="Times New Roman" w:cs="Times New Roman"/>
          <w:b/>
          <w:sz w:val="28"/>
          <w:szCs w:val="28"/>
        </w:rPr>
        <w:t>References</w:t>
      </w:r>
    </w:p>
    <w:p w14:paraId="5FCCFD84" w14:textId="386E350F" w:rsidR="00DA3AE7" w:rsidRPr="00D652E2" w:rsidRDefault="00DA3AE7" w:rsidP="0037264F">
      <w:pPr>
        <w:pStyle w:val="ListParagraph"/>
        <w:numPr>
          <w:ilvl w:val="0"/>
          <w:numId w:val="5"/>
        </w:numPr>
        <w:spacing w:after="160" w:line="480" w:lineRule="auto"/>
        <w:rPr>
          <w:rFonts w:ascii="Times New Roman" w:hAnsi="Times New Roman" w:cs="Times New Roman"/>
          <w:b/>
          <w:sz w:val="28"/>
          <w:szCs w:val="28"/>
        </w:rPr>
      </w:pPr>
      <w:r>
        <w:rPr>
          <w:rFonts w:ascii="Times New Roman" w:hAnsi="Times New Roman" w:cs="Times New Roman"/>
          <w:b/>
          <w:sz w:val="28"/>
          <w:szCs w:val="28"/>
        </w:rPr>
        <w:t>Appendix</w:t>
      </w:r>
    </w:p>
    <w:p w14:paraId="1A807816" w14:textId="77777777" w:rsidR="00512E78" w:rsidRDefault="00512E78" w:rsidP="00DA3AE7">
      <w:pPr>
        <w:tabs>
          <w:tab w:val="right" w:leader="dot" w:pos="8630"/>
        </w:tabs>
        <w:spacing w:after="160" w:line="480" w:lineRule="auto"/>
        <w:ind w:left="360"/>
        <w:jc w:val="center"/>
        <w:rPr>
          <w:rFonts w:ascii="Times New Roman" w:hAnsi="Times New Roman" w:cs="Times New Roman"/>
          <w:b/>
          <w:bCs/>
          <w:sz w:val="36"/>
          <w:szCs w:val="36"/>
        </w:rPr>
      </w:pPr>
    </w:p>
    <w:p w14:paraId="7F868507" w14:textId="77777777" w:rsidR="00512E78" w:rsidRDefault="00512E78" w:rsidP="00DA3AE7">
      <w:pPr>
        <w:tabs>
          <w:tab w:val="right" w:leader="dot" w:pos="8630"/>
        </w:tabs>
        <w:spacing w:after="160" w:line="480" w:lineRule="auto"/>
        <w:ind w:left="360"/>
        <w:jc w:val="center"/>
        <w:rPr>
          <w:rFonts w:ascii="Times New Roman" w:hAnsi="Times New Roman" w:cs="Times New Roman"/>
          <w:b/>
          <w:bCs/>
          <w:sz w:val="36"/>
          <w:szCs w:val="36"/>
        </w:rPr>
      </w:pPr>
    </w:p>
    <w:p w14:paraId="21374D7C" w14:textId="4D8B9957" w:rsidR="00DA3AE7" w:rsidRDefault="00DA3AE7" w:rsidP="00DA3AE7">
      <w:pPr>
        <w:tabs>
          <w:tab w:val="right" w:leader="dot" w:pos="8630"/>
        </w:tabs>
        <w:spacing w:after="160" w:line="480" w:lineRule="auto"/>
        <w:ind w:left="360"/>
        <w:jc w:val="center"/>
        <w:rPr>
          <w:rFonts w:ascii="Times New Roman" w:hAnsi="Times New Roman" w:cs="Times New Roman"/>
          <w:b/>
          <w:bCs/>
          <w:sz w:val="36"/>
          <w:szCs w:val="36"/>
        </w:rPr>
      </w:pPr>
      <w:r w:rsidRPr="00DA3AE7">
        <w:rPr>
          <w:rFonts w:ascii="Times New Roman" w:hAnsi="Times New Roman" w:cs="Times New Roman"/>
          <w:b/>
          <w:bCs/>
          <w:sz w:val="36"/>
          <w:szCs w:val="36"/>
        </w:rPr>
        <w:t>List of Tables</w:t>
      </w:r>
    </w:p>
    <w:p w14:paraId="7B0EDFC7" w14:textId="32FC36A6" w:rsidR="006C67C0" w:rsidRDefault="00162CAE"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Table</w:t>
      </w:r>
      <w:r w:rsidR="006C67C0">
        <w:rPr>
          <w:rFonts w:ascii="Times New Roman" w:hAnsi="Times New Roman" w:cs="Times New Roman"/>
          <w:b/>
          <w:bCs/>
          <w:sz w:val="24"/>
          <w:szCs w:val="24"/>
        </w:rPr>
        <w:t xml:space="preserve"> </w:t>
      </w:r>
      <w:r>
        <w:rPr>
          <w:rFonts w:ascii="Times New Roman" w:hAnsi="Times New Roman" w:cs="Times New Roman"/>
          <w:b/>
          <w:bCs/>
          <w:sz w:val="24"/>
          <w:szCs w:val="24"/>
        </w:rPr>
        <w:t xml:space="preserve">1. </w:t>
      </w:r>
      <w:r w:rsidR="006C67C0">
        <w:rPr>
          <w:rFonts w:ascii="Times New Roman" w:hAnsi="Times New Roman" w:cs="Times New Roman"/>
          <w:b/>
          <w:bCs/>
          <w:sz w:val="24"/>
          <w:szCs w:val="24"/>
        </w:rPr>
        <w:t xml:space="preserve"> Descriptive statistics</w:t>
      </w:r>
    </w:p>
    <w:p w14:paraId="5ED0C220" w14:textId="10C944F7" w:rsidR="006C67C0"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Table 2.  Correlation matrix</w:t>
      </w:r>
    </w:p>
    <w:p w14:paraId="14677639" w14:textId="785DE5AE" w:rsidR="006C67C0"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Table 3.  Fixed effect regression </w:t>
      </w:r>
    </w:p>
    <w:p w14:paraId="258D9BB1" w14:textId="45413787" w:rsidR="006C67C0"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Table 4.  Random effect regression</w:t>
      </w:r>
    </w:p>
    <w:p w14:paraId="71FBFE7F" w14:textId="2D357997" w:rsidR="006C67C0"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Table 5.  </w:t>
      </w:r>
      <w:proofErr w:type="spellStart"/>
      <w:r>
        <w:rPr>
          <w:rFonts w:ascii="Times New Roman" w:hAnsi="Times New Roman" w:cs="Times New Roman"/>
          <w:b/>
          <w:bCs/>
          <w:sz w:val="24"/>
          <w:szCs w:val="24"/>
        </w:rPr>
        <w:t>Hausman</w:t>
      </w:r>
      <w:proofErr w:type="spellEnd"/>
      <w:r>
        <w:rPr>
          <w:rFonts w:ascii="Times New Roman" w:hAnsi="Times New Roman" w:cs="Times New Roman"/>
          <w:b/>
          <w:bCs/>
          <w:sz w:val="24"/>
          <w:szCs w:val="24"/>
        </w:rPr>
        <w:t xml:space="preserve"> test </w:t>
      </w:r>
    </w:p>
    <w:p w14:paraId="77866068" w14:textId="666ACB8D" w:rsidR="006C67C0"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Table 6. Financial Inclusion Index</w:t>
      </w:r>
    </w:p>
    <w:p w14:paraId="5AC2B9C6" w14:textId="320E0489" w:rsidR="00DA3AE7" w:rsidRDefault="006C67C0" w:rsidP="00DA3AE7">
      <w:pPr>
        <w:tabs>
          <w:tab w:val="right" w:leader="dot" w:pos="8630"/>
        </w:tabs>
        <w:spacing w:after="160"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p>
    <w:p w14:paraId="4534BFE0" w14:textId="77777777" w:rsidR="006C67C0" w:rsidRPr="00DA3AE7" w:rsidRDefault="006C67C0" w:rsidP="00DA3AE7">
      <w:pPr>
        <w:tabs>
          <w:tab w:val="right" w:leader="dot" w:pos="8630"/>
        </w:tabs>
        <w:spacing w:after="160" w:line="480" w:lineRule="auto"/>
        <w:ind w:left="360"/>
        <w:rPr>
          <w:rFonts w:ascii="Times New Roman" w:hAnsi="Times New Roman" w:cs="Times New Roman"/>
          <w:b/>
          <w:bCs/>
          <w:sz w:val="24"/>
          <w:szCs w:val="24"/>
        </w:rPr>
      </w:pPr>
    </w:p>
    <w:p w14:paraId="0E640D0C" w14:textId="77777777" w:rsidR="00DA3AE7" w:rsidRDefault="00DA3AE7" w:rsidP="00DA3AE7">
      <w:pPr>
        <w:tabs>
          <w:tab w:val="right" w:leader="dot" w:pos="8630"/>
        </w:tabs>
        <w:spacing w:after="160" w:line="480" w:lineRule="auto"/>
        <w:ind w:left="360"/>
        <w:rPr>
          <w:rFonts w:ascii="Times New Roman" w:hAnsi="Times New Roman" w:cs="Times New Roman"/>
          <w:b/>
          <w:bCs/>
          <w:sz w:val="36"/>
          <w:szCs w:val="36"/>
        </w:rPr>
      </w:pPr>
    </w:p>
    <w:p w14:paraId="5699DC84" w14:textId="77777777" w:rsidR="00DA3AE7" w:rsidRPr="00DA3AE7" w:rsidRDefault="00DA3AE7" w:rsidP="00DA3AE7">
      <w:pPr>
        <w:tabs>
          <w:tab w:val="right" w:leader="dot" w:pos="8630"/>
        </w:tabs>
        <w:spacing w:after="160" w:line="480" w:lineRule="auto"/>
        <w:ind w:left="360"/>
        <w:rPr>
          <w:rFonts w:ascii="Times New Roman" w:hAnsi="Times New Roman" w:cs="Times New Roman"/>
          <w:b/>
          <w:bCs/>
          <w:sz w:val="36"/>
          <w:szCs w:val="36"/>
        </w:rPr>
      </w:pPr>
    </w:p>
    <w:p w14:paraId="300D3CCA" w14:textId="20FE3901" w:rsidR="00F01C5D" w:rsidRDefault="00F01C5D" w:rsidP="00F01C5D">
      <w:pPr>
        <w:pStyle w:val="ListParagraph"/>
        <w:spacing w:line="480" w:lineRule="auto"/>
        <w:ind w:left="1080"/>
        <w:jc w:val="both"/>
        <w:rPr>
          <w:rFonts w:ascii="Times New Roman" w:eastAsia="Cambria" w:hAnsi="Times New Roman" w:cs="Times New Roman"/>
          <w:b/>
          <w:sz w:val="24"/>
          <w:szCs w:val="24"/>
        </w:rPr>
      </w:pPr>
    </w:p>
    <w:p w14:paraId="53DD9236" w14:textId="763EF9F4" w:rsidR="0065246A" w:rsidRDefault="0065246A" w:rsidP="00F01C5D">
      <w:pPr>
        <w:pStyle w:val="ListParagraph"/>
        <w:spacing w:line="480" w:lineRule="auto"/>
        <w:ind w:left="1080"/>
        <w:jc w:val="both"/>
        <w:rPr>
          <w:rFonts w:ascii="Times New Roman" w:eastAsia="Cambria" w:hAnsi="Times New Roman" w:cs="Times New Roman"/>
          <w:b/>
          <w:sz w:val="24"/>
          <w:szCs w:val="24"/>
        </w:rPr>
      </w:pPr>
    </w:p>
    <w:p w14:paraId="69080BC3" w14:textId="74B81712" w:rsidR="0065246A" w:rsidRDefault="0065246A" w:rsidP="00F01C5D">
      <w:pPr>
        <w:pStyle w:val="ListParagraph"/>
        <w:spacing w:line="480" w:lineRule="auto"/>
        <w:ind w:left="1080"/>
        <w:jc w:val="both"/>
        <w:rPr>
          <w:rFonts w:ascii="Times New Roman" w:eastAsia="Cambria" w:hAnsi="Times New Roman" w:cs="Times New Roman"/>
          <w:b/>
          <w:sz w:val="24"/>
          <w:szCs w:val="24"/>
        </w:rPr>
      </w:pPr>
    </w:p>
    <w:p w14:paraId="555A0892" w14:textId="7A07ACC4" w:rsidR="0065246A" w:rsidRDefault="0065246A" w:rsidP="00F01C5D">
      <w:pPr>
        <w:pStyle w:val="ListParagraph"/>
        <w:spacing w:line="480" w:lineRule="auto"/>
        <w:ind w:left="1080"/>
        <w:jc w:val="both"/>
        <w:rPr>
          <w:rFonts w:ascii="Times New Roman" w:eastAsia="Cambria" w:hAnsi="Times New Roman" w:cs="Times New Roman"/>
          <w:b/>
          <w:sz w:val="24"/>
          <w:szCs w:val="24"/>
        </w:rPr>
      </w:pPr>
    </w:p>
    <w:p w14:paraId="5D5C3C41" w14:textId="77777777" w:rsidR="00784930" w:rsidRDefault="00784930" w:rsidP="00784930">
      <w:pPr>
        <w:tabs>
          <w:tab w:val="left" w:pos="2990"/>
        </w:tabs>
        <w:spacing w:line="480" w:lineRule="auto"/>
        <w:jc w:val="center"/>
        <w:rPr>
          <w:rFonts w:ascii="Times New Roman" w:hAnsi="Times New Roman" w:cs="Times New Roman"/>
          <w:b/>
          <w:bCs/>
          <w:sz w:val="36"/>
          <w:szCs w:val="36"/>
        </w:rPr>
      </w:pPr>
    </w:p>
    <w:p w14:paraId="31F012CF" w14:textId="368060C1" w:rsidR="00784930" w:rsidRDefault="00784930" w:rsidP="00784930">
      <w:pPr>
        <w:tabs>
          <w:tab w:val="left" w:pos="2990"/>
        </w:tabs>
        <w:spacing w:line="480" w:lineRule="auto"/>
        <w:jc w:val="center"/>
        <w:rPr>
          <w:rFonts w:ascii="Times New Roman" w:hAnsi="Times New Roman" w:cs="Times New Roman"/>
          <w:b/>
          <w:bCs/>
          <w:sz w:val="36"/>
          <w:szCs w:val="36"/>
        </w:rPr>
      </w:pPr>
      <w:r w:rsidRPr="00775ADA">
        <w:rPr>
          <w:rFonts w:ascii="Times New Roman" w:hAnsi="Times New Roman" w:cs="Times New Roman"/>
          <w:b/>
          <w:bCs/>
          <w:sz w:val="36"/>
          <w:szCs w:val="36"/>
        </w:rPr>
        <w:t>List of Figures</w:t>
      </w:r>
    </w:p>
    <w:p w14:paraId="760CAF77" w14:textId="51AD9DB7"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1. Availability of banking services</w:t>
      </w:r>
    </w:p>
    <w:p w14:paraId="0C885C5C" w14:textId="02FE2F38"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2. PMJDY Accounts (in crore)</w:t>
      </w:r>
    </w:p>
    <w:p w14:paraId="6C662CEA" w14:textId="42A014B6"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3. Deposits under PMJDY (in </w:t>
      </w:r>
      <w:proofErr w:type="spellStart"/>
      <w:r>
        <w:rPr>
          <w:rFonts w:ascii="Times New Roman" w:hAnsi="Times New Roman" w:cs="Times New Roman"/>
          <w:b/>
          <w:bCs/>
          <w:sz w:val="24"/>
          <w:szCs w:val="24"/>
        </w:rPr>
        <w:t>Rs</w:t>
      </w:r>
      <w:proofErr w:type="spellEnd"/>
      <w:r>
        <w:rPr>
          <w:rFonts w:ascii="Times New Roman" w:hAnsi="Times New Roman" w:cs="Times New Roman"/>
          <w:b/>
          <w:bCs/>
          <w:sz w:val="24"/>
          <w:szCs w:val="24"/>
        </w:rPr>
        <w:t>. crore)</w:t>
      </w:r>
    </w:p>
    <w:p w14:paraId="12475DF7" w14:textId="3EA69DF2"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4. Deposits per a/c (in </w:t>
      </w:r>
      <w:proofErr w:type="spellStart"/>
      <w:r>
        <w:rPr>
          <w:rFonts w:ascii="Times New Roman" w:hAnsi="Times New Roman" w:cs="Times New Roman"/>
          <w:b/>
          <w:bCs/>
          <w:sz w:val="24"/>
          <w:szCs w:val="24"/>
        </w:rPr>
        <w:t>Rs</w:t>
      </w:r>
      <w:proofErr w:type="spellEnd"/>
      <w:r>
        <w:rPr>
          <w:rFonts w:ascii="Times New Roman" w:hAnsi="Times New Roman" w:cs="Times New Roman"/>
          <w:b/>
          <w:bCs/>
          <w:sz w:val="24"/>
          <w:szCs w:val="24"/>
        </w:rPr>
        <w:t>.)</w:t>
      </w:r>
    </w:p>
    <w:p w14:paraId="19063165" w14:textId="1C7E9C6D"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5. Heat map of financial inclusion 2014 </w:t>
      </w:r>
    </w:p>
    <w:p w14:paraId="470E3C74" w14:textId="4043D299"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6. Heat map of financial inclusion 2021</w:t>
      </w:r>
    </w:p>
    <w:p w14:paraId="04F30FA0" w14:textId="4842E68E" w:rsidR="00784930" w:rsidRDefault="00784930" w:rsidP="00784930">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7. 2014 </w:t>
      </w:r>
      <w:r w:rsidR="003269C3">
        <w:rPr>
          <w:rFonts w:ascii="Times New Roman" w:hAnsi="Times New Roman" w:cs="Times New Roman"/>
          <w:b/>
          <w:bCs/>
          <w:sz w:val="24"/>
          <w:szCs w:val="24"/>
        </w:rPr>
        <w:t xml:space="preserve">graph of </w:t>
      </w:r>
      <w:r>
        <w:rPr>
          <w:rFonts w:ascii="Times New Roman" w:hAnsi="Times New Roman" w:cs="Times New Roman"/>
          <w:b/>
          <w:bCs/>
          <w:sz w:val="24"/>
          <w:szCs w:val="24"/>
        </w:rPr>
        <w:t xml:space="preserve">Financial </w:t>
      </w:r>
      <w:r w:rsidR="003269C3">
        <w:rPr>
          <w:rFonts w:ascii="Times New Roman" w:hAnsi="Times New Roman" w:cs="Times New Roman"/>
          <w:b/>
          <w:bCs/>
          <w:sz w:val="24"/>
          <w:szCs w:val="24"/>
        </w:rPr>
        <w:t xml:space="preserve">inclusion index </w:t>
      </w:r>
    </w:p>
    <w:p w14:paraId="4993A4EF" w14:textId="15C3C0A6" w:rsidR="003269C3" w:rsidRDefault="003269C3" w:rsidP="003269C3">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8. 2021 graph of Financial inclusion index</w:t>
      </w:r>
    </w:p>
    <w:p w14:paraId="11C26491" w14:textId="33744555" w:rsidR="003269C3" w:rsidRDefault="003269C3" w:rsidP="003269C3">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9. 2015 graph of Financial inclusion index</w:t>
      </w:r>
    </w:p>
    <w:p w14:paraId="0E94A70C" w14:textId="0A178F81" w:rsidR="003269C3" w:rsidRDefault="003269C3" w:rsidP="003269C3">
      <w:pPr>
        <w:tabs>
          <w:tab w:val="left" w:pos="2990"/>
        </w:tabs>
        <w:spacing w:line="480" w:lineRule="auto"/>
        <w:rPr>
          <w:rFonts w:ascii="Times New Roman" w:hAnsi="Times New Roman" w:cs="Times New Roman"/>
          <w:b/>
          <w:bCs/>
          <w:sz w:val="24"/>
          <w:szCs w:val="24"/>
        </w:rPr>
      </w:pPr>
      <w:r>
        <w:rPr>
          <w:rFonts w:ascii="Times New Roman" w:hAnsi="Times New Roman" w:cs="Times New Roman"/>
          <w:b/>
          <w:bCs/>
          <w:sz w:val="24"/>
          <w:szCs w:val="24"/>
        </w:rPr>
        <w:t>Figure 10. 2019 graph of Financial inclusion index</w:t>
      </w:r>
    </w:p>
    <w:p w14:paraId="4F51F50C" w14:textId="77777777" w:rsidR="003269C3" w:rsidRPr="00784930" w:rsidRDefault="003269C3" w:rsidP="003269C3">
      <w:pPr>
        <w:tabs>
          <w:tab w:val="left" w:pos="2990"/>
        </w:tabs>
        <w:spacing w:line="480" w:lineRule="auto"/>
        <w:rPr>
          <w:rFonts w:ascii="Times New Roman" w:hAnsi="Times New Roman" w:cs="Times New Roman"/>
          <w:b/>
          <w:bCs/>
          <w:sz w:val="24"/>
          <w:szCs w:val="24"/>
        </w:rPr>
      </w:pPr>
    </w:p>
    <w:p w14:paraId="137BD258" w14:textId="04211A73" w:rsidR="0065246A" w:rsidRDefault="0065246A" w:rsidP="00784930">
      <w:pPr>
        <w:pStyle w:val="ListParagraph"/>
        <w:spacing w:line="480" w:lineRule="auto"/>
        <w:ind w:left="1080"/>
        <w:rPr>
          <w:rFonts w:ascii="Times New Roman" w:eastAsia="Cambria" w:hAnsi="Times New Roman" w:cs="Times New Roman"/>
          <w:b/>
          <w:sz w:val="24"/>
          <w:szCs w:val="24"/>
        </w:rPr>
      </w:pPr>
    </w:p>
    <w:p w14:paraId="2E654C81" w14:textId="7F34AFE0" w:rsidR="0065246A" w:rsidRDefault="0065246A" w:rsidP="00F01C5D">
      <w:pPr>
        <w:pStyle w:val="ListParagraph"/>
        <w:spacing w:line="480" w:lineRule="auto"/>
        <w:ind w:left="1080"/>
        <w:jc w:val="both"/>
        <w:rPr>
          <w:rFonts w:ascii="Times New Roman" w:eastAsia="Cambria" w:hAnsi="Times New Roman" w:cs="Times New Roman"/>
          <w:b/>
          <w:sz w:val="24"/>
          <w:szCs w:val="24"/>
        </w:rPr>
      </w:pPr>
    </w:p>
    <w:p w14:paraId="234C1B5D" w14:textId="39C28358" w:rsidR="0065246A" w:rsidRDefault="0065246A" w:rsidP="00F01C5D">
      <w:pPr>
        <w:pStyle w:val="ListParagraph"/>
        <w:spacing w:line="480" w:lineRule="auto"/>
        <w:ind w:left="1080"/>
        <w:jc w:val="both"/>
        <w:rPr>
          <w:rFonts w:ascii="Times New Roman" w:eastAsia="Cambria" w:hAnsi="Times New Roman" w:cs="Times New Roman"/>
          <w:b/>
          <w:sz w:val="24"/>
          <w:szCs w:val="24"/>
        </w:rPr>
      </w:pPr>
    </w:p>
    <w:p w14:paraId="7635A886" w14:textId="77777777" w:rsidR="0065246A" w:rsidRPr="00F01C5D" w:rsidRDefault="0065246A" w:rsidP="00F01C5D">
      <w:pPr>
        <w:pStyle w:val="ListParagraph"/>
        <w:spacing w:line="480" w:lineRule="auto"/>
        <w:ind w:left="1080"/>
        <w:jc w:val="both"/>
        <w:rPr>
          <w:rFonts w:ascii="Times New Roman" w:eastAsia="Cambria" w:hAnsi="Times New Roman" w:cs="Times New Roman"/>
          <w:b/>
          <w:sz w:val="24"/>
          <w:szCs w:val="24"/>
        </w:rPr>
      </w:pPr>
    </w:p>
    <w:p w14:paraId="3F7E9DE6" w14:textId="55E294CD" w:rsidR="00B46FA6" w:rsidRPr="00B46FA6" w:rsidRDefault="00B46FA6" w:rsidP="00B46FA6">
      <w:pPr>
        <w:pStyle w:val="ListParagraph"/>
        <w:spacing w:line="480" w:lineRule="auto"/>
        <w:ind w:left="1620"/>
        <w:jc w:val="both"/>
        <w:rPr>
          <w:rFonts w:ascii="Times New Roman" w:eastAsia="Cambria" w:hAnsi="Times New Roman" w:cs="Times New Roman"/>
          <w:b/>
          <w:sz w:val="24"/>
          <w:szCs w:val="24"/>
        </w:rPr>
      </w:pPr>
    </w:p>
    <w:p w14:paraId="61086BBD" w14:textId="1B1A092E" w:rsidR="00B46FA6" w:rsidRPr="00B46FA6" w:rsidRDefault="00B46FA6" w:rsidP="00B46FA6">
      <w:pPr>
        <w:spacing w:line="480" w:lineRule="auto"/>
        <w:jc w:val="both"/>
        <w:rPr>
          <w:rFonts w:ascii="Times New Roman" w:eastAsia="Cambria" w:hAnsi="Times New Roman" w:cs="Times New Roman"/>
          <w:b/>
          <w:sz w:val="24"/>
          <w:szCs w:val="24"/>
        </w:rPr>
      </w:pPr>
    </w:p>
    <w:p w14:paraId="61F9D98B" w14:textId="77777777" w:rsidR="003E589A" w:rsidRPr="007B50CE" w:rsidRDefault="003E589A" w:rsidP="003E589A">
      <w:pPr>
        <w:spacing w:line="480" w:lineRule="auto"/>
        <w:jc w:val="center"/>
        <w:rPr>
          <w:rFonts w:ascii="Times New Roman" w:hAnsi="Times New Roman" w:cs="Times New Roman"/>
        </w:rPr>
      </w:pPr>
      <w:r w:rsidRPr="007B50CE">
        <w:rPr>
          <w:rFonts w:ascii="Times New Roman" w:hAnsi="Times New Roman" w:cs="Times New Roman"/>
          <w:b/>
          <w:bCs/>
          <w:sz w:val="40"/>
          <w:szCs w:val="40"/>
        </w:rPr>
        <w:t>List of Abbreviations</w:t>
      </w:r>
    </w:p>
    <w:p w14:paraId="2EB0639F" w14:textId="30F99404" w:rsidR="00B46FA6" w:rsidRPr="000211B0" w:rsidRDefault="003E589A" w:rsidP="003E589A">
      <w:pPr>
        <w:pStyle w:val="ListParagraph"/>
        <w:numPr>
          <w:ilvl w:val="0"/>
          <w:numId w:val="12"/>
        </w:numPr>
        <w:spacing w:line="480" w:lineRule="auto"/>
        <w:rPr>
          <w:rFonts w:ascii="Times New Roman" w:eastAsia="Cambria" w:hAnsi="Times New Roman" w:cs="Times New Roman"/>
          <w:sz w:val="24"/>
          <w:szCs w:val="24"/>
        </w:rPr>
      </w:pPr>
      <w:r w:rsidRPr="000211B0">
        <w:rPr>
          <w:rFonts w:ascii="Times New Roman" w:eastAsia="Cambria" w:hAnsi="Times New Roman" w:cs="Times New Roman"/>
          <w:sz w:val="24"/>
          <w:szCs w:val="24"/>
        </w:rPr>
        <w:t xml:space="preserve">GDP - State wise gross domestic product </w:t>
      </w:r>
    </w:p>
    <w:p w14:paraId="71B01ABE" w14:textId="4C60092B" w:rsidR="003E589A" w:rsidRPr="000211B0" w:rsidRDefault="003E589A" w:rsidP="003E589A">
      <w:pPr>
        <w:pStyle w:val="ListParagraph"/>
        <w:numPr>
          <w:ilvl w:val="0"/>
          <w:numId w:val="12"/>
        </w:numPr>
        <w:spacing w:line="480" w:lineRule="auto"/>
        <w:rPr>
          <w:rFonts w:ascii="Times New Roman" w:eastAsia="Cambria" w:hAnsi="Times New Roman" w:cs="Times New Roman"/>
          <w:sz w:val="24"/>
          <w:szCs w:val="24"/>
        </w:rPr>
      </w:pPr>
      <w:r w:rsidRPr="000211B0">
        <w:rPr>
          <w:rFonts w:ascii="Times New Roman" w:eastAsia="Cambria" w:hAnsi="Times New Roman" w:cs="Times New Roman"/>
          <w:sz w:val="24"/>
          <w:szCs w:val="24"/>
        </w:rPr>
        <w:t>GSWFC –</w:t>
      </w:r>
      <w:r w:rsidR="00DD2D56" w:rsidRPr="000211B0">
        <w:rPr>
          <w:rFonts w:ascii="Times New Roman" w:eastAsia="Cambria" w:hAnsi="Times New Roman" w:cs="Times New Roman"/>
          <w:sz w:val="24"/>
          <w:szCs w:val="24"/>
        </w:rPr>
        <w:t xml:space="preserve"> </w:t>
      </w:r>
      <w:r w:rsidRPr="000211B0">
        <w:rPr>
          <w:rFonts w:ascii="Times New Roman" w:eastAsia="Cambria" w:hAnsi="Times New Roman" w:cs="Times New Roman"/>
          <w:sz w:val="24"/>
          <w:szCs w:val="24"/>
        </w:rPr>
        <w:t xml:space="preserve"> </w:t>
      </w:r>
      <w:r w:rsidR="00DD2D56" w:rsidRPr="000211B0">
        <w:rPr>
          <w:rFonts w:ascii="Times New Roman" w:eastAsia="Quattrocento Sans" w:hAnsi="Times New Roman" w:cs="Times New Roman"/>
          <w:sz w:val="24"/>
          <w:szCs w:val="24"/>
        </w:rPr>
        <w:t>Gross state wise fixed capital formation</w:t>
      </w:r>
    </w:p>
    <w:p w14:paraId="1B4C8A18" w14:textId="69430174" w:rsidR="00DD2D56" w:rsidRPr="000211B0" w:rsidRDefault="00DD2D56" w:rsidP="003E589A">
      <w:pPr>
        <w:pStyle w:val="ListParagraph"/>
        <w:numPr>
          <w:ilvl w:val="0"/>
          <w:numId w:val="12"/>
        </w:numPr>
        <w:spacing w:line="480" w:lineRule="auto"/>
        <w:rPr>
          <w:rFonts w:ascii="Times New Roman" w:eastAsia="Cambria" w:hAnsi="Times New Roman" w:cs="Times New Roman"/>
          <w:sz w:val="24"/>
          <w:szCs w:val="24"/>
        </w:rPr>
      </w:pPr>
      <w:r w:rsidRPr="000211B0">
        <w:rPr>
          <w:rFonts w:ascii="Times New Roman" w:eastAsia="Cambria" w:hAnsi="Times New Roman" w:cs="Times New Roman"/>
          <w:sz w:val="24"/>
          <w:szCs w:val="24"/>
        </w:rPr>
        <w:t xml:space="preserve">HDI - </w:t>
      </w:r>
      <w:r w:rsidRPr="000211B0">
        <w:rPr>
          <w:rFonts w:ascii="Times New Roman" w:eastAsia="Quattrocento Sans" w:hAnsi="Times New Roman" w:cs="Times New Roman"/>
          <w:sz w:val="24"/>
          <w:szCs w:val="24"/>
        </w:rPr>
        <w:t>Human development index</w:t>
      </w:r>
    </w:p>
    <w:p w14:paraId="27877920" w14:textId="65CFEB40" w:rsidR="003E589A" w:rsidRPr="000211B0" w:rsidRDefault="00DD2D56" w:rsidP="003E589A">
      <w:pPr>
        <w:pStyle w:val="ListParagraph"/>
        <w:numPr>
          <w:ilvl w:val="0"/>
          <w:numId w:val="12"/>
        </w:numPr>
        <w:spacing w:line="480" w:lineRule="auto"/>
        <w:rPr>
          <w:rFonts w:ascii="Times New Roman" w:eastAsia="Cambria" w:hAnsi="Times New Roman" w:cs="Times New Roman"/>
          <w:sz w:val="24"/>
          <w:szCs w:val="24"/>
        </w:rPr>
      </w:pPr>
      <w:r w:rsidRPr="000211B0">
        <w:rPr>
          <w:rFonts w:ascii="Times New Roman" w:eastAsia="Cambria" w:hAnsi="Times New Roman" w:cs="Times New Roman"/>
          <w:sz w:val="24"/>
          <w:szCs w:val="24"/>
        </w:rPr>
        <w:t xml:space="preserve">FII – Financial inclusion index </w:t>
      </w:r>
    </w:p>
    <w:p w14:paraId="5452EF78" w14:textId="3C457854" w:rsidR="00DD2D56" w:rsidRPr="00DD2D56" w:rsidRDefault="00DD2D56" w:rsidP="00DD2D56">
      <w:pPr>
        <w:pStyle w:val="ListParagraph"/>
        <w:numPr>
          <w:ilvl w:val="0"/>
          <w:numId w:val="12"/>
        </w:numPr>
        <w:spacing w:line="480" w:lineRule="auto"/>
        <w:rPr>
          <w:rFonts w:ascii="Times New Roman" w:eastAsia="Cambria" w:hAnsi="Times New Roman" w:cs="Times New Roman"/>
          <w:b/>
          <w:sz w:val="24"/>
          <w:szCs w:val="24"/>
        </w:rPr>
      </w:pPr>
      <w:r>
        <w:rPr>
          <w:rFonts w:ascii="Times New Roman" w:eastAsia="Quattrocento Sans" w:hAnsi="Times New Roman" w:cs="Times New Roman"/>
          <w:sz w:val="24"/>
          <w:szCs w:val="24"/>
        </w:rPr>
        <w:t>BANKAC</w:t>
      </w:r>
      <w:r w:rsidR="000211B0">
        <w:rPr>
          <w:rFonts w:ascii="Times New Roman" w:eastAsia="Quattrocento Sans" w:hAnsi="Times New Roman" w:cs="Times New Roman"/>
          <w:sz w:val="24"/>
          <w:szCs w:val="24"/>
        </w:rPr>
        <w:t xml:space="preserve"> - N</w:t>
      </w:r>
      <w:r>
        <w:rPr>
          <w:rFonts w:ascii="Times New Roman" w:eastAsia="Quattrocento Sans" w:hAnsi="Times New Roman" w:cs="Times New Roman"/>
          <w:sz w:val="24"/>
          <w:szCs w:val="24"/>
        </w:rPr>
        <w:t xml:space="preserve">umbers of accounts per 1000 </w:t>
      </w:r>
    </w:p>
    <w:p w14:paraId="0D33A31D" w14:textId="2B1F783D" w:rsidR="000211B0" w:rsidRPr="000211B0" w:rsidRDefault="00DD2D56" w:rsidP="00DD2D56">
      <w:pPr>
        <w:pStyle w:val="ListParagraph"/>
        <w:numPr>
          <w:ilvl w:val="0"/>
          <w:numId w:val="12"/>
        </w:numPr>
        <w:spacing w:line="480" w:lineRule="auto"/>
        <w:rPr>
          <w:rFonts w:ascii="Times New Roman" w:eastAsia="Cambria" w:hAnsi="Times New Roman" w:cs="Times New Roman"/>
          <w:b/>
          <w:sz w:val="24"/>
          <w:szCs w:val="24"/>
        </w:rPr>
      </w:pPr>
      <w:r>
        <w:rPr>
          <w:rFonts w:ascii="Times New Roman" w:eastAsia="Quattrocento Sans" w:hAnsi="Times New Roman" w:cs="Times New Roman"/>
          <w:sz w:val="24"/>
          <w:szCs w:val="24"/>
        </w:rPr>
        <w:t xml:space="preserve">BRANCH - </w:t>
      </w:r>
      <w:r w:rsidR="000211B0">
        <w:rPr>
          <w:rFonts w:ascii="Times New Roman" w:eastAsia="Quattrocento Sans" w:hAnsi="Times New Roman" w:cs="Times New Roman"/>
          <w:sz w:val="24"/>
          <w:szCs w:val="24"/>
        </w:rPr>
        <w:t>N</w:t>
      </w:r>
      <w:r>
        <w:rPr>
          <w:rFonts w:ascii="Times New Roman" w:eastAsia="Quattrocento Sans" w:hAnsi="Times New Roman" w:cs="Times New Roman"/>
          <w:sz w:val="24"/>
          <w:szCs w:val="24"/>
        </w:rPr>
        <w:t>umber of bank branches</w:t>
      </w:r>
    </w:p>
    <w:p w14:paraId="7480E511" w14:textId="3C8DF9D4" w:rsidR="00DD2D56" w:rsidRPr="005D187E" w:rsidRDefault="000211B0" w:rsidP="00DD2D56">
      <w:pPr>
        <w:pStyle w:val="ListParagraph"/>
        <w:numPr>
          <w:ilvl w:val="0"/>
          <w:numId w:val="12"/>
        </w:numPr>
        <w:spacing w:line="480" w:lineRule="auto"/>
        <w:rPr>
          <w:rFonts w:ascii="Times New Roman" w:eastAsia="Cambria" w:hAnsi="Times New Roman" w:cs="Times New Roman"/>
          <w:b/>
          <w:sz w:val="24"/>
          <w:szCs w:val="24"/>
        </w:rPr>
      </w:pPr>
      <w:r>
        <w:rPr>
          <w:rFonts w:ascii="Times New Roman" w:eastAsia="Quattrocento Sans" w:hAnsi="Times New Roman" w:cs="Times New Roman"/>
          <w:sz w:val="24"/>
          <w:szCs w:val="24"/>
        </w:rPr>
        <w:t>CDRATIO - States credit and deposit ratio</w:t>
      </w:r>
      <w:r w:rsidR="00DD2D56">
        <w:rPr>
          <w:rFonts w:ascii="Times New Roman" w:eastAsia="Quattrocento Sans" w:hAnsi="Times New Roman" w:cs="Times New Roman"/>
          <w:sz w:val="24"/>
          <w:szCs w:val="24"/>
        </w:rPr>
        <w:t xml:space="preserve"> </w:t>
      </w:r>
    </w:p>
    <w:p w14:paraId="2DB608EB" w14:textId="4932A0B4" w:rsidR="005D187E" w:rsidRPr="007F3088" w:rsidRDefault="005D187E" w:rsidP="00DD2D56">
      <w:pPr>
        <w:pStyle w:val="ListParagraph"/>
        <w:numPr>
          <w:ilvl w:val="0"/>
          <w:numId w:val="12"/>
        </w:numPr>
        <w:spacing w:line="480" w:lineRule="auto"/>
        <w:rPr>
          <w:rFonts w:ascii="Times New Roman" w:eastAsia="Cambria" w:hAnsi="Times New Roman" w:cs="Times New Roman"/>
          <w:b/>
          <w:sz w:val="24"/>
          <w:szCs w:val="24"/>
        </w:rPr>
      </w:pPr>
      <w:r>
        <w:rPr>
          <w:rFonts w:ascii="Times New Roman" w:eastAsia="Quattrocento Sans" w:hAnsi="Times New Roman" w:cs="Times New Roman"/>
          <w:sz w:val="24"/>
          <w:szCs w:val="24"/>
        </w:rPr>
        <w:t xml:space="preserve">PMJDY – Pradhan mantra </w:t>
      </w:r>
      <w:proofErr w:type="spellStart"/>
      <w:r>
        <w:rPr>
          <w:rFonts w:ascii="Times New Roman" w:eastAsia="Quattrocento Sans" w:hAnsi="Times New Roman" w:cs="Times New Roman"/>
          <w:sz w:val="24"/>
          <w:szCs w:val="24"/>
        </w:rPr>
        <w:t>jan</w:t>
      </w:r>
      <w:proofErr w:type="spellEnd"/>
      <w:r>
        <w:rPr>
          <w:rFonts w:ascii="Times New Roman" w:eastAsia="Quattrocento Sans" w:hAnsi="Times New Roman" w:cs="Times New Roman"/>
          <w:sz w:val="24"/>
          <w:szCs w:val="24"/>
        </w:rPr>
        <w:t xml:space="preserve"> </w:t>
      </w:r>
      <w:proofErr w:type="spellStart"/>
      <w:r>
        <w:rPr>
          <w:rFonts w:ascii="Times New Roman" w:eastAsia="Quattrocento Sans" w:hAnsi="Times New Roman" w:cs="Times New Roman"/>
          <w:sz w:val="24"/>
          <w:szCs w:val="24"/>
        </w:rPr>
        <w:t>dhan</w:t>
      </w:r>
      <w:proofErr w:type="spellEnd"/>
      <w:r>
        <w:rPr>
          <w:rFonts w:ascii="Times New Roman" w:eastAsia="Quattrocento Sans" w:hAnsi="Times New Roman" w:cs="Times New Roman"/>
          <w:sz w:val="24"/>
          <w:szCs w:val="24"/>
        </w:rPr>
        <w:t xml:space="preserve"> </w:t>
      </w:r>
      <w:proofErr w:type="spellStart"/>
      <w:r>
        <w:rPr>
          <w:rFonts w:ascii="Times New Roman" w:eastAsia="Quattrocento Sans" w:hAnsi="Times New Roman" w:cs="Times New Roman"/>
          <w:sz w:val="24"/>
          <w:szCs w:val="24"/>
        </w:rPr>
        <w:t>yojana</w:t>
      </w:r>
      <w:proofErr w:type="spellEnd"/>
    </w:p>
    <w:p w14:paraId="364C0451" w14:textId="18702B3A" w:rsidR="007F3088" w:rsidRPr="00C12A43" w:rsidRDefault="007F3088" w:rsidP="00DD2D56">
      <w:pPr>
        <w:pStyle w:val="ListParagraph"/>
        <w:numPr>
          <w:ilvl w:val="0"/>
          <w:numId w:val="12"/>
        </w:numPr>
        <w:spacing w:line="480" w:lineRule="auto"/>
        <w:rPr>
          <w:rFonts w:ascii="Times New Roman" w:eastAsia="Cambria" w:hAnsi="Times New Roman" w:cs="Times New Roman"/>
          <w:b/>
          <w:sz w:val="24"/>
          <w:szCs w:val="24"/>
        </w:rPr>
      </w:pPr>
      <w:r>
        <w:rPr>
          <w:rFonts w:ascii="Times New Roman" w:eastAsia="Quattrocento Sans" w:hAnsi="Times New Roman" w:cs="Times New Roman"/>
          <w:sz w:val="24"/>
          <w:szCs w:val="24"/>
        </w:rPr>
        <w:t xml:space="preserve">BCs – Business correspondents </w:t>
      </w:r>
    </w:p>
    <w:p w14:paraId="086C89F7" w14:textId="4CDD8F8A" w:rsidR="00C12A43" w:rsidRDefault="00C12A43" w:rsidP="00C12A43">
      <w:pPr>
        <w:spacing w:line="480" w:lineRule="auto"/>
        <w:ind w:left="1080"/>
        <w:rPr>
          <w:rFonts w:ascii="Times New Roman" w:eastAsia="Cambria" w:hAnsi="Times New Roman" w:cs="Times New Roman"/>
          <w:b/>
          <w:sz w:val="24"/>
          <w:szCs w:val="24"/>
        </w:rPr>
      </w:pPr>
    </w:p>
    <w:p w14:paraId="6AD878A6" w14:textId="2D7A540D" w:rsidR="00C12A43" w:rsidRDefault="00C12A43" w:rsidP="00C12A43">
      <w:pPr>
        <w:spacing w:line="480" w:lineRule="auto"/>
        <w:ind w:left="1080"/>
        <w:rPr>
          <w:rFonts w:ascii="Times New Roman" w:eastAsia="Cambria" w:hAnsi="Times New Roman" w:cs="Times New Roman"/>
          <w:b/>
          <w:sz w:val="24"/>
          <w:szCs w:val="24"/>
        </w:rPr>
      </w:pPr>
    </w:p>
    <w:p w14:paraId="48F7386F" w14:textId="4F3CDFA0" w:rsidR="00C12A43" w:rsidRDefault="00C12A43" w:rsidP="00C12A43">
      <w:pPr>
        <w:spacing w:line="480" w:lineRule="auto"/>
        <w:ind w:left="1080"/>
        <w:rPr>
          <w:rFonts w:ascii="Times New Roman" w:eastAsia="Cambria" w:hAnsi="Times New Roman" w:cs="Times New Roman"/>
          <w:b/>
          <w:sz w:val="24"/>
          <w:szCs w:val="24"/>
        </w:rPr>
      </w:pPr>
    </w:p>
    <w:p w14:paraId="6D5BED24" w14:textId="7AA56D1E" w:rsidR="00C12A43" w:rsidRDefault="00C12A43" w:rsidP="00C12A43">
      <w:pPr>
        <w:spacing w:line="480" w:lineRule="auto"/>
        <w:ind w:left="1080"/>
        <w:rPr>
          <w:rFonts w:ascii="Times New Roman" w:eastAsia="Cambria" w:hAnsi="Times New Roman" w:cs="Times New Roman"/>
          <w:b/>
          <w:sz w:val="24"/>
          <w:szCs w:val="24"/>
        </w:rPr>
      </w:pPr>
    </w:p>
    <w:p w14:paraId="37581F98" w14:textId="77777777" w:rsidR="00C12A43" w:rsidRPr="00C12A43" w:rsidRDefault="00C12A43" w:rsidP="00C12A43">
      <w:pPr>
        <w:spacing w:line="480" w:lineRule="auto"/>
        <w:ind w:left="1080"/>
        <w:rPr>
          <w:rFonts w:ascii="Times New Roman" w:eastAsia="Cambria" w:hAnsi="Times New Roman" w:cs="Times New Roman"/>
          <w:b/>
          <w:sz w:val="24"/>
          <w:szCs w:val="24"/>
        </w:rPr>
      </w:pPr>
    </w:p>
    <w:p w14:paraId="63112FE4" w14:textId="77777777" w:rsidR="00C96CB4" w:rsidRDefault="00C96CB4" w:rsidP="00C96CB4">
      <w:pPr>
        <w:pStyle w:val="Heading1"/>
        <w:spacing w:line="480" w:lineRule="auto"/>
        <w:jc w:val="center"/>
        <w:rPr>
          <w:rFonts w:ascii="Times New Roman" w:hAnsi="Times New Roman" w:cs="Times New Roman"/>
          <w:bCs/>
          <w:color w:val="000000" w:themeColor="text1"/>
        </w:rPr>
      </w:pPr>
      <w:bookmarkStart w:id="0" w:name="_Toc101474602"/>
    </w:p>
    <w:p w14:paraId="2AC959F1" w14:textId="2567296D" w:rsidR="00C96CB4" w:rsidRDefault="00C96CB4" w:rsidP="00C96CB4">
      <w:pPr>
        <w:pStyle w:val="Heading1"/>
        <w:spacing w:line="480" w:lineRule="auto"/>
        <w:jc w:val="center"/>
        <w:rPr>
          <w:rFonts w:ascii="Times New Roman" w:hAnsi="Times New Roman" w:cs="Times New Roman"/>
          <w:bCs/>
          <w:color w:val="000000" w:themeColor="text1"/>
        </w:rPr>
      </w:pPr>
      <w:r w:rsidRPr="007B50CE">
        <w:rPr>
          <w:rFonts w:ascii="Times New Roman" w:hAnsi="Times New Roman" w:cs="Times New Roman"/>
          <w:bCs/>
          <w:color w:val="000000" w:themeColor="text1"/>
        </w:rPr>
        <w:t>ABSTRACT</w:t>
      </w:r>
    </w:p>
    <w:p w14:paraId="01AD0E26" w14:textId="1528ABB7" w:rsidR="00C96CB4" w:rsidRPr="00C96CB4" w:rsidRDefault="00C96CB4" w:rsidP="00C96CB4">
      <w:pPr>
        <w:rPr>
          <w:rFonts w:ascii="Times New Roman" w:hAnsi="Times New Roman" w:cs="Times New Roman"/>
          <w:i/>
          <w:sz w:val="24"/>
          <w:szCs w:val="24"/>
        </w:rPr>
      </w:pPr>
      <w:r>
        <w:rPr>
          <w:rFonts w:ascii="Times New Roman" w:hAnsi="Times New Roman" w:cs="Times New Roman"/>
          <w:i/>
          <w:sz w:val="24"/>
          <w:szCs w:val="24"/>
        </w:rPr>
        <w:t xml:space="preserve">In this paper an attempt has been made to study the impact of Pradhan mantra </w:t>
      </w:r>
      <w:proofErr w:type="spellStart"/>
      <w:r>
        <w:rPr>
          <w:rFonts w:ascii="Times New Roman" w:hAnsi="Times New Roman" w:cs="Times New Roman"/>
          <w:i/>
          <w:sz w:val="24"/>
          <w:szCs w:val="24"/>
        </w:rPr>
        <w:t>jan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dhan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yojana</w:t>
      </w:r>
      <w:proofErr w:type="spellEnd"/>
      <w:r>
        <w:rPr>
          <w:rFonts w:ascii="Times New Roman" w:hAnsi="Times New Roman" w:cs="Times New Roman"/>
          <w:i/>
          <w:sz w:val="24"/>
          <w:szCs w:val="24"/>
        </w:rPr>
        <w:t xml:space="preserve"> on financial inclusion index across the Indian states. </w:t>
      </w:r>
      <w:r w:rsidRPr="00C96CB4">
        <w:rPr>
          <w:rFonts w:ascii="Times New Roman" w:hAnsi="Times New Roman" w:cs="Times New Roman"/>
          <w:i/>
          <w:sz w:val="24"/>
          <w:szCs w:val="24"/>
        </w:rPr>
        <w:t xml:space="preserve">Using </w:t>
      </w:r>
      <w:proofErr w:type="spellStart"/>
      <w:r w:rsidRPr="00C96CB4">
        <w:rPr>
          <w:rFonts w:ascii="Times New Roman" w:hAnsi="Times New Roman" w:cs="Times New Roman"/>
          <w:i/>
          <w:sz w:val="24"/>
          <w:szCs w:val="24"/>
        </w:rPr>
        <w:t>Sarma's</w:t>
      </w:r>
      <w:proofErr w:type="spellEnd"/>
      <w:r w:rsidRPr="00C96CB4">
        <w:rPr>
          <w:rFonts w:ascii="Times New Roman" w:hAnsi="Times New Roman" w:cs="Times New Roman"/>
          <w:i/>
          <w:sz w:val="24"/>
          <w:szCs w:val="24"/>
        </w:rPr>
        <w:t xml:space="preserve"> (2008) indicator of financial inclusion, the current study creates a three dimensional financial inclusion i</w:t>
      </w:r>
      <w:r>
        <w:rPr>
          <w:rFonts w:ascii="Times New Roman" w:hAnsi="Times New Roman" w:cs="Times New Roman"/>
          <w:i/>
          <w:sz w:val="24"/>
          <w:szCs w:val="24"/>
        </w:rPr>
        <w:t>ndex for 36 major Indian</w:t>
      </w:r>
      <w:r w:rsidRPr="00C96CB4">
        <w:rPr>
          <w:rFonts w:ascii="Times New Roman" w:hAnsi="Times New Roman" w:cs="Times New Roman"/>
          <w:i/>
          <w:sz w:val="24"/>
          <w:szCs w:val="24"/>
        </w:rPr>
        <w:t xml:space="preserve"> </w:t>
      </w:r>
      <w:r>
        <w:rPr>
          <w:rFonts w:ascii="Times New Roman" w:hAnsi="Times New Roman" w:cs="Times New Roman"/>
          <w:i/>
          <w:sz w:val="24"/>
          <w:szCs w:val="24"/>
        </w:rPr>
        <w:t>states between 2014</w:t>
      </w:r>
      <w:r w:rsidR="0080629D">
        <w:rPr>
          <w:rFonts w:ascii="Times New Roman" w:hAnsi="Times New Roman" w:cs="Times New Roman"/>
          <w:i/>
          <w:sz w:val="24"/>
          <w:szCs w:val="24"/>
        </w:rPr>
        <w:t xml:space="preserve"> and 2021</w:t>
      </w:r>
      <w:r w:rsidRPr="00C96CB4">
        <w:rPr>
          <w:rFonts w:ascii="Times New Roman" w:hAnsi="Times New Roman" w:cs="Times New Roman"/>
          <w:i/>
          <w:sz w:val="24"/>
          <w:szCs w:val="24"/>
        </w:rPr>
        <w:t xml:space="preserve"> to measure the condition of financial inclusion in Indian states</w:t>
      </w:r>
      <w:r w:rsidR="00BA36F7">
        <w:rPr>
          <w:rFonts w:ascii="Times New Roman" w:hAnsi="Times New Roman" w:cs="Times New Roman"/>
          <w:i/>
          <w:sz w:val="24"/>
          <w:szCs w:val="24"/>
        </w:rPr>
        <w:t xml:space="preserve">. </w:t>
      </w:r>
      <w:r w:rsidR="00762275">
        <w:rPr>
          <w:rFonts w:ascii="Times New Roman" w:hAnsi="Times New Roman" w:cs="Times New Roman"/>
          <w:i/>
          <w:sz w:val="24"/>
          <w:szCs w:val="24"/>
        </w:rPr>
        <w:t xml:space="preserve">We tried to find out the relationship between FII and different variables like </w:t>
      </w:r>
      <w:r w:rsidR="00EE6C77">
        <w:rPr>
          <w:rFonts w:ascii="Times New Roman" w:hAnsi="Times New Roman" w:cs="Times New Roman"/>
          <w:i/>
          <w:sz w:val="24"/>
          <w:szCs w:val="24"/>
        </w:rPr>
        <w:t>HDI, GDP</w:t>
      </w:r>
      <w:r w:rsidR="00A530CB">
        <w:rPr>
          <w:rFonts w:ascii="Times New Roman" w:hAnsi="Times New Roman" w:cs="Times New Roman"/>
          <w:i/>
          <w:sz w:val="24"/>
          <w:szCs w:val="24"/>
        </w:rPr>
        <w:t>, GSWFC through fixed effect regression and random effect regression and to choose between fixed effect and random effe</w:t>
      </w:r>
      <w:r w:rsidR="00EE6C77">
        <w:rPr>
          <w:rFonts w:ascii="Times New Roman" w:hAnsi="Times New Roman" w:cs="Times New Roman"/>
          <w:i/>
          <w:sz w:val="24"/>
          <w:szCs w:val="24"/>
        </w:rPr>
        <w:t xml:space="preserve">ct we performed </w:t>
      </w:r>
      <w:proofErr w:type="spellStart"/>
      <w:r w:rsidR="00EE6C77">
        <w:rPr>
          <w:rFonts w:ascii="Times New Roman" w:hAnsi="Times New Roman" w:cs="Times New Roman"/>
          <w:i/>
          <w:sz w:val="24"/>
          <w:szCs w:val="24"/>
        </w:rPr>
        <w:t>haussman</w:t>
      </w:r>
      <w:proofErr w:type="spellEnd"/>
      <w:r w:rsidR="00EE6C77">
        <w:rPr>
          <w:rFonts w:ascii="Times New Roman" w:hAnsi="Times New Roman" w:cs="Times New Roman"/>
          <w:i/>
          <w:sz w:val="24"/>
          <w:szCs w:val="24"/>
        </w:rPr>
        <w:t xml:space="preserve"> test</w:t>
      </w:r>
      <w:r w:rsidR="00A530CB">
        <w:rPr>
          <w:rFonts w:ascii="Times New Roman" w:hAnsi="Times New Roman" w:cs="Times New Roman"/>
          <w:i/>
          <w:sz w:val="24"/>
          <w:szCs w:val="24"/>
        </w:rPr>
        <w:t xml:space="preserve">. </w:t>
      </w:r>
      <w:r w:rsidR="00EE6C77">
        <w:rPr>
          <w:rFonts w:ascii="Times New Roman" w:hAnsi="Times New Roman" w:cs="Times New Roman"/>
          <w:i/>
          <w:sz w:val="24"/>
          <w:szCs w:val="24"/>
        </w:rPr>
        <w:t xml:space="preserve">The results show that GSWFC is not statistically significant because its p value is greater than 0.05. After calculating FII and creating graphs of it and studying its heat map we can say that </w:t>
      </w:r>
      <w:r w:rsidR="00207904">
        <w:rPr>
          <w:rFonts w:ascii="Times New Roman" w:hAnsi="Times New Roman" w:cs="Times New Roman"/>
          <w:i/>
          <w:sz w:val="24"/>
          <w:szCs w:val="24"/>
        </w:rPr>
        <w:t>t</w:t>
      </w:r>
      <w:r w:rsidR="00EE6C77" w:rsidRPr="00EE6C77">
        <w:rPr>
          <w:rFonts w:ascii="Times New Roman" w:hAnsi="Times New Roman" w:cs="Times New Roman"/>
          <w:i/>
          <w:sz w:val="24"/>
          <w:szCs w:val="24"/>
        </w:rPr>
        <w:t xml:space="preserve">he PMJDY </w:t>
      </w:r>
      <w:proofErr w:type="spellStart"/>
      <w:r w:rsidR="00EE6C77" w:rsidRPr="00EE6C77">
        <w:rPr>
          <w:rFonts w:ascii="Times New Roman" w:hAnsi="Times New Roman" w:cs="Times New Roman"/>
          <w:i/>
          <w:sz w:val="24"/>
          <w:szCs w:val="24"/>
        </w:rPr>
        <w:t>programme</w:t>
      </w:r>
      <w:proofErr w:type="spellEnd"/>
      <w:r w:rsidR="00EE6C77" w:rsidRPr="00EE6C77">
        <w:rPr>
          <w:rFonts w:ascii="Times New Roman" w:hAnsi="Times New Roman" w:cs="Times New Roman"/>
          <w:i/>
          <w:sz w:val="24"/>
          <w:szCs w:val="24"/>
        </w:rPr>
        <w:t xml:space="preserve"> enhanced the rate of economic growth somewhat but did not raise the overall level of economic prosperity among states</w:t>
      </w:r>
      <w:r w:rsidR="00207904">
        <w:rPr>
          <w:rFonts w:ascii="Times New Roman" w:hAnsi="Times New Roman" w:cs="Times New Roman"/>
          <w:i/>
          <w:sz w:val="24"/>
          <w:szCs w:val="24"/>
        </w:rPr>
        <w:t>.</w:t>
      </w:r>
      <w:r w:rsidR="00207904" w:rsidRPr="00207904">
        <w:t xml:space="preserve"> </w:t>
      </w:r>
      <w:r w:rsidR="00207904" w:rsidRPr="00207904">
        <w:rPr>
          <w:rFonts w:ascii="Times New Roman" w:hAnsi="Times New Roman" w:cs="Times New Roman"/>
          <w:i/>
          <w:sz w:val="24"/>
          <w:szCs w:val="24"/>
        </w:rPr>
        <w:t xml:space="preserve">The main causes of the PMJDY scheme's failure include poor use of financial services and an increase in </w:t>
      </w:r>
      <w:r w:rsidR="00597487">
        <w:rPr>
          <w:rFonts w:ascii="Times New Roman" w:hAnsi="Times New Roman" w:cs="Times New Roman"/>
          <w:i/>
          <w:sz w:val="24"/>
          <w:szCs w:val="24"/>
        </w:rPr>
        <w:t>the number of inactive accounts</w:t>
      </w:r>
      <w:r w:rsidR="00207904">
        <w:rPr>
          <w:rFonts w:ascii="Times New Roman" w:hAnsi="Times New Roman" w:cs="Times New Roman"/>
          <w:i/>
          <w:sz w:val="24"/>
          <w:szCs w:val="24"/>
        </w:rPr>
        <w:t>.</w:t>
      </w:r>
    </w:p>
    <w:p w14:paraId="1A44EB9D" w14:textId="66AA695B" w:rsidR="00F01C5D" w:rsidRDefault="00F01C5D" w:rsidP="001E1128">
      <w:pPr>
        <w:pStyle w:val="Heading1"/>
        <w:spacing w:line="480" w:lineRule="auto"/>
        <w:rPr>
          <w:rFonts w:ascii="Times New Roman" w:hAnsi="Times New Roman" w:cs="Times New Roman"/>
          <w:color w:val="000000" w:themeColor="text1"/>
          <w:sz w:val="96"/>
          <w:szCs w:val="96"/>
        </w:rPr>
      </w:pPr>
    </w:p>
    <w:p w14:paraId="3298C62A" w14:textId="29F707A2" w:rsidR="00512E78" w:rsidRDefault="00512E78" w:rsidP="00512E78"/>
    <w:p w14:paraId="268F4B26" w14:textId="6B44F206" w:rsidR="00512E78" w:rsidRDefault="00512E78" w:rsidP="00C62991">
      <w:pPr>
        <w:pStyle w:val="Heading1"/>
        <w:spacing w:line="480" w:lineRule="auto"/>
        <w:rPr>
          <w:rFonts w:ascii="Times New Roman" w:hAnsi="Times New Roman" w:cs="Times New Roman"/>
          <w:color w:val="000000" w:themeColor="text1"/>
          <w:sz w:val="96"/>
          <w:szCs w:val="96"/>
        </w:rPr>
      </w:pPr>
    </w:p>
    <w:p w14:paraId="15DC5717" w14:textId="4105D523" w:rsidR="00C12A43" w:rsidRDefault="00C12A43" w:rsidP="00C12A43"/>
    <w:p w14:paraId="17CE7A02" w14:textId="672B4D7B" w:rsidR="00C12A43" w:rsidRDefault="00C12A43" w:rsidP="00C12A43"/>
    <w:p w14:paraId="03484EB7" w14:textId="08006C98" w:rsidR="00C12A43" w:rsidRDefault="00C12A43" w:rsidP="00C12A43"/>
    <w:p w14:paraId="7674E45C" w14:textId="385078C5" w:rsidR="00C12A43" w:rsidRDefault="00C12A43" w:rsidP="00C12A43"/>
    <w:p w14:paraId="55E54AE9" w14:textId="77777777" w:rsidR="00C12A43" w:rsidRPr="00C12A43" w:rsidRDefault="00C12A43" w:rsidP="00C12A43"/>
    <w:p w14:paraId="034B9CED" w14:textId="77777777" w:rsidR="00C12A43" w:rsidRDefault="00C12A43" w:rsidP="00F01C5D">
      <w:pPr>
        <w:pStyle w:val="Heading1"/>
        <w:spacing w:line="480" w:lineRule="auto"/>
        <w:jc w:val="center"/>
        <w:rPr>
          <w:rFonts w:ascii="Times New Roman" w:hAnsi="Times New Roman" w:cs="Times New Roman"/>
          <w:color w:val="000000" w:themeColor="text1"/>
          <w:sz w:val="96"/>
          <w:szCs w:val="96"/>
        </w:rPr>
      </w:pPr>
    </w:p>
    <w:p w14:paraId="358B6BA7" w14:textId="4F05BD33" w:rsidR="00C86590" w:rsidRPr="007B50CE" w:rsidRDefault="00C86590" w:rsidP="00C62991">
      <w:pPr>
        <w:pStyle w:val="Heading1"/>
        <w:spacing w:line="480" w:lineRule="auto"/>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CHAPTER 1: INTRODUCTION</w:t>
      </w:r>
      <w:bookmarkEnd w:id="0"/>
    </w:p>
    <w:p w14:paraId="7E2B759F" w14:textId="77777777" w:rsidR="00C86590" w:rsidRDefault="00C86590" w:rsidP="00C86590">
      <w:pPr>
        <w:spacing w:line="480" w:lineRule="auto"/>
        <w:jc w:val="center"/>
        <w:rPr>
          <w:rFonts w:ascii="Times New Roman" w:eastAsia="Cambria" w:hAnsi="Times New Roman" w:cs="Times New Roman"/>
          <w:sz w:val="24"/>
          <w:szCs w:val="24"/>
        </w:rPr>
      </w:pPr>
    </w:p>
    <w:p w14:paraId="5FD47482" w14:textId="77777777" w:rsidR="00C86590" w:rsidRDefault="00C86590" w:rsidP="007C61F0">
      <w:pPr>
        <w:spacing w:line="480" w:lineRule="auto"/>
        <w:jc w:val="both"/>
        <w:rPr>
          <w:rFonts w:ascii="Times New Roman" w:eastAsia="Cambria" w:hAnsi="Times New Roman" w:cs="Times New Roman"/>
          <w:sz w:val="24"/>
          <w:szCs w:val="24"/>
        </w:rPr>
      </w:pPr>
    </w:p>
    <w:p w14:paraId="66CDE81D" w14:textId="5C2ADFB2" w:rsidR="00C86590" w:rsidRDefault="00C86590" w:rsidP="007C61F0">
      <w:pPr>
        <w:spacing w:line="480" w:lineRule="auto"/>
        <w:jc w:val="both"/>
        <w:rPr>
          <w:rFonts w:ascii="Times New Roman" w:eastAsia="Cambria" w:hAnsi="Times New Roman" w:cs="Times New Roman"/>
          <w:sz w:val="24"/>
          <w:szCs w:val="24"/>
        </w:rPr>
      </w:pPr>
    </w:p>
    <w:p w14:paraId="73D4A7B2" w14:textId="4032576B" w:rsidR="00F01C5D" w:rsidRDefault="00F01C5D" w:rsidP="007C61F0">
      <w:pPr>
        <w:spacing w:line="480" w:lineRule="auto"/>
        <w:jc w:val="both"/>
        <w:rPr>
          <w:rFonts w:ascii="Times New Roman" w:eastAsia="Cambria" w:hAnsi="Times New Roman" w:cs="Times New Roman"/>
          <w:sz w:val="24"/>
          <w:szCs w:val="24"/>
        </w:rPr>
      </w:pPr>
    </w:p>
    <w:p w14:paraId="3260076C" w14:textId="77777777" w:rsidR="00512E78" w:rsidRDefault="00512E78" w:rsidP="007C61F0">
      <w:pPr>
        <w:spacing w:line="480" w:lineRule="auto"/>
        <w:jc w:val="both"/>
        <w:rPr>
          <w:rFonts w:ascii="Times New Roman" w:eastAsia="Cambria" w:hAnsi="Times New Roman" w:cs="Times New Roman"/>
          <w:sz w:val="24"/>
          <w:szCs w:val="24"/>
        </w:rPr>
      </w:pPr>
    </w:p>
    <w:p w14:paraId="6F8B0E2F" w14:textId="77777777" w:rsidR="00512E78" w:rsidRDefault="00512E78" w:rsidP="007C61F0">
      <w:pPr>
        <w:spacing w:line="480" w:lineRule="auto"/>
        <w:jc w:val="both"/>
        <w:rPr>
          <w:rFonts w:ascii="Times New Roman" w:eastAsia="Cambria" w:hAnsi="Times New Roman" w:cs="Times New Roman"/>
          <w:sz w:val="24"/>
          <w:szCs w:val="24"/>
        </w:rPr>
      </w:pPr>
    </w:p>
    <w:p w14:paraId="1899E895" w14:textId="77777777" w:rsidR="00512E78" w:rsidRDefault="00512E78" w:rsidP="007C61F0">
      <w:pPr>
        <w:spacing w:line="480" w:lineRule="auto"/>
        <w:jc w:val="both"/>
        <w:rPr>
          <w:rFonts w:ascii="Times New Roman" w:eastAsia="Cambria" w:hAnsi="Times New Roman" w:cs="Times New Roman"/>
          <w:sz w:val="24"/>
          <w:szCs w:val="24"/>
        </w:rPr>
      </w:pPr>
    </w:p>
    <w:p w14:paraId="7D95ECBF" w14:textId="5C2B4DFD" w:rsidR="008D4AE8" w:rsidRPr="00657F48" w:rsidRDefault="00D35111" w:rsidP="007C61F0">
      <w:pPr>
        <w:spacing w:line="480" w:lineRule="auto"/>
        <w:jc w:val="both"/>
        <w:rPr>
          <w:rFonts w:ascii="Times New Roman" w:eastAsia="Cambria" w:hAnsi="Times New Roman" w:cs="Times New Roman"/>
          <w:sz w:val="24"/>
          <w:szCs w:val="24"/>
        </w:rPr>
      </w:pPr>
      <w:r w:rsidRPr="00D35111">
        <w:rPr>
          <w:rFonts w:ascii="Times New Roman" w:eastAsia="Cambria" w:hAnsi="Times New Roman" w:cs="Times New Roman"/>
          <w:sz w:val="24"/>
          <w:szCs w:val="24"/>
        </w:rPr>
        <w:t xml:space="preserve">The Pradhan </w:t>
      </w:r>
      <w:proofErr w:type="spellStart"/>
      <w:r w:rsidRPr="00D35111">
        <w:rPr>
          <w:rFonts w:ascii="Times New Roman" w:eastAsia="Cambria" w:hAnsi="Times New Roman" w:cs="Times New Roman"/>
          <w:sz w:val="24"/>
          <w:szCs w:val="24"/>
        </w:rPr>
        <w:t>Mantri</w:t>
      </w:r>
      <w:proofErr w:type="spellEnd"/>
      <w:r w:rsidRPr="00D35111">
        <w:rPr>
          <w:rFonts w:ascii="Times New Roman" w:eastAsia="Cambria" w:hAnsi="Times New Roman" w:cs="Times New Roman"/>
          <w:sz w:val="24"/>
          <w:szCs w:val="24"/>
        </w:rPr>
        <w:t xml:space="preserve"> Jan </w:t>
      </w:r>
      <w:proofErr w:type="spellStart"/>
      <w:r w:rsidRPr="00D35111">
        <w:rPr>
          <w:rFonts w:ascii="Times New Roman" w:eastAsia="Cambria" w:hAnsi="Times New Roman" w:cs="Times New Roman"/>
          <w:sz w:val="24"/>
          <w:szCs w:val="24"/>
        </w:rPr>
        <w:t>Dhan</w:t>
      </w:r>
      <w:proofErr w:type="spellEnd"/>
      <w:r w:rsidRPr="00D35111">
        <w:rPr>
          <w:rFonts w:ascii="Times New Roman" w:eastAsia="Cambria" w:hAnsi="Times New Roman" w:cs="Times New Roman"/>
          <w:sz w:val="24"/>
          <w:szCs w:val="24"/>
        </w:rPr>
        <w:t xml:space="preserve"> </w:t>
      </w:r>
      <w:proofErr w:type="spellStart"/>
      <w:r w:rsidRPr="00D35111">
        <w:rPr>
          <w:rFonts w:ascii="Times New Roman" w:eastAsia="Cambria" w:hAnsi="Times New Roman" w:cs="Times New Roman"/>
          <w:sz w:val="24"/>
          <w:szCs w:val="24"/>
        </w:rPr>
        <w:t>Yojana</w:t>
      </w:r>
      <w:proofErr w:type="spellEnd"/>
      <w:r w:rsidRPr="00D35111">
        <w:rPr>
          <w:rFonts w:ascii="Times New Roman" w:eastAsia="Cambria" w:hAnsi="Times New Roman" w:cs="Times New Roman"/>
          <w:sz w:val="24"/>
          <w:szCs w:val="24"/>
        </w:rPr>
        <w:t xml:space="preserve"> (PMJDY) is the Government of India's major financial inclusion initiative, begun in 2014. The project intends to offer unbanked and underbanked members of society, particularly those living in rural regions, with universal access to financial services. </w:t>
      </w:r>
      <w:r w:rsidR="00657F48" w:rsidRPr="00657F48">
        <w:rPr>
          <w:rFonts w:ascii="Times New Roman" w:eastAsia="Cambria" w:hAnsi="Times New Roman" w:cs="Times New Roman"/>
          <w:sz w:val="24"/>
          <w:szCs w:val="24"/>
        </w:rPr>
        <w:t>The PMJDY has been recognized as one of the world's largest financial inclusion programs, with the Guinness World Records acknowledging the opening of 18,096,130 bank accounts by the State Bank of India (SBI) in a single week in August 2014.</w:t>
      </w:r>
    </w:p>
    <w:p w14:paraId="7BA86819"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6AE8C15" w14:textId="35C5B07C" w:rsidR="008D4AE8" w:rsidRPr="00657F48" w:rsidRDefault="00D35111" w:rsidP="007C61F0">
      <w:pPr>
        <w:spacing w:line="480" w:lineRule="auto"/>
        <w:jc w:val="both"/>
        <w:rPr>
          <w:rFonts w:ascii="Times New Roman" w:eastAsia="Cambria" w:hAnsi="Times New Roman" w:cs="Times New Roman"/>
          <w:sz w:val="24"/>
          <w:szCs w:val="24"/>
        </w:rPr>
      </w:pPr>
      <w:r w:rsidRPr="00D35111">
        <w:rPr>
          <w:rFonts w:ascii="Times New Roman" w:eastAsia="Cambria" w:hAnsi="Times New Roman" w:cs="Times New Roman"/>
          <w:sz w:val="24"/>
          <w:szCs w:val="24"/>
        </w:rPr>
        <w:t xml:space="preserve">The plan was created with the aim of increasing financial inclusion and decreasing financial exclusion by offering basic banking services to the poor and marginalized segments of society. The PMJDY aims to provide a basic savings bank account, a </w:t>
      </w:r>
      <w:proofErr w:type="spellStart"/>
      <w:r w:rsidRPr="00D35111">
        <w:rPr>
          <w:rFonts w:ascii="Times New Roman" w:eastAsia="Cambria" w:hAnsi="Times New Roman" w:cs="Times New Roman"/>
          <w:sz w:val="24"/>
          <w:szCs w:val="24"/>
        </w:rPr>
        <w:t>RuPay</w:t>
      </w:r>
      <w:proofErr w:type="spellEnd"/>
      <w:r w:rsidRPr="00D35111">
        <w:rPr>
          <w:rFonts w:ascii="Times New Roman" w:eastAsia="Cambria" w:hAnsi="Times New Roman" w:cs="Times New Roman"/>
          <w:sz w:val="24"/>
          <w:szCs w:val="24"/>
        </w:rPr>
        <w:t xml:space="preserve"> debit card, and an overdraft facility to</w:t>
      </w:r>
      <w:r>
        <w:rPr>
          <w:rFonts w:ascii="Times New Roman" w:eastAsia="Cambria" w:hAnsi="Times New Roman" w:cs="Times New Roman"/>
          <w:sz w:val="24"/>
          <w:szCs w:val="24"/>
        </w:rPr>
        <w:t xml:space="preserve"> every household in the country</w:t>
      </w:r>
      <w:r w:rsidR="00657F48" w:rsidRPr="00657F48">
        <w:rPr>
          <w:rFonts w:ascii="Times New Roman" w:eastAsia="Cambria" w:hAnsi="Times New Roman" w:cs="Times New Roman"/>
          <w:sz w:val="24"/>
          <w:szCs w:val="24"/>
        </w:rPr>
        <w:t xml:space="preserve">. </w:t>
      </w:r>
      <w:r w:rsidR="00031663" w:rsidRPr="00031663">
        <w:rPr>
          <w:rFonts w:ascii="Times New Roman" w:eastAsia="Cambria" w:hAnsi="Times New Roman" w:cs="Times New Roman"/>
          <w:sz w:val="24"/>
          <w:szCs w:val="24"/>
        </w:rPr>
        <w:t xml:space="preserve">Account holders may also get </w:t>
      </w:r>
      <w:proofErr w:type="spellStart"/>
      <w:r w:rsidR="00031663" w:rsidRPr="00031663">
        <w:rPr>
          <w:rFonts w:ascii="Times New Roman" w:eastAsia="Cambria" w:hAnsi="Times New Roman" w:cs="Times New Roman"/>
          <w:sz w:val="24"/>
          <w:szCs w:val="24"/>
        </w:rPr>
        <w:t>Rs</w:t>
      </w:r>
      <w:proofErr w:type="spellEnd"/>
      <w:r w:rsidR="00031663" w:rsidRPr="00031663">
        <w:rPr>
          <w:rFonts w:ascii="Times New Roman" w:eastAsia="Cambria" w:hAnsi="Times New Roman" w:cs="Times New Roman"/>
          <w:sz w:val="24"/>
          <w:szCs w:val="24"/>
        </w:rPr>
        <w:t xml:space="preserve">. 30,000 in life insurance and </w:t>
      </w:r>
      <w:proofErr w:type="spellStart"/>
      <w:r w:rsidR="00031663" w:rsidRPr="00031663">
        <w:rPr>
          <w:rFonts w:ascii="Times New Roman" w:eastAsia="Cambria" w:hAnsi="Times New Roman" w:cs="Times New Roman"/>
          <w:sz w:val="24"/>
          <w:szCs w:val="24"/>
        </w:rPr>
        <w:t>Rs</w:t>
      </w:r>
      <w:proofErr w:type="spellEnd"/>
      <w:r w:rsidR="00031663" w:rsidRPr="00031663">
        <w:rPr>
          <w:rFonts w:ascii="Times New Roman" w:eastAsia="Cambria" w:hAnsi="Times New Roman" w:cs="Times New Roman"/>
          <w:sz w:val="24"/>
          <w:szCs w:val="24"/>
        </w:rPr>
        <w:t xml:space="preserve">. 2 </w:t>
      </w:r>
      <w:proofErr w:type="gramStart"/>
      <w:r w:rsidR="00031663" w:rsidRPr="00031663">
        <w:rPr>
          <w:rFonts w:ascii="Times New Roman" w:eastAsia="Cambria" w:hAnsi="Times New Roman" w:cs="Times New Roman"/>
          <w:sz w:val="24"/>
          <w:szCs w:val="24"/>
        </w:rPr>
        <w:t>lakh</w:t>
      </w:r>
      <w:proofErr w:type="gramEnd"/>
      <w:r w:rsidR="00031663" w:rsidRPr="00031663">
        <w:rPr>
          <w:rFonts w:ascii="Times New Roman" w:eastAsia="Cambria" w:hAnsi="Times New Roman" w:cs="Times New Roman"/>
          <w:sz w:val="24"/>
          <w:szCs w:val="24"/>
        </w:rPr>
        <w:t xml:space="preserve"> in accidental insurance under the plan. The initiative also attempts to increase financial literacy and awareness among the general public, particularly in rural regions.</w:t>
      </w:r>
    </w:p>
    <w:p w14:paraId="7140C4FD"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CD20310" w14:textId="52D4D49A"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The scheme was launched in the backdrop of the large-scale exclusion of the poor and marginalized sections of the society from the formal banking system. According to a report</w:t>
      </w:r>
      <w:r w:rsidR="00FB3D15">
        <w:rPr>
          <w:rFonts w:ascii="Times New Roman" w:eastAsia="Cambria" w:hAnsi="Times New Roman" w:cs="Times New Roman"/>
          <w:sz w:val="24"/>
          <w:szCs w:val="24"/>
        </w:rPr>
        <w:t xml:space="preserve"> issued by </w:t>
      </w:r>
      <w:r w:rsidR="00FB3D15" w:rsidRPr="00657F48">
        <w:rPr>
          <w:rFonts w:ascii="Times New Roman" w:eastAsia="Cambria" w:hAnsi="Times New Roman" w:cs="Times New Roman"/>
          <w:sz w:val="24"/>
          <w:szCs w:val="24"/>
        </w:rPr>
        <w:t>World Bank</w:t>
      </w:r>
      <w:r w:rsidRPr="00657F48">
        <w:rPr>
          <w:rFonts w:ascii="Times New Roman" w:eastAsia="Cambria" w:hAnsi="Times New Roman" w:cs="Times New Roman"/>
          <w:sz w:val="24"/>
          <w:szCs w:val="24"/>
        </w:rPr>
        <w:t xml:space="preserve">, around 40% of the population in India was excluded from formal financial services in 2013. The lack of access to formal financial services has been a significant impediment to the socio-economic development of the country, as it has prevented people from accessing credit, </w:t>
      </w:r>
      <w:r w:rsidRPr="00657F48">
        <w:rPr>
          <w:rFonts w:ascii="Times New Roman" w:eastAsia="Cambria" w:hAnsi="Times New Roman" w:cs="Times New Roman"/>
          <w:sz w:val="24"/>
          <w:szCs w:val="24"/>
        </w:rPr>
        <w:lastRenderedPageBreak/>
        <w:t xml:space="preserve">insurance, and other financial services. </w:t>
      </w:r>
      <w:r w:rsidR="00FB3D15" w:rsidRPr="00FB3D15">
        <w:rPr>
          <w:rFonts w:ascii="Times New Roman" w:eastAsia="Cambria" w:hAnsi="Times New Roman" w:cs="Times New Roman"/>
          <w:sz w:val="24"/>
          <w:szCs w:val="24"/>
        </w:rPr>
        <w:t>The PMJDY aims to solve this issue by giving the public access to basic banking services, allowing them to participate in the official financial system.</w:t>
      </w:r>
    </w:p>
    <w:p w14:paraId="7FCC5F0A"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E6707DB"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u w:val="single"/>
        </w:rPr>
        <w:t xml:space="preserve">Objectives of Pradhan </w:t>
      </w:r>
      <w:proofErr w:type="spellStart"/>
      <w:r w:rsidRPr="00657F48">
        <w:rPr>
          <w:rFonts w:ascii="Times New Roman" w:eastAsia="Cambria" w:hAnsi="Times New Roman" w:cs="Times New Roman"/>
          <w:b/>
          <w:sz w:val="24"/>
          <w:szCs w:val="24"/>
          <w:u w:val="single"/>
        </w:rPr>
        <w:t>Mantri</w:t>
      </w:r>
      <w:proofErr w:type="spellEnd"/>
      <w:r w:rsidRPr="00657F48">
        <w:rPr>
          <w:rFonts w:ascii="Times New Roman" w:eastAsia="Cambria" w:hAnsi="Times New Roman" w:cs="Times New Roman"/>
          <w:b/>
          <w:sz w:val="24"/>
          <w:szCs w:val="24"/>
          <w:u w:val="single"/>
        </w:rPr>
        <w:t xml:space="preserve"> Jan </w:t>
      </w:r>
      <w:proofErr w:type="spellStart"/>
      <w:r w:rsidRPr="00657F48">
        <w:rPr>
          <w:rFonts w:ascii="Times New Roman" w:eastAsia="Cambria" w:hAnsi="Times New Roman" w:cs="Times New Roman"/>
          <w:b/>
          <w:sz w:val="24"/>
          <w:szCs w:val="24"/>
          <w:u w:val="single"/>
        </w:rPr>
        <w:t>Dhan</w:t>
      </w:r>
      <w:proofErr w:type="spellEnd"/>
      <w:r w:rsidRPr="00657F48">
        <w:rPr>
          <w:rFonts w:ascii="Times New Roman" w:eastAsia="Cambria" w:hAnsi="Times New Roman" w:cs="Times New Roman"/>
          <w:b/>
          <w:sz w:val="24"/>
          <w:szCs w:val="24"/>
          <w:u w:val="single"/>
        </w:rPr>
        <w:t xml:space="preserve"> </w:t>
      </w:r>
      <w:proofErr w:type="spellStart"/>
      <w:r w:rsidRPr="00657F48">
        <w:rPr>
          <w:rFonts w:ascii="Times New Roman" w:eastAsia="Cambria" w:hAnsi="Times New Roman" w:cs="Times New Roman"/>
          <w:b/>
          <w:sz w:val="24"/>
          <w:szCs w:val="24"/>
          <w:u w:val="single"/>
        </w:rPr>
        <w:t>Yojana</w:t>
      </w:r>
      <w:proofErr w:type="spellEnd"/>
    </w:p>
    <w:p w14:paraId="29EB3B51" w14:textId="1EA3D621"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The primary objective of PMJDY is to promote financial inclusion by ensuring that every household in the country has access to banking services. </w:t>
      </w:r>
      <w:r w:rsidR="00474508" w:rsidRPr="00474508">
        <w:rPr>
          <w:rFonts w:ascii="Times New Roman" w:eastAsia="Cambria" w:hAnsi="Times New Roman" w:cs="Times New Roman"/>
          <w:sz w:val="24"/>
          <w:szCs w:val="24"/>
        </w:rPr>
        <w:t xml:space="preserve">The project aims to attain this goal by offering basic financial services to the underprivileged and marginalized members of society. </w:t>
      </w:r>
      <w:r w:rsidRPr="00657F48">
        <w:rPr>
          <w:rFonts w:ascii="Times New Roman" w:eastAsia="Cambria" w:hAnsi="Times New Roman" w:cs="Times New Roman"/>
          <w:sz w:val="24"/>
          <w:szCs w:val="24"/>
        </w:rPr>
        <w:t>The specific objectives of the PMJDY are as follows:</w:t>
      </w:r>
    </w:p>
    <w:p w14:paraId="404F4B26"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3D02B78A" w14:textId="77777777" w:rsidR="008D4AE8" w:rsidRPr="00657F48" w:rsidRDefault="00657F48" w:rsidP="007C61F0">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To ensure access to financial services, including banking and credit facilities, to every household in the country.</w:t>
      </w:r>
    </w:p>
    <w:p w14:paraId="2C47EE98"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E98FF4E" w14:textId="53ACC6FA" w:rsidR="008D4AE8" w:rsidRPr="00657F48" w:rsidRDefault="00B41E43" w:rsidP="00B41E43">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B41E43">
        <w:rPr>
          <w:rFonts w:ascii="Times New Roman" w:eastAsia="Cambria" w:hAnsi="Times New Roman" w:cs="Times New Roman"/>
          <w:sz w:val="24"/>
          <w:szCs w:val="24"/>
        </w:rPr>
        <w:t>To increase financial literacy and awareness among the general public, particularly in rural regions.</w:t>
      </w:r>
    </w:p>
    <w:p w14:paraId="2E87351E"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140D9B50" w14:textId="6DF2C472" w:rsidR="008D4AE8" w:rsidRPr="00657F48" w:rsidRDefault="00657F48" w:rsidP="007C61F0">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To provide a basic savings bank account, an overdraft facility</w:t>
      </w:r>
      <w:r w:rsidR="00B41E43" w:rsidRPr="00B41E43">
        <w:rPr>
          <w:rFonts w:ascii="Times New Roman" w:eastAsia="Cambria" w:hAnsi="Times New Roman" w:cs="Times New Roman"/>
          <w:sz w:val="24"/>
          <w:szCs w:val="24"/>
        </w:rPr>
        <w:t xml:space="preserve"> </w:t>
      </w:r>
      <w:r w:rsidR="00B41E43">
        <w:rPr>
          <w:rFonts w:ascii="Times New Roman" w:eastAsia="Cambria" w:hAnsi="Times New Roman" w:cs="Times New Roman"/>
          <w:sz w:val="24"/>
          <w:szCs w:val="24"/>
        </w:rPr>
        <w:t xml:space="preserve">and a </w:t>
      </w:r>
      <w:proofErr w:type="spellStart"/>
      <w:r w:rsidR="00B41E43">
        <w:rPr>
          <w:rFonts w:ascii="Times New Roman" w:eastAsia="Cambria" w:hAnsi="Times New Roman" w:cs="Times New Roman"/>
          <w:sz w:val="24"/>
          <w:szCs w:val="24"/>
        </w:rPr>
        <w:t>RuPay</w:t>
      </w:r>
      <w:proofErr w:type="spellEnd"/>
      <w:r w:rsidR="00B41E43">
        <w:rPr>
          <w:rFonts w:ascii="Times New Roman" w:eastAsia="Cambria" w:hAnsi="Times New Roman" w:cs="Times New Roman"/>
          <w:sz w:val="24"/>
          <w:szCs w:val="24"/>
        </w:rPr>
        <w:t xml:space="preserve"> debit card </w:t>
      </w:r>
      <w:r w:rsidRPr="00657F48">
        <w:rPr>
          <w:rFonts w:ascii="Times New Roman" w:eastAsia="Cambria" w:hAnsi="Times New Roman" w:cs="Times New Roman"/>
          <w:sz w:val="24"/>
          <w:szCs w:val="24"/>
        </w:rPr>
        <w:t>to all households in the country.</w:t>
      </w:r>
    </w:p>
    <w:p w14:paraId="690C169D"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FCC7AFA" w14:textId="55F77519" w:rsidR="008D4AE8" w:rsidRPr="00657F48" w:rsidRDefault="00175C2D" w:rsidP="00175C2D">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175C2D">
        <w:rPr>
          <w:rFonts w:ascii="Times New Roman" w:eastAsia="Cambria" w:hAnsi="Times New Roman" w:cs="Times New Roman"/>
          <w:sz w:val="24"/>
          <w:szCs w:val="24"/>
        </w:rPr>
        <w:lastRenderedPageBreak/>
        <w:t xml:space="preserve">To offer account holders with a </w:t>
      </w:r>
      <w:proofErr w:type="spellStart"/>
      <w:r w:rsidRPr="00175C2D">
        <w:rPr>
          <w:rFonts w:ascii="Times New Roman" w:eastAsia="Cambria" w:hAnsi="Times New Roman" w:cs="Times New Roman"/>
          <w:sz w:val="24"/>
          <w:szCs w:val="24"/>
        </w:rPr>
        <w:t>Rs</w:t>
      </w:r>
      <w:proofErr w:type="spellEnd"/>
      <w:r w:rsidRPr="00175C2D">
        <w:rPr>
          <w:rFonts w:ascii="Times New Roman" w:eastAsia="Cambria" w:hAnsi="Times New Roman" w:cs="Times New Roman"/>
          <w:sz w:val="24"/>
          <w:szCs w:val="24"/>
        </w:rPr>
        <w:t xml:space="preserve">. 30,000 life insurance policy and a </w:t>
      </w:r>
      <w:proofErr w:type="spellStart"/>
      <w:r w:rsidRPr="00175C2D">
        <w:rPr>
          <w:rFonts w:ascii="Times New Roman" w:eastAsia="Cambria" w:hAnsi="Times New Roman" w:cs="Times New Roman"/>
          <w:sz w:val="24"/>
          <w:szCs w:val="24"/>
        </w:rPr>
        <w:t>Rs</w:t>
      </w:r>
      <w:proofErr w:type="spellEnd"/>
      <w:r w:rsidRPr="00175C2D">
        <w:rPr>
          <w:rFonts w:ascii="Times New Roman" w:eastAsia="Cambria" w:hAnsi="Times New Roman" w:cs="Times New Roman"/>
          <w:sz w:val="24"/>
          <w:szCs w:val="24"/>
        </w:rPr>
        <w:t xml:space="preserve">. 2 </w:t>
      </w:r>
      <w:proofErr w:type="gramStart"/>
      <w:r w:rsidRPr="00175C2D">
        <w:rPr>
          <w:rFonts w:ascii="Times New Roman" w:eastAsia="Cambria" w:hAnsi="Times New Roman" w:cs="Times New Roman"/>
          <w:sz w:val="24"/>
          <w:szCs w:val="24"/>
        </w:rPr>
        <w:t>lakh</w:t>
      </w:r>
      <w:proofErr w:type="gramEnd"/>
      <w:r w:rsidRPr="00175C2D">
        <w:rPr>
          <w:rFonts w:ascii="Times New Roman" w:eastAsia="Cambria" w:hAnsi="Times New Roman" w:cs="Times New Roman"/>
          <w:sz w:val="24"/>
          <w:szCs w:val="24"/>
        </w:rPr>
        <w:t xml:space="preserve"> accidental insurance policy.</w:t>
      </w:r>
    </w:p>
    <w:p w14:paraId="3296788D"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19B87BF" w14:textId="57CF7FB5" w:rsidR="008D4AE8" w:rsidRPr="00657F48" w:rsidRDefault="00175C2D" w:rsidP="00175C2D">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175C2D">
        <w:rPr>
          <w:rFonts w:ascii="Times New Roman" w:eastAsia="Cambria" w:hAnsi="Times New Roman" w:cs="Times New Roman"/>
          <w:sz w:val="24"/>
          <w:szCs w:val="24"/>
        </w:rPr>
        <w:t>To lower the poor's reliance on informal sources of credit, which frequently demand excessive interest rates.</w:t>
      </w:r>
    </w:p>
    <w:p w14:paraId="56B39203"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41F55EF2" w14:textId="36DF8D19" w:rsidR="008D4AE8" w:rsidRPr="00657F48" w:rsidRDefault="00657F48" w:rsidP="007C61F0">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 To promote </w:t>
      </w:r>
      <w:r w:rsidR="00DB523A">
        <w:rPr>
          <w:rFonts w:ascii="Times New Roman" w:eastAsia="Cambria" w:hAnsi="Times New Roman" w:cs="Times New Roman"/>
          <w:sz w:val="24"/>
          <w:szCs w:val="24"/>
        </w:rPr>
        <w:t>cashless transactions and decrease</w:t>
      </w:r>
      <w:r w:rsidRPr="00657F48">
        <w:rPr>
          <w:rFonts w:ascii="Times New Roman" w:eastAsia="Cambria" w:hAnsi="Times New Roman" w:cs="Times New Roman"/>
          <w:sz w:val="24"/>
          <w:szCs w:val="24"/>
        </w:rPr>
        <w:t xml:space="preserve"> the use of cash in the economy.</w:t>
      </w:r>
    </w:p>
    <w:p w14:paraId="7D484C4B" w14:textId="57F3DFF8" w:rsidR="008D4AE8" w:rsidRPr="00657F48" w:rsidRDefault="008D4AE8" w:rsidP="007C61F0">
      <w:pPr>
        <w:spacing w:line="480" w:lineRule="auto"/>
        <w:jc w:val="both"/>
        <w:rPr>
          <w:rFonts w:ascii="Times New Roman" w:eastAsia="Cambria" w:hAnsi="Times New Roman" w:cs="Times New Roman"/>
          <w:sz w:val="24"/>
          <w:szCs w:val="24"/>
        </w:rPr>
      </w:pPr>
    </w:p>
    <w:p w14:paraId="7AF163F1" w14:textId="5650067C" w:rsidR="008D4AE8" w:rsidRDefault="00657F48" w:rsidP="007C61F0">
      <w:pPr>
        <w:numPr>
          <w:ilvl w:val="0"/>
          <w:numId w:val="3"/>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 </w:t>
      </w:r>
      <w:r w:rsidR="002B3C26" w:rsidRPr="002B3C26">
        <w:rPr>
          <w:rFonts w:ascii="Times New Roman" w:eastAsia="Cambria" w:hAnsi="Times New Roman" w:cs="Times New Roman"/>
          <w:sz w:val="24"/>
          <w:szCs w:val="24"/>
        </w:rPr>
        <w:t xml:space="preserve">To provide access to welfare </w:t>
      </w:r>
      <w:proofErr w:type="spellStart"/>
      <w:r w:rsidR="002B3C26" w:rsidRPr="002B3C26">
        <w:rPr>
          <w:rFonts w:ascii="Times New Roman" w:eastAsia="Cambria" w:hAnsi="Times New Roman" w:cs="Times New Roman"/>
          <w:sz w:val="24"/>
          <w:szCs w:val="24"/>
        </w:rPr>
        <w:t>programmes</w:t>
      </w:r>
      <w:proofErr w:type="spellEnd"/>
      <w:r w:rsidR="002B3C26" w:rsidRPr="002B3C26">
        <w:rPr>
          <w:rFonts w:ascii="Times New Roman" w:eastAsia="Cambria" w:hAnsi="Times New Roman" w:cs="Times New Roman"/>
          <w:sz w:val="24"/>
          <w:szCs w:val="24"/>
        </w:rPr>
        <w:t xml:space="preserve"> such as the Pradhan </w:t>
      </w:r>
      <w:proofErr w:type="spellStart"/>
      <w:r w:rsidR="002B3C26" w:rsidRPr="002B3C26">
        <w:rPr>
          <w:rFonts w:ascii="Times New Roman" w:eastAsia="Cambria" w:hAnsi="Times New Roman" w:cs="Times New Roman"/>
          <w:sz w:val="24"/>
          <w:szCs w:val="24"/>
        </w:rPr>
        <w:t>Mantri</w:t>
      </w:r>
      <w:proofErr w:type="spellEnd"/>
      <w:r w:rsidR="002B3C26" w:rsidRPr="002B3C26">
        <w:rPr>
          <w:rFonts w:ascii="Times New Roman" w:eastAsia="Cambria" w:hAnsi="Times New Roman" w:cs="Times New Roman"/>
          <w:sz w:val="24"/>
          <w:szCs w:val="24"/>
        </w:rPr>
        <w:t xml:space="preserve"> </w:t>
      </w:r>
      <w:proofErr w:type="spellStart"/>
      <w:r w:rsidR="002B3C26" w:rsidRPr="002B3C26">
        <w:rPr>
          <w:rFonts w:ascii="Times New Roman" w:eastAsia="Cambria" w:hAnsi="Times New Roman" w:cs="Times New Roman"/>
          <w:sz w:val="24"/>
          <w:szCs w:val="24"/>
        </w:rPr>
        <w:t>Jeevan</w:t>
      </w:r>
      <w:proofErr w:type="spellEnd"/>
      <w:r w:rsidR="002B3C26" w:rsidRPr="002B3C26">
        <w:rPr>
          <w:rFonts w:ascii="Times New Roman" w:eastAsia="Cambria" w:hAnsi="Times New Roman" w:cs="Times New Roman"/>
          <w:sz w:val="24"/>
          <w:szCs w:val="24"/>
        </w:rPr>
        <w:t xml:space="preserve"> </w:t>
      </w:r>
      <w:proofErr w:type="spellStart"/>
      <w:r w:rsidR="002B3C26" w:rsidRPr="002B3C26">
        <w:rPr>
          <w:rFonts w:ascii="Times New Roman" w:eastAsia="Cambria" w:hAnsi="Times New Roman" w:cs="Times New Roman"/>
          <w:sz w:val="24"/>
          <w:szCs w:val="24"/>
        </w:rPr>
        <w:t>Jyoti</w:t>
      </w:r>
      <w:proofErr w:type="spellEnd"/>
      <w:r w:rsidR="002B3C26" w:rsidRPr="002B3C26">
        <w:rPr>
          <w:rFonts w:ascii="Times New Roman" w:eastAsia="Cambria" w:hAnsi="Times New Roman" w:cs="Times New Roman"/>
          <w:sz w:val="24"/>
          <w:szCs w:val="24"/>
        </w:rPr>
        <w:t xml:space="preserve"> </w:t>
      </w:r>
      <w:proofErr w:type="spellStart"/>
      <w:r w:rsidR="002B3C26" w:rsidRPr="002B3C26">
        <w:rPr>
          <w:rFonts w:ascii="Times New Roman" w:eastAsia="Cambria" w:hAnsi="Times New Roman" w:cs="Times New Roman"/>
          <w:sz w:val="24"/>
          <w:szCs w:val="24"/>
        </w:rPr>
        <w:t>Bima</w:t>
      </w:r>
      <w:proofErr w:type="spellEnd"/>
      <w:r w:rsidR="002B3C26" w:rsidRPr="002B3C26">
        <w:rPr>
          <w:rFonts w:ascii="Times New Roman" w:eastAsia="Cambria" w:hAnsi="Times New Roman" w:cs="Times New Roman"/>
          <w:sz w:val="24"/>
          <w:szCs w:val="24"/>
        </w:rPr>
        <w:t xml:space="preserve"> </w:t>
      </w:r>
      <w:proofErr w:type="spellStart"/>
      <w:r w:rsidR="002B3C26" w:rsidRPr="002B3C26">
        <w:rPr>
          <w:rFonts w:ascii="Times New Roman" w:eastAsia="Cambria" w:hAnsi="Times New Roman" w:cs="Times New Roman"/>
          <w:sz w:val="24"/>
          <w:szCs w:val="24"/>
        </w:rPr>
        <w:t>Yojana</w:t>
      </w:r>
      <w:proofErr w:type="spellEnd"/>
      <w:r w:rsidR="002B3C26" w:rsidRPr="002B3C26">
        <w:rPr>
          <w:rFonts w:ascii="Times New Roman" w:eastAsia="Cambria" w:hAnsi="Times New Roman" w:cs="Times New Roman"/>
          <w:sz w:val="24"/>
          <w:szCs w:val="24"/>
        </w:rPr>
        <w:t xml:space="preserve"> (PMJJBY) and the Pradhan </w:t>
      </w:r>
      <w:proofErr w:type="spellStart"/>
      <w:r w:rsidR="002B3C26" w:rsidRPr="002B3C26">
        <w:rPr>
          <w:rFonts w:ascii="Times New Roman" w:eastAsia="Cambria" w:hAnsi="Times New Roman" w:cs="Times New Roman"/>
          <w:sz w:val="24"/>
          <w:szCs w:val="24"/>
        </w:rPr>
        <w:t>Mantri</w:t>
      </w:r>
      <w:proofErr w:type="spellEnd"/>
      <w:r w:rsidR="002B3C26" w:rsidRPr="002B3C26">
        <w:rPr>
          <w:rFonts w:ascii="Times New Roman" w:eastAsia="Cambria" w:hAnsi="Times New Roman" w:cs="Times New Roman"/>
          <w:sz w:val="24"/>
          <w:szCs w:val="24"/>
        </w:rPr>
        <w:t xml:space="preserve"> Suraksha </w:t>
      </w:r>
      <w:proofErr w:type="spellStart"/>
      <w:r w:rsidR="002B3C26" w:rsidRPr="002B3C26">
        <w:rPr>
          <w:rFonts w:ascii="Times New Roman" w:eastAsia="Cambria" w:hAnsi="Times New Roman" w:cs="Times New Roman"/>
          <w:sz w:val="24"/>
          <w:szCs w:val="24"/>
        </w:rPr>
        <w:t>Bima</w:t>
      </w:r>
      <w:proofErr w:type="spellEnd"/>
      <w:r w:rsidR="002B3C26" w:rsidRPr="002B3C26">
        <w:rPr>
          <w:rFonts w:ascii="Times New Roman" w:eastAsia="Cambria" w:hAnsi="Times New Roman" w:cs="Times New Roman"/>
          <w:sz w:val="24"/>
          <w:szCs w:val="24"/>
        </w:rPr>
        <w:t xml:space="preserve"> </w:t>
      </w:r>
      <w:proofErr w:type="spellStart"/>
      <w:r w:rsidR="002B3C26" w:rsidRPr="002B3C26">
        <w:rPr>
          <w:rFonts w:ascii="Times New Roman" w:eastAsia="Cambria" w:hAnsi="Times New Roman" w:cs="Times New Roman"/>
          <w:sz w:val="24"/>
          <w:szCs w:val="24"/>
        </w:rPr>
        <w:t>Yojana</w:t>
      </w:r>
      <w:proofErr w:type="spellEnd"/>
      <w:r w:rsidR="002B3C26" w:rsidRPr="002B3C26">
        <w:rPr>
          <w:rFonts w:ascii="Times New Roman" w:eastAsia="Cambria" w:hAnsi="Times New Roman" w:cs="Times New Roman"/>
          <w:sz w:val="24"/>
          <w:szCs w:val="24"/>
        </w:rPr>
        <w:t xml:space="preserve"> (PMSBY) to all households.</w:t>
      </w:r>
    </w:p>
    <w:p w14:paraId="5715B516" w14:textId="49D4ECCA" w:rsidR="002B3C26" w:rsidRPr="002B3C26" w:rsidRDefault="002B3C26" w:rsidP="002B3C26">
      <w:pPr>
        <w:pBdr>
          <w:top w:val="nil"/>
          <w:left w:val="nil"/>
          <w:bottom w:val="nil"/>
          <w:right w:val="nil"/>
          <w:between w:val="nil"/>
        </w:pBdr>
        <w:spacing w:line="480" w:lineRule="auto"/>
        <w:jc w:val="both"/>
        <w:rPr>
          <w:rFonts w:ascii="Times New Roman" w:eastAsia="Cambria" w:hAnsi="Times New Roman" w:cs="Times New Roman"/>
          <w:sz w:val="24"/>
          <w:szCs w:val="24"/>
        </w:rPr>
      </w:pPr>
    </w:p>
    <w:p w14:paraId="19940D7D" w14:textId="2370DE41" w:rsidR="008D4AE8" w:rsidRPr="00657F48" w:rsidRDefault="002B3C26" w:rsidP="007C61F0">
      <w:pPr>
        <w:spacing w:line="480" w:lineRule="auto"/>
        <w:jc w:val="both"/>
        <w:rPr>
          <w:rFonts w:ascii="Times New Roman" w:eastAsia="Cambria" w:hAnsi="Times New Roman" w:cs="Times New Roman"/>
          <w:sz w:val="24"/>
          <w:szCs w:val="24"/>
        </w:rPr>
      </w:pPr>
      <w:r w:rsidRPr="002B3C26">
        <w:rPr>
          <w:rFonts w:ascii="Times New Roman" w:eastAsia="Cambria" w:hAnsi="Times New Roman" w:cs="Times New Roman"/>
          <w:sz w:val="24"/>
          <w:szCs w:val="24"/>
        </w:rPr>
        <w:t>Throughout the country, public sector banks, regional rural banks, and cooperative b</w:t>
      </w:r>
      <w:r>
        <w:rPr>
          <w:rFonts w:ascii="Times New Roman" w:eastAsia="Cambria" w:hAnsi="Times New Roman" w:cs="Times New Roman"/>
          <w:sz w:val="24"/>
          <w:szCs w:val="24"/>
        </w:rPr>
        <w:t>anks are implementing the PMJDY</w:t>
      </w:r>
      <w:r w:rsidR="00657F48" w:rsidRPr="00657F48">
        <w:rPr>
          <w:rFonts w:ascii="Times New Roman" w:eastAsia="Cambria" w:hAnsi="Times New Roman" w:cs="Times New Roman"/>
          <w:sz w:val="24"/>
          <w:szCs w:val="24"/>
        </w:rPr>
        <w:t>.</w:t>
      </w:r>
      <w:r w:rsidR="007F6F56" w:rsidRPr="007F6F56">
        <w:t xml:space="preserve"> </w:t>
      </w:r>
      <w:r w:rsidR="007F6F56" w:rsidRPr="007F6F56">
        <w:rPr>
          <w:rFonts w:ascii="Times New Roman" w:eastAsia="Cambria" w:hAnsi="Times New Roman" w:cs="Times New Roman"/>
          <w:sz w:val="24"/>
          <w:szCs w:val="24"/>
        </w:rPr>
        <w:t xml:space="preserve">In the first phase, the scheme's goal was </w:t>
      </w:r>
      <w:r w:rsidR="007F6F56">
        <w:rPr>
          <w:rFonts w:ascii="Times New Roman" w:eastAsia="Cambria" w:hAnsi="Times New Roman" w:cs="Times New Roman"/>
          <w:sz w:val="24"/>
          <w:szCs w:val="24"/>
        </w:rPr>
        <w:t>to open 7.5 crore bank accounts</w:t>
      </w:r>
      <w:r w:rsidR="00657F48" w:rsidRPr="00657F48">
        <w:rPr>
          <w:rFonts w:ascii="Times New Roman" w:eastAsia="Cambria" w:hAnsi="Times New Roman" w:cs="Times New Roman"/>
          <w:sz w:val="24"/>
          <w:szCs w:val="24"/>
        </w:rPr>
        <w:t xml:space="preserve">. The accounts are opened with zero balance and do not require any minimum balance to be maintained. The scheme also provides for overdraft facilities of up to </w:t>
      </w:r>
      <w:proofErr w:type="spellStart"/>
      <w:r w:rsidR="00657F48" w:rsidRPr="00657F48">
        <w:rPr>
          <w:rFonts w:ascii="Times New Roman" w:eastAsia="Cambria" w:hAnsi="Times New Roman" w:cs="Times New Roman"/>
          <w:sz w:val="24"/>
          <w:szCs w:val="24"/>
        </w:rPr>
        <w:t>Rs</w:t>
      </w:r>
      <w:proofErr w:type="spellEnd"/>
      <w:r w:rsidR="00657F48" w:rsidRPr="00657F48">
        <w:rPr>
          <w:rFonts w:ascii="Times New Roman" w:eastAsia="Cambria" w:hAnsi="Times New Roman" w:cs="Times New Roman"/>
          <w:sz w:val="24"/>
          <w:szCs w:val="24"/>
        </w:rPr>
        <w:t>. 10,000 for account holders, subject to certain conditions.</w:t>
      </w:r>
    </w:p>
    <w:p w14:paraId="5FD62E7A"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36C1F5C2"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The scheme has been implemented with a focus on rural areas, where the majority of the population is unbanked. The government has set up a network of business correspondents (BCs) to provide </w:t>
      </w:r>
      <w:r w:rsidRPr="00657F48">
        <w:rPr>
          <w:rFonts w:ascii="Times New Roman" w:eastAsia="Cambria" w:hAnsi="Times New Roman" w:cs="Times New Roman"/>
          <w:sz w:val="24"/>
          <w:szCs w:val="24"/>
        </w:rPr>
        <w:lastRenderedPageBreak/>
        <w:t>doorstep banking services in remote and inaccessible areas. The BCs are authorized agents of the banks and are responsible for opening bank accounts, accepting deposits, and providing other basic banking services. The BCs are mostly local residents, who are trained and equipped with handheld devices to carry out banking transactions.</w:t>
      </w:r>
    </w:p>
    <w:p w14:paraId="49FDDB7B"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2AD9ECE1" w14:textId="49C1479E"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The government has also provided financial incentives to the banks for opening PMJDY accounts. Banks are incentivized to open accounts in areas with low banking penetration, and additional incentives are provided for accounts opened for women, and for those opened in</w:t>
      </w:r>
      <w:r w:rsidR="00A101AA" w:rsidRPr="00A101AA">
        <w:t xml:space="preserve"> </w:t>
      </w:r>
      <w:r w:rsidR="00A101AA" w:rsidRPr="00A101AA">
        <w:rPr>
          <w:rFonts w:ascii="Times New Roman" w:eastAsia="Cambria" w:hAnsi="Times New Roman" w:cs="Times New Roman"/>
          <w:sz w:val="24"/>
          <w:szCs w:val="24"/>
        </w:rPr>
        <w:t>semi-urban and rural regions</w:t>
      </w:r>
      <w:r w:rsidR="00A101AA">
        <w:rPr>
          <w:rFonts w:ascii="Times New Roman" w:eastAsia="Cambria" w:hAnsi="Times New Roman" w:cs="Times New Roman"/>
          <w:sz w:val="24"/>
          <w:szCs w:val="24"/>
        </w:rPr>
        <w:t xml:space="preserve">. </w:t>
      </w:r>
      <w:r w:rsidR="00A101AA" w:rsidRPr="00A101AA">
        <w:rPr>
          <w:rFonts w:ascii="Times New Roman" w:eastAsia="Cambria" w:hAnsi="Times New Roman" w:cs="Times New Roman"/>
          <w:sz w:val="24"/>
          <w:szCs w:val="24"/>
        </w:rPr>
        <w:t xml:space="preserve">Banks are additionally responsible for offering account users with free basic banking services such as ATM cards, passbooks, and </w:t>
      </w:r>
      <w:proofErr w:type="spellStart"/>
      <w:r w:rsidR="00A101AA" w:rsidRPr="00A101AA">
        <w:rPr>
          <w:rFonts w:ascii="Times New Roman" w:eastAsia="Cambria" w:hAnsi="Times New Roman" w:cs="Times New Roman"/>
          <w:sz w:val="24"/>
          <w:szCs w:val="24"/>
        </w:rPr>
        <w:t>chequebooks</w:t>
      </w:r>
      <w:proofErr w:type="spellEnd"/>
      <w:r w:rsidR="00A101AA" w:rsidRPr="00A101AA">
        <w:rPr>
          <w:rFonts w:ascii="Times New Roman" w:eastAsia="Cambria" w:hAnsi="Times New Roman" w:cs="Times New Roman"/>
          <w:sz w:val="24"/>
          <w:szCs w:val="24"/>
        </w:rPr>
        <w:t>.</w:t>
      </w:r>
    </w:p>
    <w:p w14:paraId="05613C7F"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7E5A95EC" w14:textId="586DC8A9" w:rsidR="008D4AE8" w:rsidRPr="00657F48" w:rsidRDefault="007B21BF" w:rsidP="007C61F0">
      <w:pPr>
        <w:spacing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A</w:t>
      </w:r>
      <w:r w:rsidRPr="007B21BF">
        <w:rPr>
          <w:rFonts w:ascii="Times New Roman" w:eastAsia="Cambria" w:hAnsi="Times New Roman" w:cs="Times New Roman"/>
          <w:sz w:val="24"/>
          <w:szCs w:val="24"/>
        </w:rPr>
        <w:t>pproximately 41.63 crore bank accounts have been established under the PMJDY as of March 2021, with a total balance of approxim</w:t>
      </w:r>
      <w:r>
        <w:rPr>
          <w:rFonts w:ascii="Times New Roman" w:eastAsia="Cambria" w:hAnsi="Times New Roman" w:cs="Times New Roman"/>
          <w:sz w:val="24"/>
          <w:szCs w:val="24"/>
        </w:rPr>
        <w:t xml:space="preserve">ately </w:t>
      </w:r>
      <w:proofErr w:type="spellStart"/>
      <w:r>
        <w:rPr>
          <w:rFonts w:ascii="Times New Roman" w:eastAsia="Cambria" w:hAnsi="Times New Roman" w:cs="Times New Roman"/>
          <w:sz w:val="24"/>
          <w:szCs w:val="24"/>
        </w:rPr>
        <w:t>Rs</w:t>
      </w:r>
      <w:proofErr w:type="spellEnd"/>
      <w:r>
        <w:rPr>
          <w:rFonts w:ascii="Times New Roman" w:eastAsia="Cambria" w:hAnsi="Times New Roman" w:cs="Times New Roman"/>
          <w:sz w:val="24"/>
          <w:szCs w:val="24"/>
        </w:rPr>
        <w:t>. 1.4 lakh crore</w:t>
      </w:r>
      <w:r w:rsidR="00657F48" w:rsidRPr="00657F48">
        <w:rPr>
          <w:rFonts w:ascii="Times New Roman" w:eastAsia="Cambria" w:hAnsi="Times New Roman" w:cs="Times New Roman"/>
          <w:sz w:val="24"/>
          <w:szCs w:val="24"/>
        </w:rPr>
        <w:t>.</w:t>
      </w:r>
      <w:r w:rsidR="004918F9" w:rsidRPr="004918F9">
        <w:t xml:space="preserve"> </w:t>
      </w:r>
      <w:r w:rsidR="004918F9" w:rsidRPr="004918F9">
        <w:rPr>
          <w:rFonts w:ascii="Times New Roman" w:eastAsia="Cambria" w:hAnsi="Times New Roman" w:cs="Times New Roman"/>
          <w:sz w:val="24"/>
          <w:szCs w:val="24"/>
        </w:rPr>
        <w:t>The project has been quite successful in bringing the unbanked people i</w:t>
      </w:r>
      <w:r w:rsidR="004918F9">
        <w:rPr>
          <w:rFonts w:ascii="Times New Roman" w:eastAsia="Cambria" w:hAnsi="Times New Roman" w:cs="Times New Roman"/>
          <w:sz w:val="24"/>
          <w:szCs w:val="24"/>
        </w:rPr>
        <w:t>nto the official banking system</w:t>
      </w:r>
      <w:r w:rsidR="00657F48" w:rsidRPr="00657F48">
        <w:rPr>
          <w:rFonts w:ascii="Times New Roman" w:eastAsia="Cambria" w:hAnsi="Times New Roman" w:cs="Times New Roman"/>
          <w:sz w:val="24"/>
          <w:szCs w:val="24"/>
        </w:rPr>
        <w:t>. According to the Ministry of Finance, the PMJDY has led to a reduction in the percentage of unbanked households from 51.4% in 2011 to 14.6% in 2017.</w:t>
      </w:r>
    </w:p>
    <w:p w14:paraId="74366B01"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66B3F155" w14:textId="1B69A2DD"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The PMJDY has also played a significant role in promoting financial literacy and awareness among the masses. The scheme has been instrumental in promoting the use of mobile banking and digital transactions, thereby reducing the dependence on cash transactions.</w:t>
      </w:r>
      <w:r w:rsidR="000761D5" w:rsidRPr="000761D5">
        <w:t xml:space="preserve"> </w:t>
      </w:r>
      <w:r w:rsidR="000761D5" w:rsidRPr="000761D5">
        <w:rPr>
          <w:rFonts w:ascii="Times New Roman" w:eastAsia="Cambria" w:hAnsi="Times New Roman" w:cs="Times New Roman"/>
          <w:sz w:val="24"/>
          <w:szCs w:val="24"/>
        </w:rPr>
        <w:t xml:space="preserve">Various measures, including the use of audiovisual aids and mass media campaigns, have been initiated by the </w:t>
      </w:r>
      <w:r w:rsidR="000761D5" w:rsidRPr="000761D5">
        <w:rPr>
          <w:rFonts w:ascii="Times New Roman" w:eastAsia="Cambria" w:hAnsi="Times New Roman" w:cs="Times New Roman"/>
          <w:sz w:val="24"/>
          <w:szCs w:val="24"/>
        </w:rPr>
        <w:lastRenderedPageBreak/>
        <w:t>government to encourage f</w:t>
      </w:r>
      <w:r w:rsidR="000761D5">
        <w:rPr>
          <w:rFonts w:ascii="Times New Roman" w:eastAsia="Cambria" w:hAnsi="Times New Roman" w:cs="Times New Roman"/>
          <w:sz w:val="24"/>
          <w:szCs w:val="24"/>
        </w:rPr>
        <w:t>inancial literacy and awareness</w:t>
      </w:r>
      <w:r w:rsidRPr="00657F48">
        <w:rPr>
          <w:rFonts w:ascii="Times New Roman" w:eastAsia="Cambria" w:hAnsi="Times New Roman" w:cs="Times New Roman"/>
          <w:sz w:val="24"/>
          <w:szCs w:val="24"/>
        </w:rPr>
        <w:t>. The government has also provided training and capacity building programs for BCs and bank officials to enable them to provide better banking services.</w:t>
      </w:r>
    </w:p>
    <w:p w14:paraId="203E4058"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F372A1E" w14:textId="77777777" w:rsidR="008D4AE8" w:rsidRPr="00657F48" w:rsidRDefault="00657F48" w:rsidP="007C61F0">
      <w:pPr>
        <w:spacing w:line="480" w:lineRule="auto"/>
        <w:jc w:val="both"/>
        <w:rPr>
          <w:rFonts w:ascii="Times New Roman" w:eastAsia="Cambria" w:hAnsi="Times New Roman" w:cs="Times New Roman"/>
          <w:b/>
          <w:sz w:val="24"/>
          <w:szCs w:val="24"/>
          <w:u w:val="single"/>
        </w:rPr>
      </w:pPr>
      <w:r w:rsidRPr="00657F48">
        <w:rPr>
          <w:rFonts w:ascii="Times New Roman" w:eastAsia="Cambria" w:hAnsi="Times New Roman" w:cs="Times New Roman"/>
          <w:b/>
          <w:sz w:val="24"/>
          <w:szCs w:val="24"/>
          <w:u w:val="single"/>
        </w:rPr>
        <w:t xml:space="preserve">Benefits of Pradhan </w:t>
      </w:r>
      <w:proofErr w:type="spellStart"/>
      <w:r w:rsidRPr="00657F48">
        <w:rPr>
          <w:rFonts w:ascii="Times New Roman" w:eastAsia="Cambria" w:hAnsi="Times New Roman" w:cs="Times New Roman"/>
          <w:b/>
          <w:sz w:val="24"/>
          <w:szCs w:val="24"/>
          <w:u w:val="single"/>
        </w:rPr>
        <w:t>Mantri</w:t>
      </w:r>
      <w:proofErr w:type="spellEnd"/>
      <w:r w:rsidRPr="00657F48">
        <w:rPr>
          <w:rFonts w:ascii="Times New Roman" w:eastAsia="Cambria" w:hAnsi="Times New Roman" w:cs="Times New Roman"/>
          <w:b/>
          <w:sz w:val="24"/>
          <w:szCs w:val="24"/>
          <w:u w:val="single"/>
        </w:rPr>
        <w:t xml:space="preserve"> Jan </w:t>
      </w:r>
      <w:proofErr w:type="spellStart"/>
      <w:r w:rsidRPr="00657F48">
        <w:rPr>
          <w:rFonts w:ascii="Times New Roman" w:eastAsia="Cambria" w:hAnsi="Times New Roman" w:cs="Times New Roman"/>
          <w:b/>
          <w:sz w:val="24"/>
          <w:szCs w:val="24"/>
          <w:u w:val="single"/>
        </w:rPr>
        <w:t>Dhan</w:t>
      </w:r>
      <w:proofErr w:type="spellEnd"/>
      <w:r w:rsidRPr="00657F48">
        <w:rPr>
          <w:rFonts w:ascii="Times New Roman" w:eastAsia="Cambria" w:hAnsi="Times New Roman" w:cs="Times New Roman"/>
          <w:b/>
          <w:sz w:val="24"/>
          <w:szCs w:val="24"/>
          <w:u w:val="single"/>
        </w:rPr>
        <w:t xml:space="preserve"> </w:t>
      </w:r>
      <w:proofErr w:type="spellStart"/>
      <w:r w:rsidRPr="00657F48">
        <w:rPr>
          <w:rFonts w:ascii="Times New Roman" w:eastAsia="Cambria" w:hAnsi="Times New Roman" w:cs="Times New Roman"/>
          <w:b/>
          <w:sz w:val="24"/>
          <w:szCs w:val="24"/>
          <w:u w:val="single"/>
        </w:rPr>
        <w:t>Yojana</w:t>
      </w:r>
      <w:proofErr w:type="spellEnd"/>
    </w:p>
    <w:p w14:paraId="52577293"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7FD35BA6"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The PMJDY has brought about significant benefits for the poor and marginalized sections of the society. Some of the key benefits of the scheme are:</w:t>
      </w:r>
    </w:p>
    <w:p w14:paraId="6A6FDEDF"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60C5FCAF" w14:textId="3F480D8C" w:rsidR="008D4AE8" w:rsidRPr="00657F48" w:rsidRDefault="00657F48" w:rsidP="00BF25FF">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Financial inclusion: </w:t>
      </w:r>
      <w:r w:rsidR="00BF25FF" w:rsidRPr="00BF25FF">
        <w:rPr>
          <w:rFonts w:ascii="Times New Roman" w:eastAsia="Cambria" w:hAnsi="Times New Roman" w:cs="Times New Roman"/>
          <w:sz w:val="24"/>
          <w:szCs w:val="24"/>
        </w:rPr>
        <w:t>The initiative has been effective in bringing unbanked people into the formal banking system, increasing financial inclusion.</w:t>
      </w:r>
    </w:p>
    <w:p w14:paraId="267BA017"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6FB95603" w14:textId="77777777" w:rsidR="008D4AE8" w:rsidRPr="00657F48" w:rsidRDefault="00657F48" w:rsidP="007C61F0">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Basic banking facilities: The scheme provides basic banking facilities such as savings bank accounts, ATM cards, and overdraft facilities to the poor and marginalized sections of the society.</w:t>
      </w:r>
    </w:p>
    <w:p w14:paraId="3425B21E"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16526C4D" w14:textId="12A6B015" w:rsidR="008D4AE8" w:rsidRPr="004B3E6F" w:rsidRDefault="00657F48" w:rsidP="004B3E6F">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4B3E6F">
        <w:rPr>
          <w:rFonts w:ascii="Times New Roman" w:eastAsia="Cambria" w:hAnsi="Times New Roman" w:cs="Times New Roman"/>
          <w:sz w:val="24"/>
          <w:szCs w:val="24"/>
        </w:rPr>
        <w:t xml:space="preserve">Insurance cover: </w:t>
      </w:r>
      <w:r w:rsidR="004B3E6F" w:rsidRPr="004B3E6F">
        <w:rPr>
          <w:rFonts w:ascii="Times New Roman" w:eastAsia="Cambria" w:hAnsi="Times New Roman" w:cs="Times New Roman"/>
          <w:sz w:val="24"/>
          <w:szCs w:val="24"/>
        </w:rPr>
        <w:t xml:space="preserve">The plan offers account holders with life insurance coverage of </w:t>
      </w:r>
      <w:proofErr w:type="spellStart"/>
      <w:r w:rsidR="004B3E6F" w:rsidRPr="004B3E6F">
        <w:rPr>
          <w:rFonts w:ascii="Times New Roman" w:eastAsia="Cambria" w:hAnsi="Times New Roman" w:cs="Times New Roman"/>
          <w:sz w:val="24"/>
          <w:szCs w:val="24"/>
        </w:rPr>
        <w:t>Rs</w:t>
      </w:r>
      <w:proofErr w:type="spellEnd"/>
      <w:r w:rsidR="004B3E6F" w:rsidRPr="004B3E6F">
        <w:rPr>
          <w:rFonts w:ascii="Times New Roman" w:eastAsia="Cambria" w:hAnsi="Times New Roman" w:cs="Times New Roman"/>
          <w:sz w:val="24"/>
          <w:szCs w:val="24"/>
        </w:rPr>
        <w:t>. 30,000 and accidental ins</w:t>
      </w:r>
      <w:r w:rsidR="004B3E6F">
        <w:rPr>
          <w:rFonts w:ascii="Times New Roman" w:eastAsia="Cambria" w:hAnsi="Times New Roman" w:cs="Times New Roman"/>
          <w:sz w:val="24"/>
          <w:szCs w:val="24"/>
        </w:rPr>
        <w:t>urance coverage of Rs.</w:t>
      </w:r>
      <w:r w:rsidR="004B3E6F" w:rsidRPr="004B3E6F">
        <w:rPr>
          <w:rFonts w:ascii="Times New Roman" w:eastAsia="Cambria" w:hAnsi="Times New Roman" w:cs="Times New Roman"/>
          <w:sz w:val="24"/>
          <w:szCs w:val="24"/>
        </w:rPr>
        <w:t xml:space="preserve">2 </w:t>
      </w:r>
      <w:proofErr w:type="gramStart"/>
      <w:r w:rsidR="004B3E6F" w:rsidRPr="004B3E6F">
        <w:rPr>
          <w:rFonts w:ascii="Times New Roman" w:eastAsia="Cambria" w:hAnsi="Times New Roman" w:cs="Times New Roman"/>
          <w:sz w:val="24"/>
          <w:szCs w:val="24"/>
        </w:rPr>
        <w:t>lakh</w:t>
      </w:r>
      <w:proofErr w:type="gramEnd"/>
      <w:r w:rsidR="004B3E6F" w:rsidRPr="004B3E6F">
        <w:rPr>
          <w:rFonts w:ascii="Times New Roman" w:eastAsia="Cambria" w:hAnsi="Times New Roman" w:cs="Times New Roman"/>
          <w:sz w:val="24"/>
          <w:szCs w:val="24"/>
        </w:rPr>
        <w:t>, therefore providing social security to the poor. </w:t>
      </w:r>
    </w:p>
    <w:p w14:paraId="73119013" w14:textId="77777777" w:rsidR="008D4AE8" w:rsidRPr="00657F48" w:rsidRDefault="00657F48" w:rsidP="007C61F0">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lastRenderedPageBreak/>
        <w:t>Cashless transactions: The scheme has been instrumental in promoting cashless transactions and reducing the use of cash in the economy.</w:t>
      </w:r>
    </w:p>
    <w:p w14:paraId="03D11B66"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814BA27" w14:textId="01EE99E6" w:rsidR="008D4AE8" w:rsidRPr="00657F48" w:rsidRDefault="00657F48" w:rsidP="004B3E6F">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Financial literacy: </w:t>
      </w:r>
      <w:r w:rsidR="004B3E6F" w:rsidRPr="004B3E6F">
        <w:rPr>
          <w:rFonts w:ascii="Times New Roman" w:eastAsia="Cambria" w:hAnsi="Times New Roman" w:cs="Times New Roman"/>
          <w:sz w:val="24"/>
          <w:szCs w:val="24"/>
        </w:rPr>
        <w:t>The initiative has played an important role in increasing financial literacy and awareness among the general public, particularly in rural regions.</w:t>
      </w:r>
    </w:p>
    <w:p w14:paraId="1E361016"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1B13CC06" w14:textId="77777777" w:rsidR="008D4AE8" w:rsidRPr="00657F48" w:rsidRDefault="00657F48" w:rsidP="007C61F0">
      <w:pPr>
        <w:numPr>
          <w:ilvl w:val="0"/>
          <w:numId w:val="2"/>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Employment generation: The scheme has created employment opportunities for the BCs, who are mostly local residents.</w:t>
      </w:r>
    </w:p>
    <w:p w14:paraId="6186C636"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FD79F9D" w14:textId="46F5CFF3" w:rsidR="008D4AE8" w:rsidRPr="00F052A0" w:rsidRDefault="00657F48" w:rsidP="00F052A0">
      <w:pPr>
        <w:numPr>
          <w:ilvl w:val="0"/>
          <w:numId w:val="2"/>
        </w:numPr>
        <w:pBdr>
          <w:top w:val="nil"/>
          <w:left w:val="nil"/>
          <w:bottom w:val="nil"/>
          <w:right w:val="nil"/>
          <w:between w:val="nil"/>
        </w:pBdr>
        <w:spacing w:line="480" w:lineRule="auto"/>
        <w:jc w:val="both"/>
        <w:rPr>
          <w:rFonts w:ascii="Times New Roman" w:eastAsia="Quattrocento Sans" w:hAnsi="Times New Roman" w:cs="Times New Roman"/>
          <w:sz w:val="24"/>
          <w:szCs w:val="24"/>
        </w:rPr>
      </w:pPr>
      <w:r w:rsidRPr="00F052A0">
        <w:rPr>
          <w:rFonts w:ascii="Times New Roman" w:eastAsia="Cambria" w:hAnsi="Times New Roman" w:cs="Times New Roman"/>
          <w:sz w:val="24"/>
          <w:szCs w:val="24"/>
        </w:rPr>
        <w:t xml:space="preserve">Direct benefit </w:t>
      </w:r>
      <w:proofErr w:type="gramStart"/>
      <w:r w:rsidRPr="00F052A0">
        <w:rPr>
          <w:rFonts w:ascii="Times New Roman" w:eastAsia="Cambria" w:hAnsi="Times New Roman" w:cs="Times New Roman"/>
          <w:sz w:val="24"/>
          <w:szCs w:val="24"/>
        </w:rPr>
        <w:t>transfer</w:t>
      </w:r>
      <w:proofErr w:type="gramEnd"/>
      <w:r w:rsidRPr="00F052A0">
        <w:rPr>
          <w:rFonts w:ascii="Times New Roman" w:eastAsia="Cambria" w:hAnsi="Times New Roman" w:cs="Times New Roman"/>
          <w:sz w:val="24"/>
          <w:szCs w:val="24"/>
        </w:rPr>
        <w:t xml:space="preserve">: </w:t>
      </w:r>
      <w:r w:rsidR="00F052A0" w:rsidRPr="00F052A0">
        <w:rPr>
          <w:rFonts w:ascii="Times New Roman" w:eastAsia="Cambria" w:hAnsi="Times New Roman" w:cs="Times New Roman"/>
          <w:sz w:val="24"/>
          <w:szCs w:val="24"/>
        </w:rPr>
        <w:t>The PMJDY has permitted the direct transfer of subsidies and welfare benefits to beneficiaries' bank accounts, eliminating leakages and guaranteeing that funds reach the intended recipients.</w:t>
      </w:r>
    </w:p>
    <w:p w14:paraId="6E1344B1" w14:textId="77777777" w:rsidR="008D4AE8" w:rsidRPr="00657F48" w:rsidRDefault="008D4AE8" w:rsidP="007C61F0">
      <w:pPr>
        <w:spacing w:line="480" w:lineRule="auto"/>
        <w:jc w:val="both"/>
        <w:rPr>
          <w:rFonts w:ascii="Times New Roman" w:eastAsia="Quattrocento Sans" w:hAnsi="Times New Roman" w:cs="Times New Roman"/>
          <w:sz w:val="24"/>
          <w:szCs w:val="24"/>
        </w:rPr>
      </w:pPr>
    </w:p>
    <w:p w14:paraId="743F2166"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Despite the significant success of the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(PMJDY), there are several challenges that need to be addressed to ensure its sustained success. Some of the major challenges faced by the scheme are:</w:t>
      </w:r>
    </w:p>
    <w:p w14:paraId="34F143DC"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26C527DD" w14:textId="05890411" w:rsidR="008D4AE8" w:rsidRPr="00657F48" w:rsidRDefault="00657F48" w:rsidP="00F052A0">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Low utilization of accounts:</w:t>
      </w:r>
      <w:r w:rsidR="00F052A0" w:rsidRPr="00F052A0">
        <w:t xml:space="preserve"> </w:t>
      </w:r>
      <w:r w:rsidR="00F052A0" w:rsidRPr="00F052A0">
        <w:rPr>
          <w:rFonts w:ascii="Times New Roman" w:eastAsia="Cambria" w:hAnsi="Times New Roman" w:cs="Times New Roman"/>
          <w:sz w:val="24"/>
          <w:szCs w:val="24"/>
        </w:rPr>
        <w:t xml:space="preserve">Despite a huge rise in the number of bank accounts established under the PMJDY, a significant percentage of accounts are dormant, with low or zero </w:t>
      </w:r>
      <w:r w:rsidR="00F052A0">
        <w:rPr>
          <w:rFonts w:ascii="Times New Roman" w:eastAsia="Cambria" w:hAnsi="Times New Roman" w:cs="Times New Roman"/>
          <w:sz w:val="24"/>
          <w:szCs w:val="24"/>
        </w:rPr>
        <w:lastRenderedPageBreak/>
        <w:t>balances</w:t>
      </w:r>
      <w:r w:rsidRPr="00657F48">
        <w:rPr>
          <w:rFonts w:ascii="Times New Roman" w:eastAsia="Cambria" w:hAnsi="Times New Roman" w:cs="Times New Roman"/>
          <w:sz w:val="24"/>
          <w:szCs w:val="24"/>
        </w:rPr>
        <w:t>. Many of the account holders lack the awareness or knowledge to use the banking services, and hence do not utilize the accounts to their full potential.</w:t>
      </w:r>
    </w:p>
    <w:p w14:paraId="74971410"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62E98E4A" w14:textId="12004F89" w:rsidR="008D4AE8" w:rsidRPr="00657F48" w:rsidRDefault="00657F48" w:rsidP="007736B3">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Inadequate financial literacy: Financial literacy is still a major challenge,</w:t>
      </w:r>
      <w:r w:rsidR="007736B3" w:rsidRPr="007736B3">
        <w:t xml:space="preserve"> </w:t>
      </w:r>
      <w:r w:rsidR="007736B3" w:rsidRPr="007736B3">
        <w:rPr>
          <w:rFonts w:ascii="Times New Roman" w:eastAsia="Cambria" w:hAnsi="Times New Roman" w:cs="Times New Roman"/>
          <w:sz w:val="24"/>
          <w:szCs w:val="24"/>
        </w:rPr>
        <w:t>particularly in remote places</w:t>
      </w:r>
      <w:r w:rsidRPr="00657F48">
        <w:rPr>
          <w:rFonts w:ascii="Times New Roman" w:eastAsia="Cambria" w:hAnsi="Times New Roman" w:cs="Times New Roman"/>
          <w:sz w:val="24"/>
          <w:szCs w:val="24"/>
        </w:rPr>
        <w:t xml:space="preserve">. Many account holders </w:t>
      </w:r>
      <w:r w:rsidR="007736B3" w:rsidRPr="007736B3">
        <w:rPr>
          <w:rFonts w:ascii="Times New Roman" w:eastAsia="Cambria" w:hAnsi="Times New Roman" w:cs="Times New Roman"/>
          <w:sz w:val="24"/>
          <w:szCs w:val="24"/>
        </w:rPr>
        <w:t xml:space="preserve">are unaware </w:t>
      </w:r>
      <w:r w:rsidRPr="00657F48">
        <w:rPr>
          <w:rFonts w:ascii="Times New Roman" w:eastAsia="Cambria" w:hAnsi="Times New Roman" w:cs="Times New Roman"/>
          <w:sz w:val="24"/>
          <w:szCs w:val="24"/>
        </w:rPr>
        <w:t xml:space="preserve">of the various banking services available to them and how to use them effectively. </w:t>
      </w:r>
      <w:r w:rsidR="007736B3" w:rsidRPr="007736B3">
        <w:rPr>
          <w:rFonts w:ascii="Times New Roman" w:eastAsia="Cambria" w:hAnsi="Times New Roman" w:cs="Times New Roman"/>
          <w:sz w:val="24"/>
          <w:szCs w:val="24"/>
        </w:rPr>
        <w:t xml:space="preserve">The government should spend in promoting financial literacy awareness and education </w:t>
      </w:r>
      <w:proofErr w:type="spellStart"/>
      <w:r w:rsidR="007736B3" w:rsidRPr="007736B3">
        <w:rPr>
          <w:rFonts w:ascii="Times New Roman" w:eastAsia="Cambria" w:hAnsi="Times New Roman" w:cs="Times New Roman"/>
          <w:sz w:val="24"/>
          <w:szCs w:val="24"/>
        </w:rPr>
        <w:t>programmes</w:t>
      </w:r>
      <w:proofErr w:type="spellEnd"/>
      <w:r w:rsidR="007736B3" w:rsidRPr="007736B3">
        <w:rPr>
          <w:rFonts w:ascii="Times New Roman" w:eastAsia="Cambria" w:hAnsi="Times New Roman" w:cs="Times New Roman"/>
          <w:sz w:val="24"/>
          <w:szCs w:val="24"/>
        </w:rPr>
        <w:t xml:space="preserve"> for the general public.</w:t>
      </w:r>
    </w:p>
    <w:p w14:paraId="35049D0D"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D09D258" w14:textId="76495FED" w:rsidR="008D4AE8" w:rsidRPr="00657F48" w:rsidRDefault="00657F48" w:rsidP="007736B3">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Lack of</w:t>
      </w:r>
      <w:r w:rsidR="007736B3" w:rsidRPr="007736B3">
        <w:t xml:space="preserve"> </w:t>
      </w:r>
      <w:r w:rsidR="007736B3" w:rsidRPr="007736B3">
        <w:rPr>
          <w:rFonts w:ascii="Times New Roman" w:eastAsia="Cambria" w:hAnsi="Times New Roman" w:cs="Times New Roman"/>
          <w:sz w:val="24"/>
          <w:szCs w:val="24"/>
        </w:rPr>
        <w:t>access to financial services</w:t>
      </w:r>
      <w:r w:rsidRPr="00657F48">
        <w:rPr>
          <w:rFonts w:ascii="Times New Roman" w:eastAsia="Cambria" w:hAnsi="Times New Roman" w:cs="Times New Roman"/>
          <w:sz w:val="24"/>
          <w:szCs w:val="24"/>
        </w:rPr>
        <w:t>: Although the PMJDY has created a network of BCs to provide doorstep banking services in remote and inaccessible areas, there are still many areas where banking services are not available. The government needs to focus on expanding the network of BCs and banks to provide</w:t>
      </w:r>
      <w:r w:rsidR="007736B3">
        <w:rPr>
          <w:rFonts w:ascii="Times New Roman" w:eastAsia="Cambria" w:hAnsi="Times New Roman" w:cs="Times New Roman"/>
          <w:sz w:val="24"/>
          <w:szCs w:val="24"/>
        </w:rPr>
        <w:t xml:space="preserve"> financial </w:t>
      </w:r>
      <w:r w:rsidRPr="00657F48">
        <w:rPr>
          <w:rFonts w:ascii="Times New Roman" w:eastAsia="Cambria" w:hAnsi="Times New Roman" w:cs="Times New Roman"/>
          <w:sz w:val="24"/>
          <w:szCs w:val="24"/>
        </w:rPr>
        <w:t>servic</w:t>
      </w:r>
      <w:r w:rsidR="007736B3">
        <w:rPr>
          <w:rFonts w:ascii="Times New Roman" w:eastAsia="Cambria" w:hAnsi="Times New Roman" w:cs="Times New Roman"/>
          <w:sz w:val="24"/>
          <w:szCs w:val="24"/>
        </w:rPr>
        <w:t>es to all regions of a nation</w:t>
      </w:r>
      <w:r w:rsidRPr="00657F48">
        <w:rPr>
          <w:rFonts w:ascii="Times New Roman" w:eastAsia="Cambria" w:hAnsi="Times New Roman" w:cs="Times New Roman"/>
          <w:sz w:val="24"/>
          <w:szCs w:val="24"/>
        </w:rPr>
        <w:t>.</w:t>
      </w:r>
    </w:p>
    <w:p w14:paraId="4CD72C8B"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75D4C1A3" w14:textId="514B056F" w:rsidR="008D4AE8" w:rsidRPr="00657F48" w:rsidRDefault="00657F48" w:rsidP="007C61F0">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Cybersecurity:</w:t>
      </w:r>
      <w:r w:rsidR="007736B3">
        <w:rPr>
          <w:rFonts w:ascii="Times New Roman" w:eastAsia="Cambria" w:hAnsi="Times New Roman" w:cs="Times New Roman"/>
          <w:sz w:val="24"/>
          <w:szCs w:val="24"/>
        </w:rPr>
        <w:t xml:space="preserve"> T</w:t>
      </w:r>
      <w:r w:rsidRPr="00657F48">
        <w:rPr>
          <w:rFonts w:ascii="Times New Roman" w:eastAsia="Cambria" w:hAnsi="Times New Roman" w:cs="Times New Roman"/>
          <w:sz w:val="24"/>
          <w:szCs w:val="24"/>
        </w:rPr>
        <w:t>he increasing use of digital transactions, cybersecurity has become a major concern. There is a need to ensure that the banking system is secure and protected from cyber-attacks and fraud.</w:t>
      </w:r>
    </w:p>
    <w:p w14:paraId="7E156EB1"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17446C79" w14:textId="77777777" w:rsidR="008D4AE8" w:rsidRPr="00657F48" w:rsidRDefault="00657F48" w:rsidP="007C61F0">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Financial sustainability: The PMJDY is a massive scheme, and its financial sustainability is a major concern. The government needs to ensure that the scheme is financially viable in the long run and that the banks are able to recover their costs.</w:t>
      </w:r>
    </w:p>
    <w:p w14:paraId="37020E49"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64EAE66D" w14:textId="63494DB8" w:rsidR="008D4AE8" w:rsidRPr="00657F48" w:rsidRDefault="00657F48" w:rsidP="007F3088">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Limited access to credit: Although the PMJDY provides</w:t>
      </w:r>
      <w:r w:rsidR="007F3088" w:rsidRPr="007F3088">
        <w:t xml:space="preserve"> </w:t>
      </w:r>
      <w:r w:rsidR="007F3088">
        <w:rPr>
          <w:rFonts w:ascii="Times New Roman" w:eastAsia="Cambria" w:hAnsi="Times New Roman" w:cs="Times New Roman"/>
          <w:sz w:val="24"/>
          <w:szCs w:val="24"/>
        </w:rPr>
        <w:t>a</w:t>
      </w:r>
      <w:r w:rsidR="007F3088" w:rsidRPr="007F3088">
        <w:rPr>
          <w:rFonts w:ascii="Times New Roman" w:eastAsia="Cambria" w:hAnsi="Times New Roman" w:cs="Times New Roman"/>
          <w:sz w:val="24"/>
          <w:szCs w:val="24"/>
        </w:rPr>
        <w:t xml:space="preserve">ccount holders can get up to </w:t>
      </w:r>
      <w:proofErr w:type="spellStart"/>
      <w:r w:rsidR="007F3088" w:rsidRPr="007F3088">
        <w:rPr>
          <w:rFonts w:ascii="Times New Roman" w:eastAsia="Cambria" w:hAnsi="Times New Roman" w:cs="Times New Roman"/>
          <w:sz w:val="24"/>
          <w:szCs w:val="24"/>
        </w:rPr>
        <w:t>Rs</w:t>
      </w:r>
      <w:proofErr w:type="spellEnd"/>
      <w:r w:rsidR="007F3088" w:rsidRPr="007F3088">
        <w:rPr>
          <w:rFonts w:ascii="Times New Roman" w:eastAsia="Cambria" w:hAnsi="Times New Roman" w:cs="Times New Roman"/>
          <w:sz w:val="24"/>
          <w:szCs w:val="24"/>
        </w:rPr>
        <w:t>. 10,000 in overdraf</w:t>
      </w:r>
      <w:r w:rsidR="007F3088">
        <w:rPr>
          <w:rFonts w:ascii="Times New Roman" w:eastAsia="Cambria" w:hAnsi="Times New Roman" w:cs="Times New Roman"/>
          <w:sz w:val="24"/>
          <w:szCs w:val="24"/>
        </w:rPr>
        <w:t>ts, but credit is still limited</w:t>
      </w:r>
      <w:r w:rsidRPr="00657F48">
        <w:rPr>
          <w:rFonts w:ascii="Times New Roman" w:eastAsia="Cambria" w:hAnsi="Times New Roman" w:cs="Times New Roman"/>
          <w:sz w:val="24"/>
          <w:szCs w:val="24"/>
        </w:rPr>
        <w:t>.</w:t>
      </w:r>
      <w:r w:rsidR="007F3088" w:rsidRPr="007F3088">
        <w:t xml:space="preserve"> </w:t>
      </w:r>
      <w:r w:rsidR="007F3088" w:rsidRPr="007F3088">
        <w:rPr>
          <w:rFonts w:ascii="Times New Roman" w:eastAsia="Cambria" w:hAnsi="Times New Roman" w:cs="Times New Roman"/>
          <w:sz w:val="24"/>
          <w:szCs w:val="24"/>
        </w:rPr>
        <w:t>Due to the considerable risk involved, banks are frequently unwilling to lend loans to the poor and u</w:t>
      </w:r>
      <w:r w:rsidR="007F3088">
        <w:rPr>
          <w:rFonts w:ascii="Times New Roman" w:eastAsia="Cambria" w:hAnsi="Times New Roman" w:cs="Times New Roman"/>
          <w:sz w:val="24"/>
          <w:szCs w:val="24"/>
        </w:rPr>
        <w:t>nderprivileged parts of society</w:t>
      </w:r>
      <w:r w:rsidRPr="00657F48">
        <w:rPr>
          <w:rFonts w:ascii="Times New Roman" w:eastAsia="Cambria" w:hAnsi="Times New Roman" w:cs="Times New Roman"/>
          <w:sz w:val="24"/>
          <w:szCs w:val="24"/>
        </w:rPr>
        <w:t>.</w:t>
      </w:r>
    </w:p>
    <w:p w14:paraId="2296D09F"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0ECE2241" w14:textId="095BF2E2" w:rsidR="008D4AE8" w:rsidRPr="00657F48" w:rsidRDefault="00657F48" w:rsidP="007C61F0">
      <w:pPr>
        <w:numPr>
          <w:ilvl w:val="0"/>
          <w:numId w:val="1"/>
        </w:numPr>
        <w:pBdr>
          <w:top w:val="nil"/>
          <w:left w:val="nil"/>
          <w:bottom w:val="nil"/>
          <w:right w:val="nil"/>
          <w:between w:val="nil"/>
        </w:pBd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Inadequate infrastructure: Inadequate infrastructure, especially in rural areas, is a major challenge. The lack of proper roads, electricity, and t</w:t>
      </w:r>
      <w:r w:rsidR="00973286">
        <w:rPr>
          <w:rFonts w:ascii="Times New Roman" w:eastAsia="Cambria" w:hAnsi="Times New Roman" w:cs="Times New Roman"/>
          <w:sz w:val="24"/>
          <w:szCs w:val="24"/>
        </w:rPr>
        <w:t>elecommunication facilities making things tough</w:t>
      </w:r>
      <w:r w:rsidRPr="00657F48">
        <w:rPr>
          <w:rFonts w:ascii="Times New Roman" w:eastAsia="Cambria" w:hAnsi="Times New Roman" w:cs="Times New Roman"/>
          <w:sz w:val="24"/>
          <w:szCs w:val="24"/>
        </w:rPr>
        <w:t xml:space="preserve"> for the BCs to provide banking services effectively.</w:t>
      </w:r>
    </w:p>
    <w:p w14:paraId="1504DDD3"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76BEA2B1"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 xml:space="preserve">The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is a revolutionary scheme that has brought about significant changes in the Indian banking system. The scheme has been successful in promoting financial inclusion and providing basic banking facilities to the poor and marginalized sections of the society. The PMJDY has also played a significant role in promoting financial literacy and awareness among the masses, thereby reducing the dependence on cash transactions.</w:t>
      </w:r>
    </w:p>
    <w:p w14:paraId="0A74659A"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2E6A7DD1"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However, there are several challenges that need to be addressed to ensure the sustained success of the scheme. The government needs to invest in creating awareness and education programs to promote financial literacy among the masses. It needs to expand the network of BCs and banks to provide banking services to all regions of the country. It needs to ensure the cybersecurity of the banking system and address the concerns related to financial sustainability.</w:t>
      </w:r>
    </w:p>
    <w:p w14:paraId="46698F98" w14:textId="77777777" w:rsidR="008D4AE8" w:rsidRPr="00657F48" w:rsidRDefault="008D4AE8" w:rsidP="007C61F0">
      <w:pPr>
        <w:spacing w:line="480" w:lineRule="auto"/>
        <w:jc w:val="both"/>
        <w:rPr>
          <w:rFonts w:ascii="Times New Roman" w:eastAsia="Cambria" w:hAnsi="Times New Roman" w:cs="Times New Roman"/>
          <w:sz w:val="24"/>
          <w:szCs w:val="24"/>
        </w:rPr>
      </w:pPr>
    </w:p>
    <w:p w14:paraId="5AB69DCC" w14:textId="77777777" w:rsidR="008D4AE8" w:rsidRPr="00657F48" w:rsidRDefault="00657F48" w:rsidP="007C61F0">
      <w:pPr>
        <w:spacing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lastRenderedPageBreak/>
        <w:t>The PMJDY has the potential to transform the Indian banking system and bring about significant changes in the lives of millions of people. The government needs to continue its efforts to address the challenges faced by the scheme and ensure its success in the long run.</w:t>
      </w:r>
    </w:p>
    <w:p w14:paraId="4D8A5ADA" w14:textId="77777777" w:rsidR="000F0F7B" w:rsidRDefault="000F0F7B" w:rsidP="007C61F0">
      <w:pPr>
        <w:spacing w:line="480" w:lineRule="auto"/>
        <w:jc w:val="both"/>
        <w:rPr>
          <w:rFonts w:ascii="Times New Roman" w:hAnsi="Times New Roman" w:cs="Times New Roman"/>
          <w:b/>
          <w:sz w:val="24"/>
          <w:szCs w:val="24"/>
          <w:u w:val="single"/>
        </w:rPr>
      </w:pPr>
    </w:p>
    <w:p w14:paraId="2AD0844F" w14:textId="1521D238" w:rsidR="008D4AE8" w:rsidRDefault="009B6304" w:rsidP="007C61F0">
      <w:pPr>
        <w:spacing w:line="480" w:lineRule="auto"/>
        <w:jc w:val="both"/>
        <w:rPr>
          <w:rFonts w:ascii="Times New Roman" w:hAnsi="Times New Roman" w:cs="Times New Roman"/>
          <w:b/>
          <w:sz w:val="24"/>
          <w:szCs w:val="24"/>
          <w:u w:val="single"/>
        </w:rPr>
      </w:pPr>
      <w:r w:rsidRPr="009B6304">
        <w:rPr>
          <w:rFonts w:ascii="Times New Roman" w:hAnsi="Times New Roman" w:cs="Times New Roman"/>
          <w:b/>
          <w:sz w:val="24"/>
          <w:szCs w:val="24"/>
          <w:u w:val="single"/>
        </w:rPr>
        <w:t>Financial inclusion issues and policy measures</w:t>
      </w:r>
    </w:p>
    <w:p w14:paraId="13E25BAA" w14:textId="56FD6105" w:rsidR="009B6304" w:rsidRDefault="00C70697" w:rsidP="007C61F0">
      <w:pPr>
        <w:spacing w:line="480" w:lineRule="auto"/>
        <w:jc w:val="both"/>
        <w:rPr>
          <w:rFonts w:ascii="Times New Roman" w:eastAsia="Quattrocento Sans" w:hAnsi="Times New Roman" w:cs="Times New Roman"/>
          <w:sz w:val="24"/>
          <w:szCs w:val="24"/>
        </w:rPr>
      </w:pPr>
      <w:r w:rsidRPr="00C70697">
        <w:rPr>
          <w:rFonts w:ascii="Times New Roman" w:eastAsia="Quattrocento Sans" w:hAnsi="Times New Roman" w:cs="Times New Roman"/>
          <w:sz w:val="24"/>
          <w:szCs w:val="24"/>
        </w:rPr>
        <w:t>Financial inclusion refers to the accessibility and availability of financial services</w:t>
      </w:r>
      <w:r w:rsidR="00525B1A">
        <w:rPr>
          <w:rFonts w:ascii="Times New Roman" w:eastAsia="Quattrocento Sans" w:hAnsi="Times New Roman" w:cs="Times New Roman"/>
          <w:sz w:val="24"/>
          <w:szCs w:val="24"/>
        </w:rPr>
        <w:t xml:space="preserve"> for individuals and businesses</w:t>
      </w:r>
      <w:r w:rsidR="00FB2544" w:rsidRPr="00FB2544">
        <w:rPr>
          <w:rFonts w:ascii="Times New Roman" w:eastAsia="Quattrocento Sans" w:hAnsi="Times New Roman" w:cs="Times New Roman"/>
          <w:sz w:val="24"/>
          <w:szCs w:val="24"/>
        </w:rPr>
        <w:t>, particularly those who feel underserved or excluded from the established banking system. Given that it promotes growth, lessens poverty, and improves general well-being, it is an</w:t>
      </w:r>
      <w:r w:rsidR="007E6934">
        <w:rPr>
          <w:rFonts w:ascii="Times New Roman" w:eastAsia="Quattrocento Sans" w:hAnsi="Times New Roman" w:cs="Times New Roman"/>
          <w:sz w:val="24"/>
          <w:szCs w:val="24"/>
        </w:rPr>
        <w:t xml:space="preserve"> important</w:t>
      </w:r>
      <w:r w:rsidR="00FB2544" w:rsidRPr="00FB2544">
        <w:rPr>
          <w:rFonts w:ascii="Times New Roman" w:eastAsia="Quattrocento Sans" w:hAnsi="Times New Roman" w:cs="Times New Roman"/>
          <w:sz w:val="24"/>
          <w:szCs w:val="24"/>
        </w:rPr>
        <w:t xml:space="preserve"> component of</w:t>
      </w:r>
      <w:r w:rsidR="007E6934">
        <w:rPr>
          <w:rFonts w:ascii="Times New Roman" w:eastAsia="Quattrocento Sans" w:hAnsi="Times New Roman" w:cs="Times New Roman"/>
          <w:sz w:val="24"/>
          <w:szCs w:val="24"/>
        </w:rPr>
        <w:t xml:space="preserve"> growth in the economy</w:t>
      </w:r>
      <w:r w:rsidR="00FB2544" w:rsidRPr="00FB2544">
        <w:rPr>
          <w:rFonts w:ascii="Times New Roman" w:eastAsia="Quattrocento Sans" w:hAnsi="Times New Roman" w:cs="Times New Roman"/>
          <w:sz w:val="24"/>
          <w:szCs w:val="24"/>
        </w:rPr>
        <w:t>. However, a number of problems with financial inclusion must be addressed along with the appropriate policy solutions.</w:t>
      </w:r>
    </w:p>
    <w:p w14:paraId="65E5E646" w14:textId="0A26BA25" w:rsidR="00481194" w:rsidRPr="00B41C12" w:rsidRDefault="00B41C12" w:rsidP="00B41C12">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1.</w:t>
      </w:r>
      <w:r w:rsidR="007E6934" w:rsidRPr="007E6934">
        <w:t xml:space="preserve"> </w:t>
      </w:r>
      <w:r w:rsidR="007E6934" w:rsidRPr="007E6934">
        <w:rPr>
          <w:rFonts w:ascii="Times New Roman" w:eastAsia="Quattrocento Sans" w:hAnsi="Times New Roman" w:cs="Times New Roman"/>
          <w:sz w:val="24"/>
          <w:szCs w:val="24"/>
        </w:rPr>
        <w:t>Limited Access to Critical Financial Services</w:t>
      </w:r>
      <w:r w:rsidR="007E6934">
        <w:rPr>
          <w:rFonts w:ascii="Times New Roman" w:eastAsia="Quattrocento Sans" w:hAnsi="Times New Roman" w:cs="Times New Roman"/>
          <w:sz w:val="24"/>
          <w:szCs w:val="24"/>
        </w:rPr>
        <w:t>: Many people limited</w:t>
      </w:r>
      <w:r w:rsidR="00481194" w:rsidRPr="00B41C12">
        <w:rPr>
          <w:rFonts w:ascii="Times New Roman" w:eastAsia="Quattrocento Sans" w:hAnsi="Times New Roman" w:cs="Times New Roman"/>
          <w:sz w:val="24"/>
          <w:szCs w:val="24"/>
        </w:rPr>
        <w:t xml:space="preserve"> access to fundamental financial services including savings accounts, credit, insurance, and payment systems, especially those who live in rural and low-income communities. Policy options for resolving this issue include:</w:t>
      </w:r>
    </w:p>
    <w:p w14:paraId="39D107DF" w14:textId="523EA3CC" w:rsidR="00481194" w:rsidRDefault="00481194" w:rsidP="00481194">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E</w:t>
      </w:r>
      <w:r w:rsidR="007E6934">
        <w:rPr>
          <w:rFonts w:ascii="Times New Roman" w:eastAsia="Quattrocento Sans" w:hAnsi="Times New Roman" w:cs="Times New Roman"/>
          <w:sz w:val="24"/>
          <w:szCs w:val="24"/>
        </w:rPr>
        <w:t>stablishing</w:t>
      </w:r>
      <w:r w:rsidRPr="00481194">
        <w:rPr>
          <w:rFonts w:ascii="Times New Roman" w:eastAsia="Quattrocento Sans" w:hAnsi="Times New Roman" w:cs="Times New Roman"/>
          <w:sz w:val="24"/>
          <w:szCs w:val="24"/>
        </w:rPr>
        <w:t> bank branches and mobile banking services in communit</w:t>
      </w:r>
      <w:r>
        <w:rPr>
          <w:rFonts w:ascii="Times New Roman" w:eastAsia="Quattrocento Sans" w:hAnsi="Times New Roman" w:cs="Times New Roman"/>
          <w:sz w:val="24"/>
          <w:szCs w:val="24"/>
        </w:rPr>
        <w:t>ies where services are lacking. E</w:t>
      </w:r>
      <w:r w:rsidRPr="00481194">
        <w:rPr>
          <w:rFonts w:ascii="Times New Roman" w:eastAsia="Quattrocento Sans" w:hAnsi="Times New Roman" w:cs="Times New Roman"/>
          <w:sz w:val="24"/>
          <w:szCs w:val="24"/>
        </w:rPr>
        <w:t xml:space="preserve">ncouraging the use of technology to reach rural populations, </w:t>
      </w:r>
      <w:r w:rsidR="007E6934" w:rsidRPr="007E6934">
        <w:rPr>
          <w:rFonts w:ascii="Times New Roman" w:eastAsia="Quattrocento Sans" w:hAnsi="Times New Roman" w:cs="Times New Roman"/>
          <w:sz w:val="24"/>
          <w:szCs w:val="24"/>
        </w:rPr>
        <w:t>Mobile banking and digital wallets are two examples.</w:t>
      </w:r>
    </w:p>
    <w:p w14:paraId="21616764" w14:textId="481EAC04" w:rsidR="00A9067B" w:rsidRDefault="00481194" w:rsidP="00481194">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P</w:t>
      </w:r>
      <w:r w:rsidRPr="00481194">
        <w:rPr>
          <w:rFonts w:ascii="Times New Roman" w:eastAsia="Quattrocento Sans" w:hAnsi="Times New Roman" w:cs="Times New Roman"/>
          <w:sz w:val="24"/>
          <w:szCs w:val="24"/>
        </w:rPr>
        <w:t>romoting growth of agent banking networks, wherein approved agents can deliver fundamental financial services on banks' behalf.</w:t>
      </w:r>
    </w:p>
    <w:p w14:paraId="29AE5712" w14:textId="561376D4" w:rsidR="00CE33A6" w:rsidRPr="00CE33A6" w:rsidRDefault="00B41C12" w:rsidP="00CE33A6">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lastRenderedPageBreak/>
        <w:t xml:space="preserve">2. </w:t>
      </w:r>
      <w:r w:rsidR="00CE33A6" w:rsidRPr="00CE33A6">
        <w:rPr>
          <w:rFonts w:ascii="Times New Roman" w:eastAsia="Quattrocento Sans" w:hAnsi="Times New Roman" w:cs="Times New Roman"/>
          <w:sz w:val="24"/>
          <w:szCs w:val="24"/>
        </w:rPr>
        <w:t>Limited Financial Literacy:</w:t>
      </w:r>
      <w:r w:rsidR="006E16CC" w:rsidRPr="006E16CC">
        <w:t xml:space="preserve"> </w:t>
      </w:r>
      <w:r w:rsidR="006E16CC" w:rsidRPr="006E16CC">
        <w:rPr>
          <w:rFonts w:ascii="Times New Roman" w:eastAsia="Quattrocento Sans" w:hAnsi="Times New Roman" w:cs="Times New Roman"/>
          <w:sz w:val="24"/>
          <w:szCs w:val="24"/>
        </w:rPr>
        <w:t>A lack of knowledge about finances significantl</w:t>
      </w:r>
      <w:r w:rsidR="006E16CC">
        <w:rPr>
          <w:rFonts w:ascii="Times New Roman" w:eastAsia="Quattrocento Sans" w:hAnsi="Times New Roman" w:cs="Times New Roman"/>
          <w:sz w:val="24"/>
          <w:szCs w:val="24"/>
        </w:rPr>
        <w:t>y restricts financial inclusion</w:t>
      </w:r>
      <w:r w:rsidR="00CE33A6" w:rsidRPr="00CE33A6">
        <w:rPr>
          <w:rFonts w:ascii="Times New Roman" w:eastAsia="Quattrocento Sans" w:hAnsi="Times New Roman" w:cs="Times New Roman"/>
          <w:sz w:val="24"/>
          <w:szCs w:val="24"/>
        </w:rPr>
        <w:t>. People may be hesitant to use financial products and services if they are not well informed about them. Policy actions might focus on:</w:t>
      </w:r>
    </w:p>
    <w:p w14:paraId="13E6711C" w14:textId="3B40E8B1" w:rsidR="00CE33A6" w:rsidRPr="00CE33A6" w:rsidRDefault="00CE33A6" w:rsidP="00CE33A6">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I</w:t>
      </w:r>
      <w:r w:rsidRPr="00CE33A6">
        <w:rPr>
          <w:rFonts w:ascii="Times New Roman" w:eastAsia="Quattrocento Sans" w:hAnsi="Times New Roman" w:cs="Times New Roman"/>
          <w:sz w:val="24"/>
          <w:szCs w:val="24"/>
        </w:rPr>
        <w:t xml:space="preserve">mplementing in place financial literacy-enhancing </w:t>
      </w:r>
      <w:proofErr w:type="spellStart"/>
      <w:r w:rsidRPr="00CE33A6">
        <w:rPr>
          <w:rFonts w:ascii="Times New Roman" w:eastAsia="Quattrocento Sans" w:hAnsi="Times New Roman" w:cs="Times New Roman"/>
          <w:sz w:val="24"/>
          <w:szCs w:val="24"/>
        </w:rPr>
        <w:t>programmes</w:t>
      </w:r>
      <w:proofErr w:type="spellEnd"/>
      <w:r w:rsidRPr="00CE33A6">
        <w:rPr>
          <w:rFonts w:ascii="Times New Roman" w:eastAsia="Quattrocento Sans" w:hAnsi="Times New Roman" w:cs="Times New Roman"/>
          <w:sz w:val="24"/>
          <w:szCs w:val="24"/>
        </w:rPr>
        <w:t xml:space="preserve"> in communities and schools.</w:t>
      </w:r>
    </w:p>
    <w:p w14:paraId="0A8DED8E" w14:textId="77777777" w:rsidR="00CE33A6" w:rsidRPr="00CE33A6" w:rsidRDefault="00CE33A6" w:rsidP="00CE33A6">
      <w:pPr>
        <w:spacing w:line="480" w:lineRule="auto"/>
        <w:jc w:val="both"/>
        <w:rPr>
          <w:rFonts w:ascii="Times New Roman" w:eastAsia="Quattrocento Sans" w:hAnsi="Times New Roman" w:cs="Times New Roman"/>
          <w:sz w:val="24"/>
          <w:szCs w:val="24"/>
        </w:rPr>
      </w:pPr>
      <w:r w:rsidRPr="00CE33A6">
        <w:rPr>
          <w:rFonts w:ascii="Times New Roman" w:eastAsia="Quattrocento Sans" w:hAnsi="Times New Roman" w:cs="Times New Roman"/>
          <w:sz w:val="24"/>
          <w:szCs w:val="24"/>
        </w:rPr>
        <w:t xml:space="preserve">collaborating with nonprofit </w:t>
      </w:r>
      <w:proofErr w:type="spellStart"/>
      <w:r w:rsidRPr="00CE33A6">
        <w:rPr>
          <w:rFonts w:ascii="Times New Roman" w:eastAsia="Quattrocento Sans" w:hAnsi="Times New Roman" w:cs="Times New Roman"/>
          <w:sz w:val="24"/>
          <w:szCs w:val="24"/>
        </w:rPr>
        <w:t>organisations</w:t>
      </w:r>
      <w:proofErr w:type="spellEnd"/>
      <w:r w:rsidRPr="00CE33A6">
        <w:rPr>
          <w:rFonts w:ascii="Times New Roman" w:eastAsia="Quattrocento Sans" w:hAnsi="Times New Roman" w:cs="Times New Roman"/>
          <w:sz w:val="24"/>
          <w:szCs w:val="24"/>
        </w:rPr>
        <w:t xml:space="preserve"> and businesses to offer financial counselling and education services.</w:t>
      </w:r>
    </w:p>
    <w:p w14:paraId="4B129C36" w14:textId="72D08E80" w:rsidR="00481194" w:rsidRDefault="00CE33A6" w:rsidP="00CE33A6">
      <w:pPr>
        <w:spacing w:line="480" w:lineRule="auto"/>
        <w:jc w:val="both"/>
        <w:rPr>
          <w:rFonts w:ascii="Times New Roman" w:eastAsia="Quattrocento Sans" w:hAnsi="Times New Roman" w:cs="Times New Roman"/>
          <w:sz w:val="24"/>
          <w:szCs w:val="24"/>
        </w:rPr>
      </w:pPr>
      <w:r w:rsidRPr="00CE33A6">
        <w:rPr>
          <w:rFonts w:ascii="Times New Roman" w:eastAsia="Quattrocento Sans" w:hAnsi="Times New Roman" w:cs="Times New Roman"/>
          <w:sz w:val="24"/>
          <w:szCs w:val="24"/>
        </w:rPr>
        <w:t>To improve comprehension and transparency, financial products and disclosure processes should be made more user-friendly and straightforward.</w:t>
      </w:r>
    </w:p>
    <w:p w14:paraId="6CA262D2" w14:textId="77E41583" w:rsidR="00CE33A6" w:rsidRPr="00CE33A6" w:rsidRDefault="00B41C12" w:rsidP="00CE33A6">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 xml:space="preserve">3. </w:t>
      </w:r>
      <w:r w:rsidR="00CE33A6" w:rsidRPr="00CE33A6">
        <w:rPr>
          <w:rFonts w:ascii="Times New Roman" w:eastAsia="Quattrocento Sans" w:hAnsi="Times New Roman" w:cs="Times New Roman"/>
          <w:sz w:val="24"/>
          <w:szCs w:val="24"/>
        </w:rPr>
        <w:t>High tr</w:t>
      </w:r>
      <w:r w:rsidR="006E16CC">
        <w:rPr>
          <w:rFonts w:ascii="Times New Roman" w:eastAsia="Quattrocento Sans" w:hAnsi="Times New Roman" w:cs="Times New Roman"/>
          <w:sz w:val="24"/>
          <w:szCs w:val="24"/>
        </w:rPr>
        <w:t>ansaction costs: People with less income</w:t>
      </w:r>
      <w:r w:rsidR="00CE33A6" w:rsidRPr="00CE33A6">
        <w:rPr>
          <w:rFonts w:ascii="Times New Roman" w:eastAsia="Quattrocento Sans" w:hAnsi="Times New Roman" w:cs="Times New Roman"/>
          <w:sz w:val="24"/>
          <w:szCs w:val="24"/>
        </w:rPr>
        <w:t xml:space="preserve"> may find it</w:t>
      </w:r>
      <w:r w:rsidR="00535E30">
        <w:rPr>
          <w:rFonts w:ascii="Times New Roman" w:eastAsia="Quattrocento Sans" w:hAnsi="Times New Roman" w:cs="Times New Roman"/>
          <w:sz w:val="24"/>
          <w:szCs w:val="24"/>
        </w:rPr>
        <w:t xml:space="preserve"> hard</w:t>
      </w:r>
      <w:r w:rsidR="00CE33A6" w:rsidRPr="00CE33A6">
        <w:rPr>
          <w:rFonts w:ascii="Times New Roman" w:eastAsia="Quattrocento Sans" w:hAnsi="Times New Roman" w:cs="Times New Roman"/>
          <w:sz w:val="24"/>
          <w:szCs w:val="24"/>
        </w:rPr>
        <w:t xml:space="preserve"> to acquire and use financial services due to their high fees and transaction costs. A policy measure could be:</w:t>
      </w:r>
    </w:p>
    <w:p w14:paraId="61FA6F7A" w14:textId="77777777" w:rsidR="00CE33A6" w:rsidRDefault="00CE33A6" w:rsidP="00CE33A6">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S</w:t>
      </w:r>
      <w:r w:rsidRPr="00CE33A6">
        <w:rPr>
          <w:rFonts w:ascii="Times New Roman" w:eastAsia="Quattrocento Sans" w:hAnsi="Times New Roman" w:cs="Times New Roman"/>
          <w:sz w:val="24"/>
          <w:szCs w:val="24"/>
        </w:rPr>
        <w:t>etting policies into effect to restrict excessive fees and levies for essential fin</w:t>
      </w:r>
      <w:r>
        <w:rPr>
          <w:rFonts w:ascii="Times New Roman" w:eastAsia="Quattrocento Sans" w:hAnsi="Times New Roman" w:cs="Times New Roman"/>
          <w:sz w:val="24"/>
          <w:szCs w:val="24"/>
        </w:rPr>
        <w:t>ancial services. E</w:t>
      </w:r>
      <w:r w:rsidRPr="00CE33A6">
        <w:rPr>
          <w:rFonts w:ascii="Times New Roman" w:eastAsia="Quattrocento Sans" w:hAnsi="Times New Roman" w:cs="Times New Roman"/>
          <w:sz w:val="24"/>
          <w:szCs w:val="24"/>
        </w:rPr>
        <w:t xml:space="preserve">ncouraging financial service providers to </w:t>
      </w:r>
      <w:r>
        <w:rPr>
          <w:rFonts w:ascii="Times New Roman" w:eastAsia="Quattrocento Sans" w:hAnsi="Times New Roman" w:cs="Times New Roman"/>
          <w:sz w:val="24"/>
          <w:szCs w:val="24"/>
        </w:rPr>
        <w:t>compete in order to cut prices.</w:t>
      </w:r>
    </w:p>
    <w:p w14:paraId="45F7AAED" w14:textId="67325BFC" w:rsidR="00CE33A6" w:rsidRDefault="00CE33A6" w:rsidP="00CE33A6">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E</w:t>
      </w:r>
      <w:r w:rsidRPr="00CE33A6">
        <w:rPr>
          <w:rFonts w:ascii="Times New Roman" w:eastAsia="Quattrocento Sans" w:hAnsi="Times New Roman" w:cs="Times New Roman"/>
          <w:sz w:val="24"/>
          <w:szCs w:val="24"/>
        </w:rPr>
        <w:t>ncouraging the use of electronic payment methods, which can have cheaper transaction costs than cash-based transactions.</w:t>
      </w:r>
    </w:p>
    <w:p w14:paraId="5EF139DC" w14:textId="74A6631F" w:rsidR="00A96D11" w:rsidRPr="00A96D11" w:rsidRDefault="00B41C12" w:rsidP="00A96D11">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 xml:space="preserve">4. </w:t>
      </w:r>
      <w:r w:rsidR="00A96D11" w:rsidRPr="00A96D11">
        <w:rPr>
          <w:rFonts w:ascii="Times New Roman" w:eastAsia="Quattrocento Sans" w:hAnsi="Times New Roman" w:cs="Times New Roman"/>
          <w:sz w:val="24"/>
          <w:szCs w:val="24"/>
        </w:rPr>
        <w:t xml:space="preserve">Inadequate Identification Systems: People who live in disadvantaged </w:t>
      </w:r>
      <w:proofErr w:type="spellStart"/>
      <w:r w:rsidR="00A96D11" w:rsidRPr="00A96D11">
        <w:rPr>
          <w:rFonts w:ascii="Times New Roman" w:eastAsia="Quattrocento Sans" w:hAnsi="Times New Roman" w:cs="Times New Roman"/>
          <w:sz w:val="24"/>
          <w:szCs w:val="24"/>
        </w:rPr>
        <w:t>neighbourhoods</w:t>
      </w:r>
      <w:proofErr w:type="spellEnd"/>
      <w:r w:rsidR="00A96D11" w:rsidRPr="00A96D11">
        <w:rPr>
          <w:rFonts w:ascii="Times New Roman" w:eastAsia="Quattrocento Sans" w:hAnsi="Times New Roman" w:cs="Times New Roman"/>
          <w:sz w:val="24"/>
          <w:szCs w:val="24"/>
        </w:rPr>
        <w:t xml:space="preserve"> or lack official proof of identity may find it difficult to get financial services due to a lack of proper identification documents. Policies could include:</w:t>
      </w:r>
    </w:p>
    <w:p w14:paraId="751B4CCC" w14:textId="196BCD32" w:rsidR="00A96D11" w:rsidRPr="00A96D11" w:rsidRDefault="000D7450" w:rsidP="00A96D11">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C</w:t>
      </w:r>
      <w:r w:rsidR="00A96D11" w:rsidRPr="00A96D11">
        <w:rPr>
          <w:rFonts w:ascii="Times New Roman" w:eastAsia="Quattrocento Sans" w:hAnsi="Times New Roman" w:cs="Times New Roman"/>
          <w:sz w:val="24"/>
          <w:szCs w:val="24"/>
        </w:rPr>
        <w:t>reating reliable and comprehensive identification systems, such as digital IDs or biometric identification.</w:t>
      </w:r>
    </w:p>
    <w:p w14:paraId="335E2206" w14:textId="47CD9532" w:rsidR="00A96D11" w:rsidRPr="00A96D11" w:rsidRDefault="000D7450" w:rsidP="00A96D11">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lastRenderedPageBreak/>
        <w:t>R</w:t>
      </w:r>
      <w:r w:rsidR="00A96D11" w:rsidRPr="00A96D11">
        <w:rPr>
          <w:rFonts w:ascii="Times New Roman" w:eastAsia="Quattrocento Sans" w:hAnsi="Times New Roman" w:cs="Times New Roman"/>
          <w:sz w:val="24"/>
          <w:szCs w:val="24"/>
        </w:rPr>
        <w:t>eaching those who are neglected by investigating alternate identifying methods, such as community-based identification processes.</w:t>
      </w:r>
    </w:p>
    <w:p w14:paraId="11FFB6BB" w14:textId="78FA4AE0" w:rsidR="00A96D11" w:rsidRPr="00481194" w:rsidRDefault="000D7450" w:rsidP="00A96D11">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S</w:t>
      </w:r>
      <w:r w:rsidR="00A96D11" w:rsidRPr="00A96D11">
        <w:rPr>
          <w:rFonts w:ascii="Times New Roman" w:eastAsia="Quattrocento Sans" w:hAnsi="Times New Roman" w:cs="Times New Roman"/>
          <w:sz w:val="24"/>
          <w:szCs w:val="24"/>
        </w:rPr>
        <w:t xml:space="preserve">implifying identification requirements for opening bank accounts and gaining access to financial services by working with governmental </w:t>
      </w:r>
      <w:proofErr w:type="spellStart"/>
      <w:r w:rsidR="00A96D11" w:rsidRPr="00A96D11">
        <w:rPr>
          <w:rFonts w:ascii="Times New Roman" w:eastAsia="Quattrocento Sans" w:hAnsi="Times New Roman" w:cs="Times New Roman"/>
          <w:sz w:val="24"/>
          <w:szCs w:val="24"/>
        </w:rPr>
        <w:t>organisations</w:t>
      </w:r>
      <w:proofErr w:type="spellEnd"/>
      <w:r w:rsidR="00A96D11" w:rsidRPr="00A96D11">
        <w:rPr>
          <w:rFonts w:ascii="Times New Roman" w:eastAsia="Quattrocento Sans" w:hAnsi="Times New Roman" w:cs="Times New Roman"/>
          <w:sz w:val="24"/>
          <w:szCs w:val="24"/>
        </w:rPr>
        <w:t xml:space="preserve"> and other stakeholders.</w:t>
      </w:r>
    </w:p>
    <w:p w14:paraId="1C70A571" w14:textId="77777777" w:rsidR="008D4AE8" w:rsidRPr="00657F48" w:rsidRDefault="008D4AE8" w:rsidP="007C61F0">
      <w:pPr>
        <w:spacing w:line="480" w:lineRule="auto"/>
        <w:jc w:val="both"/>
        <w:rPr>
          <w:rFonts w:ascii="Times New Roman" w:eastAsia="Quattrocento Sans" w:hAnsi="Times New Roman" w:cs="Times New Roman"/>
          <w:sz w:val="24"/>
          <w:szCs w:val="24"/>
        </w:rPr>
      </w:pPr>
    </w:p>
    <w:p w14:paraId="28879241" w14:textId="77777777" w:rsidR="008D4AE8" w:rsidRDefault="00E87A93" w:rsidP="007C61F0">
      <w:pPr>
        <w:spacing w:line="480" w:lineRule="auto"/>
        <w:jc w:val="both"/>
        <w:rPr>
          <w:rFonts w:ascii="Times New Roman" w:eastAsia="Quattrocento Sans" w:hAnsi="Times New Roman" w:cs="Times New Roman"/>
          <w:b/>
          <w:sz w:val="24"/>
          <w:szCs w:val="24"/>
          <w:u w:val="single"/>
        </w:rPr>
      </w:pPr>
      <w:r w:rsidRPr="00E87A93">
        <w:rPr>
          <w:rFonts w:ascii="Times New Roman" w:eastAsia="Quattrocento Sans" w:hAnsi="Times New Roman" w:cs="Times New Roman"/>
          <w:b/>
          <w:sz w:val="24"/>
          <w:szCs w:val="24"/>
          <w:u w:val="single"/>
        </w:rPr>
        <w:t>Financial Inclusion Index</w:t>
      </w:r>
    </w:p>
    <w:p w14:paraId="223E04BB" w14:textId="27327A51" w:rsidR="00E87A93" w:rsidRPr="00E87A93" w:rsidRDefault="00F76148" w:rsidP="007C61F0">
      <w:pPr>
        <w:spacing w:line="480" w:lineRule="auto"/>
        <w:jc w:val="both"/>
        <w:rPr>
          <w:rFonts w:ascii="Times New Roman" w:eastAsia="Quattrocento Sans" w:hAnsi="Times New Roman" w:cs="Times New Roman"/>
          <w:sz w:val="24"/>
          <w:szCs w:val="24"/>
        </w:rPr>
      </w:pPr>
      <w:r w:rsidRPr="00F76148">
        <w:rPr>
          <w:rFonts w:ascii="Times New Roman" w:eastAsia="Quattrocento Sans" w:hAnsi="Times New Roman" w:cs="Times New Roman"/>
          <w:sz w:val="24"/>
          <w:szCs w:val="24"/>
        </w:rPr>
        <w:t>A financial inclusion index is a tool for determi</w:t>
      </w:r>
      <w:r w:rsidR="00A67187">
        <w:rPr>
          <w:rFonts w:ascii="Times New Roman" w:eastAsia="Quattrocento Sans" w:hAnsi="Times New Roman" w:cs="Times New Roman"/>
          <w:sz w:val="24"/>
          <w:szCs w:val="24"/>
        </w:rPr>
        <w:t>ning how many people and organiz</w:t>
      </w:r>
      <w:r w:rsidRPr="00F76148">
        <w:rPr>
          <w:rFonts w:ascii="Times New Roman" w:eastAsia="Quattrocento Sans" w:hAnsi="Times New Roman" w:cs="Times New Roman"/>
          <w:sz w:val="24"/>
          <w:szCs w:val="24"/>
        </w:rPr>
        <w:t xml:space="preserve">ations have access to and </w:t>
      </w:r>
      <w:proofErr w:type="spellStart"/>
      <w:r w:rsidRPr="00F76148">
        <w:rPr>
          <w:rFonts w:ascii="Times New Roman" w:eastAsia="Quattrocento Sans" w:hAnsi="Times New Roman" w:cs="Times New Roman"/>
          <w:sz w:val="24"/>
          <w:szCs w:val="24"/>
        </w:rPr>
        <w:t>utilise</w:t>
      </w:r>
      <w:proofErr w:type="spellEnd"/>
      <w:r w:rsidRPr="00F76148">
        <w:rPr>
          <w:rFonts w:ascii="Times New Roman" w:eastAsia="Quattrocento Sans" w:hAnsi="Times New Roman" w:cs="Times New Roman"/>
          <w:sz w:val="24"/>
          <w:szCs w:val="24"/>
        </w:rPr>
        <w:t xml:space="preserve"> financial services. It provides an in-depth assessment of a country's or region's degree of financial inclusion, supporting policymakers and stakeholders in identifying gaps and developing successf</w:t>
      </w:r>
      <w:r>
        <w:rPr>
          <w:rFonts w:ascii="Times New Roman" w:eastAsia="Quattrocento Sans" w:hAnsi="Times New Roman" w:cs="Times New Roman"/>
          <w:sz w:val="24"/>
          <w:szCs w:val="24"/>
        </w:rPr>
        <w:t>ul financial inclusion policies</w:t>
      </w:r>
      <w:r w:rsidR="00DF209F" w:rsidRPr="00DF209F">
        <w:rPr>
          <w:rFonts w:ascii="Times New Roman" w:eastAsia="Quattrocento Sans" w:hAnsi="Times New Roman" w:cs="Times New Roman"/>
          <w:sz w:val="24"/>
          <w:szCs w:val="24"/>
        </w:rPr>
        <w:t>.</w:t>
      </w:r>
    </w:p>
    <w:p w14:paraId="404841CA" w14:textId="297FC5F9" w:rsidR="00E87A93" w:rsidRPr="00E87A93" w:rsidRDefault="00A67187" w:rsidP="007C61F0">
      <w:pPr>
        <w:spacing w:line="480" w:lineRule="auto"/>
        <w:jc w:val="both"/>
        <w:rPr>
          <w:rFonts w:ascii="Times New Roman" w:eastAsia="Quattrocento Sans" w:hAnsi="Times New Roman" w:cs="Times New Roman"/>
          <w:sz w:val="24"/>
          <w:szCs w:val="24"/>
        </w:rPr>
      </w:pPr>
      <w:r w:rsidRPr="00A67187">
        <w:rPr>
          <w:rFonts w:ascii="Times New Roman" w:eastAsia="Quattrocento Sans" w:hAnsi="Times New Roman" w:cs="Times New Roman"/>
          <w:sz w:val="24"/>
          <w:szCs w:val="24"/>
        </w:rPr>
        <w:t>Access to financial services, financial service usage, and financial service quality are often measured</w:t>
      </w:r>
      <w:r>
        <w:rPr>
          <w:rFonts w:ascii="Times New Roman" w:eastAsia="Quattrocento Sans" w:hAnsi="Times New Roman" w:cs="Times New Roman"/>
          <w:sz w:val="24"/>
          <w:szCs w:val="24"/>
        </w:rPr>
        <w:t xml:space="preserve"> by financial inclusion indices</w:t>
      </w:r>
      <w:r w:rsidR="00E87A93" w:rsidRPr="00E87A93">
        <w:rPr>
          <w:rFonts w:ascii="Times New Roman" w:eastAsia="Quattrocento Sans" w:hAnsi="Times New Roman" w:cs="Times New Roman"/>
          <w:sz w:val="24"/>
          <w:szCs w:val="24"/>
        </w:rPr>
        <w:t>.</w:t>
      </w:r>
      <w:r w:rsidR="00AC1AD5" w:rsidRPr="00AC1AD5">
        <w:t xml:space="preserve"> </w:t>
      </w:r>
      <w:r w:rsidR="00AC1AD5" w:rsidRPr="00AC1AD5">
        <w:rPr>
          <w:rFonts w:ascii="Times New Roman" w:eastAsia="Quattrocento Sans" w:hAnsi="Times New Roman" w:cs="Times New Roman"/>
          <w:sz w:val="24"/>
          <w:szCs w:val="24"/>
        </w:rPr>
        <w:t>The number of bank accounts, ATMs, mobile money accounts, credit accounts, and the level of financial literacy are some of the regularly used indicators</w:t>
      </w:r>
      <w:r w:rsidR="00AC1AD5">
        <w:rPr>
          <w:rFonts w:ascii="Times New Roman" w:eastAsia="Quattrocento Sans" w:hAnsi="Times New Roman" w:cs="Times New Roman"/>
          <w:sz w:val="24"/>
          <w:szCs w:val="24"/>
        </w:rPr>
        <w:t xml:space="preserve"> in financial inclusion indices</w:t>
      </w:r>
      <w:r w:rsidR="00E87A93" w:rsidRPr="00E87A93">
        <w:rPr>
          <w:rFonts w:ascii="Times New Roman" w:eastAsia="Quattrocento Sans" w:hAnsi="Times New Roman" w:cs="Times New Roman"/>
          <w:sz w:val="24"/>
          <w:szCs w:val="24"/>
        </w:rPr>
        <w:t>.</w:t>
      </w:r>
    </w:p>
    <w:p w14:paraId="312E3B94" w14:textId="704C81DE" w:rsidR="00E87A93" w:rsidRDefault="009B2F81" w:rsidP="007C61F0">
      <w:pPr>
        <w:spacing w:line="480" w:lineRule="auto"/>
        <w:jc w:val="both"/>
        <w:rPr>
          <w:rFonts w:ascii="Times New Roman" w:eastAsia="Quattrocento Sans" w:hAnsi="Times New Roman" w:cs="Times New Roman"/>
          <w:sz w:val="24"/>
          <w:szCs w:val="24"/>
        </w:rPr>
      </w:pPr>
      <w:r w:rsidRPr="009B2F81">
        <w:rPr>
          <w:rFonts w:ascii="Times New Roman" w:eastAsia="Quattrocento Sans" w:hAnsi="Times New Roman" w:cs="Times New Roman"/>
          <w:sz w:val="24"/>
          <w:szCs w:val="24"/>
        </w:rPr>
        <w:t>Financial inclusion indices are essential because they can help policymakers and stakeholders establish specific strategies to improve financial inclusion by identifying areas wher</w:t>
      </w:r>
      <w:r>
        <w:rPr>
          <w:rFonts w:ascii="Times New Roman" w:eastAsia="Quattrocento Sans" w:hAnsi="Times New Roman" w:cs="Times New Roman"/>
          <w:sz w:val="24"/>
          <w:szCs w:val="24"/>
        </w:rPr>
        <w:t>e financial services are absent</w:t>
      </w:r>
      <w:r w:rsidR="00E87A93" w:rsidRPr="00E87A93">
        <w:rPr>
          <w:rFonts w:ascii="Times New Roman" w:eastAsia="Quattrocento Sans" w:hAnsi="Times New Roman" w:cs="Times New Roman"/>
          <w:sz w:val="24"/>
          <w:szCs w:val="24"/>
        </w:rPr>
        <w:t>. Additionally, financial inclusion indices can be used to track progress over time, which can help to measure the impact of policies and interventions aimed at improving financial inclusion.</w:t>
      </w:r>
    </w:p>
    <w:p w14:paraId="55B05DCD" w14:textId="77777777" w:rsidR="004965BD" w:rsidRDefault="004965BD" w:rsidP="007C61F0">
      <w:pPr>
        <w:spacing w:line="480" w:lineRule="auto"/>
        <w:jc w:val="both"/>
        <w:rPr>
          <w:rFonts w:ascii="Times New Roman" w:eastAsia="Quattrocento Sans" w:hAnsi="Times New Roman" w:cs="Times New Roman"/>
          <w:sz w:val="24"/>
          <w:szCs w:val="24"/>
        </w:rPr>
      </w:pPr>
    </w:p>
    <w:p w14:paraId="0CDE760D" w14:textId="77777777" w:rsidR="00992A0C" w:rsidRDefault="00992A0C" w:rsidP="007C61F0">
      <w:pPr>
        <w:spacing w:line="480" w:lineRule="auto"/>
        <w:jc w:val="both"/>
        <w:rPr>
          <w:rFonts w:ascii="Times New Roman" w:eastAsia="Quattrocento Sans" w:hAnsi="Times New Roman" w:cs="Times New Roman"/>
          <w:b/>
          <w:sz w:val="24"/>
          <w:szCs w:val="24"/>
          <w:u w:val="single"/>
        </w:rPr>
      </w:pPr>
    </w:p>
    <w:p w14:paraId="6A0B74C9" w14:textId="4173A71A" w:rsidR="004965BD" w:rsidRDefault="004965BD" w:rsidP="007C61F0">
      <w:pPr>
        <w:spacing w:line="480" w:lineRule="auto"/>
        <w:jc w:val="both"/>
        <w:rPr>
          <w:rFonts w:ascii="Times New Roman" w:eastAsia="Quattrocento Sans" w:hAnsi="Times New Roman" w:cs="Times New Roman"/>
          <w:b/>
          <w:sz w:val="24"/>
          <w:szCs w:val="24"/>
          <w:u w:val="single"/>
        </w:rPr>
      </w:pPr>
      <w:r w:rsidRPr="004965BD">
        <w:rPr>
          <w:rFonts w:ascii="Times New Roman" w:eastAsia="Quattrocento Sans" w:hAnsi="Times New Roman" w:cs="Times New Roman"/>
          <w:b/>
          <w:sz w:val="24"/>
          <w:szCs w:val="24"/>
          <w:u w:val="single"/>
        </w:rPr>
        <w:lastRenderedPageBreak/>
        <w:t>Components of the Financial Inclusion Index</w:t>
      </w:r>
    </w:p>
    <w:p w14:paraId="548C31C3" w14:textId="5BAB9A1A" w:rsidR="004965BD" w:rsidRPr="004965BD" w:rsidRDefault="00777715" w:rsidP="007C61F0">
      <w:pPr>
        <w:spacing w:line="480" w:lineRule="auto"/>
        <w:jc w:val="both"/>
        <w:rPr>
          <w:rFonts w:ascii="Times New Roman" w:eastAsia="Quattrocento Sans" w:hAnsi="Times New Roman" w:cs="Times New Roman"/>
          <w:sz w:val="24"/>
          <w:szCs w:val="24"/>
        </w:rPr>
      </w:pPr>
      <w:r w:rsidRPr="00777715">
        <w:rPr>
          <w:rFonts w:ascii="Times New Roman" w:eastAsia="Quattrocento Sans" w:hAnsi="Times New Roman" w:cs="Times New Roman"/>
          <w:sz w:val="24"/>
          <w:szCs w:val="24"/>
        </w:rPr>
        <w:t>The financial inclusion index is a technique for assessing how well individuals and businesses have access to and use financia</w:t>
      </w:r>
      <w:r>
        <w:rPr>
          <w:rFonts w:ascii="Times New Roman" w:eastAsia="Quattrocento Sans" w:hAnsi="Times New Roman" w:cs="Times New Roman"/>
          <w:sz w:val="24"/>
          <w:szCs w:val="24"/>
        </w:rPr>
        <w:t>l services</w:t>
      </w:r>
      <w:r w:rsidR="004965BD" w:rsidRPr="004965BD">
        <w:rPr>
          <w:rFonts w:ascii="Times New Roman" w:eastAsia="Quattrocento Sans" w:hAnsi="Times New Roman" w:cs="Times New Roman"/>
          <w:sz w:val="24"/>
          <w:szCs w:val="24"/>
        </w:rPr>
        <w:t xml:space="preserve">. </w:t>
      </w:r>
      <w:r w:rsidR="007A4D5C" w:rsidRPr="007A4D5C">
        <w:rPr>
          <w:rFonts w:ascii="Times New Roman" w:eastAsia="Quattrocento Sans" w:hAnsi="Times New Roman" w:cs="Times New Roman"/>
          <w:sz w:val="24"/>
          <w:szCs w:val="24"/>
        </w:rPr>
        <w:t>The financial inclusion index has numerous components, including access to financial service</w:t>
      </w:r>
      <w:r w:rsidR="00235A14">
        <w:rPr>
          <w:rFonts w:ascii="Times New Roman" w:eastAsia="Quattrocento Sans" w:hAnsi="Times New Roman" w:cs="Times New Roman"/>
          <w:sz w:val="24"/>
          <w:szCs w:val="24"/>
        </w:rPr>
        <w:t>s, financial service usage</w:t>
      </w:r>
      <w:r w:rsidR="007A4D5C" w:rsidRPr="007A4D5C">
        <w:rPr>
          <w:rFonts w:ascii="Times New Roman" w:eastAsia="Quattrocento Sans" w:hAnsi="Times New Roman" w:cs="Times New Roman"/>
          <w:sz w:val="24"/>
          <w:szCs w:val="24"/>
        </w:rPr>
        <w:t xml:space="preserve"> and quality of financial services.</w:t>
      </w:r>
    </w:p>
    <w:p w14:paraId="215DF184" w14:textId="77777777" w:rsidR="008D4AE8" w:rsidRPr="00BC7BEA" w:rsidRDefault="008D4AE8" w:rsidP="007C61F0">
      <w:pPr>
        <w:spacing w:line="480" w:lineRule="auto"/>
        <w:jc w:val="both"/>
        <w:rPr>
          <w:rFonts w:ascii="Times New Roman" w:eastAsia="Quattrocento Sans" w:hAnsi="Times New Roman" w:cs="Times New Roman"/>
          <w:b/>
          <w:sz w:val="24"/>
          <w:szCs w:val="24"/>
          <w:u w:val="single"/>
        </w:rPr>
      </w:pPr>
    </w:p>
    <w:p w14:paraId="2C07091B" w14:textId="77777777" w:rsidR="008D4AE8" w:rsidRDefault="00BC7BEA" w:rsidP="007C61F0">
      <w:pPr>
        <w:spacing w:line="480" w:lineRule="auto"/>
        <w:jc w:val="both"/>
        <w:rPr>
          <w:rFonts w:ascii="Times New Roman" w:eastAsia="Quattrocento Sans" w:hAnsi="Times New Roman" w:cs="Times New Roman"/>
          <w:b/>
          <w:sz w:val="24"/>
          <w:szCs w:val="24"/>
          <w:u w:val="single"/>
        </w:rPr>
      </w:pPr>
      <w:r w:rsidRPr="00BC7BEA">
        <w:rPr>
          <w:rFonts w:ascii="Times New Roman" w:eastAsia="Quattrocento Sans" w:hAnsi="Times New Roman" w:cs="Times New Roman"/>
          <w:b/>
          <w:sz w:val="24"/>
          <w:szCs w:val="24"/>
          <w:u w:val="single"/>
        </w:rPr>
        <w:t>Financial Inclusion and Economic Growth</w:t>
      </w:r>
    </w:p>
    <w:p w14:paraId="24F51479" w14:textId="7A304703" w:rsidR="00BC7BEA" w:rsidRPr="00BC7BEA" w:rsidRDefault="00992A0C" w:rsidP="007C61F0">
      <w:pPr>
        <w:spacing w:line="480" w:lineRule="auto"/>
        <w:jc w:val="both"/>
        <w:rPr>
          <w:rFonts w:ascii="Times New Roman" w:eastAsia="Quattrocento Sans" w:hAnsi="Times New Roman" w:cs="Times New Roman"/>
          <w:sz w:val="24"/>
          <w:szCs w:val="24"/>
        </w:rPr>
      </w:pPr>
      <w:r w:rsidRPr="00992A0C">
        <w:rPr>
          <w:rFonts w:ascii="Times New Roman" w:eastAsia="Quattrocento Sans" w:hAnsi="Times New Roman" w:cs="Times New Roman"/>
          <w:sz w:val="24"/>
          <w:szCs w:val="24"/>
        </w:rPr>
        <w:t>Financial inclusion is esse</w:t>
      </w:r>
      <w:r>
        <w:rPr>
          <w:rFonts w:ascii="Times New Roman" w:eastAsia="Quattrocento Sans" w:hAnsi="Times New Roman" w:cs="Times New Roman"/>
          <w:sz w:val="24"/>
          <w:szCs w:val="24"/>
        </w:rPr>
        <w:t>ntial for growth in the economy</w:t>
      </w:r>
      <w:r w:rsidR="00BC7BEA" w:rsidRPr="00BC7BEA">
        <w:rPr>
          <w:rFonts w:ascii="Times New Roman" w:eastAsia="Quattrocento Sans" w:hAnsi="Times New Roman" w:cs="Times New Roman"/>
          <w:sz w:val="24"/>
          <w:szCs w:val="24"/>
        </w:rPr>
        <w:t>. By giving individuals and businesses</w:t>
      </w:r>
      <w:r w:rsidRPr="00992A0C">
        <w:t xml:space="preserve"> </w:t>
      </w:r>
      <w:r w:rsidRPr="00992A0C">
        <w:rPr>
          <w:rFonts w:ascii="Times New Roman" w:eastAsia="Quattrocento Sans" w:hAnsi="Times New Roman" w:cs="Times New Roman"/>
          <w:sz w:val="24"/>
          <w:szCs w:val="24"/>
        </w:rPr>
        <w:t>financial services availability</w:t>
      </w:r>
      <w:r w:rsidR="00BC7BEA" w:rsidRPr="00BC7BEA">
        <w:rPr>
          <w:rFonts w:ascii="Times New Roman" w:eastAsia="Quattrocento Sans" w:hAnsi="Times New Roman" w:cs="Times New Roman"/>
          <w:sz w:val="24"/>
          <w:szCs w:val="24"/>
        </w:rPr>
        <w:t>, they are better able to save money, invest in their businesses, and access credit. This, in turn, helps to stimulate economic growth, create jobs, and reduce poverty.</w:t>
      </w:r>
    </w:p>
    <w:p w14:paraId="691F1A41"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693F2792" w14:textId="7D68B97F" w:rsidR="00BC7BEA" w:rsidRPr="00BC7BEA" w:rsidRDefault="00DD201B" w:rsidP="007C61F0">
      <w:pPr>
        <w:spacing w:line="480" w:lineRule="auto"/>
        <w:jc w:val="both"/>
        <w:rPr>
          <w:rFonts w:ascii="Times New Roman" w:eastAsia="Quattrocento Sans" w:hAnsi="Times New Roman" w:cs="Times New Roman"/>
          <w:sz w:val="24"/>
          <w:szCs w:val="24"/>
        </w:rPr>
      </w:pPr>
      <w:r w:rsidRPr="00DD201B">
        <w:rPr>
          <w:rFonts w:ascii="Times New Roman" w:eastAsia="Quattrocento Sans" w:hAnsi="Times New Roman" w:cs="Times New Roman"/>
          <w:sz w:val="24"/>
          <w:szCs w:val="24"/>
        </w:rPr>
        <w:t>Financial inclusion has been proven in studies to contribute to economic growth in man</w:t>
      </w:r>
      <w:r>
        <w:rPr>
          <w:rFonts w:ascii="Times New Roman" w:eastAsia="Quattrocento Sans" w:hAnsi="Times New Roman" w:cs="Times New Roman"/>
          <w:sz w:val="24"/>
          <w:szCs w:val="24"/>
        </w:rPr>
        <w:t>y different kinds of ways</w:t>
      </w:r>
      <w:r w:rsidR="00BC7BEA" w:rsidRPr="00BC7BEA">
        <w:rPr>
          <w:rFonts w:ascii="Times New Roman" w:eastAsia="Quattrocento Sans" w:hAnsi="Times New Roman" w:cs="Times New Roman"/>
          <w:sz w:val="24"/>
          <w:szCs w:val="24"/>
        </w:rPr>
        <w:t>. Firstly, financial inclusion can increase productivity by enabling individuals and businesses to access credit, which can be used to invest in new equipment, technology, and other assets. This, in turn, can help to improve efficiency, reduce costs, and increase output.</w:t>
      </w:r>
    </w:p>
    <w:p w14:paraId="36DE04D3"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7E6BE4FF" w14:textId="2C1F8F86"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t>Secondly, financial inclusion can promote entrepreneurship and innovation by enabling individuals to start their own businesses.</w:t>
      </w:r>
      <w:r w:rsidR="00785F78" w:rsidRPr="00785F78">
        <w:t xml:space="preserve"> </w:t>
      </w:r>
      <w:r w:rsidR="00785F78" w:rsidRPr="00785F78">
        <w:rPr>
          <w:rFonts w:ascii="Times New Roman" w:eastAsia="Quattrocento Sans" w:hAnsi="Times New Roman" w:cs="Times New Roman"/>
          <w:sz w:val="24"/>
          <w:szCs w:val="24"/>
        </w:rPr>
        <w:t>Financial inclusion could make it easier to overcome challenges to entrepreneurship and empower individuals to develop entrepreneurial ideas by giving access to finance, financial</w:t>
      </w:r>
      <w:r w:rsidR="00785F78">
        <w:rPr>
          <w:rFonts w:ascii="Times New Roman" w:eastAsia="Quattrocento Sans" w:hAnsi="Times New Roman" w:cs="Times New Roman"/>
          <w:sz w:val="24"/>
          <w:szCs w:val="24"/>
        </w:rPr>
        <w:t xml:space="preserve"> services, and business support</w:t>
      </w:r>
      <w:r w:rsidRPr="00BC7BEA">
        <w:rPr>
          <w:rFonts w:ascii="Times New Roman" w:eastAsia="Quattrocento Sans" w:hAnsi="Times New Roman" w:cs="Times New Roman"/>
          <w:sz w:val="24"/>
          <w:szCs w:val="24"/>
        </w:rPr>
        <w:t>.</w:t>
      </w:r>
    </w:p>
    <w:p w14:paraId="0C3CFC62"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1AAAE4E4" w14:textId="454228BE"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lastRenderedPageBreak/>
        <w:t>Thirdly, financial inclusion can contribute to economic growth by promoting financial stability.</w:t>
      </w:r>
      <w:r w:rsidR="00343338" w:rsidRPr="00343338">
        <w:t xml:space="preserve"> </w:t>
      </w:r>
      <w:r w:rsidR="00343338" w:rsidRPr="00343338">
        <w:rPr>
          <w:rFonts w:ascii="Times New Roman" w:eastAsia="Quattrocento Sans" w:hAnsi="Times New Roman" w:cs="Times New Roman"/>
          <w:sz w:val="24"/>
          <w:szCs w:val="24"/>
        </w:rPr>
        <w:t>Financial inclusion can help individuals and companies lessen their reliance on unreliable and unpredictable informal financial services by providing them w</w:t>
      </w:r>
      <w:r w:rsidR="00343338">
        <w:rPr>
          <w:rFonts w:ascii="Times New Roman" w:eastAsia="Quattrocento Sans" w:hAnsi="Times New Roman" w:cs="Times New Roman"/>
          <w:sz w:val="24"/>
          <w:szCs w:val="24"/>
        </w:rPr>
        <w:t>ith access to savings and loans</w:t>
      </w:r>
      <w:r w:rsidRPr="00BC7BEA">
        <w:rPr>
          <w:rFonts w:ascii="Times New Roman" w:eastAsia="Quattrocento Sans" w:hAnsi="Times New Roman" w:cs="Times New Roman"/>
          <w:sz w:val="24"/>
          <w:szCs w:val="24"/>
        </w:rPr>
        <w:t>.</w:t>
      </w:r>
    </w:p>
    <w:p w14:paraId="291BB587"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32726F3F" w14:textId="75EE2E4D" w:rsidR="00BC7BEA" w:rsidRPr="00BC7BEA" w:rsidRDefault="003447C1" w:rsidP="007C61F0">
      <w:pPr>
        <w:spacing w:line="480" w:lineRule="auto"/>
        <w:jc w:val="both"/>
        <w:rPr>
          <w:rFonts w:ascii="Times New Roman" w:eastAsia="Quattrocento Sans" w:hAnsi="Times New Roman" w:cs="Times New Roman"/>
          <w:sz w:val="24"/>
          <w:szCs w:val="24"/>
        </w:rPr>
      </w:pPr>
      <w:r w:rsidRPr="003447C1">
        <w:rPr>
          <w:rFonts w:ascii="Times New Roman" w:eastAsia="Quattrocento Sans" w:hAnsi="Times New Roman" w:cs="Times New Roman"/>
          <w:sz w:val="24"/>
          <w:szCs w:val="24"/>
        </w:rPr>
        <w:t>Fourth, financial inclusion can increase social mobility by giving people access to credit, which they can use to invest in things like education, housing, and other assets. This can aid in increasing social mob</w:t>
      </w:r>
      <w:r w:rsidR="007C31D0">
        <w:rPr>
          <w:rFonts w:ascii="Times New Roman" w:eastAsia="Quattrocento Sans" w:hAnsi="Times New Roman" w:cs="Times New Roman"/>
          <w:sz w:val="24"/>
          <w:szCs w:val="24"/>
        </w:rPr>
        <w:t>ility and decreasing inequality</w:t>
      </w:r>
      <w:r w:rsidR="00BC7BEA" w:rsidRPr="00BC7BEA">
        <w:rPr>
          <w:rFonts w:ascii="Times New Roman" w:eastAsia="Quattrocento Sans" w:hAnsi="Times New Roman" w:cs="Times New Roman"/>
          <w:sz w:val="24"/>
          <w:szCs w:val="24"/>
        </w:rPr>
        <w:t>.</w:t>
      </w:r>
    </w:p>
    <w:p w14:paraId="276ED83F" w14:textId="3B80C49B" w:rsidR="00BC7BEA" w:rsidRPr="00BC7BEA" w:rsidRDefault="007C31D0" w:rsidP="007C61F0">
      <w:pPr>
        <w:spacing w:line="480" w:lineRule="auto"/>
        <w:jc w:val="both"/>
        <w:rPr>
          <w:rFonts w:ascii="Times New Roman" w:eastAsia="Quattrocento Sans" w:hAnsi="Times New Roman" w:cs="Times New Roman"/>
          <w:sz w:val="24"/>
          <w:szCs w:val="24"/>
        </w:rPr>
      </w:pPr>
      <w:r w:rsidRPr="007C31D0">
        <w:rPr>
          <w:rFonts w:ascii="Times New Roman" w:eastAsia="Quattrocento Sans" w:hAnsi="Times New Roman" w:cs="Times New Roman"/>
          <w:sz w:val="24"/>
          <w:szCs w:val="24"/>
        </w:rPr>
        <w:t>Financial inclusion could contribute to economic growth in a number of wa</w:t>
      </w:r>
      <w:r>
        <w:rPr>
          <w:rFonts w:ascii="Times New Roman" w:eastAsia="Quattrocento Sans" w:hAnsi="Times New Roman" w:cs="Times New Roman"/>
          <w:sz w:val="24"/>
          <w:szCs w:val="24"/>
        </w:rPr>
        <w:t>y</w:t>
      </w:r>
      <w:r w:rsidR="00BC7BEA" w:rsidRPr="00BC7BEA">
        <w:rPr>
          <w:rFonts w:ascii="Times New Roman" w:eastAsia="Quattrocento Sans" w:hAnsi="Times New Roman" w:cs="Times New Roman"/>
          <w:sz w:val="24"/>
          <w:szCs w:val="24"/>
        </w:rPr>
        <w:t xml:space="preserve">. Some of the key ways </w:t>
      </w:r>
      <w:r w:rsidR="00113F62">
        <w:rPr>
          <w:rFonts w:ascii="Times New Roman" w:eastAsia="Quattrocento Sans" w:hAnsi="Times New Roman" w:cs="Times New Roman"/>
          <w:sz w:val="24"/>
          <w:szCs w:val="24"/>
        </w:rPr>
        <w:t>are:</w:t>
      </w:r>
    </w:p>
    <w:p w14:paraId="626ABF6D" w14:textId="784B752B"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t>1. Promoting Investment:</w:t>
      </w:r>
      <w:r w:rsidR="00113F62" w:rsidRPr="00113F62">
        <w:t xml:space="preserve"> </w:t>
      </w:r>
      <w:r w:rsidR="00113F62" w:rsidRPr="00113F62">
        <w:rPr>
          <w:rFonts w:ascii="Times New Roman" w:eastAsia="Quattrocento Sans" w:hAnsi="Times New Roman" w:cs="Times New Roman"/>
          <w:sz w:val="24"/>
          <w:szCs w:val="24"/>
        </w:rPr>
        <w:t>By making credit and other financial services available</w:t>
      </w:r>
      <w:r w:rsidRPr="00BC7BEA">
        <w:rPr>
          <w:rFonts w:ascii="Times New Roman" w:eastAsia="Quattrocento Sans" w:hAnsi="Times New Roman" w:cs="Times New Roman"/>
          <w:sz w:val="24"/>
          <w:szCs w:val="24"/>
        </w:rPr>
        <w:t>, financial inclusion can help to promote investment in new equipment, technology, and other assets. This, in turn, can help to improve productivity, reduce costs, and increase output.</w:t>
      </w:r>
    </w:p>
    <w:p w14:paraId="343EB0EF"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64168FB9" w14:textId="077642A7"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t>2. Promoting Entrepreneurship:</w:t>
      </w:r>
      <w:r w:rsidR="00113F62" w:rsidRPr="00113F62">
        <w:t xml:space="preserve"> </w:t>
      </w:r>
      <w:r w:rsidR="00113F62" w:rsidRPr="00113F62">
        <w:rPr>
          <w:rFonts w:ascii="Times New Roman" w:eastAsia="Quattrocento Sans" w:hAnsi="Times New Roman" w:cs="Times New Roman"/>
          <w:sz w:val="24"/>
          <w:szCs w:val="24"/>
        </w:rPr>
        <w:t>By providing individuals with access to</w:t>
      </w:r>
      <w:r w:rsidR="00113F62">
        <w:rPr>
          <w:rFonts w:ascii="Times New Roman" w:eastAsia="Quattrocento Sans" w:hAnsi="Times New Roman" w:cs="Times New Roman"/>
          <w:sz w:val="24"/>
          <w:szCs w:val="24"/>
        </w:rPr>
        <w:t xml:space="preserve"> credit</w:t>
      </w:r>
      <w:r w:rsidR="00113F62" w:rsidRPr="00113F62">
        <w:rPr>
          <w:rFonts w:ascii="Times New Roman" w:eastAsia="Quattrocento Sans" w:hAnsi="Times New Roman" w:cs="Times New Roman"/>
          <w:sz w:val="24"/>
          <w:szCs w:val="24"/>
        </w:rPr>
        <w:t>, financial services, and business assistance, financial inclusion can</w:t>
      </w:r>
      <w:r w:rsidR="00113F62">
        <w:rPr>
          <w:rFonts w:ascii="Times New Roman" w:eastAsia="Quattrocento Sans" w:hAnsi="Times New Roman" w:cs="Times New Roman"/>
          <w:sz w:val="24"/>
          <w:szCs w:val="24"/>
        </w:rPr>
        <w:t xml:space="preserve"> help to boost entrepreneurship</w:t>
      </w:r>
      <w:r w:rsidRPr="00BC7BEA">
        <w:rPr>
          <w:rFonts w:ascii="Times New Roman" w:eastAsia="Quattrocento Sans" w:hAnsi="Times New Roman" w:cs="Times New Roman"/>
          <w:sz w:val="24"/>
          <w:szCs w:val="24"/>
        </w:rPr>
        <w:t>. This can help to overcome barriers to entrepreneurship and enable individuals to pursue their business ideas.</w:t>
      </w:r>
    </w:p>
    <w:p w14:paraId="5094904F"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6E711A50" w14:textId="226B115D"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t xml:space="preserve">3. Encouraging Savings: </w:t>
      </w:r>
      <w:r w:rsidR="00113F62" w:rsidRPr="00113F62">
        <w:rPr>
          <w:rFonts w:ascii="Times New Roman" w:eastAsia="Quattrocento Sans" w:hAnsi="Times New Roman" w:cs="Times New Roman"/>
          <w:sz w:val="24"/>
          <w:szCs w:val="24"/>
        </w:rPr>
        <w:t>Savings accoun</w:t>
      </w:r>
      <w:r w:rsidR="00113F62">
        <w:rPr>
          <w:rFonts w:ascii="Times New Roman" w:eastAsia="Quattrocento Sans" w:hAnsi="Times New Roman" w:cs="Times New Roman"/>
          <w:sz w:val="24"/>
          <w:szCs w:val="24"/>
        </w:rPr>
        <w:t>ts and other financial services</w:t>
      </w:r>
      <w:r w:rsidR="00113F62" w:rsidRPr="00113F62">
        <w:rPr>
          <w:rFonts w:ascii="Times New Roman" w:eastAsia="Quattrocento Sans" w:hAnsi="Times New Roman" w:cs="Times New Roman"/>
          <w:sz w:val="24"/>
          <w:szCs w:val="24"/>
        </w:rPr>
        <w:t>. Individuals can use this to develop a financial buffer and invest in their future.</w:t>
      </w:r>
    </w:p>
    <w:p w14:paraId="040B5352" w14:textId="77777777" w:rsidR="00BC7BEA" w:rsidRPr="00BC7BEA" w:rsidRDefault="00BC7BEA" w:rsidP="007C61F0">
      <w:pPr>
        <w:spacing w:line="480" w:lineRule="auto"/>
        <w:jc w:val="both"/>
        <w:rPr>
          <w:rFonts w:ascii="Times New Roman" w:eastAsia="Quattrocento Sans" w:hAnsi="Times New Roman" w:cs="Times New Roman"/>
          <w:sz w:val="24"/>
          <w:szCs w:val="24"/>
        </w:rPr>
      </w:pPr>
    </w:p>
    <w:p w14:paraId="4CBB8014" w14:textId="2F0D5DE7" w:rsidR="00BC7BEA" w:rsidRP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lastRenderedPageBreak/>
        <w:t>4. Promoting Financial Stability:</w:t>
      </w:r>
      <w:r w:rsidR="00CB1429" w:rsidRPr="00CB1429">
        <w:t xml:space="preserve"> </w:t>
      </w:r>
      <w:r w:rsidR="00CB1429" w:rsidRPr="00CB1429">
        <w:rPr>
          <w:rFonts w:ascii="Times New Roman" w:eastAsia="Quattrocento Sans" w:hAnsi="Times New Roman" w:cs="Times New Roman"/>
          <w:sz w:val="24"/>
          <w:szCs w:val="24"/>
        </w:rPr>
        <w:t>Financial inclusion may help individuals and companies survive financial shocks and lessen their dependency on informal financial institutions by providing them with access to</w:t>
      </w:r>
      <w:r w:rsidR="00CB1429">
        <w:rPr>
          <w:rFonts w:ascii="Times New Roman" w:eastAsia="Quattrocento Sans" w:hAnsi="Times New Roman" w:cs="Times New Roman"/>
          <w:sz w:val="24"/>
          <w:szCs w:val="24"/>
        </w:rPr>
        <w:t xml:space="preserve"> loans</w:t>
      </w:r>
      <w:r w:rsidRPr="00BC7BEA">
        <w:rPr>
          <w:rFonts w:ascii="Times New Roman" w:eastAsia="Quattrocento Sans" w:hAnsi="Times New Roman" w:cs="Times New Roman"/>
          <w:sz w:val="24"/>
          <w:szCs w:val="24"/>
        </w:rPr>
        <w:t>.</w:t>
      </w:r>
    </w:p>
    <w:p w14:paraId="76221997" w14:textId="6B9935C8" w:rsidR="00BC7BEA" w:rsidRDefault="00BC7BEA" w:rsidP="007C61F0">
      <w:pPr>
        <w:spacing w:line="480" w:lineRule="auto"/>
        <w:jc w:val="both"/>
        <w:rPr>
          <w:rFonts w:ascii="Times New Roman" w:eastAsia="Quattrocento Sans" w:hAnsi="Times New Roman" w:cs="Times New Roman"/>
          <w:sz w:val="24"/>
          <w:szCs w:val="24"/>
        </w:rPr>
      </w:pPr>
      <w:r w:rsidRPr="00BC7BEA">
        <w:rPr>
          <w:rFonts w:ascii="Times New Roman" w:eastAsia="Quattrocento Sans" w:hAnsi="Times New Roman" w:cs="Times New Roman"/>
          <w:sz w:val="24"/>
          <w:szCs w:val="24"/>
        </w:rPr>
        <w:t>In conclusion, financial inclu</w:t>
      </w:r>
      <w:r w:rsidR="00226F10">
        <w:rPr>
          <w:rFonts w:ascii="Times New Roman" w:eastAsia="Quattrocento Sans" w:hAnsi="Times New Roman" w:cs="Times New Roman"/>
          <w:sz w:val="24"/>
          <w:szCs w:val="24"/>
        </w:rPr>
        <w:t>sion is important</w:t>
      </w:r>
      <w:r w:rsidRPr="00BC7BEA">
        <w:rPr>
          <w:rFonts w:ascii="Times New Roman" w:eastAsia="Quattrocento Sans" w:hAnsi="Times New Roman" w:cs="Times New Roman"/>
          <w:sz w:val="24"/>
          <w:szCs w:val="24"/>
        </w:rPr>
        <w:t xml:space="preserve"> for promoting economic growth, reducing poverty, and promoting equality. Financial inclusion can contribute to economic growth by promoting investment, entrepreneurship, savings, and financial stability. By promoting financial inclusion, we can create a more equitable and prosperous society for all.</w:t>
      </w:r>
    </w:p>
    <w:p w14:paraId="153CB217" w14:textId="77777777" w:rsidR="009E37CE" w:rsidRDefault="009E37CE" w:rsidP="007C61F0">
      <w:pPr>
        <w:spacing w:line="480" w:lineRule="auto"/>
        <w:jc w:val="both"/>
        <w:rPr>
          <w:rFonts w:ascii="Times New Roman" w:eastAsia="Quattrocento Sans" w:hAnsi="Times New Roman" w:cs="Times New Roman"/>
          <w:sz w:val="24"/>
          <w:szCs w:val="24"/>
        </w:rPr>
      </w:pPr>
    </w:p>
    <w:p w14:paraId="1EB5BAEE" w14:textId="0A4959A9" w:rsidR="00FC3634" w:rsidRDefault="00FC3634" w:rsidP="007C61F0">
      <w:pPr>
        <w:spacing w:line="480" w:lineRule="auto"/>
        <w:jc w:val="both"/>
        <w:rPr>
          <w:rFonts w:ascii="Times New Roman" w:eastAsia="Quattrocento Sans" w:hAnsi="Times New Roman" w:cs="Times New Roman"/>
          <w:b/>
          <w:sz w:val="24"/>
          <w:szCs w:val="24"/>
          <w:u w:val="single"/>
        </w:rPr>
      </w:pPr>
      <w:r>
        <w:rPr>
          <w:rFonts w:ascii="Times New Roman" w:eastAsia="Quattrocento Sans" w:hAnsi="Times New Roman" w:cs="Times New Roman"/>
          <w:b/>
          <w:sz w:val="24"/>
          <w:szCs w:val="24"/>
          <w:u w:val="single"/>
        </w:rPr>
        <w:t>India’s Financial Inclusion Index</w:t>
      </w:r>
    </w:p>
    <w:p w14:paraId="3CD103CB" w14:textId="65D4376C" w:rsidR="00FC3634" w:rsidRPr="00FC3634" w:rsidRDefault="00FC3634" w:rsidP="007C61F0">
      <w:pPr>
        <w:spacing w:line="480" w:lineRule="auto"/>
        <w:jc w:val="both"/>
        <w:rPr>
          <w:rFonts w:ascii="Times New Roman" w:eastAsia="Quattrocento Sans" w:hAnsi="Times New Roman" w:cs="Times New Roman"/>
          <w:sz w:val="24"/>
          <w:szCs w:val="24"/>
        </w:rPr>
      </w:pPr>
      <w:r w:rsidRPr="00FC3634">
        <w:rPr>
          <w:rFonts w:ascii="Times New Roman" w:eastAsia="Quattrocento Sans" w:hAnsi="Times New Roman" w:cs="Times New Roman"/>
          <w:sz w:val="24"/>
          <w:szCs w:val="24"/>
        </w:rPr>
        <w:t>I</w:t>
      </w:r>
      <w:r w:rsidR="00226F10">
        <w:rPr>
          <w:rFonts w:ascii="Times New Roman" w:eastAsia="Quattrocento Sans" w:hAnsi="Times New Roman" w:cs="Times New Roman"/>
          <w:sz w:val="24"/>
          <w:szCs w:val="24"/>
        </w:rPr>
        <w:t>ndia's FII</w:t>
      </w:r>
      <w:r w:rsidRPr="00FC3634">
        <w:rPr>
          <w:rFonts w:ascii="Times New Roman" w:eastAsia="Quattrocento Sans" w:hAnsi="Times New Roman" w:cs="Times New Roman"/>
          <w:sz w:val="24"/>
          <w:szCs w:val="24"/>
        </w:rPr>
        <w:t xml:space="preserve"> increased from 53.9 in the prior year of 2021 to 56.4 in 2022.</w:t>
      </w:r>
    </w:p>
    <w:p w14:paraId="398B5997" w14:textId="0A89ABBC" w:rsidR="00FC3634" w:rsidRDefault="00FC3634" w:rsidP="007C61F0">
      <w:pPr>
        <w:spacing w:line="480" w:lineRule="auto"/>
        <w:jc w:val="both"/>
        <w:rPr>
          <w:rFonts w:ascii="Times New Roman" w:eastAsia="Quattrocento Sans" w:hAnsi="Times New Roman" w:cs="Times New Roman"/>
          <w:sz w:val="24"/>
          <w:szCs w:val="24"/>
        </w:rPr>
      </w:pPr>
      <w:r w:rsidRPr="00FC3634">
        <w:rPr>
          <w:rFonts w:ascii="Times New Roman" w:eastAsia="Quattrocento Sans" w:hAnsi="Times New Roman" w:cs="Times New Roman"/>
          <w:sz w:val="24"/>
          <w:szCs w:val="24"/>
        </w:rPr>
        <w:t>All of its sub-indices (Access, Usage, and Equality) have shown progress.</w:t>
      </w:r>
      <w:r>
        <w:rPr>
          <w:rFonts w:ascii="Times New Roman" w:eastAsia="Quattrocento Sans" w:hAnsi="Times New Roman" w:cs="Times New Roman"/>
          <w:sz w:val="24"/>
          <w:szCs w:val="24"/>
        </w:rPr>
        <w:t xml:space="preserve"> </w:t>
      </w:r>
      <w:r w:rsidR="00226F10" w:rsidRPr="00226F10">
        <w:rPr>
          <w:rFonts w:ascii="Times New Roman" w:eastAsia="Quattrocento Sans" w:hAnsi="Times New Roman" w:cs="Times New Roman"/>
          <w:sz w:val="24"/>
          <w:szCs w:val="24"/>
        </w:rPr>
        <w:t xml:space="preserve">To assess the overall degree of financial inclusion in the country </w:t>
      </w:r>
      <w:r>
        <w:rPr>
          <w:rFonts w:ascii="Times New Roman" w:eastAsia="Quattrocento Sans" w:hAnsi="Times New Roman" w:cs="Times New Roman"/>
          <w:sz w:val="24"/>
          <w:szCs w:val="24"/>
        </w:rPr>
        <w:t>t</w:t>
      </w:r>
      <w:r w:rsidRPr="00FC3634">
        <w:rPr>
          <w:rFonts w:ascii="Times New Roman" w:eastAsia="Quattrocento Sans" w:hAnsi="Times New Roman" w:cs="Times New Roman"/>
          <w:sz w:val="24"/>
          <w:szCs w:val="24"/>
        </w:rPr>
        <w:t>he</w:t>
      </w:r>
      <w:r w:rsidR="00226F10">
        <w:rPr>
          <w:rFonts w:ascii="Times New Roman" w:eastAsia="Quattrocento Sans" w:hAnsi="Times New Roman" w:cs="Times New Roman"/>
          <w:sz w:val="24"/>
          <w:szCs w:val="24"/>
        </w:rPr>
        <w:t>re are</w:t>
      </w:r>
      <w:r w:rsidRPr="00FC3634">
        <w:rPr>
          <w:rFonts w:ascii="Times New Roman" w:eastAsia="Quattrocento Sans" w:hAnsi="Times New Roman" w:cs="Times New Roman"/>
          <w:sz w:val="24"/>
          <w:szCs w:val="24"/>
        </w:rPr>
        <w:t xml:space="preserve"> 97 indications that make up the FI-Index are responsive to service accessibility, usability, and quality.</w:t>
      </w:r>
      <w:r>
        <w:rPr>
          <w:rFonts w:ascii="Times New Roman" w:eastAsia="Quattrocento Sans" w:hAnsi="Times New Roman" w:cs="Times New Roman"/>
          <w:sz w:val="24"/>
          <w:szCs w:val="24"/>
        </w:rPr>
        <w:t xml:space="preserve"> </w:t>
      </w:r>
    </w:p>
    <w:p w14:paraId="31F8BD57" w14:textId="358C02B5" w:rsidR="00CC379A" w:rsidRPr="00CC379A" w:rsidRDefault="00226F10" w:rsidP="007C61F0">
      <w:pPr>
        <w:spacing w:line="480" w:lineRule="auto"/>
        <w:jc w:val="both"/>
        <w:rPr>
          <w:rFonts w:ascii="Times New Roman" w:eastAsia="Quattrocento Sans" w:hAnsi="Times New Roman" w:cs="Times New Roman"/>
          <w:sz w:val="24"/>
          <w:szCs w:val="24"/>
        </w:rPr>
      </w:pPr>
      <w:r w:rsidRPr="00226F10">
        <w:rPr>
          <w:rFonts w:ascii="Times New Roman" w:eastAsia="Quattrocento Sans" w:hAnsi="Times New Roman" w:cs="Times New Roman"/>
          <w:sz w:val="24"/>
          <w:szCs w:val="24"/>
        </w:rPr>
        <w:t>It collects information on several dimensions of financial inclusion and converts it into a single number ranging f</w:t>
      </w:r>
      <w:r>
        <w:rPr>
          <w:rFonts w:ascii="Times New Roman" w:eastAsia="Quattrocento Sans" w:hAnsi="Times New Roman" w:cs="Times New Roman"/>
          <w:sz w:val="24"/>
          <w:szCs w:val="24"/>
        </w:rPr>
        <w:t>rom 0 to 1</w:t>
      </w:r>
      <w:r w:rsidRPr="00226F10">
        <w:rPr>
          <w:rFonts w:ascii="Times New Roman" w:eastAsia="Quattrocento Sans" w:hAnsi="Times New Roman" w:cs="Times New Roman"/>
          <w:sz w:val="24"/>
          <w:szCs w:val="24"/>
        </w:rPr>
        <w:t>, where 0 represents abso</w:t>
      </w:r>
      <w:r>
        <w:rPr>
          <w:rFonts w:ascii="Times New Roman" w:eastAsia="Quattrocento Sans" w:hAnsi="Times New Roman" w:cs="Times New Roman"/>
          <w:sz w:val="24"/>
          <w:szCs w:val="24"/>
        </w:rPr>
        <w:t>lute financial exclusion and 1</w:t>
      </w:r>
      <w:r w:rsidRPr="00226F10">
        <w:rPr>
          <w:rFonts w:ascii="Times New Roman" w:eastAsia="Quattrocento Sans" w:hAnsi="Times New Roman" w:cs="Times New Roman"/>
          <w:sz w:val="24"/>
          <w:szCs w:val="24"/>
        </w:rPr>
        <w:t xml:space="preserve"> represents complete financial inclusion.</w:t>
      </w:r>
    </w:p>
    <w:p w14:paraId="2E847106" w14:textId="21C98FAB" w:rsidR="00CC379A" w:rsidRPr="00CC379A" w:rsidRDefault="00CC379A" w:rsidP="007C61F0">
      <w:pPr>
        <w:spacing w:line="480" w:lineRule="auto"/>
        <w:jc w:val="both"/>
        <w:rPr>
          <w:rFonts w:ascii="Times New Roman" w:eastAsia="Quattrocento Sans" w:hAnsi="Times New Roman" w:cs="Times New Roman"/>
          <w:sz w:val="24"/>
          <w:szCs w:val="24"/>
        </w:rPr>
      </w:pPr>
      <w:r w:rsidRPr="00CC379A">
        <w:rPr>
          <w:rFonts w:ascii="Times New Roman" w:eastAsia="Quattrocento Sans" w:hAnsi="Times New Roman" w:cs="Times New Roman"/>
          <w:sz w:val="24"/>
          <w:szCs w:val="24"/>
        </w:rPr>
        <w:t>It consists of three m</w:t>
      </w:r>
      <w:r w:rsidR="00226F10">
        <w:rPr>
          <w:rFonts w:ascii="Times New Roman" w:eastAsia="Quattrocento Sans" w:hAnsi="Times New Roman" w:cs="Times New Roman"/>
          <w:sz w:val="24"/>
          <w:szCs w:val="24"/>
        </w:rPr>
        <w:t>ajor characteristics—Access (0.35), Usage (0.45), and Quality (0.20),</w:t>
      </w:r>
      <w:r w:rsidRPr="00CC379A">
        <w:rPr>
          <w:rFonts w:ascii="Times New Roman" w:eastAsia="Quattrocento Sans" w:hAnsi="Times New Roman" w:cs="Times New Roman"/>
          <w:sz w:val="24"/>
          <w:szCs w:val="24"/>
        </w:rPr>
        <w:t xml:space="preserve"> weights denoted in brackets. Each of these factors has numerous dimensions that are calculated using a variety of indicators.</w:t>
      </w:r>
    </w:p>
    <w:p w14:paraId="52B8BE1D" w14:textId="068CB46E" w:rsidR="009E37CE" w:rsidRDefault="00CC379A" w:rsidP="007C61F0">
      <w:pPr>
        <w:spacing w:line="480" w:lineRule="auto"/>
        <w:jc w:val="both"/>
        <w:rPr>
          <w:rFonts w:ascii="Times New Roman" w:eastAsia="Quattrocento Sans" w:hAnsi="Times New Roman" w:cs="Times New Roman"/>
          <w:b/>
          <w:sz w:val="24"/>
          <w:szCs w:val="24"/>
          <w:u w:val="single"/>
        </w:rPr>
      </w:pPr>
      <w:r w:rsidRPr="00CC379A">
        <w:rPr>
          <w:rFonts w:ascii="Times New Roman" w:eastAsia="Quattrocento Sans" w:hAnsi="Times New Roman" w:cs="Times New Roman"/>
          <w:sz w:val="24"/>
          <w:szCs w:val="24"/>
        </w:rPr>
        <w:t>The index responds to all 97 characteristics for service accessibility, usability, and quality.</w:t>
      </w:r>
      <w:r w:rsidR="00421735">
        <w:rPr>
          <w:rFonts w:ascii="Times New Roman" w:eastAsia="Quattrocento Sans" w:hAnsi="Times New Roman" w:cs="Times New Roman"/>
          <w:b/>
          <w:sz w:val="24"/>
          <w:szCs w:val="24"/>
          <w:u w:val="single"/>
        </w:rPr>
        <w:t xml:space="preserve"> </w:t>
      </w:r>
    </w:p>
    <w:p w14:paraId="25E90072" w14:textId="48DFD1CD" w:rsidR="00C00EE2" w:rsidRPr="00C00EE2" w:rsidRDefault="00C00EE2" w:rsidP="007C61F0">
      <w:pPr>
        <w:spacing w:line="480" w:lineRule="auto"/>
        <w:jc w:val="both"/>
        <w:rPr>
          <w:rFonts w:ascii="Times New Roman" w:eastAsia="Quattrocento Sans" w:hAnsi="Times New Roman" w:cs="Times New Roman"/>
          <w:sz w:val="24"/>
          <w:szCs w:val="24"/>
        </w:rPr>
      </w:pPr>
      <w:r w:rsidRPr="00C00EE2">
        <w:rPr>
          <w:rFonts w:ascii="Times New Roman" w:eastAsia="Quattrocento Sans" w:hAnsi="Times New Roman" w:cs="Times New Roman"/>
          <w:sz w:val="24"/>
          <w:szCs w:val="24"/>
        </w:rPr>
        <w:lastRenderedPageBreak/>
        <w:t>The contribution of finance and financial inclusion to economic progress has been enormous. Through the use of economic analysis, this connection has been shown and proven through numerous research and the development of various models.</w:t>
      </w:r>
      <w:r>
        <w:rPr>
          <w:noProof/>
        </w:rPr>
        <w:drawing>
          <wp:inline distT="0" distB="0" distL="0" distR="0" wp14:anchorId="4B87991B" wp14:editId="013BEEDE">
            <wp:extent cx="5941382" cy="1039586"/>
            <wp:effectExtent l="0" t="0" r="2540" b="8255"/>
            <wp:docPr id="1" name="Picture 1" descr="https://miro.medium.com/max/2638/0*NLCg5aSJThgA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638/0*NLCg5aSJThgAA1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314" cy="1044123"/>
                    </a:xfrm>
                    <a:prstGeom prst="rect">
                      <a:avLst/>
                    </a:prstGeom>
                    <a:noFill/>
                    <a:ln>
                      <a:noFill/>
                    </a:ln>
                  </pic:spPr>
                </pic:pic>
              </a:graphicData>
            </a:graphic>
          </wp:inline>
        </w:drawing>
      </w:r>
      <w:r w:rsidR="00461497">
        <w:rPr>
          <w:rFonts w:ascii="Times New Roman" w:eastAsia="Quattrocento Sans" w:hAnsi="Times New Roman" w:cs="Times New Roman"/>
          <w:sz w:val="24"/>
          <w:szCs w:val="24"/>
        </w:rPr>
        <w:t>The above figure shows that high financial literacy will help in increasing financial inclusion . Financial inclusion and access to credit have positive relation between them it means that when there is high financial inclusion there automatically will be high access to credit and high investments that can provide employment in the economy and country like India where employment is such a big challenge. High financial inclusion also increase the income of general population</w:t>
      </w:r>
      <w:r w:rsidR="003F04BF">
        <w:rPr>
          <w:rFonts w:ascii="Times New Roman" w:eastAsia="Quattrocento Sans" w:hAnsi="Times New Roman" w:cs="Times New Roman"/>
          <w:sz w:val="24"/>
          <w:szCs w:val="24"/>
        </w:rPr>
        <w:t xml:space="preserve">. High income will automatically increase expenditure and savings. </w:t>
      </w:r>
    </w:p>
    <w:p w14:paraId="5FB3E85D" w14:textId="77777777" w:rsidR="00711830" w:rsidRDefault="00C17922" w:rsidP="00711830">
      <w:pPr>
        <w:keepNext/>
        <w:spacing w:line="480" w:lineRule="auto"/>
        <w:jc w:val="both"/>
      </w:pPr>
      <w:r w:rsidRPr="00C17922">
        <w:rPr>
          <w:rFonts w:ascii="Times New Roman" w:eastAsia="Quattrocento Sans" w:hAnsi="Times New Roman" w:cs="Times New Roman"/>
          <w:noProof/>
          <w:sz w:val="24"/>
          <w:szCs w:val="24"/>
        </w:rPr>
        <w:drawing>
          <wp:inline distT="0" distB="0" distL="0" distR="0" wp14:anchorId="3CB36BC5" wp14:editId="4A3A271A">
            <wp:extent cx="4816257" cy="252243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6257" cy="2522439"/>
                    </a:xfrm>
                    <a:prstGeom prst="rect">
                      <a:avLst/>
                    </a:prstGeom>
                  </pic:spPr>
                </pic:pic>
              </a:graphicData>
            </a:graphic>
          </wp:inline>
        </w:drawing>
      </w:r>
    </w:p>
    <w:p w14:paraId="76C2D925" w14:textId="4C4F1BEF" w:rsidR="008D4AE8" w:rsidRDefault="00711830" w:rsidP="00711830">
      <w:pPr>
        <w:pStyle w:val="Caption"/>
        <w:jc w:val="both"/>
        <w:rPr>
          <w:rFonts w:ascii="Times New Roman" w:eastAsia="Quattrocento Sans" w:hAnsi="Times New Roman" w:cs="Times New Roman"/>
          <w:sz w:val="24"/>
          <w:szCs w:val="24"/>
        </w:rPr>
      </w:pPr>
      <w:proofErr w:type="gramStart"/>
      <w:r>
        <w:t>Source :</w:t>
      </w:r>
      <w:proofErr w:type="gramEnd"/>
      <w:r>
        <w:t xml:space="preserve"> pmjdy.gov.in </w:t>
      </w:r>
    </w:p>
    <w:p w14:paraId="34CC5F5D" w14:textId="7B3754DF" w:rsidR="005A106B" w:rsidRDefault="00C17922" w:rsidP="005A106B">
      <w:pPr>
        <w:spacing w:line="480" w:lineRule="auto"/>
        <w:jc w:val="both"/>
        <w:rPr>
          <w:rFonts w:ascii="Times New Roman" w:eastAsia="Quattrocento Sans" w:hAnsi="Times New Roman" w:cs="Times New Roman"/>
          <w:sz w:val="24"/>
          <w:szCs w:val="24"/>
        </w:rPr>
      </w:pPr>
      <w:r w:rsidRPr="00C17922">
        <w:rPr>
          <w:rFonts w:ascii="Times New Roman" w:eastAsia="Quattrocento Sans" w:hAnsi="Times New Roman" w:cs="Times New Roman"/>
          <w:sz w:val="24"/>
          <w:szCs w:val="24"/>
        </w:rPr>
        <w:t>Despite many financial inclusion efforts, poverty and exclusion continue to dominate so</w:t>
      </w:r>
      <w:r w:rsidR="005A106B">
        <w:rPr>
          <w:rFonts w:ascii="Times New Roman" w:eastAsia="Quattrocento Sans" w:hAnsi="Times New Roman" w:cs="Times New Roman"/>
          <w:sz w:val="24"/>
          <w:szCs w:val="24"/>
        </w:rPr>
        <w:t xml:space="preserve">cioeconomic and political life. </w:t>
      </w:r>
      <w:r w:rsidRPr="00C17922">
        <w:rPr>
          <w:rFonts w:ascii="Times New Roman" w:eastAsia="Quattrocento Sans" w:hAnsi="Times New Roman" w:cs="Times New Roman"/>
          <w:sz w:val="24"/>
          <w:szCs w:val="24"/>
        </w:rPr>
        <w:t>Even after six decades of post-economi</w:t>
      </w:r>
      <w:r w:rsidR="005A106B">
        <w:rPr>
          <w:rFonts w:ascii="Times New Roman" w:eastAsia="Quattrocento Sans" w:hAnsi="Times New Roman" w:cs="Times New Roman"/>
          <w:sz w:val="24"/>
          <w:szCs w:val="24"/>
        </w:rPr>
        <w:t xml:space="preserve">c independence debate in </w:t>
      </w:r>
      <w:r w:rsidR="005A106B">
        <w:rPr>
          <w:rFonts w:ascii="Times New Roman" w:eastAsia="Quattrocento Sans" w:hAnsi="Times New Roman" w:cs="Times New Roman"/>
          <w:sz w:val="24"/>
          <w:szCs w:val="24"/>
        </w:rPr>
        <w:lastRenderedPageBreak/>
        <w:t xml:space="preserve">India. </w:t>
      </w:r>
      <w:r w:rsidRPr="00C17922">
        <w:rPr>
          <w:rFonts w:ascii="Times New Roman" w:eastAsia="Quattrocento Sans" w:hAnsi="Times New Roman" w:cs="Times New Roman"/>
          <w:sz w:val="24"/>
          <w:szCs w:val="24"/>
        </w:rPr>
        <w:t xml:space="preserve">Though the economy grew rapidly after 1991's </w:t>
      </w:r>
      <w:r w:rsidR="005A106B">
        <w:rPr>
          <w:rFonts w:ascii="Times New Roman" w:eastAsia="Quattrocento Sans" w:hAnsi="Times New Roman" w:cs="Times New Roman"/>
          <w:sz w:val="24"/>
          <w:szCs w:val="24"/>
        </w:rPr>
        <w:t>liberalization</w:t>
      </w:r>
      <w:r w:rsidRPr="00C17922">
        <w:rPr>
          <w:rFonts w:ascii="Times New Roman" w:eastAsia="Quattrocento Sans" w:hAnsi="Times New Roman" w:cs="Times New Roman"/>
          <w:sz w:val="24"/>
          <w:szCs w:val="24"/>
        </w:rPr>
        <w:t>, the benefits have yet to reach all segments of society, and India continues to house one-third of the world's impoverished.</w:t>
      </w:r>
      <w:r w:rsidR="005A106B">
        <w:rPr>
          <w:rFonts w:ascii="Times New Roman" w:eastAsia="Quattrocento Sans" w:hAnsi="Times New Roman" w:cs="Times New Roman"/>
          <w:sz w:val="24"/>
          <w:szCs w:val="24"/>
        </w:rPr>
        <w:t xml:space="preserve"> </w:t>
      </w:r>
      <w:r w:rsidR="005A106B" w:rsidRPr="005A106B">
        <w:rPr>
          <w:rFonts w:ascii="Times New Roman" w:eastAsia="Quattrocento Sans" w:hAnsi="Times New Roman" w:cs="Times New Roman"/>
          <w:sz w:val="24"/>
          <w:szCs w:val="24"/>
        </w:rPr>
        <w:t>According to the 2011 Census, just 58.7% of households have access to financial services.</w:t>
      </w:r>
      <w:r w:rsidR="005A106B">
        <w:rPr>
          <w:rFonts w:ascii="Times New Roman" w:eastAsia="Quattrocento Sans" w:hAnsi="Times New Roman" w:cs="Times New Roman"/>
          <w:sz w:val="24"/>
          <w:szCs w:val="24"/>
        </w:rPr>
        <w:t xml:space="preserve"> As on 29 may 2023 </w:t>
      </w:r>
      <w:r w:rsidR="005A106B" w:rsidRPr="005A106B">
        <w:rPr>
          <w:rFonts w:ascii="Times New Roman" w:eastAsia="Quattrocento Sans" w:hAnsi="Times New Roman" w:cs="Times New Roman"/>
          <w:sz w:val="24"/>
          <w:szCs w:val="24"/>
        </w:rPr>
        <w:t>49.03 Cr</w:t>
      </w:r>
      <w:r w:rsidR="005A106B">
        <w:rPr>
          <w:rFonts w:ascii="Times New Roman" w:eastAsia="Quattrocento Sans" w:hAnsi="Times New Roman" w:cs="Times New Roman"/>
          <w:sz w:val="24"/>
          <w:szCs w:val="24"/>
        </w:rPr>
        <w:t xml:space="preserve">ore beneficiaries banked so far </w:t>
      </w:r>
      <w:r w:rsidR="005A106B" w:rsidRPr="005A106B">
        <w:rPr>
          <w:rFonts w:ascii="Times New Roman" w:eastAsia="Quattrocento Sans" w:hAnsi="Times New Roman" w:cs="Times New Roman"/>
          <w:sz w:val="24"/>
          <w:szCs w:val="24"/>
        </w:rPr>
        <w:t>₹</w:t>
      </w:r>
      <w:r w:rsidR="005A106B">
        <w:rPr>
          <w:rFonts w:ascii="Times New Roman" w:eastAsia="Quattrocento Sans" w:hAnsi="Times New Roman" w:cs="Times New Roman"/>
          <w:sz w:val="24"/>
          <w:szCs w:val="24"/>
        </w:rPr>
        <w:t xml:space="preserve">197,193.68 Crore Balance in beneficiary accounts </w:t>
      </w:r>
      <w:r w:rsidR="005A106B" w:rsidRPr="005A106B">
        <w:rPr>
          <w:rFonts w:ascii="Times New Roman" w:eastAsia="Quattrocento Sans" w:hAnsi="Times New Roman" w:cs="Times New Roman"/>
          <w:sz w:val="24"/>
          <w:szCs w:val="24"/>
        </w:rPr>
        <w:t>8.50 lakh Ba</w:t>
      </w:r>
      <w:r w:rsidR="005A106B">
        <w:rPr>
          <w:rFonts w:ascii="Times New Roman" w:eastAsia="Quattrocento Sans" w:hAnsi="Times New Roman" w:cs="Times New Roman"/>
          <w:sz w:val="24"/>
          <w:szCs w:val="24"/>
        </w:rPr>
        <w:t xml:space="preserve">nk </w:t>
      </w:r>
      <w:proofErr w:type="spellStart"/>
      <w:r w:rsidR="005A106B">
        <w:rPr>
          <w:rFonts w:ascii="Times New Roman" w:eastAsia="Quattrocento Sans" w:hAnsi="Times New Roman" w:cs="Times New Roman"/>
          <w:sz w:val="24"/>
          <w:szCs w:val="24"/>
        </w:rPr>
        <w:t>Mitras</w:t>
      </w:r>
      <w:proofErr w:type="spellEnd"/>
      <w:r w:rsidR="005A106B">
        <w:rPr>
          <w:rFonts w:ascii="Times New Roman" w:eastAsia="Quattrocento Sans" w:hAnsi="Times New Roman" w:cs="Times New Roman"/>
          <w:sz w:val="24"/>
          <w:szCs w:val="24"/>
        </w:rPr>
        <w:t xml:space="preserve"> delivering branchless </w:t>
      </w:r>
      <w:r w:rsidR="005A106B" w:rsidRPr="005A106B">
        <w:rPr>
          <w:rFonts w:ascii="Times New Roman" w:eastAsia="Quattrocento Sans" w:hAnsi="Times New Roman" w:cs="Times New Roman"/>
          <w:sz w:val="24"/>
          <w:szCs w:val="24"/>
        </w:rPr>
        <w:t>banking services in the Country</w:t>
      </w:r>
      <w:r w:rsidR="005A106B">
        <w:rPr>
          <w:rFonts w:ascii="Times New Roman" w:eastAsia="Quattrocento Sans" w:hAnsi="Times New Roman" w:cs="Times New Roman"/>
          <w:sz w:val="24"/>
          <w:szCs w:val="24"/>
        </w:rPr>
        <w:t>.</w:t>
      </w:r>
    </w:p>
    <w:p w14:paraId="1B94C28F" w14:textId="77777777" w:rsidR="00182BEA" w:rsidRDefault="0012284E" w:rsidP="00182BEA">
      <w:pPr>
        <w:keepNext/>
        <w:spacing w:line="480" w:lineRule="auto"/>
        <w:jc w:val="both"/>
      </w:pPr>
      <w:r w:rsidRPr="0012284E">
        <w:rPr>
          <w:rFonts w:ascii="Times New Roman" w:eastAsia="Quattrocento Sans" w:hAnsi="Times New Roman" w:cs="Times New Roman"/>
          <w:noProof/>
          <w:sz w:val="24"/>
          <w:szCs w:val="24"/>
        </w:rPr>
        <w:drawing>
          <wp:inline distT="0" distB="0" distL="0" distR="0" wp14:anchorId="409FB00D" wp14:editId="1B0A7229">
            <wp:extent cx="6090285" cy="23850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5216" cy="2386991"/>
                    </a:xfrm>
                    <a:prstGeom prst="rect">
                      <a:avLst/>
                    </a:prstGeom>
                  </pic:spPr>
                </pic:pic>
              </a:graphicData>
            </a:graphic>
          </wp:inline>
        </w:drawing>
      </w:r>
    </w:p>
    <w:p w14:paraId="4999CCC0" w14:textId="11DAB22C" w:rsidR="0012284E" w:rsidRPr="005A106B" w:rsidRDefault="00182BEA" w:rsidP="00182BEA">
      <w:pPr>
        <w:pStyle w:val="Caption"/>
        <w:jc w:val="both"/>
        <w:rPr>
          <w:rFonts w:ascii="Times New Roman" w:eastAsia="Quattrocento Sans" w:hAnsi="Times New Roman" w:cs="Times New Roman"/>
          <w:sz w:val="24"/>
          <w:szCs w:val="24"/>
        </w:rPr>
      </w:pPr>
      <w:proofErr w:type="gramStart"/>
      <w:r>
        <w:t>Source :</w:t>
      </w:r>
      <w:proofErr w:type="gramEnd"/>
      <w:r>
        <w:t xml:space="preserve"> faceless compliance  </w:t>
      </w:r>
    </w:p>
    <w:p w14:paraId="6353AD40" w14:textId="5043E9FD" w:rsidR="00B3633C" w:rsidRDefault="00B3633C" w:rsidP="00C20D22">
      <w:pPr>
        <w:spacing w:line="480" w:lineRule="auto"/>
        <w:jc w:val="both"/>
        <w:rPr>
          <w:rFonts w:ascii="Times New Roman" w:eastAsia="Quattrocento Sans" w:hAnsi="Times New Roman" w:cs="Times New Roman"/>
          <w:sz w:val="24"/>
          <w:szCs w:val="24"/>
        </w:rPr>
      </w:pPr>
    </w:p>
    <w:p w14:paraId="7F59E15B" w14:textId="2E754137" w:rsidR="00C20D22" w:rsidRPr="00C20D22" w:rsidRDefault="0012284E" w:rsidP="00C20D22">
      <w:pPr>
        <w:spacing w:line="480" w:lineRule="auto"/>
        <w:jc w:val="both"/>
        <w:rPr>
          <w:rFonts w:ascii="Times New Roman" w:eastAsia="Quattrocento Sans" w:hAnsi="Times New Roman" w:cs="Times New Roman"/>
          <w:sz w:val="24"/>
          <w:szCs w:val="24"/>
        </w:rPr>
      </w:pPr>
      <w:r w:rsidRPr="0012284E">
        <w:rPr>
          <w:rFonts w:ascii="Times New Roman" w:eastAsia="Quattrocento Sans" w:hAnsi="Times New Roman" w:cs="Times New Roman"/>
          <w:sz w:val="24"/>
          <w:szCs w:val="24"/>
        </w:rPr>
        <w:t>As of August 19, 2020, the total number of PMJDY accounts was 40.35 crore, with rural PMJDY accounts accounting for 63.6% and women PMJDY</w:t>
      </w:r>
      <w:r>
        <w:rPr>
          <w:rFonts w:ascii="Times New Roman" w:eastAsia="Quattrocento Sans" w:hAnsi="Times New Roman" w:cs="Times New Roman"/>
          <w:sz w:val="24"/>
          <w:szCs w:val="24"/>
        </w:rPr>
        <w:t xml:space="preserve"> accounts accounting for 55.2%. </w:t>
      </w:r>
      <w:r w:rsidRPr="0012284E">
        <w:rPr>
          <w:rFonts w:ascii="Times New Roman" w:eastAsia="Quattrocento Sans" w:hAnsi="Times New Roman" w:cs="Times New Roman"/>
          <w:sz w:val="24"/>
          <w:szCs w:val="24"/>
        </w:rPr>
        <w:t>During the scheme's first year, 17.90 cr</w:t>
      </w:r>
      <w:r>
        <w:rPr>
          <w:rFonts w:ascii="Times New Roman" w:eastAsia="Quattrocento Sans" w:hAnsi="Times New Roman" w:cs="Times New Roman"/>
          <w:sz w:val="24"/>
          <w:szCs w:val="24"/>
        </w:rPr>
        <w:t xml:space="preserve">ore PMJDY accounts were opened. </w:t>
      </w:r>
      <w:r w:rsidRPr="0012284E">
        <w:rPr>
          <w:rFonts w:ascii="Times New Roman" w:eastAsia="Quattrocento Sans" w:hAnsi="Times New Roman" w:cs="Times New Roman"/>
          <w:sz w:val="24"/>
          <w:szCs w:val="24"/>
        </w:rPr>
        <w:t>The number of accounts under PMJDY continues to grow.</w:t>
      </w:r>
      <w:r w:rsidR="00C20D22">
        <w:rPr>
          <w:rFonts w:ascii="Times New Roman" w:eastAsia="Quattrocento Sans" w:hAnsi="Times New Roman" w:cs="Times New Roman"/>
          <w:sz w:val="24"/>
          <w:szCs w:val="24"/>
        </w:rPr>
        <w:t xml:space="preserve"> </w:t>
      </w:r>
      <w:r w:rsidR="00C20D22" w:rsidRPr="00C20D22">
        <w:rPr>
          <w:rFonts w:ascii="Times New Roman" w:eastAsia="Quattrocento Sans" w:hAnsi="Times New Roman" w:cs="Times New Roman"/>
          <w:sz w:val="24"/>
          <w:szCs w:val="24"/>
        </w:rPr>
        <w:t>According to current RBI criteria, a PMJDY account is considered inactive if there have been no customer-initiated transactions in the a</w:t>
      </w:r>
      <w:r w:rsidR="00C20D22">
        <w:rPr>
          <w:rFonts w:ascii="Times New Roman" w:eastAsia="Quattrocento Sans" w:hAnsi="Times New Roman" w:cs="Times New Roman"/>
          <w:sz w:val="24"/>
          <w:szCs w:val="24"/>
        </w:rPr>
        <w:t xml:space="preserve">ccount for more than two years. </w:t>
      </w:r>
      <w:r w:rsidR="00C20D22" w:rsidRPr="00C20D22">
        <w:rPr>
          <w:rFonts w:ascii="Times New Roman" w:eastAsia="Quattrocento Sans" w:hAnsi="Times New Roman" w:cs="Times New Roman"/>
          <w:sz w:val="24"/>
          <w:szCs w:val="24"/>
        </w:rPr>
        <w:t>In August 2020, 34.81 crore (86.3%) of the total 40.35 crore P</w:t>
      </w:r>
      <w:r w:rsidR="00C20D22">
        <w:rPr>
          <w:rFonts w:ascii="Times New Roman" w:eastAsia="Quattrocento Sans" w:hAnsi="Times New Roman" w:cs="Times New Roman"/>
          <w:sz w:val="24"/>
          <w:szCs w:val="24"/>
        </w:rPr>
        <w:t xml:space="preserve">MJDY accounts were operational. </w:t>
      </w:r>
      <w:r w:rsidR="00C20D22" w:rsidRPr="00C20D22">
        <w:rPr>
          <w:rFonts w:ascii="Times New Roman" w:eastAsia="Quattrocento Sans" w:hAnsi="Times New Roman" w:cs="Times New Roman"/>
          <w:sz w:val="24"/>
          <w:szCs w:val="24"/>
        </w:rPr>
        <w:t xml:space="preserve">The continuous growth in the percentage of operational accounts indicates that more and more of these accounts are being </w:t>
      </w:r>
      <w:proofErr w:type="spellStart"/>
      <w:r w:rsidR="00C20D22" w:rsidRPr="00C20D22">
        <w:rPr>
          <w:rFonts w:ascii="Times New Roman" w:eastAsia="Quattrocento Sans" w:hAnsi="Times New Roman" w:cs="Times New Roman"/>
          <w:sz w:val="24"/>
          <w:szCs w:val="24"/>
        </w:rPr>
        <w:t>utilised</w:t>
      </w:r>
      <w:proofErr w:type="spellEnd"/>
      <w:r w:rsidR="00C20D22" w:rsidRPr="00C20D22">
        <w:rPr>
          <w:rFonts w:ascii="Times New Roman" w:eastAsia="Quattrocento Sans" w:hAnsi="Times New Roman" w:cs="Times New Roman"/>
          <w:sz w:val="24"/>
          <w:szCs w:val="24"/>
        </w:rPr>
        <w:t xml:space="preserve"> on a regular basis by consumers.</w:t>
      </w:r>
    </w:p>
    <w:p w14:paraId="01BAD9C9" w14:textId="7B0F112C" w:rsidR="0012284E" w:rsidRDefault="0012284E" w:rsidP="0012284E">
      <w:pPr>
        <w:spacing w:line="480" w:lineRule="auto"/>
        <w:jc w:val="both"/>
        <w:rPr>
          <w:rFonts w:ascii="Times New Roman" w:eastAsia="Quattrocento Sans" w:hAnsi="Times New Roman" w:cs="Times New Roman"/>
          <w:sz w:val="24"/>
          <w:szCs w:val="24"/>
        </w:rPr>
      </w:pPr>
    </w:p>
    <w:p w14:paraId="69E97B0D" w14:textId="18F66BD4" w:rsidR="0027477B" w:rsidRDefault="0027477B" w:rsidP="0027477B">
      <w:pPr>
        <w:pStyle w:val="Caption"/>
        <w:keepNext/>
        <w:jc w:val="both"/>
      </w:pPr>
    </w:p>
    <w:p w14:paraId="4EAC058B" w14:textId="77777777" w:rsidR="001C108E" w:rsidRDefault="0012284E" w:rsidP="001C108E">
      <w:pPr>
        <w:keepNext/>
        <w:spacing w:line="480" w:lineRule="auto"/>
        <w:jc w:val="both"/>
      </w:pPr>
      <w:r w:rsidRPr="0012284E">
        <w:rPr>
          <w:rFonts w:ascii="Times New Roman" w:eastAsia="Quattrocento Sans" w:hAnsi="Times New Roman" w:cs="Times New Roman"/>
          <w:noProof/>
          <w:sz w:val="24"/>
          <w:szCs w:val="24"/>
        </w:rPr>
        <w:drawing>
          <wp:inline distT="0" distB="0" distL="0" distR="0" wp14:anchorId="3148FD81" wp14:editId="2F303149">
            <wp:extent cx="5883275" cy="1763486"/>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9928" cy="1765480"/>
                    </a:xfrm>
                    <a:prstGeom prst="rect">
                      <a:avLst/>
                    </a:prstGeom>
                  </pic:spPr>
                </pic:pic>
              </a:graphicData>
            </a:graphic>
          </wp:inline>
        </w:drawing>
      </w:r>
    </w:p>
    <w:p w14:paraId="2300F6FB" w14:textId="47CD2D63" w:rsidR="0027477B" w:rsidRDefault="001C108E" w:rsidP="001C108E">
      <w:pPr>
        <w:pStyle w:val="Caption"/>
        <w:jc w:val="both"/>
      </w:pPr>
      <w:proofErr w:type="gramStart"/>
      <w:r>
        <w:t>Source :</w:t>
      </w:r>
      <w:proofErr w:type="gramEnd"/>
      <w:r>
        <w:t xml:space="preserve"> faceless compliance  </w:t>
      </w:r>
    </w:p>
    <w:p w14:paraId="4DCC9506" w14:textId="1B033192" w:rsidR="0012284E" w:rsidRPr="0012284E" w:rsidRDefault="0012284E" w:rsidP="0027477B">
      <w:pPr>
        <w:spacing w:line="480" w:lineRule="auto"/>
        <w:jc w:val="both"/>
        <w:rPr>
          <w:rFonts w:ascii="Times New Roman" w:eastAsia="Quattrocento Sans" w:hAnsi="Times New Roman" w:cs="Times New Roman"/>
          <w:sz w:val="24"/>
          <w:szCs w:val="24"/>
        </w:rPr>
      </w:pPr>
    </w:p>
    <w:p w14:paraId="35362B9F" w14:textId="3ABC915C" w:rsidR="005A106B" w:rsidRDefault="0012284E" w:rsidP="0012284E">
      <w:pPr>
        <w:spacing w:line="480" w:lineRule="auto"/>
        <w:jc w:val="both"/>
        <w:rPr>
          <w:rFonts w:ascii="Times New Roman" w:eastAsia="Quattrocento Sans" w:hAnsi="Times New Roman" w:cs="Times New Roman"/>
          <w:sz w:val="24"/>
          <w:szCs w:val="24"/>
        </w:rPr>
      </w:pPr>
      <w:r w:rsidRPr="0012284E">
        <w:rPr>
          <w:rFonts w:ascii="Times New Roman" w:eastAsia="Quattrocento Sans" w:hAnsi="Times New Roman" w:cs="Times New Roman"/>
          <w:sz w:val="24"/>
          <w:szCs w:val="24"/>
        </w:rPr>
        <w:t>The total deposit balance in PMJDY A</w:t>
      </w:r>
      <w:r w:rsidR="00A97173">
        <w:rPr>
          <w:rFonts w:ascii="Times New Roman" w:eastAsia="Quattrocento Sans" w:hAnsi="Times New Roman" w:cs="Times New Roman"/>
          <w:sz w:val="24"/>
          <w:szCs w:val="24"/>
        </w:rPr>
        <w:t xml:space="preserve">ccounts is </w:t>
      </w:r>
      <w:proofErr w:type="spellStart"/>
      <w:r w:rsidR="00A97173">
        <w:rPr>
          <w:rFonts w:ascii="Times New Roman" w:eastAsia="Quattrocento Sans" w:hAnsi="Times New Roman" w:cs="Times New Roman"/>
          <w:sz w:val="24"/>
          <w:szCs w:val="24"/>
        </w:rPr>
        <w:t>Rs</w:t>
      </w:r>
      <w:proofErr w:type="spellEnd"/>
      <w:r w:rsidR="00A97173">
        <w:rPr>
          <w:rFonts w:ascii="Times New Roman" w:eastAsia="Quattrocento Sans" w:hAnsi="Times New Roman" w:cs="Times New Roman"/>
          <w:sz w:val="24"/>
          <w:szCs w:val="24"/>
        </w:rPr>
        <w:t xml:space="preserve">. 1.31 lakh crore. </w:t>
      </w:r>
      <w:r w:rsidRPr="0012284E">
        <w:rPr>
          <w:rFonts w:ascii="Times New Roman" w:eastAsia="Quattrocento Sans" w:hAnsi="Times New Roman" w:cs="Times New Roman"/>
          <w:sz w:val="24"/>
          <w:szCs w:val="24"/>
        </w:rPr>
        <w:t>Deposits have grown around 5.7 times, while accounts have increased 2.3 times (Aug'20 / Aug'15).</w:t>
      </w:r>
    </w:p>
    <w:p w14:paraId="70F2A3F5" w14:textId="2788F434" w:rsidR="00C43358" w:rsidRDefault="00C43358" w:rsidP="0012284E">
      <w:pPr>
        <w:spacing w:line="480" w:lineRule="auto"/>
        <w:jc w:val="both"/>
        <w:rPr>
          <w:rFonts w:ascii="Times New Roman" w:eastAsia="Quattrocento Sans" w:hAnsi="Times New Roman" w:cs="Times New Roman"/>
          <w:sz w:val="24"/>
          <w:szCs w:val="24"/>
        </w:rPr>
      </w:pPr>
    </w:p>
    <w:p w14:paraId="4F09BC9F" w14:textId="77777777" w:rsidR="0027477B" w:rsidRDefault="00C43358" w:rsidP="0027477B">
      <w:pPr>
        <w:keepNext/>
        <w:spacing w:line="480" w:lineRule="auto"/>
        <w:jc w:val="both"/>
      </w:pPr>
      <w:r w:rsidRPr="00C43358">
        <w:rPr>
          <w:rFonts w:ascii="Times New Roman" w:eastAsia="Quattrocento Sans" w:hAnsi="Times New Roman" w:cs="Times New Roman"/>
          <w:noProof/>
          <w:sz w:val="24"/>
          <w:szCs w:val="24"/>
        </w:rPr>
        <w:drawing>
          <wp:inline distT="0" distB="0" distL="0" distR="0" wp14:anchorId="4AE9C1E9" wp14:editId="04C0E54F">
            <wp:extent cx="5685013" cy="165368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5013" cy="1653683"/>
                    </a:xfrm>
                    <a:prstGeom prst="rect">
                      <a:avLst/>
                    </a:prstGeom>
                  </pic:spPr>
                </pic:pic>
              </a:graphicData>
            </a:graphic>
          </wp:inline>
        </w:drawing>
      </w:r>
    </w:p>
    <w:p w14:paraId="227B20C5" w14:textId="3A258AFC" w:rsidR="001C132C" w:rsidRDefault="0027477B" w:rsidP="0027477B">
      <w:pPr>
        <w:pStyle w:val="Caption"/>
        <w:jc w:val="both"/>
        <w:rPr>
          <w:rFonts w:ascii="Times New Roman" w:eastAsia="Quattrocento Sans" w:hAnsi="Times New Roman" w:cs="Times New Roman"/>
          <w:sz w:val="24"/>
          <w:szCs w:val="24"/>
        </w:rPr>
      </w:pPr>
      <w:proofErr w:type="gramStart"/>
      <w:r>
        <w:t>Source :</w:t>
      </w:r>
      <w:proofErr w:type="gramEnd"/>
      <w:r>
        <w:t xml:space="preserve"> faceless compliance </w:t>
      </w:r>
      <w:r w:rsidR="001C132C">
        <w:rPr>
          <w:rFonts w:ascii="Times New Roman" w:eastAsia="Quattrocento Sans" w:hAnsi="Times New Roman" w:cs="Times New Roman"/>
          <w:sz w:val="24"/>
          <w:szCs w:val="24"/>
        </w:rPr>
        <w:t xml:space="preserve"> </w:t>
      </w:r>
    </w:p>
    <w:p w14:paraId="60EB94AB" w14:textId="07BAC097" w:rsidR="00C43358" w:rsidRPr="00C43358" w:rsidRDefault="00C43358" w:rsidP="00C43358">
      <w:pPr>
        <w:spacing w:line="480" w:lineRule="auto"/>
        <w:jc w:val="both"/>
        <w:rPr>
          <w:rFonts w:ascii="Times New Roman" w:eastAsia="Quattrocento Sans" w:hAnsi="Times New Roman" w:cs="Times New Roman"/>
          <w:sz w:val="24"/>
          <w:szCs w:val="24"/>
        </w:rPr>
      </w:pPr>
      <w:r w:rsidRPr="00C43358">
        <w:rPr>
          <w:rFonts w:ascii="Times New Roman" w:eastAsia="Quattrocento Sans" w:hAnsi="Times New Roman" w:cs="Times New Roman"/>
          <w:sz w:val="24"/>
          <w:szCs w:val="24"/>
        </w:rPr>
        <w:t xml:space="preserve">The average deposit per account is </w:t>
      </w:r>
      <w:proofErr w:type="spellStart"/>
      <w:r w:rsidRPr="00C43358">
        <w:rPr>
          <w:rFonts w:ascii="Times New Roman" w:eastAsia="Quattrocento Sans" w:hAnsi="Times New Roman" w:cs="Times New Roman"/>
          <w:sz w:val="24"/>
          <w:szCs w:val="24"/>
        </w:rPr>
        <w:t>Rs</w:t>
      </w:r>
      <w:proofErr w:type="spellEnd"/>
      <w:r w:rsidRPr="00C43358">
        <w:rPr>
          <w:rFonts w:ascii="Times New Roman" w:eastAsia="Quattrocento Sans" w:hAnsi="Times New Roman" w:cs="Times New Roman"/>
          <w:sz w:val="24"/>
          <w:szCs w:val="24"/>
        </w:rPr>
        <w:t>. 3239. Deposits per account have climbed more than 2.5 times since August of 2015</w:t>
      </w:r>
      <w:r>
        <w:rPr>
          <w:rFonts w:ascii="Times New Roman" w:eastAsia="Quattrocento Sans" w:hAnsi="Times New Roman" w:cs="Times New Roman"/>
          <w:sz w:val="24"/>
          <w:szCs w:val="24"/>
        </w:rPr>
        <w:t xml:space="preserve">. </w:t>
      </w:r>
      <w:proofErr w:type="gramStart"/>
      <w:r w:rsidRPr="00C43358">
        <w:rPr>
          <w:rFonts w:ascii="Times New Roman" w:eastAsia="Quattrocento Sans" w:hAnsi="Times New Roman" w:cs="Times New Roman"/>
          <w:sz w:val="24"/>
          <w:szCs w:val="24"/>
        </w:rPr>
        <w:t>An</w:t>
      </w:r>
      <w:proofErr w:type="gramEnd"/>
      <w:r w:rsidRPr="00C43358">
        <w:rPr>
          <w:rFonts w:ascii="Times New Roman" w:eastAsia="Quattrocento Sans" w:hAnsi="Times New Roman" w:cs="Times New Roman"/>
          <w:sz w:val="24"/>
          <w:szCs w:val="24"/>
        </w:rPr>
        <w:t xml:space="preserve"> rise in average deposit is another evidence of increasing account usage and the instillation of a saving habit among account holders.</w:t>
      </w:r>
    </w:p>
    <w:p w14:paraId="17493BA9" w14:textId="77777777" w:rsidR="00C43358" w:rsidRDefault="00C43358" w:rsidP="0012284E">
      <w:pPr>
        <w:spacing w:line="480" w:lineRule="auto"/>
        <w:jc w:val="both"/>
        <w:rPr>
          <w:rFonts w:ascii="Times New Roman" w:eastAsia="Quattrocento Sans" w:hAnsi="Times New Roman" w:cs="Times New Roman"/>
          <w:sz w:val="24"/>
          <w:szCs w:val="24"/>
        </w:rPr>
      </w:pPr>
    </w:p>
    <w:p w14:paraId="30F4FD1A" w14:textId="0CD6C034" w:rsidR="001560F3" w:rsidRPr="004D51FD" w:rsidRDefault="001560F3" w:rsidP="001560F3">
      <w:pPr>
        <w:spacing w:line="480" w:lineRule="auto"/>
        <w:jc w:val="both"/>
        <w:rPr>
          <w:rFonts w:ascii="Times New Roman" w:eastAsia="Cambria" w:hAnsi="Times New Roman" w:cs="Times New Roman"/>
          <w:b/>
          <w:sz w:val="24"/>
          <w:szCs w:val="24"/>
        </w:rPr>
      </w:pPr>
    </w:p>
    <w:p w14:paraId="419EA3A4"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p>
    <w:p w14:paraId="5C62933F"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2865FDEB" w14:textId="203DF512" w:rsidR="000314E7" w:rsidRDefault="000314E7" w:rsidP="000314E7">
      <w:pPr>
        <w:spacing w:line="480" w:lineRule="auto"/>
        <w:jc w:val="both"/>
        <w:rPr>
          <w:rFonts w:ascii="Times New Roman" w:eastAsia="Cambria" w:hAnsi="Times New Roman" w:cs="Times New Roman"/>
          <w:b/>
          <w:sz w:val="24"/>
          <w:szCs w:val="24"/>
          <w:highlight w:val="white"/>
          <w:u w:val="single"/>
        </w:rPr>
      </w:pPr>
    </w:p>
    <w:p w14:paraId="6BCAED52" w14:textId="77777777" w:rsidR="000314E7" w:rsidRDefault="000314E7" w:rsidP="000314E7">
      <w:pPr>
        <w:spacing w:line="480" w:lineRule="auto"/>
        <w:jc w:val="center"/>
        <w:rPr>
          <w:rFonts w:ascii="Times New Roman" w:eastAsia="Cambria" w:hAnsi="Times New Roman" w:cs="Times New Roman"/>
          <w:b/>
          <w:sz w:val="24"/>
          <w:szCs w:val="24"/>
          <w:highlight w:val="white"/>
          <w:u w:val="single"/>
        </w:rPr>
      </w:pPr>
      <w:r w:rsidRPr="007B50CE">
        <w:rPr>
          <w:rFonts w:ascii="Times New Roman" w:hAnsi="Times New Roman" w:cs="Times New Roman"/>
          <w:sz w:val="96"/>
          <w:szCs w:val="96"/>
          <w:u w:val="single"/>
        </w:rPr>
        <w:t>OBJECTIVE OF THE STUDY</w:t>
      </w:r>
    </w:p>
    <w:p w14:paraId="62FF5188" w14:textId="77777777" w:rsidR="000314E7" w:rsidRPr="00E16E64" w:rsidRDefault="000314E7" w:rsidP="000314E7">
      <w:pPr>
        <w:pStyle w:val="ListParagraph"/>
        <w:numPr>
          <w:ilvl w:val="3"/>
          <w:numId w:val="1"/>
        </w:numPr>
        <w:spacing w:line="480" w:lineRule="auto"/>
        <w:jc w:val="both"/>
        <w:rPr>
          <w:rFonts w:ascii="Times New Roman" w:eastAsia="Cambria" w:hAnsi="Times New Roman" w:cs="Times New Roman"/>
          <w:sz w:val="24"/>
          <w:szCs w:val="24"/>
        </w:rPr>
      </w:pPr>
      <w:r w:rsidRPr="00E16E64">
        <w:rPr>
          <w:rFonts w:ascii="Times New Roman" w:eastAsia="Cambria" w:hAnsi="Times New Roman" w:cs="Times New Roman"/>
          <w:sz w:val="24"/>
          <w:szCs w:val="24"/>
        </w:rPr>
        <w:t>To look into the impact of financial inclusion promoted under the PMJDY scheme on economic growth in Indian states between 2014 and 2021.</w:t>
      </w:r>
    </w:p>
    <w:p w14:paraId="6EAC5412" w14:textId="01098845" w:rsidR="00162CAE" w:rsidRPr="00E16E64" w:rsidRDefault="000314E7" w:rsidP="00162CAE">
      <w:pPr>
        <w:pStyle w:val="ListParagraph"/>
        <w:numPr>
          <w:ilvl w:val="3"/>
          <w:numId w:val="1"/>
        </w:numPr>
        <w:spacing w:line="480" w:lineRule="auto"/>
        <w:jc w:val="both"/>
        <w:rPr>
          <w:rFonts w:ascii="Times New Roman" w:eastAsia="Cambria" w:hAnsi="Times New Roman" w:cs="Times New Roman"/>
          <w:sz w:val="24"/>
          <w:szCs w:val="24"/>
          <w:highlight w:val="white"/>
        </w:rPr>
      </w:pPr>
      <w:r w:rsidRPr="00E16E64">
        <w:rPr>
          <w:rFonts w:ascii="Times New Roman" w:eastAsia="Cambria" w:hAnsi="Times New Roman" w:cs="Times New Roman"/>
          <w:sz w:val="24"/>
          <w:szCs w:val="24"/>
        </w:rPr>
        <w:t>To see the relation between Fin</w:t>
      </w:r>
      <w:r w:rsidR="00BA36F7">
        <w:rPr>
          <w:rFonts w:ascii="Times New Roman" w:eastAsia="Cambria" w:hAnsi="Times New Roman" w:cs="Times New Roman"/>
          <w:sz w:val="24"/>
          <w:szCs w:val="24"/>
        </w:rPr>
        <w:t>ancial inclusion and HDI, GDP, GSWFC.</w:t>
      </w:r>
      <w:r w:rsidR="00BA36F7" w:rsidRPr="00E16E64">
        <w:rPr>
          <w:rFonts w:ascii="Times New Roman" w:eastAsia="Cambria" w:hAnsi="Times New Roman" w:cs="Times New Roman"/>
          <w:sz w:val="24"/>
          <w:szCs w:val="24"/>
          <w:highlight w:val="white"/>
        </w:rPr>
        <w:t xml:space="preserve"> </w:t>
      </w:r>
    </w:p>
    <w:p w14:paraId="6B4920B1" w14:textId="77777777" w:rsidR="00162CAE" w:rsidRPr="00E16E64" w:rsidRDefault="00162CAE" w:rsidP="00162CAE">
      <w:pPr>
        <w:pStyle w:val="ListParagraph"/>
        <w:spacing w:line="480" w:lineRule="auto"/>
        <w:ind w:left="2880"/>
        <w:jc w:val="both"/>
        <w:rPr>
          <w:rFonts w:ascii="Times New Roman" w:eastAsia="Cambria" w:hAnsi="Times New Roman" w:cs="Times New Roman"/>
          <w:sz w:val="24"/>
          <w:szCs w:val="24"/>
          <w:highlight w:val="white"/>
        </w:rPr>
      </w:pPr>
    </w:p>
    <w:p w14:paraId="44B68054" w14:textId="293221B3" w:rsidR="000314E7" w:rsidRPr="000314E7" w:rsidRDefault="000314E7" w:rsidP="000314E7">
      <w:pPr>
        <w:spacing w:line="480" w:lineRule="auto"/>
        <w:jc w:val="both"/>
        <w:rPr>
          <w:rFonts w:ascii="Times New Roman" w:eastAsia="Quattrocento Sans" w:hAnsi="Times New Roman" w:cs="Times New Roman"/>
          <w:b/>
          <w:sz w:val="24"/>
          <w:szCs w:val="24"/>
        </w:rPr>
      </w:pPr>
    </w:p>
    <w:p w14:paraId="25985047" w14:textId="04762D5A" w:rsidR="00A507D8" w:rsidRPr="007B50CE" w:rsidRDefault="00A507D8" w:rsidP="00A507D8">
      <w:pPr>
        <w:pStyle w:val="Heading1"/>
        <w:spacing w:line="480" w:lineRule="auto"/>
        <w:ind w:left="432"/>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lastRenderedPageBreak/>
        <w:t>CHAPTER 2:</w:t>
      </w:r>
    </w:p>
    <w:p w14:paraId="5F4C6EE9" w14:textId="77777777" w:rsidR="00A507D8" w:rsidRPr="007B50CE" w:rsidRDefault="00A507D8" w:rsidP="00A507D8">
      <w:pPr>
        <w:pStyle w:val="Heading1"/>
        <w:spacing w:line="480" w:lineRule="auto"/>
        <w:ind w:left="432"/>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LITERATURE REVIEW</w:t>
      </w:r>
    </w:p>
    <w:p w14:paraId="0AAB7CF2" w14:textId="77777777" w:rsidR="00A507D8" w:rsidRDefault="00A507D8" w:rsidP="00A507D8">
      <w:pPr>
        <w:shd w:val="clear" w:color="auto" w:fill="FFFFFF"/>
        <w:spacing w:after="0" w:line="480" w:lineRule="auto"/>
        <w:jc w:val="center"/>
        <w:rPr>
          <w:rFonts w:ascii="Times New Roman" w:eastAsia="Cambria" w:hAnsi="Times New Roman" w:cs="Times New Roman"/>
          <w:sz w:val="24"/>
          <w:szCs w:val="24"/>
        </w:rPr>
      </w:pPr>
    </w:p>
    <w:p w14:paraId="3F8387B7"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2678B82B"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67BE5BC0"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09E27285" w14:textId="77777777" w:rsidR="00A507D8" w:rsidRDefault="00A507D8" w:rsidP="00A507D8">
      <w:pPr>
        <w:shd w:val="clear" w:color="auto" w:fill="FFFFFF"/>
        <w:spacing w:after="0" w:line="480" w:lineRule="auto"/>
        <w:jc w:val="center"/>
        <w:rPr>
          <w:rFonts w:ascii="Times New Roman" w:eastAsia="Cambria" w:hAnsi="Times New Roman" w:cs="Times New Roman"/>
          <w:sz w:val="24"/>
          <w:szCs w:val="24"/>
        </w:rPr>
      </w:pPr>
    </w:p>
    <w:p w14:paraId="4E17AE73"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0C76E478" w14:textId="77777777" w:rsidR="00A507D8" w:rsidRDefault="00A507D8" w:rsidP="001560F3">
      <w:pPr>
        <w:shd w:val="clear" w:color="auto" w:fill="FFFFFF"/>
        <w:spacing w:after="0" w:line="480" w:lineRule="auto"/>
        <w:jc w:val="both"/>
        <w:rPr>
          <w:rFonts w:ascii="Times New Roman" w:eastAsia="Cambria" w:hAnsi="Times New Roman" w:cs="Times New Roman"/>
          <w:sz w:val="24"/>
          <w:szCs w:val="24"/>
        </w:rPr>
      </w:pPr>
    </w:p>
    <w:p w14:paraId="6F4F4F40" w14:textId="77777777" w:rsidR="00C62991" w:rsidRDefault="00C62991" w:rsidP="001560F3">
      <w:pPr>
        <w:shd w:val="clear" w:color="auto" w:fill="FFFFFF"/>
        <w:spacing w:after="0" w:line="480" w:lineRule="auto"/>
        <w:jc w:val="both"/>
        <w:rPr>
          <w:rFonts w:ascii="Times New Roman" w:eastAsia="Cambria" w:hAnsi="Times New Roman" w:cs="Times New Roman"/>
          <w:sz w:val="24"/>
          <w:szCs w:val="24"/>
        </w:rPr>
      </w:pPr>
    </w:p>
    <w:p w14:paraId="2D94D5A6" w14:textId="77777777" w:rsidR="00C62991" w:rsidRDefault="00C62991" w:rsidP="001560F3">
      <w:pPr>
        <w:shd w:val="clear" w:color="auto" w:fill="FFFFFF"/>
        <w:spacing w:after="0" w:line="480" w:lineRule="auto"/>
        <w:jc w:val="both"/>
        <w:rPr>
          <w:rFonts w:ascii="Times New Roman" w:eastAsia="Cambria" w:hAnsi="Times New Roman" w:cs="Times New Roman"/>
          <w:sz w:val="24"/>
          <w:szCs w:val="24"/>
        </w:rPr>
      </w:pPr>
    </w:p>
    <w:p w14:paraId="7DF89235" w14:textId="37604B95" w:rsidR="001560F3" w:rsidRPr="00657F48" w:rsidRDefault="001560F3" w:rsidP="001560F3">
      <w:pPr>
        <w:shd w:val="clear" w:color="auto" w:fill="FFFFFF"/>
        <w:spacing w:after="0" w:line="480" w:lineRule="auto"/>
        <w:jc w:val="both"/>
        <w:rPr>
          <w:rFonts w:ascii="Times New Roman" w:hAnsi="Times New Roman" w:cs="Times New Roman"/>
          <w:sz w:val="24"/>
          <w:szCs w:val="24"/>
        </w:rPr>
      </w:pPr>
      <w:r w:rsidRPr="00657F48">
        <w:rPr>
          <w:rFonts w:ascii="Times New Roman" w:eastAsia="Cambria" w:hAnsi="Times New Roman" w:cs="Times New Roman"/>
          <w:sz w:val="24"/>
          <w:szCs w:val="24"/>
        </w:rPr>
        <w:lastRenderedPageBreak/>
        <w:t xml:space="preserve">Previously papers are published on this topic which talks about the financial inclusivity of common population (Financial Inclusion and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An Empirical Study Conducted in the villages of </w:t>
      </w:r>
      <w:proofErr w:type="spellStart"/>
      <w:r w:rsidRPr="00657F48">
        <w:rPr>
          <w:rFonts w:ascii="Times New Roman" w:eastAsia="Cambria" w:hAnsi="Times New Roman" w:cs="Times New Roman"/>
          <w:sz w:val="24"/>
          <w:szCs w:val="24"/>
        </w:rPr>
        <w:t>Mulshi</w:t>
      </w:r>
      <w:proofErr w:type="spellEnd"/>
      <w:r w:rsidRPr="00657F48">
        <w:rPr>
          <w:rFonts w:ascii="Times New Roman" w:eastAsia="Cambria" w:hAnsi="Times New Roman" w:cs="Times New Roman"/>
          <w:sz w:val="24"/>
          <w:szCs w:val="24"/>
        </w:rPr>
        <w:t xml:space="preserve"> Taluka in Pune District. </w:t>
      </w:r>
      <w:proofErr w:type="spellStart"/>
      <w:r w:rsidRPr="00657F48">
        <w:rPr>
          <w:rFonts w:ascii="Times New Roman" w:eastAsia="Cambria" w:hAnsi="Times New Roman" w:cs="Times New Roman"/>
          <w:b/>
          <w:sz w:val="24"/>
          <w:szCs w:val="24"/>
        </w:rPr>
        <w:t>Thirumagal</w:t>
      </w:r>
      <w:proofErr w:type="spellEnd"/>
      <w:r w:rsidRPr="00657F48">
        <w:rPr>
          <w:rFonts w:ascii="Times New Roman" w:eastAsia="Cambria" w:hAnsi="Times New Roman" w:cs="Times New Roman"/>
          <w:b/>
          <w:sz w:val="24"/>
          <w:szCs w:val="24"/>
        </w:rPr>
        <w:t>. J. Pillai</w:t>
      </w:r>
      <w:r w:rsidRPr="00657F48">
        <w:rPr>
          <w:rFonts w:ascii="Times New Roman" w:eastAsia="Cambria" w:hAnsi="Times New Roman" w:cs="Times New Roman"/>
          <w:sz w:val="24"/>
          <w:szCs w:val="24"/>
        </w:rPr>
        <w:t>)</w:t>
      </w:r>
      <w:r w:rsidR="005C09B8" w:rsidRPr="005C09B8">
        <w:t xml:space="preserve"> </w:t>
      </w:r>
      <w:r w:rsidR="005C09B8">
        <w:rPr>
          <w:rFonts w:ascii="Times New Roman" w:eastAsia="Cambria" w:hAnsi="Times New Roman" w:cs="Times New Roman"/>
          <w:sz w:val="24"/>
          <w:szCs w:val="24"/>
        </w:rPr>
        <w:t>t</w:t>
      </w:r>
      <w:r w:rsidR="005C09B8" w:rsidRPr="005C09B8">
        <w:rPr>
          <w:rFonts w:ascii="Times New Roman" w:eastAsia="Cambria" w:hAnsi="Times New Roman" w:cs="Times New Roman"/>
          <w:sz w:val="24"/>
          <w:szCs w:val="24"/>
        </w:rPr>
        <w:t xml:space="preserve">he purpose of this study is to investigate farmers' understanding of Jan </w:t>
      </w:r>
      <w:proofErr w:type="spellStart"/>
      <w:r w:rsidR="005C09B8" w:rsidRPr="005C09B8">
        <w:rPr>
          <w:rFonts w:ascii="Times New Roman" w:eastAsia="Cambria" w:hAnsi="Times New Roman" w:cs="Times New Roman"/>
          <w:sz w:val="24"/>
          <w:szCs w:val="24"/>
        </w:rPr>
        <w:t>Dhan</w:t>
      </w:r>
      <w:proofErr w:type="spellEnd"/>
      <w:r w:rsidR="005C09B8" w:rsidRPr="005C09B8">
        <w:rPr>
          <w:rFonts w:ascii="Times New Roman" w:eastAsia="Cambria" w:hAnsi="Times New Roman" w:cs="Times New Roman"/>
          <w:sz w:val="24"/>
          <w:szCs w:val="24"/>
        </w:rPr>
        <w:t xml:space="preserve"> </w:t>
      </w:r>
      <w:proofErr w:type="spellStart"/>
      <w:r w:rsidR="005C09B8" w:rsidRPr="005C09B8">
        <w:rPr>
          <w:rFonts w:ascii="Times New Roman" w:eastAsia="Cambria" w:hAnsi="Times New Roman" w:cs="Times New Roman"/>
          <w:sz w:val="24"/>
          <w:szCs w:val="24"/>
        </w:rPr>
        <w:t>Yojana</w:t>
      </w:r>
      <w:proofErr w:type="spellEnd"/>
      <w:r w:rsidR="005C09B8" w:rsidRPr="005C09B8">
        <w:rPr>
          <w:rFonts w:ascii="Times New Roman" w:eastAsia="Cambria" w:hAnsi="Times New Roman" w:cs="Times New Roman"/>
          <w:sz w:val="24"/>
          <w:szCs w:val="24"/>
        </w:rPr>
        <w:t>, as well as their adoption o</w:t>
      </w:r>
      <w:r w:rsidR="004E7EA4">
        <w:rPr>
          <w:rFonts w:ascii="Times New Roman" w:eastAsia="Cambria" w:hAnsi="Times New Roman" w:cs="Times New Roman"/>
          <w:sz w:val="24"/>
          <w:szCs w:val="24"/>
        </w:rPr>
        <w:t>r acceptance of these program</w:t>
      </w:r>
      <w:r w:rsidR="005C09B8" w:rsidRPr="005C09B8">
        <w:rPr>
          <w:rFonts w:ascii="Times New Roman" w:eastAsia="Cambria" w:hAnsi="Times New Roman" w:cs="Times New Roman"/>
          <w:sz w:val="24"/>
          <w:szCs w:val="24"/>
        </w:rPr>
        <w:t xml:space="preserve"> in the Pune.</w:t>
      </w:r>
      <w:r w:rsidR="005C09B8">
        <w:rPr>
          <w:rFonts w:ascii="Times New Roman" w:eastAsia="Cambria" w:hAnsi="Times New Roman" w:cs="Times New Roman"/>
          <w:sz w:val="24"/>
          <w:szCs w:val="24"/>
        </w:rPr>
        <w:t xml:space="preserve"> </w:t>
      </w:r>
      <w:r w:rsidRPr="00657F48">
        <w:rPr>
          <w:rFonts w:ascii="Times New Roman" w:eastAsia="Cambria" w:hAnsi="Times New Roman" w:cs="Times New Roman"/>
          <w:sz w:val="24"/>
          <w:szCs w:val="24"/>
        </w:rPr>
        <w:t>The data is selected through a</w:t>
      </w:r>
      <w:r w:rsidR="004E7EA4" w:rsidRPr="004E7EA4">
        <w:t xml:space="preserve"> </w:t>
      </w:r>
      <w:r w:rsidR="004E7EA4" w:rsidRPr="004E7EA4">
        <w:rPr>
          <w:rFonts w:ascii="Times New Roman" w:eastAsia="Cambria" w:hAnsi="Times New Roman" w:cs="Times New Roman"/>
          <w:sz w:val="24"/>
          <w:szCs w:val="24"/>
        </w:rPr>
        <w:t>questionnaire</w:t>
      </w:r>
      <w:r w:rsidRPr="00657F48">
        <w:rPr>
          <w:rFonts w:ascii="Times New Roman" w:eastAsia="Cambria" w:hAnsi="Times New Roman" w:cs="Times New Roman"/>
          <w:sz w:val="24"/>
          <w:szCs w:val="24"/>
        </w:rPr>
        <w:t xml:space="preserve"> or as mentioned in paper through structured interview schedule and discussions.</w:t>
      </w:r>
      <w:r w:rsidR="004E7EA4">
        <w:rPr>
          <w:rFonts w:ascii="Times New Roman" w:eastAsia="Cambria" w:hAnsi="Times New Roman" w:cs="Times New Roman"/>
          <w:sz w:val="24"/>
          <w:szCs w:val="24"/>
        </w:rPr>
        <w:t xml:space="preserve"> The sample size </w:t>
      </w:r>
      <w:proofErr w:type="gramStart"/>
      <w:r w:rsidR="004E7EA4">
        <w:rPr>
          <w:rFonts w:ascii="Times New Roman" w:eastAsia="Cambria" w:hAnsi="Times New Roman" w:cs="Times New Roman"/>
          <w:sz w:val="24"/>
          <w:szCs w:val="24"/>
        </w:rPr>
        <w:t>consist</w:t>
      </w:r>
      <w:proofErr w:type="gramEnd"/>
      <w:r w:rsidR="004E7EA4">
        <w:rPr>
          <w:rFonts w:ascii="Times New Roman" w:eastAsia="Cambria" w:hAnsi="Times New Roman" w:cs="Times New Roman"/>
          <w:sz w:val="24"/>
          <w:szCs w:val="24"/>
        </w:rPr>
        <w:t xml:space="preserve"> </w:t>
      </w:r>
      <w:r w:rsidRPr="00657F48">
        <w:rPr>
          <w:rFonts w:ascii="Times New Roman" w:eastAsia="Cambria" w:hAnsi="Times New Roman" w:cs="Times New Roman"/>
          <w:sz w:val="24"/>
          <w:szCs w:val="24"/>
        </w:rPr>
        <w:t>of 62 farmers.</w:t>
      </w:r>
      <w:r w:rsidR="004E7EA4" w:rsidRPr="004E7EA4">
        <w:t xml:space="preserve"> </w:t>
      </w:r>
      <w:r w:rsidR="004E7EA4" w:rsidRPr="004E7EA4">
        <w:rPr>
          <w:rFonts w:ascii="Times New Roman" w:eastAsia="Cambria" w:hAnsi="Times New Roman" w:cs="Times New Roman"/>
          <w:sz w:val="24"/>
          <w:szCs w:val="24"/>
        </w:rPr>
        <w:t>The study's conclusion is that the overall research suggests that the benefits of the PMJDY Sche</w:t>
      </w:r>
      <w:r w:rsidR="004E7EA4">
        <w:rPr>
          <w:rFonts w:ascii="Times New Roman" w:eastAsia="Cambria" w:hAnsi="Times New Roman" w:cs="Times New Roman"/>
          <w:sz w:val="24"/>
          <w:szCs w:val="24"/>
        </w:rPr>
        <w:t>me are not being fully utilized</w:t>
      </w:r>
      <w:r w:rsidRPr="00657F48">
        <w:rPr>
          <w:rFonts w:ascii="Times New Roman" w:eastAsia="Cambria" w:hAnsi="Times New Roman" w:cs="Times New Roman"/>
          <w:sz w:val="24"/>
          <w:szCs w:val="24"/>
        </w:rPr>
        <w:t>.</w:t>
      </w:r>
      <w:r w:rsidR="00586329" w:rsidRPr="00586329">
        <w:t xml:space="preserve"> </w:t>
      </w:r>
      <w:r w:rsidR="00586329" w:rsidRPr="00586329">
        <w:rPr>
          <w:rFonts w:ascii="Times New Roman" w:eastAsia="Cambria" w:hAnsi="Times New Roman" w:cs="Times New Roman"/>
          <w:sz w:val="24"/>
          <w:szCs w:val="24"/>
        </w:rPr>
        <w:t>Despite having complete access to their bank accounts, actual data suggests that farmers only have a limited knowledge of the be</w:t>
      </w:r>
      <w:r w:rsidR="00586329">
        <w:rPr>
          <w:rFonts w:ascii="Times New Roman" w:eastAsia="Cambria" w:hAnsi="Times New Roman" w:cs="Times New Roman"/>
          <w:sz w:val="24"/>
          <w:szCs w:val="24"/>
        </w:rPr>
        <w:t>nefits system</w:t>
      </w:r>
      <w:r w:rsidRPr="00657F48">
        <w:rPr>
          <w:rFonts w:ascii="Times New Roman" w:eastAsia="Cambria" w:hAnsi="Times New Roman" w:cs="Times New Roman"/>
          <w:sz w:val="24"/>
          <w:szCs w:val="24"/>
        </w:rPr>
        <w:t>. Rural communities still need to free themselves from the control of moneylenders, manage new financial needs, and take use of the variety of financial servi</w:t>
      </w:r>
      <w:r w:rsidR="004E7EA4">
        <w:rPr>
          <w:rFonts w:ascii="Times New Roman" w:eastAsia="Cambria" w:hAnsi="Times New Roman" w:cs="Times New Roman"/>
          <w:sz w:val="24"/>
          <w:szCs w:val="24"/>
        </w:rPr>
        <w:t>ces provided by PMJDY program</w:t>
      </w:r>
      <w:r w:rsidRPr="00657F48">
        <w:rPr>
          <w:rFonts w:ascii="Times New Roman" w:eastAsia="Cambria" w:hAnsi="Times New Roman" w:cs="Times New Roman"/>
          <w:sz w:val="24"/>
          <w:szCs w:val="24"/>
        </w:rPr>
        <w:t>. The goal of the scheme might not be achieved by simply opening bank accounts ongoing operation of bank accounts is necessary for the scheme to be truly successful</w:t>
      </w:r>
      <w:r w:rsidRPr="00657F48">
        <w:rPr>
          <w:rFonts w:ascii="Times New Roman" w:hAnsi="Times New Roman" w:cs="Times New Roman"/>
          <w:sz w:val="24"/>
          <w:szCs w:val="24"/>
        </w:rPr>
        <w:t xml:space="preserve">. </w:t>
      </w:r>
    </w:p>
    <w:p w14:paraId="440DEDF8"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p>
    <w:p w14:paraId="656F2087" w14:textId="797DC28E"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Another paper</w:t>
      </w:r>
      <w:r w:rsidR="00500AA9">
        <w:rPr>
          <w:rFonts w:ascii="Times New Roman" w:eastAsia="Cambria" w:hAnsi="Times New Roman" w:cs="Times New Roman"/>
          <w:sz w:val="24"/>
          <w:szCs w:val="24"/>
        </w:rPr>
        <w:t xml:space="preserve"> of </w:t>
      </w:r>
      <w:r w:rsidRPr="00E52096">
        <w:rPr>
          <w:rFonts w:ascii="Times New Roman" w:eastAsia="Cambria" w:hAnsi="Times New Roman" w:cs="Times New Roman"/>
          <w:b/>
          <w:sz w:val="24"/>
          <w:szCs w:val="24"/>
          <w:highlight w:val="white"/>
        </w:rPr>
        <w:t xml:space="preserve">Singh, B. P., </w:t>
      </w:r>
      <w:proofErr w:type="spellStart"/>
      <w:r w:rsidRPr="00E52096">
        <w:rPr>
          <w:rFonts w:ascii="Times New Roman" w:eastAsia="Cambria" w:hAnsi="Times New Roman" w:cs="Times New Roman"/>
          <w:b/>
          <w:sz w:val="24"/>
          <w:szCs w:val="24"/>
          <w:highlight w:val="white"/>
        </w:rPr>
        <w:t>Kumari</w:t>
      </w:r>
      <w:proofErr w:type="spellEnd"/>
      <w:r w:rsidRPr="00E52096">
        <w:rPr>
          <w:rFonts w:ascii="Times New Roman" w:eastAsia="Cambria" w:hAnsi="Times New Roman" w:cs="Times New Roman"/>
          <w:b/>
          <w:sz w:val="24"/>
          <w:szCs w:val="24"/>
          <w:highlight w:val="white"/>
        </w:rPr>
        <w:t>, A., Sharma, T., &amp; Malhotra, A</w:t>
      </w:r>
      <w:r w:rsidRPr="00657F48">
        <w:rPr>
          <w:rFonts w:ascii="Times New Roman" w:eastAsia="Cambria" w:hAnsi="Times New Roman" w:cs="Times New Roman"/>
          <w:sz w:val="24"/>
          <w:szCs w:val="24"/>
          <w:highlight w:val="white"/>
        </w:rPr>
        <w:t>. (2021)</w:t>
      </w:r>
      <w:r w:rsidRPr="00657F48">
        <w:rPr>
          <w:rFonts w:ascii="Times New Roman" w:eastAsia="Cambria" w:hAnsi="Times New Roman" w:cs="Times New Roman"/>
          <w:sz w:val="24"/>
          <w:szCs w:val="24"/>
        </w:rPr>
        <w:t xml:space="preserve"> took the financial inclusion index (FII) on the lines of the UNDP HDI measure</w:t>
      </w:r>
      <w:r w:rsidR="00586329">
        <w:rPr>
          <w:rFonts w:ascii="Times New Roman" w:eastAsia="Cambria" w:hAnsi="Times New Roman" w:cs="Times New Roman"/>
          <w:sz w:val="24"/>
          <w:szCs w:val="24"/>
        </w:rPr>
        <w:t>. Their</w:t>
      </w:r>
      <w:r w:rsidR="00586329" w:rsidRPr="00586329">
        <w:rPr>
          <w:rFonts w:ascii="Times New Roman" w:eastAsia="Cambria" w:hAnsi="Times New Roman" w:cs="Times New Roman"/>
          <w:sz w:val="24"/>
          <w:szCs w:val="24"/>
        </w:rPr>
        <w:t xml:space="preserve"> study shows that FII (financial inclusion index) shows a modest increase in the degree of financial inclusion. In 2018, the average FII value increased from 0.121 in 2011 to 0.146. Central, eastern, and northern districts are performing badly in terms of financial inclusion and are classified as</w:t>
      </w:r>
      <w:r w:rsidR="00586329">
        <w:rPr>
          <w:rFonts w:ascii="Times New Roman" w:eastAsia="Cambria" w:hAnsi="Times New Roman" w:cs="Times New Roman"/>
          <w:sz w:val="24"/>
          <w:szCs w:val="24"/>
        </w:rPr>
        <w:t xml:space="preserve"> having low financial inclusion</w:t>
      </w:r>
      <w:r w:rsidRPr="00657F48">
        <w:rPr>
          <w:rFonts w:ascii="Times New Roman" w:eastAsia="Cambria" w:hAnsi="Times New Roman" w:cs="Times New Roman"/>
          <w:sz w:val="24"/>
          <w:szCs w:val="24"/>
        </w:rPr>
        <w:t xml:space="preserve">. </w:t>
      </w:r>
    </w:p>
    <w:p w14:paraId="733FC849"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r w:rsidRPr="00657F48">
        <w:rPr>
          <w:rFonts w:ascii="Times New Roman" w:hAnsi="Times New Roman" w:cs="Times New Roman"/>
          <w:sz w:val="24"/>
          <w:szCs w:val="24"/>
        </w:rPr>
        <w:t xml:space="preserve">       </w:t>
      </w:r>
    </w:p>
    <w:p w14:paraId="70F39246"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B3F8E13" w14:textId="35EABB7E"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sz w:val="24"/>
          <w:szCs w:val="24"/>
        </w:rPr>
        <w:lastRenderedPageBreak/>
        <w:t xml:space="preserve">Another conceptual study was conducted by </w:t>
      </w:r>
      <w:r w:rsidRPr="00657F48">
        <w:rPr>
          <w:rFonts w:ascii="Times New Roman" w:eastAsia="Cambria" w:hAnsi="Times New Roman" w:cs="Times New Roman"/>
          <w:b/>
          <w:sz w:val="24"/>
          <w:szCs w:val="24"/>
        </w:rPr>
        <w:t xml:space="preserve">Sharma and Dr. </w:t>
      </w:r>
      <w:proofErr w:type="spellStart"/>
      <w:r w:rsidRPr="00657F48">
        <w:rPr>
          <w:rFonts w:ascii="Times New Roman" w:eastAsia="Cambria" w:hAnsi="Times New Roman" w:cs="Times New Roman"/>
          <w:b/>
          <w:sz w:val="24"/>
          <w:szCs w:val="24"/>
        </w:rPr>
        <w:t>goyal</w:t>
      </w:r>
      <w:proofErr w:type="spellEnd"/>
      <w:r w:rsidRPr="00657F48">
        <w:rPr>
          <w:rFonts w:ascii="Times New Roman" w:eastAsia="Cambria" w:hAnsi="Times New Roman" w:cs="Times New Roman"/>
          <w:sz w:val="24"/>
          <w:szCs w:val="24"/>
        </w:rPr>
        <w:t xml:space="preserve"> </w:t>
      </w:r>
      <w:r>
        <w:rPr>
          <w:rFonts w:ascii="Times New Roman" w:eastAsia="Cambria" w:hAnsi="Times New Roman" w:cs="Times New Roman"/>
          <w:sz w:val="24"/>
          <w:szCs w:val="24"/>
        </w:rPr>
        <w:t>(2017)</w:t>
      </w:r>
      <w:r w:rsidRPr="00657F48">
        <w:rPr>
          <w:rFonts w:ascii="Times New Roman" w:eastAsia="Cambria" w:hAnsi="Times New Roman" w:cs="Times New Roman"/>
          <w:sz w:val="24"/>
          <w:szCs w:val="24"/>
        </w:rPr>
        <w:t>.</w:t>
      </w:r>
      <w:r w:rsidR="00245C0E" w:rsidRPr="00245C0E">
        <w:t xml:space="preserve"> </w:t>
      </w:r>
      <w:r w:rsidR="00245C0E" w:rsidRPr="00245C0E">
        <w:rPr>
          <w:rFonts w:ascii="Times New Roman" w:eastAsia="Cambria" w:hAnsi="Times New Roman" w:cs="Times New Roman"/>
          <w:sz w:val="24"/>
          <w:szCs w:val="24"/>
        </w:rPr>
        <w:t xml:space="preserve">A study has been done to determine the success rate of the inclusion procedure in rural regions of the Jaipur district. They chose a Jaipur district and performed a correlation (r) test to determine the association between socioeconomic backgrounds and the financial inclusion process. According to their findings, respondents are more likely to feel financially involved when they live closer to the bank. Financial information from a number of sources (Bank </w:t>
      </w:r>
      <w:proofErr w:type="spellStart"/>
      <w:r w:rsidR="00245C0E" w:rsidRPr="00245C0E">
        <w:rPr>
          <w:rFonts w:ascii="Times New Roman" w:eastAsia="Cambria" w:hAnsi="Times New Roman" w:cs="Times New Roman"/>
          <w:sz w:val="24"/>
          <w:szCs w:val="24"/>
        </w:rPr>
        <w:t>Mitr</w:t>
      </w:r>
      <w:proofErr w:type="spellEnd"/>
      <w:r w:rsidR="00245C0E" w:rsidRPr="00245C0E">
        <w:rPr>
          <w:rFonts w:ascii="Times New Roman" w:eastAsia="Cambria" w:hAnsi="Times New Roman" w:cs="Times New Roman"/>
          <w:sz w:val="24"/>
          <w:szCs w:val="24"/>
        </w:rPr>
        <w:t>, newspaper, media, friends, etc.) has contributed in the inclusion of more individuals. As a result, banks and governments should work closely together to communicate financial information since they see a direct influence on their operations.</w:t>
      </w:r>
      <w:r w:rsidRPr="00657F48">
        <w:rPr>
          <w:rFonts w:ascii="Times New Roman" w:eastAsia="Cambria" w:hAnsi="Times New Roman" w:cs="Times New Roman"/>
          <w:sz w:val="24"/>
          <w:szCs w:val="24"/>
          <w:highlight w:val="white"/>
        </w:rPr>
        <w:t xml:space="preserve"> </w:t>
      </w:r>
      <w:r w:rsidR="00245C0E" w:rsidRPr="00245C0E">
        <w:rPr>
          <w:rFonts w:ascii="Times New Roman" w:eastAsia="Cambria" w:hAnsi="Times New Roman" w:cs="Times New Roman"/>
          <w:sz w:val="24"/>
          <w:szCs w:val="24"/>
        </w:rPr>
        <w:t>Only one respondent reported getting financial information from the bank, showing that banks' attempts to communicate financial information have been ineffective.</w:t>
      </w:r>
    </w:p>
    <w:p w14:paraId="3961178A" w14:textId="7A6CAF2F"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p>
    <w:p w14:paraId="5CD0CD17" w14:textId="6AE0FC36" w:rsidR="001560F3" w:rsidRPr="00657F48" w:rsidRDefault="001560F3" w:rsidP="001560F3">
      <w:pPr>
        <w:shd w:val="clear" w:color="auto" w:fill="FFFFFF"/>
        <w:spacing w:after="0" w:line="480" w:lineRule="auto"/>
        <w:jc w:val="both"/>
        <w:rPr>
          <w:rFonts w:ascii="Times New Roman" w:hAnsi="Times New Roman" w:cs="Times New Roman"/>
          <w:sz w:val="24"/>
          <w:szCs w:val="24"/>
        </w:rPr>
      </w:pPr>
      <w:r w:rsidRPr="00657F48">
        <w:rPr>
          <w:rFonts w:ascii="Times New Roman" w:eastAsia="Cambria" w:hAnsi="Times New Roman" w:cs="Times New Roman"/>
          <w:b/>
          <w:sz w:val="24"/>
          <w:szCs w:val="24"/>
          <w:highlight w:val="white"/>
        </w:rPr>
        <w:t xml:space="preserve">Dr. </w:t>
      </w:r>
      <w:proofErr w:type="spellStart"/>
      <w:r w:rsidRPr="00657F48">
        <w:rPr>
          <w:rFonts w:ascii="Times New Roman" w:eastAsia="Cambria" w:hAnsi="Times New Roman" w:cs="Times New Roman"/>
          <w:b/>
          <w:sz w:val="24"/>
          <w:szCs w:val="24"/>
          <w:highlight w:val="white"/>
        </w:rPr>
        <w:t>Shettar</w:t>
      </w:r>
      <w:proofErr w:type="spellEnd"/>
      <w:r>
        <w:rPr>
          <w:rFonts w:ascii="Times New Roman" w:eastAsia="Cambria" w:hAnsi="Times New Roman" w:cs="Times New Roman"/>
          <w:b/>
          <w:sz w:val="24"/>
          <w:szCs w:val="24"/>
          <w:highlight w:val="white"/>
        </w:rPr>
        <w:t xml:space="preserve"> </w:t>
      </w:r>
      <w:r w:rsidRPr="00A97A7A">
        <w:rPr>
          <w:rFonts w:ascii="Times New Roman" w:eastAsia="Cambria" w:hAnsi="Times New Roman" w:cs="Times New Roman"/>
          <w:sz w:val="24"/>
          <w:szCs w:val="24"/>
          <w:highlight w:val="white"/>
        </w:rPr>
        <w:t>(2016)</w:t>
      </w:r>
      <w:r w:rsidRPr="00657F48">
        <w:rPr>
          <w:rFonts w:ascii="Times New Roman" w:eastAsia="Cambria" w:hAnsi="Times New Roman" w:cs="Times New Roman"/>
          <w:sz w:val="24"/>
          <w:szCs w:val="24"/>
          <w:highlight w:val="white"/>
        </w:rPr>
        <w:t xml:space="preserve"> (</w:t>
      </w:r>
      <w:r w:rsidRPr="00657F48">
        <w:rPr>
          <w:rFonts w:ascii="Times New Roman" w:eastAsia="Cambria" w:hAnsi="Times New Roman" w:cs="Times New Roman"/>
          <w:sz w:val="24"/>
          <w:szCs w:val="24"/>
        </w:rPr>
        <w:t xml:space="preserve">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Issues and Challenges</w:t>
      </w:r>
      <w:r w:rsidRPr="00657F48">
        <w:rPr>
          <w:rFonts w:ascii="Times New Roman" w:eastAsia="Cambria" w:hAnsi="Times New Roman" w:cs="Times New Roman"/>
          <w:sz w:val="24"/>
          <w:szCs w:val="24"/>
          <w:highlight w:val="white"/>
        </w:rPr>
        <w:t>)</w:t>
      </w:r>
      <w:r w:rsidR="0037469F" w:rsidRPr="0037469F">
        <w:t xml:space="preserve"> </w:t>
      </w:r>
      <w:r w:rsidR="0037469F" w:rsidRPr="0037469F">
        <w:rPr>
          <w:rFonts w:ascii="Times New Roman" w:eastAsia="Cambria" w:hAnsi="Times New Roman" w:cs="Times New Roman"/>
          <w:sz w:val="24"/>
          <w:szCs w:val="24"/>
        </w:rPr>
        <w:t xml:space="preserve">gives a descriptive research on Pradhan </w:t>
      </w:r>
      <w:proofErr w:type="spellStart"/>
      <w:r w:rsidR="0037469F" w:rsidRPr="0037469F">
        <w:rPr>
          <w:rFonts w:ascii="Times New Roman" w:eastAsia="Cambria" w:hAnsi="Times New Roman" w:cs="Times New Roman"/>
          <w:sz w:val="24"/>
          <w:szCs w:val="24"/>
        </w:rPr>
        <w:t>Mantri</w:t>
      </w:r>
      <w:proofErr w:type="spellEnd"/>
      <w:r w:rsidR="0037469F" w:rsidRPr="0037469F">
        <w:rPr>
          <w:rFonts w:ascii="Times New Roman" w:eastAsia="Cambria" w:hAnsi="Times New Roman" w:cs="Times New Roman"/>
          <w:sz w:val="24"/>
          <w:szCs w:val="24"/>
        </w:rPr>
        <w:t xml:space="preserve"> Jan </w:t>
      </w:r>
      <w:proofErr w:type="spellStart"/>
      <w:r w:rsidR="0037469F" w:rsidRPr="0037469F">
        <w:rPr>
          <w:rFonts w:ascii="Times New Roman" w:eastAsia="Cambria" w:hAnsi="Times New Roman" w:cs="Times New Roman"/>
          <w:sz w:val="24"/>
          <w:szCs w:val="24"/>
        </w:rPr>
        <w:t>Dhan</w:t>
      </w:r>
      <w:proofErr w:type="spellEnd"/>
      <w:r w:rsidR="0037469F" w:rsidRPr="0037469F">
        <w:rPr>
          <w:rFonts w:ascii="Times New Roman" w:eastAsia="Cambria" w:hAnsi="Times New Roman" w:cs="Times New Roman"/>
          <w:sz w:val="24"/>
          <w:szCs w:val="24"/>
        </w:rPr>
        <w:t xml:space="preserve"> </w:t>
      </w:r>
      <w:proofErr w:type="spellStart"/>
      <w:r w:rsidR="0037469F" w:rsidRPr="0037469F">
        <w:rPr>
          <w:rFonts w:ascii="Times New Roman" w:eastAsia="Cambria" w:hAnsi="Times New Roman" w:cs="Times New Roman"/>
          <w:sz w:val="24"/>
          <w:szCs w:val="24"/>
        </w:rPr>
        <w:t>Yojana</w:t>
      </w:r>
      <w:proofErr w:type="spellEnd"/>
      <w:r w:rsidR="0037469F" w:rsidRPr="0037469F">
        <w:rPr>
          <w:rFonts w:ascii="Times New Roman" w:eastAsia="Cambria" w:hAnsi="Times New Roman" w:cs="Times New Roman"/>
          <w:sz w:val="24"/>
          <w:szCs w:val="24"/>
        </w:rPr>
        <w:t xml:space="preserve">. Her goal was to investigate the current status of Pradhan </w:t>
      </w:r>
      <w:proofErr w:type="spellStart"/>
      <w:r w:rsidR="0037469F" w:rsidRPr="0037469F">
        <w:rPr>
          <w:rFonts w:ascii="Times New Roman" w:eastAsia="Cambria" w:hAnsi="Times New Roman" w:cs="Times New Roman"/>
          <w:sz w:val="24"/>
          <w:szCs w:val="24"/>
        </w:rPr>
        <w:t>Mantri</w:t>
      </w:r>
      <w:proofErr w:type="spellEnd"/>
      <w:r w:rsidR="0037469F" w:rsidRPr="0037469F">
        <w:rPr>
          <w:rFonts w:ascii="Times New Roman" w:eastAsia="Cambria" w:hAnsi="Times New Roman" w:cs="Times New Roman"/>
          <w:sz w:val="24"/>
          <w:szCs w:val="24"/>
        </w:rPr>
        <w:t xml:space="preserve"> Jan </w:t>
      </w:r>
      <w:proofErr w:type="spellStart"/>
      <w:r w:rsidR="0037469F" w:rsidRPr="0037469F">
        <w:rPr>
          <w:rFonts w:ascii="Times New Roman" w:eastAsia="Cambria" w:hAnsi="Times New Roman" w:cs="Times New Roman"/>
          <w:sz w:val="24"/>
          <w:szCs w:val="24"/>
        </w:rPr>
        <w:t>Dhan</w:t>
      </w:r>
      <w:proofErr w:type="spellEnd"/>
      <w:r w:rsidR="0037469F" w:rsidRPr="0037469F">
        <w:rPr>
          <w:rFonts w:ascii="Times New Roman" w:eastAsia="Cambria" w:hAnsi="Times New Roman" w:cs="Times New Roman"/>
          <w:sz w:val="24"/>
          <w:szCs w:val="24"/>
        </w:rPr>
        <w:t xml:space="preserve"> </w:t>
      </w:r>
      <w:proofErr w:type="spellStart"/>
      <w:r w:rsidR="0037469F" w:rsidRPr="0037469F">
        <w:rPr>
          <w:rFonts w:ascii="Times New Roman" w:eastAsia="Cambria" w:hAnsi="Times New Roman" w:cs="Times New Roman"/>
          <w:sz w:val="24"/>
          <w:szCs w:val="24"/>
        </w:rPr>
        <w:t>Yojana</w:t>
      </w:r>
      <w:proofErr w:type="spellEnd"/>
      <w:r w:rsidR="0037469F" w:rsidRPr="0037469F">
        <w:rPr>
          <w:rFonts w:ascii="Times New Roman" w:eastAsia="Cambria" w:hAnsi="Times New Roman" w:cs="Times New Roman"/>
          <w:sz w:val="24"/>
          <w:szCs w:val="24"/>
        </w:rPr>
        <w:t xml:space="preserve">, difficulties, and challenges of the system. She conducted a descriptive research. Data is gathered from secondary sources such as government publications, published articles, journals, newspapers, reports, books, and the Pradhan </w:t>
      </w:r>
      <w:proofErr w:type="spellStart"/>
      <w:r w:rsidR="0037469F" w:rsidRPr="0037469F">
        <w:rPr>
          <w:rFonts w:ascii="Times New Roman" w:eastAsia="Cambria" w:hAnsi="Times New Roman" w:cs="Times New Roman"/>
          <w:sz w:val="24"/>
          <w:szCs w:val="24"/>
        </w:rPr>
        <w:t>Mantri</w:t>
      </w:r>
      <w:proofErr w:type="spellEnd"/>
      <w:r w:rsidR="0037469F" w:rsidRPr="0037469F">
        <w:rPr>
          <w:rFonts w:ascii="Times New Roman" w:eastAsia="Cambria" w:hAnsi="Times New Roman" w:cs="Times New Roman"/>
          <w:sz w:val="24"/>
          <w:szCs w:val="24"/>
        </w:rPr>
        <w:t xml:space="preserve"> Jan </w:t>
      </w:r>
      <w:proofErr w:type="spellStart"/>
      <w:r w:rsidR="0037469F" w:rsidRPr="0037469F">
        <w:rPr>
          <w:rFonts w:ascii="Times New Roman" w:eastAsia="Cambria" w:hAnsi="Times New Roman" w:cs="Times New Roman"/>
          <w:sz w:val="24"/>
          <w:szCs w:val="24"/>
        </w:rPr>
        <w:t>Dhan</w:t>
      </w:r>
      <w:proofErr w:type="spellEnd"/>
      <w:r w:rsidR="0037469F" w:rsidRPr="0037469F">
        <w:rPr>
          <w:rFonts w:ascii="Times New Roman" w:eastAsia="Cambria" w:hAnsi="Times New Roman" w:cs="Times New Roman"/>
          <w:sz w:val="24"/>
          <w:szCs w:val="24"/>
        </w:rPr>
        <w:t xml:space="preserve"> </w:t>
      </w:r>
      <w:proofErr w:type="spellStart"/>
      <w:r w:rsidR="0037469F" w:rsidRPr="0037469F">
        <w:rPr>
          <w:rFonts w:ascii="Times New Roman" w:eastAsia="Cambria" w:hAnsi="Times New Roman" w:cs="Times New Roman"/>
          <w:sz w:val="24"/>
          <w:szCs w:val="24"/>
        </w:rPr>
        <w:t>Yojana</w:t>
      </w:r>
      <w:proofErr w:type="spellEnd"/>
      <w:r w:rsidR="0037469F" w:rsidRPr="0037469F">
        <w:rPr>
          <w:rFonts w:ascii="Times New Roman" w:eastAsia="Cambria" w:hAnsi="Times New Roman" w:cs="Times New Roman"/>
          <w:sz w:val="24"/>
          <w:szCs w:val="24"/>
        </w:rPr>
        <w:t xml:space="preserve"> (PMJDY) official website. According to her research, the number of accounts established under the Pradhan </w:t>
      </w:r>
      <w:proofErr w:type="spellStart"/>
      <w:r w:rsidR="0037469F" w:rsidRPr="0037469F">
        <w:rPr>
          <w:rFonts w:ascii="Times New Roman" w:eastAsia="Cambria" w:hAnsi="Times New Roman" w:cs="Times New Roman"/>
          <w:sz w:val="24"/>
          <w:szCs w:val="24"/>
        </w:rPr>
        <w:t>Mantri</w:t>
      </w:r>
      <w:proofErr w:type="spellEnd"/>
      <w:r w:rsidR="0037469F" w:rsidRPr="0037469F">
        <w:rPr>
          <w:rFonts w:ascii="Times New Roman" w:eastAsia="Cambria" w:hAnsi="Times New Roman" w:cs="Times New Roman"/>
          <w:sz w:val="24"/>
          <w:szCs w:val="24"/>
        </w:rPr>
        <w:t xml:space="preserve"> Jan </w:t>
      </w:r>
      <w:proofErr w:type="spellStart"/>
      <w:r w:rsidR="0037469F" w:rsidRPr="0037469F">
        <w:rPr>
          <w:rFonts w:ascii="Times New Roman" w:eastAsia="Cambria" w:hAnsi="Times New Roman" w:cs="Times New Roman"/>
          <w:sz w:val="24"/>
          <w:szCs w:val="24"/>
        </w:rPr>
        <w:t>Dhan</w:t>
      </w:r>
      <w:proofErr w:type="spellEnd"/>
      <w:r w:rsidR="0037469F" w:rsidRPr="0037469F">
        <w:rPr>
          <w:rFonts w:ascii="Times New Roman" w:eastAsia="Cambria" w:hAnsi="Times New Roman" w:cs="Times New Roman"/>
          <w:sz w:val="24"/>
          <w:szCs w:val="24"/>
        </w:rPr>
        <w:t xml:space="preserve"> </w:t>
      </w:r>
      <w:proofErr w:type="spellStart"/>
      <w:r w:rsidR="0037469F" w:rsidRPr="0037469F">
        <w:rPr>
          <w:rFonts w:ascii="Times New Roman" w:eastAsia="Cambria" w:hAnsi="Times New Roman" w:cs="Times New Roman"/>
          <w:sz w:val="24"/>
          <w:szCs w:val="24"/>
        </w:rPr>
        <w:t>Yojana</w:t>
      </w:r>
      <w:proofErr w:type="spellEnd"/>
      <w:r w:rsidR="0037469F" w:rsidRPr="0037469F">
        <w:rPr>
          <w:rFonts w:ascii="Times New Roman" w:eastAsia="Cambria" w:hAnsi="Times New Roman" w:cs="Times New Roman"/>
          <w:sz w:val="24"/>
          <w:szCs w:val="24"/>
        </w:rPr>
        <w:t xml:space="preserve"> in</w:t>
      </w:r>
      <w:r w:rsidR="00650B84">
        <w:rPr>
          <w:rFonts w:ascii="Times New Roman" w:eastAsia="Cambria" w:hAnsi="Times New Roman" w:cs="Times New Roman"/>
          <w:sz w:val="24"/>
          <w:szCs w:val="24"/>
        </w:rPr>
        <w:t>itiative has dramatically grown</w:t>
      </w:r>
      <w:r w:rsidRPr="00657F48">
        <w:rPr>
          <w:rFonts w:ascii="Times New Roman" w:eastAsia="Cambria" w:hAnsi="Times New Roman" w:cs="Times New Roman"/>
          <w:sz w:val="24"/>
          <w:szCs w:val="24"/>
        </w:rPr>
        <w:t xml:space="preserve">. To achieve the goal of inclusive growth of the country in the context of the </w:t>
      </w:r>
      <w:proofErr w:type="spellStart"/>
      <w:r w:rsidRPr="00657F48">
        <w:rPr>
          <w:rFonts w:ascii="Times New Roman" w:eastAsia="Cambria" w:hAnsi="Times New Roman" w:cs="Times New Roman"/>
          <w:sz w:val="24"/>
          <w:szCs w:val="24"/>
        </w:rPr>
        <w:t>globalised</w:t>
      </w:r>
      <w:proofErr w:type="spellEnd"/>
      <w:r w:rsidRPr="00657F48">
        <w:rPr>
          <w:rFonts w:ascii="Times New Roman" w:eastAsia="Cambria" w:hAnsi="Times New Roman" w:cs="Times New Roman"/>
          <w:sz w:val="24"/>
          <w:szCs w:val="24"/>
        </w:rPr>
        <w:t xml:space="preserve"> world, it is crucial to financially involve all societal segments in this plan. </w:t>
      </w:r>
      <w:r w:rsidR="009F28FE" w:rsidRPr="009F28FE">
        <w:rPr>
          <w:rFonts w:ascii="Times New Roman" w:eastAsia="Cambria" w:hAnsi="Times New Roman" w:cs="Times New Roman"/>
          <w:sz w:val="24"/>
          <w:szCs w:val="24"/>
        </w:rPr>
        <w:t xml:space="preserve">PMJDY is a nationwide financial inclusion initiative that focuses on individual families and aims to provide formal financial assistance inside the current banking system. The viability of the PMJDY plan is dependent on an effective regulatory structure, </w:t>
      </w:r>
      <w:r w:rsidR="009F28FE" w:rsidRPr="009F28FE">
        <w:rPr>
          <w:rFonts w:ascii="Times New Roman" w:eastAsia="Cambria" w:hAnsi="Times New Roman" w:cs="Times New Roman"/>
          <w:sz w:val="24"/>
          <w:szCs w:val="24"/>
        </w:rPr>
        <w:lastRenderedPageBreak/>
        <w:t xml:space="preserve">in that stakeholders must develop a sustainable environment to keep the accounts open and the </w:t>
      </w:r>
      <w:proofErr w:type="spellStart"/>
      <w:r w:rsidR="009F28FE" w:rsidRPr="009F28FE">
        <w:rPr>
          <w:rFonts w:ascii="Times New Roman" w:eastAsia="Cambria" w:hAnsi="Times New Roman" w:cs="Times New Roman"/>
          <w:sz w:val="24"/>
          <w:szCs w:val="24"/>
        </w:rPr>
        <w:t>programme</w:t>
      </w:r>
      <w:proofErr w:type="spellEnd"/>
      <w:r w:rsidR="009F28FE" w:rsidRPr="009F28FE">
        <w:rPr>
          <w:rFonts w:ascii="Times New Roman" w:eastAsia="Cambria" w:hAnsi="Times New Roman" w:cs="Times New Roman"/>
          <w:sz w:val="24"/>
          <w:szCs w:val="24"/>
        </w:rPr>
        <w:t xml:space="preserve"> running properly.</w:t>
      </w:r>
    </w:p>
    <w:p w14:paraId="5158E1E4"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sz w:val="24"/>
          <w:szCs w:val="24"/>
          <w:highlight w:val="white"/>
        </w:rPr>
        <w:t xml:space="preserve">  </w:t>
      </w:r>
    </w:p>
    <w:p w14:paraId="59DECF4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p>
    <w:p w14:paraId="53C3B741" w14:textId="0F038AB5" w:rsidR="001560F3" w:rsidRPr="00657F48" w:rsidRDefault="001560F3" w:rsidP="00DF2786">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Gupta</w:t>
      </w:r>
      <w:r w:rsidRPr="00657F48">
        <w:rPr>
          <w:rFonts w:ascii="Times New Roman" w:eastAsia="Cambria" w:hAnsi="Times New Roman" w:cs="Times New Roman"/>
          <w:sz w:val="24"/>
          <w:szCs w:val="24"/>
        </w:rPr>
        <w:t xml:space="preserve"> (2015</w:t>
      </w:r>
      <w:r w:rsidR="00DF2786">
        <w:rPr>
          <w:rFonts w:ascii="Times New Roman" w:eastAsia="Cambria" w:hAnsi="Times New Roman" w:cs="Times New Roman"/>
          <w:sz w:val="24"/>
          <w:szCs w:val="24"/>
        </w:rPr>
        <w:t xml:space="preserve">) </w:t>
      </w:r>
      <w:r w:rsidR="00DF2786" w:rsidRPr="00DF2786">
        <w:rPr>
          <w:rFonts w:ascii="Times New Roman" w:eastAsia="Cambria" w:hAnsi="Times New Roman" w:cs="Times New Roman"/>
          <w:sz w:val="24"/>
          <w:szCs w:val="24"/>
        </w:rPr>
        <w:t xml:space="preserve">The efficiency of the Pradhan </w:t>
      </w:r>
      <w:proofErr w:type="spellStart"/>
      <w:r w:rsidR="00DF2786" w:rsidRPr="00DF2786">
        <w:rPr>
          <w:rFonts w:ascii="Times New Roman" w:eastAsia="Cambria" w:hAnsi="Times New Roman" w:cs="Times New Roman"/>
          <w:sz w:val="24"/>
          <w:szCs w:val="24"/>
        </w:rPr>
        <w:t>Mantri</w:t>
      </w:r>
      <w:proofErr w:type="spellEnd"/>
      <w:r w:rsidR="00DF2786" w:rsidRPr="00DF2786">
        <w:rPr>
          <w:rFonts w:ascii="Times New Roman" w:eastAsia="Cambria" w:hAnsi="Times New Roman" w:cs="Times New Roman"/>
          <w:sz w:val="24"/>
          <w:szCs w:val="24"/>
        </w:rPr>
        <w:t xml:space="preserve"> Jan </w:t>
      </w:r>
      <w:proofErr w:type="spellStart"/>
      <w:r w:rsidR="00DF2786" w:rsidRPr="00DF2786">
        <w:rPr>
          <w:rFonts w:ascii="Times New Roman" w:eastAsia="Cambria" w:hAnsi="Times New Roman" w:cs="Times New Roman"/>
          <w:sz w:val="24"/>
          <w:szCs w:val="24"/>
        </w:rPr>
        <w:t>Dhan</w:t>
      </w:r>
      <w:proofErr w:type="spellEnd"/>
      <w:r w:rsidR="00DF2786" w:rsidRPr="00DF2786">
        <w:rPr>
          <w:rFonts w:ascii="Times New Roman" w:eastAsia="Cambria" w:hAnsi="Times New Roman" w:cs="Times New Roman"/>
          <w:sz w:val="24"/>
          <w:szCs w:val="24"/>
        </w:rPr>
        <w:t xml:space="preserve"> </w:t>
      </w:r>
      <w:proofErr w:type="spellStart"/>
      <w:r w:rsidR="00DF2786" w:rsidRPr="00DF2786">
        <w:rPr>
          <w:rFonts w:ascii="Times New Roman" w:eastAsia="Cambria" w:hAnsi="Times New Roman" w:cs="Times New Roman"/>
          <w:sz w:val="24"/>
          <w:szCs w:val="24"/>
        </w:rPr>
        <w:t>Yojana</w:t>
      </w:r>
      <w:proofErr w:type="spellEnd"/>
      <w:r w:rsidR="00DF2786" w:rsidRPr="00DF2786">
        <w:rPr>
          <w:rFonts w:ascii="Times New Roman" w:eastAsia="Cambria" w:hAnsi="Times New Roman" w:cs="Times New Roman"/>
          <w:sz w:val="24"/>
          <w:szCs w:val="24"/>
        </w:rPr>
        <w:t xml:space="preserve"> (PMJDY) and the most recent advances that PMJDY is bringing into reality for financial inclusion. Only 28% of the Jan </w:t>
      </w:r>
      <w:proofErr w:type="spellStart"/>
      <w:r w:rsidR="00DF2786" w:rsidRPr="00DF2786">
        <w:rPr>
          <w:rFonts w:ascii="Times New Roman" w:eastAsia="Cambria" w:hAnsi="Times New Roman" w:cs="Times New Roman"/>
          <w:sz w:val="24"/>
          <w:szCs w:val="24"/>
        </w:rPr>
        <w:t>Dhan</w:t>
      </w:r>
      <w:proofErr w:type="spellEnd"/>
      <w:r w:rsidR="00DF2786" w:rsidRPr="00DF2786">
        <w:rPr>
          <w:rFonts w:ascii="Times New Roman" w:eastAsia="Cambria" w:hAnsi="Times New Roman" w:cs="Times New Roman"/>
          <w:sz w:val="24"/>
          <w:szCs w:val="24"/>
        </w:rPr>
        <w:t xml:space="preserve"> </w:t>
      </w:r>
      <w:proofErr w:type="spellStart"/>
      <w:r w:rsidR="00DF2786" w:rsidRPr="00DF2786">
        <w:rPr>
          <w:rFonts w:ascii="Times New Roman" w:eastAsia="Cambria" w:hAnsi="Times New Roman" w:cs="Times New Roman"/>
          <w:sz w:val="24"/>
          <w:szCs w:val="24"/>
        </w:rPr>
        <w:t>Yojana</w:t>
      </w:r>
      <w:proofErr w:type="spellEnd"/>
      <w:r w:rsidR="00DF2786" w:rsidRPr="00DF2786">
        <w:rPr>
          <w:rFonts w:ascii="Times New Roman" w:eastAsia="Cambria" w:hAnsi="Times New Roman" w:cs="Times New Roman"/>
          <w:sz w:val="24"/>
          <w:szCs w:val="24"/>
        </w:rPr>
        <w:t xml:space="preserve"> accounts are active, with around </w:t>
      </w:r>
      <w:proofErr w:type="spellStart"/>
      <w:r w:rsidR="00DF2786" w:rsidRPr="00DF2786">
        <w:rPr>
          <w:rFonts w:ascii="Times New Roman" w:eastAsia="Cambria" w:hAnsi="Times New Roman" w:cs="Times New Roman"/>
          <w:sz w:val="24"/>
          <w:szCs w:val="24"/>
        </w:rPr>
        <w:t>Rs</w:t>
      </w:r>
      <w:proofErr w:type="spellEnd"/>
      <w:r w:rsidR="00DF2786" w:rsidRPr="00DF2786">
        <w:rPr>
          <w:rFonts w:ascii="Times New Roman" w:eastAsia="Cambria" w:hAnsi="Times New Roman" w:cs="Times New Roman"/>
          <w:sz w:val="24"/>
          <w:szCs w:val="24"/>
        </w:rPr>
        <w:t xml:space="preserve">. 9, 000 crores deposited in them. This compared to the government's disclosure of 64% of accounts created at private banks. </w:t>
      </w:r>
      <w:proofErr w:type="spellStart"/>
      <w:r w:rsidR="00DF2786" w:rsidRPr="00DF2786">
        <w:rPr>
          <w:rFonts w:ascii="Times New Roman" w:eastAsia="Cambria" w:hAnsi="Times New Roman" w:cs="Times New Roman"/>
          <w:sz w:val="24"/>
          <w:szCs w:val="24"/>
        </w:rPr>
        <w:t>Harpreet</w:t>
      </w:r>
      <w:proofErr w:type="spellEnd"/>
      <w:r w:rsidR="00DF2786" w:rsidRPr="00DF2786">
        <w:rPr>
          <w:rFonts w:ascii="Times New Roman" w:eastAsia="Cambria" w:hAnsi="Times New Roman" w:cs="Times New Roman"/>
          <w:sz w:val="24"/>
          <w:szCs w:val="24"/>
        </w:rPr>
        <w:t xml:space="preserve"> Kaur and </w:t>
      </w:r>
      <w:proofErr w:type="spellStart"/>
      <w:r w:rsidR="00DF2786" w:rsidRPr="00DF2786">
        <w:rPr>
          <w:rFonts w:ascii="Times New Roman" w:eastAsia="Cambria" w:hAnsi="Times New Roman" w:cs="Times New Roman"/>
          <w:sz w:val="24"/>
          <w:szCs w:val="24"/>
        </w:rPr>
        <w:t>Kawal</w:t>
      </w:r>
      <w:proofErr w:type="spellEnd"/>
      <w:r w:rsidR="00DF2786" w:rsidRPr="00DF2786">
        <w:rPr>
          <w:rFonts w:ascii="Times New Roman" w:eastAsia="Cambria" w:hAnsi="Times New Roman" w:cs="Times New Roman"/>
          <w:sz w:val="24"/>
          <w:szCs w:val="24"/>
        </w:rPr>
        <w:t xml:space="preserve"> Nain Singh (2015) investigated the most recent trends in financial inclusion in India, focusing on the Pradhan </w:t>
      </w:r>
      <w:proofErr w:type="spellStart"/>
      <w:r w:rsidR="00DF2786" w:rsidRPr="00DF2786">
        <w:rPr>
          <w:rFonts w:ascii="Times New Roman" w:eastAsia="Cambria" w:hAnsi="Times New Roman" w:cs="Times New Roman"/>
          <w:sz w:val="24"/>
          <w:szCs w:val="24"/>
        </w:rPr>
        <w:t>Mantri</w:t>
      </w:r>
      <w:proofErr w:type="spellEnd"/>
      <w:r w:rsidR="00DF2786" w:rsidRPr="00DF2786">
        <w:rPr>
          <w:rFonts w:ascii="Times New Roman" w:eastAsia="Cambria" w:hAnsi="Times New Roman" w:cs="Times New Roman"/>
          <w:sz w:val="24"/>
          <w:szCs w:val="24"/>
        </w:rPr>
        <w:t xml:space="preserve"> Jan </w:t>
      </w:r>
      <w:proofErr w:type="spellStart"/>
      <w:r w:rsidR="00DF2786" w:rsidRPr="00DF2786">
        <w:rPr>
          <w:rFonts w:ascii="Times New Roman" w:eastAsia="Cambria" w:hAnsi="Times New Roman" w:cs="Times New Roman"/>
          <w:sz w:val="24"/>
          <w:szCs w:val="24"/>
        </w:rPr>
        <w:t>Dhan</w:t>
      </w:r>
      <w:proofErr w:type="spellEnd"/>
      <w:r w:rsidR="00DF2786" w:rsidRPr="00DF2786">
        <w:rPr>
          <w:rFonts w:ascii="Times New Roman" w:eastAsia="Cambria" w:hAnsi="Times New Roman" w:cs="Times New Roman"/>
          <w:sz w:val="24"/>
          <w:szCs w:val="24"/>
        </w:rPr>
        <w:t xml:space="preserve"> </w:t>
      </w:r>
      <w:proofErr w:type="spellStart"/>
      <w:r w:rsidR="00DF2786" w:rsidRPr="00DF2786">
        <w:rPr>
          <w:rFonts w:ascii="Times New Roman" w:eastAsia="Cambria" w:hAnsi="Times New Roman" w:cs="Times New Roman"/>
          <w:sz w:val="24"/>
          <w:szCs w:val="24"/>
        </w:rPr>
        <w:t>Yojana</w:t>
      </w:r>
      <w:proofErr w:type="spellEnd"/>
      <w:r w:rsidR="00DF2786" w:rsidRPr="00DF2786">
        <w:rPr>
          <w:rFonts w:ascii="Times New Roman" w:eastAsia="Cambria" w:hAnsi="Times New Roman" w:cs="Times New Roman"/>
          <w:sz w:val="24"/>
          <w:szCs w:val="24"/>
        </w:rPr>
        <w:t xml:space="preserve"> (PMJDY) and suggesting ways to ensure that as many underprivileged and unbanked areas as possible are in</w:t>
      </w:r>
      <w:r w:rsidR="00DF2786">
        <w:rPr>
          <w:rFonts w:ascii="Times New Roman" w:eastAsia="Cambria" w:hAnsi="Times New Roman" w:cs="Times New Roman"/>
          <w:sz w:val="24"/>
          <w:szCs w:val="24"/>
        </w:rPr>
        <w:t>cluded in the financial system.</w:t>
      </w:r>
      <w:r w:rsidRPr="00657F48">
        <w:rPr>
          <w:rFonts w:ascii="Times New Roman" w:eastAsia="Cambria" w:hAnsi="Times New Roman" w:cs="Times New Roman"/>
          <w:sz w:val="24"/>
          <w:szCs w:val="24"/>
        </w:rPr>
        <w:t xml:space="preserve"> </w:t>
      </w:r>
    </w:p>
    <w:p w14:paraId="165A233D"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1B06A0D9"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68555575"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RoopKumar</w:t>
      </w:r>
      <w:proofErr w:type="spellEnd"/>
      <w:r w:rsidRPr="00657F48">
        <w:rPr>
          <w:rFonts w:ascii="Times New Roman" w:eastAsia="Cambria" w:hAnsi="Times New Roman" w:cs="Times New Roman"/>
          <w:b/>
          <w:sz w:val="24"/>
          <w:szCs w:val="24"/>
        </w:rPr>
        <w:t xml:space="preserve"> and Sharma</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(2018)</w:t>
      </w:r>
      <w:r w:rsidRPr="00657F48">
        <w:rPr>
          <w:rFonts w:ascii="Times New Roman" w:eastAsia="Cambria" w:hAnsi="Times New Roman" w:cs="Times New Roman"/>
          <w:sz w:val="24"/>
          <w:szCs w:val="24"/>
        </w:rPr>
        <w:t xml:space="preserve"> conducted an </w:t>
      </w:r>
      <w:proofErr w:type="spellStart"/>
      <w:r w:rsidRPr="00657F48">
        <w:rPr>
          <w:rFonts w:ascii="Times New Roman" w:eastAsia="Cambria" w:hAnsi="Times New Roman" w:cs="Times New Roman"/>
          <w:sz w:val="24"/>
          <w:szCs w:val="24"/>
        </w:rPr>
        <w:t>Emperical</w:t>
      </w:r>
      <w:proofErr w:type="spellEnd"/>
      <w:r w:rsidRPr="00657F48">
        <w:rPr>
          <w:rFonts w:ascii="Times New Roman" w:eastAsia="Cambria" w:hAnsi="Times New Roman" w:cs="Times New Roman"/>
          <w:sz w:val="24"/>
          <w:szCs w:val="24"/>
        </w:rPr>
        <w:t xml:space="preserve"> study of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And Jan Suraksha Scheme they selected data from secondary sources the writer use Spatial analysis </w:t>
      </w:r>
      <w:proofErr w:type="spellStart"/>
      <w:r w:rsidRPr="00657F48">
        <w:rPr>
          <w:rFonts w:ascii="Times New Roman" w:eastAsia="Cambria" w:hAnsi="Times New Roman" w:cs="Times New Roman"/>
          <w:sz w:val="24"/>
          <w:szCs w:val="24"/>
        </w:rPr>
        <w:t>statewise</w:t>
      </w:r>
      <w:proofErr w:type="spellEnd"/>
      <w:r w:rsidRPr="00657F48">
        <w:rPr>
          <w:rFonts w:ascii="Times New Roman" w:eastAsia="Cambria" w:hAnsi="Times New Roman" w:cs="Times New Roman"/>
          <w:sz w:val="24"/>
          <w:szCs w:val="24"/>
        </w:rPr>
        <w:t xml:space="preserve"> and use the heat map across the </w:t>
      </w:r>
      <w:proofErr w:type="gramStart"/>
      <w:r w:rsidRPr="00657F48">
        <w:rPr>
          <w:rFonts w:ascii="Times New Roman" w:eastAsia="Cambria" w:hAnsi="Times New Roman" w:cs="Times New Roman"/>
          <w:sz w:val="24"/>
          <w:szCs w:val="24"/>
        </w:rPr>
        <w:t>country  for</w:t>
      </w:r>
      <w:proofErr w:type="gramEnd"/>
      <w:r w:rsidRPr="00657F48">
        <w:rPr>
          <w:rFonts w:ascii="Times New Roman" w:eastAsia="Cambria" w:hAnsi="Times New Roman" w:cs="Times New Roman"/>
          <w:sz w:val="24"/>
          <w:szCs w:val="24"/>
        </w:rPr>
        <w:t xml:space="preserve"> more clear representation of the data. They concluded that in comparison to when the plan was launched, the average daily enrollment has showed a decreasing trend, although it is obvious that average daily deposits are rising.</w:t>
      </w:r>
    </w:p>
    <w:p w14:paraId="2CBC6549"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52867E0E"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0C9EC571" w14:textId="5D67B68D" w:rsidR="001560F3" w:rsidRPr="0067501D" w:rsidRDefault="001560F3" w:rsidP="0067501D">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Shylaja</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(2021)</w:t>
      </w:r>
      <w:r w:rsidR="0067501D" w:rsidRPr="0067501D">
        <w:t xml:space="preserve"> </w:t>
      </w:r>
      <w:r w:rsidR="0067501D" w:rsidRPr="0067501D">
        <w:rPr>
          <w:rFonts w:ascii="Times New Roman" w:eastAsia="Cambria" w:hAnsi="Times New Roman" w:cs="Times New Roman"/>
          <w:sz w:val="24"/>
          <w:szCs w:val="24"/>
        </w:rPr>
        <w:t xml:space="preserve">have conducted an empirical study on the Pradhan </w:t>
      </w:r>
      <w:proofErr w:type="spellStart"/>
      <w:r w:rsidR="0067501D" w:rsidRPr="0067501D">
        <w:rPr>
          <w:rFonts w:ascii="Times New Roman" w:eastAsia="Cambria" w:hAnsi="Times New Roman" w:cs="Times New Roman"/>
          <w:sz w:val="24"/>
          <w:szCs w:val="24"/>
        </w:rPr>
        <w:t>Mantri</w:t>
      </w:r>
      <w:proofErr w:type="spellEnd"/>
      <w:r w:rsidR="0067501D" w:rsidRPr="0067501D">
        <w:rPr>
          <w:rFonts w:ascii="Times New Roman" w:eastAsia="Cambria" w:hAnsi="Times New Roman" w:cs="Times New Roman"/>
          <w:sz w:val="24"/>
          <w:szCs w:val="24"/>
        </w:rPr>
        <w:t xml:space="preserve"> Jan </w:t>
      </w:r>
      <w:proofErr w:type="spellStart"/>
      <w:r w:rsidR="0067501D" w:rsidRPr="0067501D">
        <w:rPr>
          <w:rFonts w:ascii="Times New Roman" w:eastAsia="Cambria" w:hAnsi="Times New Roman" w:cs="Times New Roman"/>
          <w:sz w:val="24"/>
          <w:szCs w:val="24"/>
        </w:rPr>
        <w:t>Dhan</w:t>
      </w:r>
      <w:proofErr w:type="spellEnd"/>
      <w:r w:rsidR="0067501D" w:rsidRPr="0067501D">
        <w:rPr>
          <w:rFonts w:ascii="Times New Roman" w:eastAsia="Cambria" w:hAnsi="Times New Roman" w:cs="Times New Roman"/>
          <w:sz w:val="24"/>
          <w:szCs w:val="24"/>
        </w:rPr>
        <w:t xml:space="preserve"> </w:t>
      </w:r>
      <w:proofErr w:type="spellStart"/>
      <w:r w:rsidR="0067501D" w:rsidRPr="0067501D">
        <w:rPr>
          <w:rFonts w:ascii="Times New Roman" w:eastAsia="Cambria" w:hAnsi="Times New Roman" w:cs="Times New Roman"/>
          <w:sz w:val="24"/>
          <w:szCs w:val="24"/>
        </w:rPr>
        <w:t>Yojna</w:t>
      </w:r>
      <w:proofErr w:type="spellEnd"/>
      <w:r w:rsidR="0067501D" w:rsidRPr="0067501D">
        <w:rPr>
          <w:rFonts w:ascii="Times New Roman" w:eastAsia="Cambria" w:hAnsi="Times New Roman" w:cs="Times New Roman"/>
          <w:sz w:val="24"/>
          <w:szCs w:val="24"/>
        </w:rPr>
        <w:t xml:space="preserve"> and Financial Inclusivity, with the goal of </w:t>
      </w:r>
      <w:proofErr w:type="spellStart"/>
      <w:r w:rsidR="0067501D" w:rsidRPr="0067501D">
        <w:rPr>
          <w:rFonts w:ascii="Times New Roman" w:eastAsia="Cambria" w:hAnsi="Times New Roman" w:cs="Times New Roman"/>
          <w:sz w:val="24"/>
          <w:szCs w:val="24"/>
        </w:rPr>
        <w:t>analysing</w:t>
      </w:r>
      <w:proofErr w:type="spellEnd"/>
      <w:r w:rsidR="0067501D" w:rsidRPr="0067501D">
        <w:rPr>
          <w:rFonts w:ascii="Times New Roman" w:eastAsia="Cambria" w:hAnsi="Times New Roman" w:cs="Times New Roman"/>
          <w:sz w:val="24"/>
          <w:szCs w:val="24"/>
        </w:rPr>
        <w:t xml:space="preserve"> the progress made in terms of expanding banking services under the PMJDY. With improved financial accessibility, banks have moved closer to the </w:t>
      </w:r>
      <w:r w:rsidR="0067501D" w:rsidRPr="0067501D">
        <w:rPr>
          <w:rFonts w:ascii="Times New Roman" w:eastAsia="Cambria" w:hAnsi="Times New Roman" w:cs="Times New Roman"/>
          <w:sz w:val="24"/>
          <w:szCs w:val="24"/>
        </w:rPr>
        <w:lastRenderedPageBreak/>
        <w:t>last mile client through branches. An attempt is also made to comprehend, from the standpoint of business correspondents, their observations regarding the beneficiaries' banking habits b</w:t>
      </w:r>
      <w:r w:rsidR="0067501D">
        <w:rPr>
          <w:rFonts w:ascii="Times New Roman" w:eastAsia="Cambria" w:hAnsi="Times New Roman" w:cs="Times New Roman"/>
          <w:sz w:val="24"/>
          <w:szCs w:val="24"/>
        </w:rPr>
        <w:t>oth before and after the PMJDY</w:t>
      </w:r>
      <w:r w:rsidRPr="00657F48">
        <w:rPr>
          <w:rFonts w:ascii="Times New Roman" w:eastAsia="Cambria" w:hAnsi="Times New Roman" w:cs="Times New Roman"/>
          <w:sz w:val="24"/>
          <w:szCs w:val="24"/>
          <w:highlight w:val="white"/>
        </w:rPr>
        <w:t>.</w:t>
      </w:r>
      <w:r w:rsidRPr="00657F48">
        <w:rPr>
          <w:rFonts w:ascii="Times New Roman" w:hAnsi="Times New Roman" w:cs="Times New Roman"/>
          <w:sz w:val="24"/>
          <w:szCs w:val="24"/>
        </w:rPr>
        <w:t xml:space="preserve"> She concluded that </w:t>
      </w:r>
      <w:r w:rsidRPr="00657F48">
        <w:rPr>
          <w:rFonts w:ascii="Times New Roman" w:eastAsia="Cambria" w:hAnsi="Times New Roman" w:cs="Times New Roman"/>
          <w:sz w:val="24"/>
          <w:szCs w:val="24"/>
          <w:highlight w:val="white"/>
        </w:rPr>
        <w:t xml:space="preserve">the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Yojana's</w:t>
      </w:r>
      <w:proofErr w:type="spellEnd"/>
      <w:r w:rsidRPr="00657F48">
        <w:rPr>
          <w:rFonts w:ascii="Times New Roman" w:eastAsia="Cambria" w:hAnsi="Times New Roman" w:cs="Times New Roman"/>
          <w:sz w:val="24"/>
          <w:szCs w:val="24"/>
          <w:highlight w:val="white"/>
        </w:rPr>
        <w:t xml:space="preserve"> have raised the awareness among the previously excluded, who are now more responsive to using various banking services and have begun to connect into the formal banking sector. Because more people are involved in the mainstream financial sector, there will be more opportunities for businesses because more money will be moving about the economy.</w:t>
      </w:r>
    </w:p>
    <w:p w14:paraId="76BCCBB2" w14:textId="3D53A712"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3DF5217"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54C4843" w14:textId="77777777" w:rsidR="00F71747" w:rsidRPr="00F71747" w:rsidRDefault="001560F3" w:rsidP="00F71747">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 xml:space="preserve">Singh &amp; </w:t>
      </w:r>
      <w:proofErr w:type="spellStart"/>
      <w:r w:rsidRPr="00657F48">
        <w:rPr>
          <w:rFonts w:ascii="Times New Roman" w:eastAsia="Cambria" w:hAnsi="Times New Roman" w:cs="Times New Roman"/>
          <w:b/>
          <w:sz w:val="24"/>
          <w:szCs w:val="24"/>
        </w:rPr>
        <w:t>Tandon</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(2013)</w:t>
      </w:r>
      <w:r w:rsidRPr="00657F48">
        <w:rPr>
          <w:rFonts w:ascii="Times New Roman" w:eastAsia="Cambria" w:hAnsi="Times New Roman" w:cs="Times New Roman"/>
          <w:sz w:val="24"/>
          <w:szCs w:val="24"/>
        </w:rPr>
        <w:t xml:space="preserve"> </w:t>
      </w:r>
      <w:r w:rsidR="00F71747" w:rsidRPr="00F71747">
        <w:rPr>
          <w:rFonts w:ascii="Times New Roman" w:eastAsia="Cambria" w:hAnsi="Times New Roman" w:cs="Times New Roman"/>
          <w:sz w:val="24"/>
          <w:szCs w:val="24"/>
        </w:rPr>
        <w:t xml:space="preserve">highlighted the need of banks adapting their business </w:t>
      </w:r>
      <w:proofErr w:type="spellStart"/>
      <w:r w:rsidR="00F71747" w:rsidRPr="00F71747">
        <w:rPr>
          <w:rFonts w:ascii="Times New Roman" w:eastAsia="Cambria" w:hAnsi="Times New Roman" w:cs="Times New Roman"/>
          <w:sz w:val="24"/>
          <w:szCs w:val="24"/>
        </w:rPr>
        <w:t>practises</w:t>
      </w:r>
      <w:proofErr w:type="spellEnd"/>
      <w:r w:rsidR="00F71747" w:rsidRPr="00F71747">
        <w:rPr>
          <w:rFonts w:ascii="Times New Roman" w:eastAsia="Cambria" w:hAnsi="Times New Roman" w:cs="Times New Roman"/>
          <w:sz w:val="24"/>
          <w:szCs w:val="24"/>
        </w:rPr>
        <w:t xml:space="preserve"> in order to support low-income populations' financial inclusion, and of viewing the entire financial inclusion process as both a commercial opportunity and a social obligation. </w:t>
      </w:r>
    </w:p>
    <w:p w14:paraId="34E9B9A9" w14:textId="6B9ACA55"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05846B14"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40C9A35" w14:textId="099BDFB2"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According to </w:t>
      </w:r>
      <w:proofErr w:type="spellStart"/>
      <w:r w:rsidRPr="00657F48">
        <w:rPr>
          <w:rFonts w:ascii="Times New Roman" w:eastAsia="Cambria" w:hAnsi="Times New Roman" w:cs="Times New Roman"/>
          <w:b/>
          <w:sz w:val="24"/>
          <w:szCs w:val="24"/>
        </w:rPr>
        <w:t>Paramasivan</w:t>
      </w:r>
      <w:proofErr w:type="spellEnd"/>
      <w:r w:rsidRPr="00657F48">
        <w:rPr>
          <w:rFonts w:ascii="Times New Roman" w:eastAsia="Cambria" w:hAnsi="Times New Roman" w:cs="Times New Roman"/>
          <w:b/>
          <w:sz w:val="24"/>
          <w:szCs w:val="24"/>
        </w:rPr>
        <w:t xml:space="preserve"> and </w:t>
      </w:r>
      <w:proofErr w:type="spellStart"/>
      <w:r w:rsidRPr="00657F48">
        <w:rPr>
          <w:rFonts w:ascii="Times New Roman" w:eastAsia="Cambria" w:hAnsi="Times New Roman" w:cs="Times New Roman"/>
          <w:b/>
          <w:sz w:val="24"/>
          <w:szCs w:val="24"/>
        </w:rPr>
        <w:t>Ganeshkumar's</w:t>
      </w:r>
      <w:proofErr w:type="spellEnd"/>
      <w:r w:rsidRPr="00657F48">
        <w:rPr>
          <w:rFonts w:ascii="Times New Roman" w:eastAsia="Cambria" w:hAnsi="Times New Roman" w:cs="Times New Roman"/>
          <w:sz w:val="24"/>
          <w:szCs w:val="24"/>
        </w:rPr>
        <w:t xml:space="preserve"> (2013) study, branch density significantly affects financial inclusion. According to a study financial inclusion and economic growth in Kenya are strongly correlated.  Nitin Kumar uses empirical data from 29 major states between 1995 and 2008 in his study. The outcome demonstrates that, as indicated by penetration measures, the supply side of financial services enhances banking activity. According to the study, socioeconomic factors and the local environment play a significant role in influencing people's banking habits. </w:t>
      </w:r>
    </w:p>
    <w:p w14:paraId="3284C915"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B22FEB3"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7891EB38"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lastRenderedPageBreak/>
        <w:t xml:space="preserve">A recent study by </w:t>
      </w:r>
      <w:proofErr w:type="spellStart"/>
      <w:r w:rsidRPr="00657F48">
        <w:rPr>
          <w:rFonts w:ascii="Times New Roman" w:eastAsia="Cambria" w:hAnsi="Times New Roman" w:cs="Times New Roman"/>
          <w:b/>
          <w:sz w:val="24"/>
          <w:szCs w:val="24"/>
        </w:rPr>
        <w:t>Kunthai</w:t>
      </w:r>
      <w:proofErr w:type="spellEnd"/>
      <w:r w:rsidRPr="00657F48">
        <w:rPr>
          <w:rFonts w:ascii="Times New Roman" w:eastAsia="Cambria" w:hAnsi="Times New Roman" w:cs="Times New Roman"/>
          <w:sz w:val="24"/>
          <w:szCs w:val="24"/>
        </w:rPr>
        <w:t xml:space="preserve"> (2014) on the recent developments of financial inclusion in India with a particular focus on the national mission of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Yojna</w:t>
      </w:r>
      <w:proofErr w:type="spellEnd"/>
      <w:r w:rsidRPr="00657F48">
        <w:rPr>
          <w:rFonts w:ascii="Times New Roman" w:eastAsia="Cambria" w:hAnsi="Times New Roman" w:cs="Times New Roman"/>
          <w:sz w:val="24"/>
          <w:szCs w:val="24"/>
        </w:rPr>
        <w:t xml:space="preserve"> (PMJDY)" has evaluated the progress, roadblocks, in the process of financial inclusion and has suggested strategies to improve the coverage of banking in rural populations for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Yojna</w:t>
      </w:r>
      <w:proofErr w:type="spellEnd"/>
      <w:r w:rsidRPr="00657F48">
        <w:rPr>
          <w:rFonts w:ascii="Times New Roman" w:eastAsia="Cambria" w:hAnsi="Times New Roman" w:cs="Times New Roman"/>
          <w:sz w:val="24"/>
          <w:szCs w:val="24"/>
        </w:rPr>
        <w:t xml:space="preserve"> (PMJDY)".  </w:t>
      </w:r>
    </w:p>
    <w:p w14:paraId="10F9CD84"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5A4DF254"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7B567540" w14:textId="61FDF31B"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Kumar and Joseph</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(2017)</w:t>
      </w:r>
      <w:r w:rsidR="00F93319" w:rsidRPr="00F93319">
        <w:t xml:space="preserve"> </w:t>
      </w:r>
      <w:r w:rsidR="00F93319" w:rsidRPr="00F93319">
        <w:rPr>
          <w:rFonts w:ascii="Times New Roman" w:eastAsia="Cambria" w:hAnsi="Times New Roman" w:cs="Times New Roman"/>
          <w:sz w:val="24"/>
          <w:szCs w:val="24"/>
        </w:rPr>
        <w:t xml:space="preserve">a study on the Antecedents of Pradhan </w:t>
      </w:r>
      <w:proofErr w:type="spellStart"/>
      <w:r w:rsidR="00F93319" w:rsidRPr="00F93319">
        <w:rPr>
          <w:rFonts w:ascii="Times New Roman" w:eastAsia="Cambria" w:hAnsi="Times New Roman" w:cs="Times New Roman"/>
          <w:sz w:val="24"/>
          <w:szCs w:val="24"/>
        </w:rPr>
        <w:t>Mantri</w:t>
      </w:r>
      <w:proofErr w:type="spellEnd"/>
      <w:r w:rsidR="00F93319" w:rsidRPr="00F93319">
        <w:rPr>
          <w:rFonts w:ascii="Times New Roman" w:eastAsia="Cambria" w:hAnsi="Times New Roman" w:cs="Times New Roman"/>
          <w:sz w:val="24"/>
          <w:szCs w:val="24"/>
        </w:rPr>
        <w:t xml:space="preserve"> Jan </w:t>
      </w:r>
      <w:proofErr w:type="spellStart"/>
      <w:r w:rsidR="00F93319" w:rsidRPr="00F93319">
        <w:rPr>
          <w:rFonts w:ascii="Times New Roman" w:eastAsia="Cambria" w:hAnsi="Times New Roman" w:cs="Times New Roman"/>
          <w:sz w:val="24"/>
          <w:szCs w:val="24"/>
        </w:rPr>
        <w:t>Dhan</w:t>
      </w:r>
      <w:proofErr w:type="spellEnd"/>
      <w:r w:rsidR="00F93319" w:rsidRPr="00F93319">
        <w:rPr>
          <w:rFonts w:ascii="Times New Roman" w:eastAsia="Cambria" w:hAnsi="Times New Roman" w:cs="Times New Roman"/>
          <w:sz w:val="24"/>
          <w:szCs w:val="24"/>
        </w:rPr>
        <w:t xml:space="preserve"> </w:t>
      </w:r>
      <w:proofErr w:type="spellStart"/>
      <w:r w:rsidR="00F93319" w:rsidRPr="00F93319">
        <w:rPr>
          <w:rFonts w:ascii="Times New Roman" w:eastAsia="Cambria" w:hAnsi="Times New Roman" w:cs="Times New Roman"/>
          <w:sz w:val="24"/>
          <w:szCs w:val="24"/>
        </w:rPr>
        <w:t>Yojana</w:t>
      </w:r>
      <w:proofErr w:type="spellEnd"/>
      <w:r w:rsidR="00F93319" w:rsidRPr="00F93319">
        <w:rPr>
          <w:rFonts w:ascii="Times New Roman" w:eastAsia="Cambria" w:hAnsi="Times New Roman" w:cs="Times New Roman"/>
          <w:sz w:val="24"/>
          <w:szCs w:val="24"/>
        </w:rPr>
        <w:t xml:space="preserve"> (PMJDY) Account Usage Among Rural Customers The study attempts to investigate the motivations for creating a Pradhan </w:t>
      </w:r>
      <w:proofErr w:type="spellStart"/>
      <w:r w:rsidR="00F93319" w:rsidRPr="00F93319">
        <w:rPr>
          <w:rFonts w:ascii="Times New Roman" w:eastAsia="Cambria" w:hAnsi="Times New Roman" w:cs="Times New Roman"/>
          <w:sz w:val="24"/>
          <w:szCs w:val="24"/>
        </w:rPr>
        <w:t>Mantri</w:t>
      </w:r>
      <w:proofErr w:type="spellEnd"/>
      <w:r w:rsidR="00F93319" w:rsidRPr="00F93319">
        <w:rPr>
          <w:rFonts w:ascii="Times New Roman" w:eastAsia="Cambria" w:hAnsi="Times New Roman" w:cs="Times New Roman"/>
          <w:sz w:val="24"/>
          <w:szCs w:val="24"/>
        </w:rPr>
        <w:t xml:space="preserve"> Jan </w:t>
      </w:r>
      <w:proofErr w:type="spellStart"/>
      <w:r w:rsidR="00F93319" w:rsidRPr="00F93319">
        <w:rPr>
          <w:rFonts w:ascii="Times New Roman" w:eastAsia="Cambria" w:hAnsi="Times New Roman" w:cs="Times New Roman"/>
          <w:sz w:val="24"/>
          <w:szCs w:val="24"/>
        </w:rPr>
        <w:t>Dhan</w:t>
      </w:r>
      <w:proofErr w:type="spellEnd"/>
      <w:r w:rsidR="00F93319" w:rsidRPr="00F93319">
        <w:rPr>
          <w:rFonts w:ascii="Times New Roman" w:eastAsia="Cambria" w:hAnsi="Times New Roman" w:cs="Times New Roman"/>
          <w:sz w:val="24"/>
          <w:szCs w:val="24"/>
        </w:rPr>
        <w:t xml:space="preserve"> </w:t>
      </w:r>
      <w:proofErr w:type="spellStart"/>
      <w:r w:rsidR="00F93319" w:rsidRPr="00F93319">
        <w:rPr>
          <w:rFonts w:ascii="Times New Roman" w:eastAsia="Cambria" w:hAnsi="Times New Roman" w:cs="Times New Roman"/>
          <w:sz w:val="24"/>
          <w:szCs w:val="24"/>
        </w:rPr>
        <w:t>Yojana</w:t>
      </w:r>
      <w:proofErr w:type="spellEnd"/>
      <w:r w:rsidR="00F93319" w:rsidRPr="00F93319">
        <w:rPr>
          <w:rFonts w:ascii="Times New Roman" w:eastAsia="Cambria" w:hAnsi="Times New Roman" w:cs="Times New Roman"/>
          <w:sz w:val="24"/>
          <w:szCs w:val="24"/>
        </w:rPr>
        <w:t xml:space="preserve"> </w:t>
      </w:r>
      <w:r w:rsidR="00F93319">
        <w:rPr>
          <w:rFonts w:ascii="Times New Roman" w:eastAsia="Cambria" w:hAnsi="Times New Roman" w:cs="Times New Roman"/>
          <w:sz w:val="24"/>
          <w:szCs w:val="24"/>
        </w:rPr>
        <w:t>account</w:t>
      </w:r>
      <w:r w:rsidRPr="00657F48">
        <w:rPr>
          <w:rFonts w:ascii="Times New Roman" w:eastAsia="Cambria" w:hAnsi="Times New Roman" w:cs="Times New Roman"/>
          <w:sz w:val="24"/>
          <w:szCs w:val="24"/>
        </w:rPr>
        <w:t xml:space="preserve">, as well as the frequency of transactions and usage patterns. The study's scope is focused to the </w:t>
      </w:r>
      <w:proofErr w:type="spellStart"/>
      <w:r w:rsidRPr="00657F48">
        <w:rPr>
          <w:rFonts w:ascii="Times New Roman" w:eastAsia="Cambria" w:hAnsi="Times New Roman" w:cs="Times New Roman"/>
          <w:sz w:val="24"/>
          <w:szCs w:val="24"/>
        </w:rPr>
        <w:t>Dindigul</w:t>
      </w:r>
      <w:proofErr w:type="spellEnd"/>
      <w:r w:rsidRPr="00657F48">
        <w:rPr>
          <w:rFonts w:ascii="Times New Roman" w:eastAsia="Cambria" w:hAnsi="Times New Roman" w:cs="Times New Roman"/>
          <w:sz w:val="24"/>
          <w:szCs w:val="24"/>
        </w:rPr>
        <w:t xml:space="preserve"> district and its client base is public sector banks. The objective of this study is to </w:t>
      </w:r>
      <w:proofErr w:type="spellStart"/>
      <w:r w:rsidRPr="00657F48">
        <w:rPr>
          <w:rFonts w:ascii="Times New Roman" w:eastAsia="Cambria" w:hAnsi="Times New Roman" w:cs="Times New Roman"/>
          <w:sz w:val="24"/>
          <w:szCs w:val="24"/>
        </w:rPr>
        <w:t>to</w:t>
      </w:r>
      <w:proofErr w:type="spellEnd"/>
      <w:r w:rsidRPr="00657F48">
        <w:rPr>
          <w:rFonts w:ascii="Times New Roman" w:eastAsia="Cambria" w:hAnsi="Times New Roman" w:cs="Times New Roman"/>
          <w:sz w:val="24"/>
          <w:szCs w:val="24"/>
        </w:rPr>
        <w:t xml:space="preserve"> determine the factors that led rural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users to open accounts (PMJDY) and to examine the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(PMJDY) account holders' post-account opening transactional usage patterns. The study </w:t>
      </w:r>
      <w:proofErr w:type="gramStart"/>
      <w:r w:rsidRPr="00657F48">
        <w:rPr>
          <w:rFonts w:ascii="Times New Roman" w:eastAsia="Cambria" w:hAnsi="Times New Roman" w:cs="Times New Roman"/>
          <w:sz w:val="24"/>
          <w:szCs w:val="24"/>
        </w:rPr>
        <w:t>use</w:t>
      </w:r>
      <w:proofErr w:type="gramEnd"/>
      <w:r w:rsidRPr="00657F48">
        <w:rPr>
          <w:rFonts w:ascii="Times New Roman" w:eastAsia="Cambria" w:hAnsi="Times New Roman" w:cs="Times New Roman"/>
          <w:sz w:val="24"/>
          <w:szCs w:val="24"/>
        </w:rPr>
        <w:t xml:space="preserve"> both primary data and secondary data. Secondary data were gathered from the </w:t>
      </w:r>
      <w:proofErr w:type="spellStart"/>
      <w:r w:rsidRPr="00657F48">
        <w:rPr>
          <w:rFonts w:ascii="Times New Roman" w:eastAsia="Cambria" w:hAnsi="Times New Roman" w:cs="Times New Roman"/>
          <w:sz w:val="24"/>
          <w:szCs w:val="24"/>
        </w:rPr>
        <w:t>Dindigul</w:t>
      </w:r>
      <w:proofErr w:type="spellEnd"/>
      <w:r w:rsidRPr="00657F48">
        <w:rPr>
          <w:rFonts w:ascii="Times New Roman" w:eastAsia="Cambria" w:hAnsi="Times New Roman" w:cs="Times New Roman"/>
          <w:sz w:val="24"/>
          <w:szCs w:val="24"/>
        </w:rPr>
        <w:t xml:space="preserve"> district's head bank office. To achieve the research goal, an interview schedule with both planned and unstructured questions was used. In the </w:t>
      </w:r>
      <w:proofErr w:type="spellStart"/>
      <w:r w:rsidRPr="00657F48">
        <w:rPr>
          <w:rFonts w:ascii="Times New Roman" w:eastAsia="Cambria" w:hAnsi="Times New Roman" w:cs="Times New Roman"/>
          <w:sz w:val="24"/>
          <w:szCs w:val="24"/>
        </w:rPr>
        <w:t>Dindigul</w:t>
      </w:r>
      <w:proofErr w:type="spellEnd"/>
      <w:r w:rsidRPr="00657F48">
        <w:rPr>
          <w:rFonts w:ascii="Times New Roman" w:eastAsia="Cambria" w:hAnsi="Times New Roman" w:cs="Times New Roman"/>
          <w:sz w:val="24"/>
          <w:szCs w:val="24"/>
        </w:rPr>
        <w:t xml:space="preserve"> district, data are gathered from respondents in a variety of blocks using a convenient sampling technique. Thirty samples were used in a pilot study, and all psychometric assessments were completed. Afterwards, 100 samples of data from PMJDY account holders were obtained and used for additio</w:t>
      </w:r>
      <w:r w:rsidR="00F93319">
        <w:rPr>
          <w:rFonts w:ascii="Times New Roman" w:eastAsia="Cambria" w:hAnsi="Times New Roman" w:cs="Times New Roman"/>
          <w:sz w:val="24"/>
          <w:szCs w:val="24"/>
        </w:rPr>
        <w:t>nal analysis. The study summariz</w:t>
      </w:r>
      <w:r w:rsidRPr="00657F48">
        <w:rPr>
          <w:rFonts w:ascii="Times New Roman" w:eastAsia="Cambria" w:hAnsi="Times New Roman" w:cs="Times New Roman"/>
          <w:sz w:val="24"/>
          <w:szCs w:val="24"/>
        </w:rPr>
        <w:t xml:space="preserve">es that most consumers opened their bank accounts with the intention of saving money and 100 days of employment. Understanding why rural clients save money in their bank accounts might help one better comprehend this </w:t>
      </w:r>
      <w:proofErr w:type="spellStart"/>
      <w:r w:rsidRPr="00657F48">
        <w:rPr>
          <w:rFonts w:ascii="Times New Roman" w:eastAsia="Cambria" w:hAnsi="Times New Roman" w:cs="Times New Roman"/>
          <w:sz w:val="24"/>
          <w:szCs w:val="24"/>
        </w:rPr>
        <w:t>behaviour</w:t>
      </w:r>
      <w:proofErr w:type="spellEnd"/>
      <w:r w:rsidRPr="00657F48">
        <w:rPr>
          <w:rFonts w:ascii="Times New Roman" w:eastAsia="Cambria" w:hAnsi="Times New Roman" w:cs="Times New Roman"/>
          <w:sz w:val="24"/>
          <w:szCs w:val="24"/>
        </w:rPr>
        <w:t xml:space="preserve">. The majority of rural clients prefer saving for </w:t>
      </w:r>
      <w:r w:rsidRPr="00657F48">
        <w:rPr>
          <w:rFonts w:ascii="Times New Roman" w:eastAsia="Cambria" w:hAnsi="Times New Roman" w:cs="Times New Roman"/>
          <w:sz w:val="24"/>
          <w:szCs w:val="24"/>
        </w:rPr>
        <w:lastRenderedPageBreak/>
        <w:t>managing the expenditure and savings for their children's education. Also, rural consumers prefer saving when running small business.</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 xml:space="preserve">It was discovered that the main motivation for maintaining the account was solely to get or withdraw government benefits, which is a serious problem. So, it cannot be said that there is a major variation in the frequency of savings by gender. </w:t>
      </w:r>
      <w:r w:rsidR="00F93319">
        <w:rPr>
          <w:rFonts w:ascii="Times New Roman" w:eastAsia="Cambria" w:hAnsi="Times New Roman" w:cs="Times New Roman"/>
          <w:sz w:val="24"/>
          <w:szCs w:val="24"/>
        </w:rPr>
        <w:t>The level of bank account utiliz</w:t>
      </w:r>
      <w:r w:rsidRPr="00657F48">
        <w:rPr>
          <w:rFonts w:ascii="Times New Roman" w:eastAsia="Cambria" w:hAnsi="Times New Roman" w:cs="Times New Roman"/>
          <w:sz w:val="24"/>
          <w:szCs w:val="24"/>
        </w:rPr>
        <w:t xml:space="preserve">ation among rural PMJDY clients does not significantly differ depending on demographic factors including age, gender, income, and distance to the bank branch. As a result, there is no clear relationship between age group and bank account usage. </w:t>
      </w:r>
    </w:p>
    <w:p w14:paraId="3EDD184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2FA2C25"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127C700B" w14:textId="61574615"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Ms. Gupta</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(2022)</w:t>
      </w:r>
      <w:r w:rsidRPr="00657F48">
        <w:rPr>
          <w:rFonts w:ascii="Times New Roman" w:eastAsia="Cambria" w:hAnsi="Times New Roman" w:cs="Times New Roman"/>
          <w:sz w:val="24"/>
          <w:szCs w:val="24"/>
        </w:rPr>
        <w:t xml:space="preserve"> did a study with the objective of to examine the rise in </w:t>
      </w:r>
      <w:r w:rsidR="005158FE">
        <w:rPr>
          <w:rFonts w:ascii="Times New Roman" w:eastAsia="Cambria" w:hAnsi="Times New Roman" w:cs="Times New Roman"/>
          <w:sz w:val="24"/>
          <w:szCs w:val="24"/>
        </w:rPr>
        <w:t>b</w:t>
      </w:r>
      <w:r w:rsidR="005158FE" w:rsidRPr="005158FE">
        <w:rPr>
          <w:rFonts w:ascii="Times New Roman" w:eastAsia="Cambria" w:hAnsi="Times New Roman" w:cs="Times New Roman"/>
          <w:sz w:val="24"/>
          <w:szCs w:val="24"/>
        </w:rPr>
        <w:t xml:space="preserve">eneficiaries, deposits into their accounts, and the issue of </w:t>
      </w:r>
      <w:proofErr w:type="spellStart"/>
      <w:r w:rsidR="005158FE" w:rsidRPr="005158FE">
        <w:rPr>
          <w:rFonts w:ascii="Times New Roman" w:eastAsia="Cambria" w:hAnsi="Times New Roman" w:cs="Times New Roman"/>
          <w:sz w:val="24"/>
          <w:szCs w:val="24"/>
        </w:rPr>
        <w:t>Rupay</w:t>
      </w:r>
      <w:proofErr w:type="spellEnd"/>
      <w:r w:rsidR="005158FE" w:rsidRPr="005158FE">
        <w:rPr>
          <w:rFonts w:ascii="Times New Roman" w:eastAsia="Cambria" w:hAnsi="Times New Roman" w:cs="Times New Roman"/>
          <w:sz w:val="24"/>
          <w:szCs w:val="24"/>
        </w:rPr>
        <w:t xml:space="preserve"> Debit Cards at Public, Private, and Regional Rural Banks across the country are all part of the</w:t>
      </w:r>
      <w:r w:rsidR="007255D0">
        <w:rPr>
          <w:rFonts w:ascii="Times New Roman" w:eastAsia="Cambria" w:hAnsi="Times New Roman" w:cs="Times New Roman"/>
          <w:sz w:val="24"/>
          <w:szCs w:val="24"/>
        </w:rPr>
        <w:t xml:space="preserve"> Pradhan </w:t>
      </w:r>
      <w:proofErr w:type="spellStart"/>
      <w:r w:rsidR="007255D0">
        <w:rPr>
          <w:rFonts w:ascii="Times New Roman" w:eastAsia="Cambria" w:hAnsi="Times New Roman" w:cs="Times New Roman"/>
          <w:sz w:val="24"/>
          <w:szCs w:val="24"/>
        </w:rPr>
        <w:t>Mantri</w:t>
      </w:r>
      <w:proofErr w:type="spellEnd"/>
      <w:r w:rsidR="007255D0">
        <w:rPr>
          <w:rFonts w:ascii="Times New Roman" w:eastAsia="Cambria" w:hAnsi="Times New Roman" w:cs="Times New Roman"/>
          <w:sz w:val="24"/>
          <w:szCs w:val="24"/>
        </w:rPr>
        <w:t xml:space="preserve"> January </w:t>
      </w:r>
      <w:proofErr w:type="spellStart"/>
      <w:r w:rsidR="007255D0">
        <w:rPr>
          <w:rFonts w:ascii="Times New Roman" w:eastAsia="Cambria" w:hAnsi="Times New Roman" w:cs="Times New Roman"/>
          <w:sz w:val="24"/>
          <w:szCs w:val="24"/>
        </w:rPr>
        <w:t>Yojana</w:t>
      </w:r>
      <w:proofErr w:type="spellEnd"/>
      <w:r w:rsidR="007255D0">
        <w:rPr>
          <w:rFonts w:ascii="Times New Roman" w:eastAsia="Cambria" w:hAnsi="Times New Roman" w:cs="Times New Roman"/>
          <w:sz w:val="24"/>
          <w:szCs w:val="24"/>
        </w:rPr>
        <w:t>.</w:t>
      </w:r>
      <w:r w:rsidR="005158FE" w:rsidRPr="005158FE">
        <w:rPr>
          <w:rFonts w:ascii="Times New Roman" w:eastAsia="Cambria" w:hAnsi="Times New Roman" w:cs="Times New Roman"/>
          <w:sz w:val="24"/>
          <w:szCs w:val="24"/>
        </w:rPr>
        <w:t xml:space="preserve"> </w:t>
      </w:r>
      <w:r w:rsidR="007255D0" w:rsidRPr="007255D0">
        <w:rPr>
          <w:rFonts w:ascii="Times New Roman" w:eastAsia="Cambria" w:hAnsi="Times New Roman" w:cs="Times New Roman"/>
          <w:sz w:val="24"/>
          <w:szCs w:val="24"/>
        </w:rPr>
        <w:t xml:space="preserve">They conducted their research using secondary data and found that the goal of the Jan </w:t>
      </w:r>
      <w:proofErr w:type="spellStart"/>
      <w:r w:rsidR="007255D0" w:rsidRPr="007255D0">
        <w:rPr>
          <w:rFonts w:ascii="Times New Roman" w:eastAsia="Cambria" w:hAnsi="Times New Roman" w:cs="Times New Roman"/>
          <w:sz w:val="24"/>
          <w:szCs w:val="24"/>
        </w:rPr>
        <w:t>Dhan</w:t>
      </w:r>
      <w:proofErr w:type="spellEnd"/>
      <w:r w:rsidR="007255D0" w:rsidRPr="007255D0">
        <w:rPr>
          <w:rFonts w:ascii="Times New Roman" w:eastAsia="Cambria" w:hAnsi="Times New Roman" w:cs="Times New Roman"/>
          <w:sz w:val="24"/>
          <w:szCs w:val="24"/>
        </w:rPr>
        <w:t xml:space="preserve"> </w:t>
      </w:r>
      <w:proofErr w:type="spellStart"/>
      <w:r w:rsidR="007255D0" w:rsidRPr="007255D0">
        <w:rPr>
          <w:rFonts w:ascii="Times New Roman" w:eastAsia="Cambria" w:hAnsi="Times New Roman" w:cs="Times New Roman"/>
          <w:sz w:val="24"/>
          <w:szCs w:val="24"/>
        </w:rPr>
        <w:t>Yojana</w:t>
      </w:r>
      <w:proofErr w:type="spellEnd"/>
      <w:r w:rsidR="007255D0" w:rsidRPr="007255D0">
        <w:rPr>
          <w:rFonts w:ascii="Times New Roman" w:eastAsia="Cambria" w:hAnsi="Times New Roman" w:cs="Times New Roman"/>
          <w:sz w:val="24"/>
          <w:szCs w:val="24"/>
        </w:rPr>
        <w:t xml:space="preserve"> is to financially involve every sector of society by increasing un</w:t>
      </w:r>
      <w:r w:rsidR="007255D0">
        <w:rPr>
          <w:rFonts w:ascii="Times New Roman" w:eastAsia="Cambria" w:hAnsi="Times New Roman" w:cs="Times New Roman"/>
          <w:sz w:val="24"/>
          <w:szCs w:val="24"/>
        </w:rPr>
        <w:t xml:space="preserve">derstanding of financial tools. </w:t>
      </w:r>
      <w:r w:rsidRPr="00657F48">
        <w:rPr>
          <w:rFonts w:ascii="Times New Roman" w:eastAsia="Cambria" w:hAnsi="Times New Roman" w:cs="Times New Roman"/>
          <w:sz w:val="24"/>
          <w:szCs w:val="24"/>
        </w:rPr>
        <w:t xml:space="preserve">One notable accomplishment of this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is the opening of 12.54 crore accounts as of January 31, 2015, as compare to the target of 7.5 crore bank accounts for 21.06 crore households by the same date. It is giving the rural, urban, and even female segments of the country a universal platform </w:t>
      </w:r>
      <w:r w:rsidR="008E176B" w:rsidRPr="008E176B">
        <w:rPr>
          <w:rFonts w:ascii="Times New Roman" w:eastAsia="Cambria" w:hAnsi="Times New Roman" w:cs="Times New Roman"/>
          <w:sz w:val="24"/>
          <w:szCs w:val="24"/>
        </w:rPr>
        <w:t xml:space="preserve">to gain access to various financial services like as the </w:t>
      </w:r>
      <w:proofErr w:type="spellStart"/>
      <w:r w:rsidR="008E176B" w:rsidRPr="008E176B">
        <w:rPr>
          <w:rFonts w:ascii="Times New Roman" w:eastAsia="Cambria" w:hAnsi="Times New Roman" w:cs="Times New Roman"/>
          <w:sz w:val="24"/>
          <w:szCs w:val="24"/>
        </w:rPr>
        <w:t>RuPay</w:t>
      </w:r>
      <w:proofErr w:type="spellEnd"/>
      <w:r w:rsidR="008E176B" w:rsidRPr="008E176B">
        <w:rPr>
          <w:rFonts w:ascii="Times New Roman" w:eastAsia="Cambria" w:hAnsi="Times New Roman" w:cs="Times New Roman"/>
          <w:sz w:val="24"/>
          <w:szCs w:val="24"/>
        </w:rPr>
        <w:t xml:space="preserve"> card, Bank </w:t>
      </w:r>
      <w:proofErr w:type="spellStart"/>
      <w:r w:rsidR="008E176B" w:rsidRPr="008E176B">
        <w:rPr>
          <w:rFonts w:ascii="Times New Roman" w:eastAsia="Cambria" w:hAnsi="Times New Roman" w:cs="Times New Roman"/>
          <w:sz w:val="24"/>
          <w:szCs w:val="24"/>
        </w:rPr>
        <w:t>Mitra</w:t>
      </w:r>
      <w:proofErr w:type="spellEnd"/>
      <w:r w:rsidR="008E176B" w:rsidRPr="008E176B">
        <w:rPr>
          <w:rFonts w:ascii="Times New Roman" w:eastAsia="Cambria" w:hAnsi="Times New Roman" w:cs="Times New Roman"/>
          <w:sz w:val="24"/>
          <w:szCs w:val="24"/>
        </w:rPr>
        <w:t>, insurance, credit, and pension services, among others.</w:t>
      </w:r>
    </w:p>
    <w:p w14:paraId="4AE31F5A"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063692DF"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76AD19F3" w14:textId="3A688CC2"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According to </w:t>
      </w:r>
      <w:proofErr w:type="spellStart"/>
      <w:r w:rsidRPr="00657F48">
        <w:rPr>
          <w:rFonts w:ascii="Times New Roman" w:eastAsia="Cambria" w:hAnsi="Times New Roman" w:cs="Times New Roman"/>
          <w:b/>
          <w:sz w:val="24"/>
          <w:szCs w:val="24"/>
        </w:rPr>
        <w:t>Badar</w:t>
      </w:r>
      <w:proofErr w:type="spellEnd"/>
      <w:r w:rsidRPr="00657F48">
        <w:rPr>
          <w:rFonts w:ascii="Times New Roman" w:eastAsia="Cambria" w:hAnsi="Times New Roman" w:cs="Times New Roman"/>
          <w:b/>
          <w:sz w:val="24"/>
          <w:szCs w:val="24"/>
        </w:rPr>
        <w:t xml:space="preserve"> </w:t>
      </w:r>
      <w:proofErr w:type="spellStart"/>
      <w:r w:rsidRPr="00657F48">
        <w:rPr>
          <w:rFonts w:ascii="Times New Roman" w:eastAsia="Cambria" w:hAnsi="Times New Roman" w:cs="Times New Roman"/>
          <w:b/>
          <w:sz w:val="24"/>
          <w:szCs w:val="24"/>
        </w:rPr>
        <w:t>Alam</w:t>
      </w:r>
      <w:proofErr w:type="spellEnd"/>
      <w:r w:rsidRPr="00657F48">
        <w:rPr>
          <w:rFonts w:ascii="Times New Roman" w:eastAsia="Cambria" w:hAnsi="Times New Roman" w:cs="Times New Roman"/>
          <w:b/>
          <w:sz w:val="24"/>
          <w:szCs w:val="24"/>
        </w:rPr>
        <w:t xml:space="preserve"> Iqbal</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(2017)</w:t>
      </w:r>
      <w:r w:rsidRPr="00657F48">
        <w:rPr>
          <w:rFonts w:ascii="Times New Roman" w:eastAsia="Cambria" w:hAnsi="Times New Roman" w:cs="Times New Roman"/>
          <w:sz w:val="24"/>
          <w:szCs w:val="24"/>
        </w:rPr>
        <w:t>, financial inclusion is crucial for the development of society and the nation's economy. It benefits in closing the wealth disparity.</w:t>
      </w:r>
      <w:r w:rsidR="00F41274" w:rsidRPr="00F41274">
        <w:t xml:space="preserve"> </w:t>
      </w:r>
      <w:r w:rsidR="00F41274" w:rsidRPr="00F41274">
        <w:rPr>
          <w:rFonts w:ascii="Times New Roman" w:eastAsia="Cambria" w:hAnsi="Times New Roman" w:cs="Times New Roman"/>
          <w:sz w:val="24"/>
          <w:szCs w:val="24"/>
        </w:rPr>
        <w:t xml:space="preserve">The article's goal is to </w:t>
      </w:r>
      <w:r w:rsidR="00F41274" w:rsidRPr="00F41274">
        <w:rPr>
          <w:rFonts w:ascii="Times New Roman" w:eastAsia="Cambria" w:hAnsi="Times New Roman" w:cs="Times New Roman"/>
          <w:sz w:val="24"/>
          <w:szCs w:val="24"/>
        </w:rPr>
        <w:lastRenderedPageBreak/>
        <w:t xml:space="preserve">look at the present situation </w:t>
      </w:r>
      <w:r w:rsidR="00F41274">
        <w:rPr>
          <w:rFonts w:ascii="Times New Roman" w:eastAsia="Cambria" w:hAnsi="Times New Roman" w:cs="Times New Roman"/>
          <w:sz w:val="24"/>
          <w:szCs w:val="24"/>
        </w:rPr>
        <w:t>of financial inclusion in India</w:t>
      </w:r>
      <w:r w:rsidRPr="00657F48">
        <w:rPr>
          <w:rFonts w:ascii="Times New Roman" w:eastAsia="Cambria" w:hAnsi="Times New Roman" w:cs="Times New Roman"/>
          <w:sz w:val="24"/>
          <w:szCs w:val="24"/>
        </w:rPr>
        <w:t xml:space="preserve">, the key issues limiting access to it, and the effects this has on the expansion of the Indian economy. A multiple regression model was used to </w:t>
      </w:r>
      <w:proofErr w:type="spellStart"/>
      <w:r w:rsidRPr="00657F48">
        <w:rPr>
          <w:rFonts w:ascii="Times New Roman" w:eastAsia="Cambria" w:hAnsi="Times New Roman" w:cs="Times New Roman"/>
          <w:sz w:val="24"/>
          <w:szCs w:val="24"/>
        </w:rPr>
        <w:t>analyse</w:t>
      </w:r>
      <w:proofErr w:type="spellEnd"/>
      <w:r w:rsidRPr="00657F48">
        <w:rPr>
          <w:rFonts w:ascii="Times New Roman" w:eastAsia="Cambria" w:hAnsi="Times New Roman" w:cs="Times New Roman"/>
          <w:sz w:val="24"/>
          <w:szCs w:val="24"/>
        </w:rPr>
        <w:t xml:space="preserve"> secondary data that was gathered from reports from the GOI, RBI, and Ministry of Finance over a seven-year period (from 2007-2008 to 2013-2014). It was determined that financial inclusion is linked to economic growth and development, and that financial inclusion requires effective regulation in order to access financial services. It was also determined that financial literacy </w:t>
      </w:r>
      <w:proofErr w:type="spellStart"/>
      <w:r w:rsidRPr="00657F48">
        <w:rPr>
          <w:rFonts w:ascii="Times New Roman" w:eastAsia="Cambria" w:hAnsi="Times New Roman" w:cs="Times New Roman"/>
          <w:sz w:val="24"/>
          <w:szCs w:val="24"/>
        </w:rPr>
        <w:t>programmes</w:t>
      </w:r>
      <w:proofErr w:type="spellEnd"/>
      <w:r w:rsidRPr="00657F48">
        <w:rPr>
          <w:rFonts w:ascii="Times New Roman" w:eastAsia="Cambria" w:hAnsi="Times New Roman" w:cs="Times New Roman"/>
          <w:sz w:val="24"/>
          <w:szCs w:val="24"/>
        </w:rPr>
        <w:t xml:space="preserve"> needed to be set up.</w:t>
      </w:r>
    </w:p>
    <w:p w14:paraId="69C96E2B"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6F94613A"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p>
    <w:p w14:paraId="2A62E6B5" w14:textId="2556DB06"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DR.</w:t>
      </w:r>
      <w:proofErr w:type="gramStart"/>
      <w:r w:rsidRPr="00657F48">
        <w:rPr>
          <w:rFonts w:ascii="Times New Roman" w:eastAsia="Cambria" w:hAnsi="Times New Roman" w:cs="Times New Roman"/>
          <w:b/>
          <w:sz w:val="24"/>
          <w:szCs w:val="24"/>
        </w:rPr>
        <w:t>A.Tamilarasu</w:t>
      </w:r>
      <w:proofErr w:type="spellEnd"/>
      <w:proofErr w:type="gram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(2014)</w:t>
      </w:r>
      <w:r>
        <w:rPr>
          <w:rFonts w:ascii="Times New Roman" w:eastAsia="Cambria" w:hAnsi="Times New Roman" w:cs="Times New Roman"/>
          <w:b/>
          <w:sz w:val="24"/>
          <w:szCs w:val="24"/>
        </w:rPr>
        <w:t xml:space="preserve"> </w:t>
      </w:r>
      <w:r w:rsidRPr="00657F48">
        <w:rPr>
          <w:rFonts w:ascii="Times New Roman" w:eastAsia="Cambria" w:hAnsi="Times New Roman" w:cs="Times New Roman"/>
          <w:sz w:val="24"/>
          <w:szCs w:val="24"/>
        </w:rPr>
        <w:t>Financial inclusion, according to analysis is a good idea that offers rural residents possibilities for boosting banking services. But, it requires a suitable system to direct all available resources towards customers. The investigation</w:t>
      </w:r>
      <w:r w:rsidR="004A33A5">
        <w:rPr>
          <w:rFonts w:ascii="Times New Roman" w:eastAsia="Cambria" w:hAnsi="Times New Roman" w:cs="Times New Roman"/>
          <w:sz w:val="24"/>
          <w:szCs w:val="24"/>
        </w:rPr>
        <w:t xml:space="preserve"> on the number of bank</w:t>
      </w:r>
      <w:r w:rsidRPr="00657F48">
        <w:rPr>
          <w:rFonts w:ascii="Times New Roman" w:eastAsia="Cambria" w:hAnsi="Times New Roman" w:cs="Times New Roman"/>
          <w:sz w:val="24"/>
          <w:szCs w:val="24"/>
        </w:rPr>
        <w:t>s, the number of people working in each office, the total amount of deposits and credit issued, and the number of ATMs installed between 2008 and 2013 was done. It was discovered that the impoverished segment's relationship with financial service providers had been neglected as the focus was mainly on building no-frills accounts.</w:t>
      </w:r>
    </w:p>
    <w:p w14:paraId="2F397251"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9E3489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F65C245"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6DDAA7FB" w14:textId="6EAC3FE0"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According to </w:t>
      </w:r>
      <w:r w:rsidRPr="00657F48">
        <w:rPr>
          <w:rFonts w:ascii="Times New Roman" w:eastAsia="Cambria" w:hAnsi="Times New Roman" w:cs="Times New Roman"/>
          <w:b/>
          <w:sz w:val="24"/>
          <w:szCs w:val="24"/>
        </w:rPr>
        <w:t>Allen</w:t>
      </w:r>
      <w:r w:rsidR="00500AA9">
        <w:rPr>
          <w:rFonts w:ascii="Times New Roman" w:eastAsia="Cambria" w:hAnsi="Times New Roman" w:cs="Times New Roman"/>
          <w:sz w:val="24"/>
          <w:szCs w:val="24"/>
        </w:rPr>
        <w:t xml:space="preserve"> (2012)</w:t>
      </w:r>
      <w:r w:rsidRPr="00657F48">
        <w:rPr>
          <w:rFonts w:ascii="Times New Roman" w:eastAsia="Cambria" w:hAnsi="Times New Roman" w:cs="Times New Roman"/>
          <w:sz w:val="24"/>
          <w:szCs w:val="24"/>
        </w:rPr>
        <w:t xml:space="preserve">, </w:t>
      </w:r>
      <w:r w:rsidR="00114050">
        <w:rPr>
          <w:rFonts w:ascii="Times New Roman" w:eastAsia="Cambria" w:hAnsi="Times New Roman" w:cs="Times New Roman"/>
          <w:sz w:val="24"/>
          <w:szCs w:val="24"/>
        </w:rPr>
        <w:t>p</w:t>
      </w:r>
      <w:r w:rsidR="00114050" w:rsidRPr="00114050">
        <w:rPr>
          <w:rFonts w:ascii="Times New Roman" w:eastAsia="Cambria" w:hAnsi="Times New Roman" w:cs="Times New Roman"/>
          <w:sz w:val="24"/>
          <w:szCs w:val="24"/>
        </w:rPr>
        <w:t xml:space="preserve">eople must rely on informal financial means to satisfy their financial demands in the absence of financial inclusion. </w:t>
      </w:r>
      <w:r w:rsidRPr="00657F48">
        <w:rPr>
          <w:rFonts w:ascii="Times New Roman" w:eastAsia="Cambria" w:hAnsi="Times New Roman" w:cs="Times New Roman"/>
          <w:sz w:val="24"/>
          <w:szCs w:val="24"/>
        </w:rPr>
        <w:t>As a result, obstacles to financial inclusion like high acc</w:t>
      </w:r>
      <w:r w:rsidR="003E7C7D">
        <w:rPr>
          <w:rFonts w:ascii="Times New Roman" w:eastAsia="Cambria" w:hAnsi="Times New Roman" w:cs="Times New Roman"/>
          <w:sz w:val="24"/>
          <w:szCs w:val="24"/>
        </w:rPr>
        <w:t>ount fees, long distances, and limited</w:t>
      </w:r>
      <w:r w:rsidRPr="00657F48">
        <w:rPr>
          <w:rFonts w:ascii="Times New Roman" w:eastAsia="Cambria" w:hAnsi="Times New Roman" w:cs="Times New Roman"/>
          <w:sz w:val="24"/>
          <w:szCs w:val="24"/>
        </w:rPr>
        <w:t xml:space="preserve"> acceptable products must be removed. In order to increase the number of eligible account users and the fre</w:t>
      </w:r>
      <w:r w:rsidR="00EB6601">
        <w:rPr>
          <w:rFonts w:ascii="Times New Roman" w:eastAsia="Cambria" w:hAnsi="Times New Roman" w:cs="Times New Roman"/>
          <w:sz w:val="24"/>
          <w:szCs w:val="24"/>
        </w:rPr>
        <w:t>quency of current users, a research</w:t>
      </w:r>
      <w:r w:rsidRPr="00657F48">
        <w:rPr>
          <w:rFonts w:ascii="Times New Roman" w:eastAsia="Cambria" w:hAnsi="Times New Roman" w:cs="Times New Roman"/>
          <w:sz w:val="24"/>
          <w:szCs w:val="24"/>
        </w:rPr>
        <w:t xml:space="preserve"> was </w:t>
      </w:r>
      <w:r w:rsidR="003E7C7D">
        <w:rPr>
          <w:rFonts w:ascii="Times New Roman" w:eastAsia="Cambria" w:hAnsi="Times New Roman" w:cs="Times New Roman"/>
          <w:sz w:val="24"/>
          <w:szCs w:val="24"/>
        </w:rPr>
        <w:t>undertaken</w:t>
      </w:r>
      <w:r w:rsidR="00261DEA" w:rsidRPr="00261DEA">
        <w:t xml:space="preserve"> </w:t>
      </w:r>
      <w:r w:rsidR="00261DEA">
        <w:rPr>
          <w:rFonts w:ascii="Times New Roman" w:eastAsia="Cambria" w:hAnsi="Times New Roman" w:cs="Times New Roman"/>
          <w:sz w:val="24"/>
          <w:szCs w:val="24"/>
        </w:rPr>
        <w:lastRenderedPageBreak/>
        <w:t>u</w:t>
      </w:r>
      <w:r w:rsidR="00261DEA" w:rsidRPr="00261DEA">
        <w:rPr>
          <w:rFonts w:ascii="Times New Roman" w:eastAsia="Cambria" w:hAnsi="Times New Roman" w:cs="Times New Roman"/>
          <w:sz w:val="24"/>
          <w:szCs w:val="24"/>
        </w:rPr>
        <w:t>sing data from 123 countries to discover successful strategies among financially excluded individuals and characteristics of financially included people through formal accounts</w:t>
      </w:r>
      <w:r w:rsidRPr="00657F48">
        <w:rPr>
          <w:rFonts w:ascii="Times New Roman" w:eastAsia="Cambria" w:hAnsi="Times New Roman" w:cs="Times New Roman"/>
          <w:sz w:val="24"/>
          <w:szCs w:val="24"/>
        </w:rPr>
        <w:t>. Financial inclusion was found to be improved by an environment that makes it easier to access branches, requires less paperwork to open an account, and is less expensive.</w:t>
      </w:r>
    </w:p>
    <w:p w14:paraId="786B3CF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50FE35F"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0D927A2C" w14:textId="57FD93F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proofErr w:type="gramStart"/>
      <w:r w:rsidRPr="00657F48">
        <w:rPr>
          <w:rFonts w:ascii="Times New Roman" w:eastAsia="Cambria" w:hAnsi="Times New Roman" w:cs="Times New Roman"/>
          <w:b/>
          <w:sz w:val="24"/>
          <w:szCs w:val="24"/>
        </w:rPr>
        <w:t>Irrinki</w:t>
      </w:r>
      <w:proofErr w:type="spellEnd"/>
      <w:r w:rsidRPr="00657F48">
        <w:rPr>
          <w:rFonts w:ascii="Times New Roman" w:eastAsia="Cambria" w:hAnsi="Times New Roman" w:cs="Times New Roman"/>
          <w:b/>
          <w:sz w:val="24"/>
          <w:szCs w:val="24"/>
        </w:rPr>
        <w:t xml:space="preserve">  and</w:t>
      </w:r>
      <w:proofErr w:type="gramEnd"/>
      <w:r w:rsidRPr="00657F48">
        <w:rPr>
          <w:rFonts w:ascii="Times New Roman" w:eastAsia="Cambria" w:hAnsi="Times New Roman" w:cs="Times New Roman"/>
          <w:b/>
          <w:sz w:val="24"/>
          <w:szCs w:val="24"/>
        </w:rPr>
        <w:t xml:space="preserve"> </w:t>
      </w:r>
      <w:proofErr w:type="spellStart"/>
      <w:r w:rsidRPr="00657F48">
        <w:rPr>
          <w:rFonts w:ascii="Times New Roman" w:eastAsia="Cambria" w:hAnsi="Times New Roman" w:cs="Times New Roman"/>
          <w:b/>
          <w:sz w:val="24"/>
          <w:szCs w:val="24"/>
        </w:rPr>
        <w:t>Burlakanti</w:t>
      </w:r>
      <w:proofErr w:type="spellEnd"/>
      <w:r w:rsidRPr="00657F48">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(2017) </w:t>
      </w:r>
      <w:r w:rsidRPr="00657F48">
        <w:rPr>
          <w:rFonts w:ascii="Times New Roman" w:eastAsia="Cambria" w:hAnsi="Times New Roman" w:cs="Times New Roman"/>
          <w:sz w:val="24"/>
          <w:szCs w:val="24"/>
        </w:rPr>
        <w:t xml:space="preserve">shows in their study that The majority of people are aware of the </w:t>
      </w:r>
      <w:r w:rsidR="002010D5">
        <w:rPr>
          <w:rFonts w:ascii="Times New Roman" w:eastAsia="Cambria" w:hAnsi="Times New Roman" w:cs="Times New Roman"/>
          <w:sz w:val="24"/>
          <w:szCs w:val="24"/>
        </w:rPr>
        <w:t xml:space="preserve">Pradhan </w:t>
      </w:r>
      <w:proofErr w:type="spellStart"/>
      <w:r w:rsidR="002010D5">
        <w:rPr>
          <w:rFonts w:ascii="Times New Roman" w:eastAsia="Cambria" w:hAnsi="Times New Roman" w:cs="Times New Roman"/>
          <w:sz w:val="24"/>
          <w:szCs w:val="24"/>
        </w:rPr>
        <w:t>Mantri</w:t>
      </w:r>
      <w:proofErr w:type="spellEnd"/>
      <w:r w:rsidR="002010D5">
        <w:rPr>
          <w:rFonts w:ascii="Times New Roman" w:eastAsia="Cambria" w:hAnsi="Times New Roman" w:cs="Times New Roman"/>
          <w:sz w:val="24"/>
          <w:szCs w:val="24"/>
        </w:rPr>
        <w:t xml:space="preserve"> Jan </w:t>
      </w:r>
      <w:proofErr w:type="spellStart"/>
      <w:r w:rsidR="002010D5">
        <w:rPr>
          <w:rFonts w:ascii="Times New Roman" w:eastAsia="Cambria" w:hAnsi="Times New Roman" w:cs="Times New Roman"/>
          <w:sz w:val="24"/>
          <w:szCs w:val="24"/>
        </w:rPr>
        <w:t>Dhan</w:t>
      </w:r>
      <w:proofErr w:type="spellEnd"/>
      <w:r w:rsidR="002010D5">
        <w:rPr>
          <w:rFonts w:ascii="Times New Roman" w:eastAsia="Cambria" w:hAnsi="Times New Roman" w:cs="Times New Roman"/>
          <w:sz w:val="24"/>
          <w:szCs w:val="24"/>
        </w:rPr>
        <w:t xml:space="preserve"> </w:t>
      </w:r>
      <w:proofErr w:type="spellStart"/>
      <w:r w:rsidR="002010D5">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40% of those surveyed learned about it via bank employees, while 21% of people learned about it from friends and family. 66% people opened their account under this scheme.</w:t>
      </w:r>
    </w:p>
    <w:p w14:paraId="4765A879"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1FD1688"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05561A74" w14:textId="25A37783"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 xml:space="preserve">Singh and </w:t>
      </w:r>
      <w:proofErr w:type="spellStart"/>
      <w:r w:rsidRPr="00657F48">
        <w:rPr>
          <w:rFonts w:ascii="Times New Roman" w:eastAsia="Cambria" w:hAnsi="Times New Roman" w:cs="Times New Roman"/>
          <w:b/>
          <w:sz w:val="24"/>
          <w:szCs w:val="24"/>
        </w:rPr>
        <w:t>Koden</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(2016)</w:t>
      </w:r>
      <w:r w:rsidRPr="00A97A7A">
        <w:rPr>
          <w:rFonts w:ascii="Times New Roman" w:hAnsi="Times New Roman" w:cs="Times New Roman"/>
          <w:sz w:val="24"/>
          <w:szCs w:val="24"/>
        </w:rPr>
        <w:t xml:space="preserve"> </w:t>
      </w:r>
      <w:r w:rsidR="0085551C">
        <w:rPr>
          <w:rFonts w:ascii="Times New Roman" w:hAnsi="Times New Roman" w:cs="Times New Roman"/>
          <w:sz w:val="24"/>
          <w:szCs w:val="24"/>
        </w:rPr>
        <w:t>u</w:t>
      </w:r>
      <w:r w:rsidR="0085551C" w:rsidRPr="0085551C">
        <w:rPr>
          <w:rFonts w:ascii="Times New Roman" w:hAnsi="Times New Roman" w:cs="Times New Roman"/>
          <w:sz w:val="24"/>
          <w:szCs w:val="24"/>
        </w:rPr>
        <w:t xml:space="preserve">sing the financial inclusion index, researchers investigated the relationship between financial inclusion and economic development. </w:t>
      </w:r>
      <w:r w:rsidR="0085551C">
        <w:rPr>
          <w:rFonts w:ascii="Times New Roman" w:eastAsia="Cambria" w:hAnsi="Times New Roman" w:cs="Times New Roman"/>
          <w:sz w:val="24"/>
          <w:szCs w:val="24"/>
        </w:rPr>
        <w:t>Regression analysis is u</w:t>
      </w:r>
      <w:r w:rsidRPr="00657F48">
        <w:rPr>
          <w:rFonts w:ascii="Times New Roman" w:eastAsia="Cambria" w:hAnsi="Times New Roman" w:cs="Times New Roman"/>
          <w:sz w:val="24"/>
          <w:szCs w:val="24"/>
        </w:rPr>
        <w:t xml:space="preserve">sed in the study to identify the factors related to financial inclusion. The analysis of the survey, which encompassed 15 states, revealed a </w:t>
      </w:r>
      <w:proofErr w:type="spellStart"/>
      <w:r w:rsidRPr="00657F48">
        <w:rPr>
          <w:rFonts w:ascii="Times New Roman" w:eastAsia="Cambria" w:hAnsi="Times New Roman" w:cs="Times New Roman"/>
          <w:sz w:val="24"/>
          <w:szCs w:val="24"/>
        </w:rPr>
        <w:t>favourable</w:t>
      </w:r>
      <w:proofErr w:type="spellEnd"/>
      <w:r w:rsidRPr="00657F48">
        <w:rPr>
          <w:rFonts w:ascii="Times New Roman" w:eastAsia="Cambria" w:hAnsi="Times New Roman" w:cs="Times New Roman"/>
          <w:sz w:val="24"/>
          <w:szCs w:val="24"/>
        </w:rPr>
        <w:t xml:space="preserve"> relationship between socioeconomic</w:t>
      </w:r>
      <w:r w:rsidR="0085551C">
        <w:rPr>
          <w:rFonts w:ascii="Times New Roman" w:eastAsia="Cambria" w:hAnsi="Times New Roman" w:cs="Times New Roman"/>
          <w:sz w:val="24"/>
          <w:szCs w:val="24"/>
        </w:rPr>
        <w:t xml:space="preserve"> progress</w:t>
      </w:r>
      <w:r w:rsidRPr="00657F48">
        <w:rPr>
          <w:rFonts w:ascii="Times New Roman" w:eastAsia="Cambria" w:hAnsi="Times New Roman" w:cs="Times New Roman"/>
          <w:sz w:val="24"/>
          <w:szCs w:val="24"/>
        </w:rPr>
        <w:t xml:space="preserve"> and financial inclusion. Similar findings</w:t>
      </w:r>
      <w:r w:rsidR="0085551C">
        <w:rPr>
          <w:rFonts w:ascii="Times New Roman" w:eastAsia="Cambria" w:hAnsi="Times New Roman" w:cs="Times New Roman"/>
          <w:sz w:val="24"/>
          <w:szCs w:val="24"/>
        </w:rPr>
        <w:t xml:space="preserve"> </w:t>
      </w:r>
      <w:proofErr w:type="gramStart"/>
      <w:r w:rsidR="0085551C">
        <w:rPr>
          <w:rFonts w:ascii="Times New Roman" w:eastAsia="Cambria" w:hAnsi="Times New Roman" w:cs="Times New Roman"/>
          <w:sz w:val="24"/>
          <w:szCs w:val="24"/>
        </w:rPr>
        <w:t>indicates</w:t>
      </w:r>
      <w:proofErr w:type="gramEnd"/>
      <w:r w:rsidR="0085551C">
        <w:rPr>
          <w:rFonts w:ascii="Times New Roman" w:eastAsia="Cambria" w:hAnsi="Times New Roman" w:cs="Times New Roman"/>
          <w:sz w:val="24"/>
          <w:szCs w:val="24"/>
        </w:rPr>
        <w:t xml:space="preserve"> </w:t>
      </w:r>
      <w:r w:rsidRPr="00657F48">
        <w:rPr>
          <w:rFonts w:ascii="Times New Roman" w:eastAsia="Cambria" w:hAnsi="Times New Roman" w:cs="Times New Roman"/>
          <w:sz w:val="24"/>
          <w:szCs w:val="24"/>
        </w:rPr>
        <w:t>that there is no substantial link between employment, education, and gender and financial inclusion.</w:t>
      </w:r>
    </w:p>
    <w:p w14:paraId="53418CB6"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14C00147" w14:textId="3E1388DE"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Prabhu</w:t>
      </w:r>
      <w:proofErr w:type="spellEnd"/>
      <w:r w:rsidRPr="00657F48">
        <w:rPr>
          <w:rFonts w:ascii="Times New Roman" w:eastAsia="Cambria" w:hAnsi="Times New Roman" w:cs="Times New Roman"/>
          <w:b/>
          <w:sz w:val="24"/>
          <w:szCs w:val="24"/>
        </w:rPr>
        <w:t xml:space="preserve"> P</w:t>
      </w:r>
      <w:r w:rsidRPr="00657F48">
        <w:rPr>
          <w:rFonts w:ascii="Times New Roman" w:hAnsi="Times New Roman" w:cs="Times New Roman"/>
          <w:sz w:val="24"/>
          <w:szCs w:val="24"/>
        </w:rPr>
        <w:t xml:space="preserve"> </w:t>
      </w:r>
      <w:r w:rsidRPr="00062B36">
        <w:rPr>
          <w:rFonts w:ascii="Times New Roman" w:hAnsi="Times New Roman" w:cs="Times New Roman"/>
          <w:b/>
          <w:sz w:val="24"/>
          <w:szCs w:val="24"/>
        </w:rPr>
        <w:t>V</w:t>
      </w:r>
      <w:r>
        <w:rPr>
          <w:rFonts w:ascii="Times New Roman" w:hAnsi="Times New Roman" w:cs="Times New Roman"/>
          <w:sz w:val="24"/>
          <w:szCs w:val="24"/>
        </w:rPr>
        <w:t xml:space="preserve"> (2011)</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had shown how poor had not seen the same impact as the financial sector on progress. Those who lack basic financial services are also those who miss out on the advantages of economic progress. There should be inclusive development for the</w:t>
      </w:r>
      <w:r w:rsidR="0085551C">
        <w:rPr>
          <w:rFonts w:ascii="Times New Roman" w:eastAsia="Cambria" w:hAnsi="Times New Roman" w:cs="Times New Roman"/>
          <w:sz w:val="24"/>
          <w:szCs w:val="24"/>
        </w:rPr>
        <w:t xml:space="preserve"> advancement</w:t>
      </w:r>
      <w:r w:rsidRPr="00657F48">
        <w:rPr>
          <w:rFonts w:ascii="Times New Roman" w:eastAsia="Cambria" w:hAnsi="Times New Roman" w:cs="Times New Roman"/>
          <w:sz w:val="24"/>
          <w:szCs w:val="24"/>
        </w:rPr>
        <w:t xml:space="preserve"> of society in order to overcome this. The</w:t>
      </w:r>
      <w:r w:rsidR="0085551C">
        <w:rPr>
          <w:rFonts w:ascii="Times New Roman" w:eastAsia="Cambria" w:hAnsi="Times New Roman" w:cs="Times New Roman"/>
          <w:sz w:val="24"/>
          <w:szCs w:val="24"/>
        </w:rPr>
        <w:t xml:space="preserve"> increase in</w:t>
      </w:r>
      <w:r w:rsidRPr="00657F48">
        <w:rPr>
          <w:rFonts w:ascii="Times New Roman" w:eastAsia="Cambria" w:hAnsi="Times New Roman" w:cs="Times New Roman"/>
          <w:sz w:val="24"/>
          <w:szCs w:val="24"/>
        </w:rPr>
        <w:t xml:space="preserve"> financial inclusion through credit cooperatives is examined </w:t>
      </w:r>
      <w:r w:rsidRPr="00657F48">
        <w:rPr>
          <w:rFonts w:ascii="Times New Roman" w:eastAsia="Cambria" w:hAnsi="Times New Roman" w:cs="Times New Roman"/>
          <w:sz w:val="24"/>
          <w:szCs w:val="24"/>
        </w:rPr>
        <w:lastRenderedPageBreak/>
        <w:t>in this research. Together with the expansion of other economic sectors, the</w:t>
      </w:r>
      <w:r w:rsidR="00B77E12">
        <w:rPr>
          <w:rFonts w:ascii="Times New Roman" w:eastAsia="Cambria" w:hAnsi="Times New Roman" w:cs="Times New Roman"/>
          <w:sz w:val="24"/>
          <w:szCs w:val="24"/>
        </w:rPr>
        <w:t xml:space="preserve"> growth</w:t>
      </w:r>
      <w:r w:rsidRPr="00657F48">
        <w:rPr>
          <w:rFonts w:ascii="Times New Roman" w:eastAsia="Cambria" w:hAnsi="Times New Roman" w:cs="Times New Roman"/>
          <w:sz w:val="24"/>
          <w:szCs w:val="24"/>
        </w:rPr>
        <w:t xml:space="preserve"> of the agricultural sector and the r</w:t>
      </w:r>
      <w:r w:rsidR="00B77E12">
        <w:rPr>
          <w:rFonts w:ascii="Times New Roman" w:eastAsia="Cambria" w:hAnsi="Times New Roman" w:cs="Times New Roman"/>
          <w:sz w:val="24"/>
          <w:szCs w:val="24"/>
        </w:rPr>
        <w:t>ural economy should be prioritiz</w:t>
      </w:r>
      <w:r w:rsidRPr="00657F48">
        <w:rPr>
          <w:rFonts w:ascii="Times New Roman" w:eastAsia="Cambria" w:hAnsi="Times New Roman" w:cs="Times New Roman"/>
          <w:sz w:val="24"/>
          <w:szCs w:val="24"/>
        </w:rPr>
        <w:t xml:space="preserve">ed in the effort to end poverty. The GDP growth will be improved as a result. </w:t>
      </w:r>
    </w:p>
    <w:p w14:paraId="24FDCE7F"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37E79F7A"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4BDDCDC8" w14:textId="249D67A2"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Senapati</w:t>
      </w:r>
      <w:proofErr w:type="spellEnd"/>
      <w:r w:rsidRPr="00657F48">
        <w:rPr>
          <w:rFonts w:ascii="Times New Roman" w:eastAsia="Cambria" w:hAnsi="Times New Roman" w:cs="Times New Roman"/>
          <w:sz w:val="24"/>
          <w:szCs w:val="24"/>
        </w:rPr>
        <w:t xml:space="preserve"> </w:t>
      </w:r>
      <w:r>
        <w:rPr>
          <w:rFonts w:ascii="Times New Roman" w:eastAsia="Cambria" w:hAnsi="Times New Roman" w:cs="Times New Roman"/>
          <w:sz w:val="24"/>
          <w:szCs w:val="24"/>
        </w:rPr>
        <w:t xml:space="preserve">(2018) </w:t>
      </w:r>
      <w:r w:rsidRPr="00657F48">
        <w:rPr>
          <w:rFonts w:ascii="Times New Roman" w:eastAsia="Cambria" w:hAnsi="Times New Roman" w:cs="Times New Roman"/>
          <w:sz w:val="24"/>
          <w:szCs w:val="24"/>
        </w:rPr>
        <w:t>did study with the objective to</w:t>
      </w:r>
      <w:r w:rsidR="00757D3E">
        <w:rPr>
          <w:rFonts w:ascii="Times New Roman" w:eastAsia="Cambria" w:hAnsi="Times New Roman" w:cs="Times New Roman"/>
          <w:sz w:val="24"/>
          <w:szCs w:val="24"/>
        </w:rPr>
        <w:t xml:space="preserve"> analyze</w:t>
      </w:r>
      <w:r w:rsidRPr="00657F48">
        <w:rPr>
          <w:rFonts w:ascii="Times New Roman" w:eastAsia="Cambria" w:hAnsi="Times New Roman" w:cs="Times New Roman"/>
          <w:sz w:val="24"/>
          <w:szCs w:val="24"/>
        </w:rPr>
        <w:t xml:space="preserve"> the progress of financial inclusion of people in </w:t>
      </w:r>
      <w:proofErr w:type="spellStart"/>
      <w:r w:rsidRPr="00657F48">
        <w:rPr>
          <w:rFonts w:ascii="Times New Roman" w:eastAsia="Cambria" w:hAnsi="Times New Roman" w:cs="Times New Roman"/>
          <w:sz w:val="24"/>
          <w:szCs w:val="24"/>
        </w:rPr>
        <w:t>odhisa</w:t>
      </w:r>
      <w:proofErr w:type="spellEnd"/>
      <w:r w:rsidRPr="00657F48">
        <w:rPr>
          <w:rFonts w:ascii="Times New Roman" w:eastAsia="Cambria" w:hAnsi="Times New Roman" w:cs="Times New Roman"/>
          <w:sz w:val="24"/>
          <w:szCs w:val="24"/>
        </w:rPr>
        <w:t xml:space="preserve"> and he finds that the number of accounts registered under PMJDY has multiplied since the scheme's introduction in 2014.</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 xml:space="preserve">The PMJDY initiative works to ensure that all vulnerable and underprivileged groups in society have access to banking services and small loans. Despite the fact that there have been many financial inclusion initiatives undertaken in the past, PMJDY has great relevance because of its size, geographic scope, scale of impact, and engagement of crucial parties, including the government, banks, and regulators. As a result of the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(PMJDY), approximately 98% of Indian families now have bank accounts. PMJDY has so far put up an impressive performance. </w:t>
      </w:r>
    </w:p>
    <w:p w14:paraId="172C4FEB"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1A02B12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7453FE23"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proofErr w:type="spellStart"/>
      <w:r w:rsidRPr="00657F48">
        <w:rPr>
          <w:rFonts w:ascii="Times New Roman" w:eastAsia="Cambria" w:hAnsi="Times New Roman" w:cs="Times New Roman"/>
          <w:b/>
          <w:sz w:val="24"/>
          <w:szCs w:val="24"/>
        </w:rPr>
        <w:t>Dasgupta</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(2009)</w:t>
      </w:r>
      <w:r w:rsidRPr="00657F48">
        <w:rPr>
          <w:rFonts w:ascii="Times New Roman" w:hAnsi="Times New Roman" w:cs="Times New Roman"/>
          <w:sz w:val="24"/>
          <w:szCs w:val="24"/>
        </w:rPr>
        <w:t xml:space="preserve"> </w:t>
      </w:r>
      <w:proofErr w:type="spellStart"/>
      <w:r w:rsidRPr="00657F48">
        <w:rPr>
          <w:rFonts w:ascii="Times New Roman" w:eastAsia="Cambria" w:hAnsi="Times New Roman" w:cs="Times New Roman"/>
          <w:sz w:val="24"/>
          <w:szCs w:val="24"/>
        </w:rPr>
        <w:t>emphasised</w:t>
      </w:r>
      <w:proofErr w:type="spellEnd"/>
      <w:r w:rsidRPr="00657F48">
        <w:rPr>
          <w:rFonts w:ascii="Times New Roman" w:eastAsia="Cambria" w:hAnsi="Times New Roman" w:cs="Times New Roman"/>
          <w:sz w:val="24"/>
          <w:szCs w:val="24"/>
        </w:rPr>
        <w:t xml:space="preserve"> that financial inclusion should provide services like saving, insurance, and other facilities in addition to serving the aim of granting credit. All of this is feasible either through encouraging literacy or by receiving sound guidance from bank employees. (Kamath 2007) made a similar remark about the necessity of including a neglected segment of society in a related research</w:t>
      </w:r>
      <w:r w:rsidRPr="00657F48">
        <w:rPr>
          <w:rFonts w:ascii="Times New Roman" w:hAnsi="Times New Roman" w:cs="Times New Roman"/>
          <w:sz w:val="24"/>
          <w:szCs w:val="24"/>
        </w:rPr>
        <w:t>.</w:t>
      </w:r>
    </w:p>
    <w:p w14:paraId="5549690B"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p>
    <w:p w14:paraId="7C4FAD39" w14:textId="35AE49F6"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lastRenderedPageBreak/>
        <w:t>Verma</w:t>
      </w:r>
      <w:proofErr w:type="spellEnd"/>
      <w:r w:rsidRPr="00657F48">
        <w:rPr>
          <w:rFonts w:ascii="Times New Roman" w:eastAsia="Cambria" w:hAnsi="Times New Roman" w:cs="Times New Roman"/>
          <w:b/>
          <w:sz w:val="24"/>
          <w:szCs w:val="24"/>
        </w:rPr>
        <w:t xml:space="preserve"> and Garg</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(2016)</w:t>
      </w:r>
      <w:r w:rsidR="00AC6EAD">
        <w:rPr>
          <w:rFonts w:ascii="Times New Roman" w:eastAsia="Cambria" w:hAnsi="Times New Roman" w:cs="Times New Roman"/>
          <w:sz w:val="24"/>
          <w:szCs w:val="24"/>
        </w:rPr>
        <w:t xml:space="preserve"> did an analysis</w:t>
      </w:r>
      <w:r w:rsidRPr="00657F48">
        <w:rPr>
          <w:rFonts w:ascii="Times New Roman" w:eastAsia="Cambria" w:hAnsi="Times New Roman" w:cs="Times New Roman"/>
          <w:sz w:val="24"/>
          <w:szCs w:val="24"/>
        </w:rPr>
        <w:t xml:space="preserve"> with the objective of to measure aw</w:t>
      </w:r>
      <w:r w:rsidR="00500AA9">
        <w:rPr>
          <w:rFonts w:ascii="Times New Roman" w:eastAsia="Cambria" w:hAnsi="Times New Roman" w:cs="Times New Roman"/>
          <w:sz w:val="24"/>
          <w:szCs w:val="24"/>
        </w:rPr>
        <w:t>areness and usage of the scheme</w:t>
      </w:r>
      <w:r w:rsidRPr="00657F48">
        <w:rPr>
          <w:rFonts w:ascii="Times New Roman" w:eastAsia="Cambria" w:hAnsi="Times New Roman" w:cs="Times New Roman"/>
          <w:sz w:val="24"/>
          <w:szCs w:val="24"/>
        </w:rPr>
        <w:t>.</w:t>
      </w:r>
      <w:r w:rsidR="00500AA9">
        <w:rPr>
          <w:rFonts w:ascii="Times New Roman" w:eastAsia="Cambria" w:hAnsi="Times New Roman" w:cs="Times New Roman"/>
          <w:sz w:val="24"/>
          <w:szCs w:val="24"/>
        </w:rPr>
        <w:t xml:space="preserve"> </w:t>
      </w:r>
      <w:r w:rsidR="00AC6EAD">
        <w:rPr>
          <w:rFonts w:ascii="Times New Roman" w:eastAsia="Cambria" w:hAnsi="Times New Roman" w:cs="Times New Roman"/>
          <w:sz w:val="24"/>
          <w:szCs w:val="24"/>
        </w:rPr>
        <w:t>Overall</w:t>
      </w:r>
      <w:r w:rsidRPr="00657F48">
        <w:rPr>
          <w:rFonts w:ascii="Times New Roman" w:eastAsia="Cambria" w:hAnsi="Times New Roman" w:cs="Times New Roman"/>
          <w:sz w:val="24"/>
          <w:szCs w:val="24"/>
        </w:rPr>
        <w:t xml:space="preserve"> findings are consistent with the widespread belief that individuals in rural areas are somewhat less aware of financial and banking services. Many surveys and studies show that poverty and illiteracy are widespread in villages, and this is mirrored in the current study. In the real world, villagers are uncomfortable using a number of banking services, such as a debit card, credit card, or insurance services. The study's findings further support the notion that the majority of respondents had never </w:t>
      </w:r>
      <w:proofErr w:type="spellStart"/>
      <w:r w:rsidRPr="00657F48">
        <w:rPr>
          <w:rFonts w:ascii="Times New Roman" w:eastAsia="Cambria" w:hAnsi="Times New Roman" w:cs="Times New Roman"/>
          <w:sz w:val="24"/>
          <w:szCs w:val="24"/>
        </w:rPr>
        <w:t>utilised</w:t>
      </w:r>
      <w:proofErr w:type="spellEnd"/>
      <w:r w:rsidRPr="00657F48">
        <w:rPr>
          <w:rFonts w:ascii="Times New Roman" w:eastAsia="Cambria" w:hAnsi="Times New Roman" w:cs="Times New Roman"/>
          <w:sz w:val="24"/>
          <w:szCs w:val="24"/>
        </w:rPr>
        <w:t xml:space="preserve"> financial services. In terms of the country's financial and banking knowledge, it is evident that the study's findings reflect the reality of the situation.</w:t>
      </w:r>
    </w:p>
    <w:p w14:paraId="17B568EF"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5874AC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524D7A3B" w14:textId="6116CD52"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b/>
          <w:sz w:val="24"/>
          <w:szCs w:val="24"/>
        </w:rPr>
        <w:t xml:space="preserve">Dr. </w:t>
      </w:r>
      <w:proofErr w:type="spellStart"/>
      <w:r w:rsidRPr="00657F48">
        <w:rPr>
          <w:rFonts w:ascii="Times New Roman" w:eastAsia="Cambria" w:hAnsi="Times New Roman" w:cs="Times New Roman"/>
          <w:b/>
          <w:sz w:val="24"/>
          <w:szCs w:val="24"/>
        </w:rPr>
        <w:t>Umamaheswari</w:t>
      </w:r>
      <w:proofErr w:type="spellEnd"/>
      <w:r w:rsidRPr="00657F48">
        <w:rPr>
          <w:rFonts w:ascii="Times New Roman" w:eastAsia="Cambria" w:hAnsi="Times New Roman" w:cs="Times New Roman"/>
          <w:b/>
          <w:sz w:val="24"/>
          <w:szCs w:val="24"/>
        </w:rPr>
        <w:t xml:space="preserve"> K, Dr. Kumar, Dr. </w:t>
      </w:r>
      <w:proofErr w:type="spellStart"/>
      <w:r w:rsidRPr="00657F48">
        <w:rPr>
          <w:rFonts w:ascii="Times New Roman" w:eastAsia="Cambria" w:hAnsi="Times New Roman" w:cs="Times New Roman"/>
          <w:b/>
          <w:sz w:val="24"/>
          <w:szCs w:val="24"/>
        </w:rPr>
        <w:t>Vidhya</w:t>
      </w:r>
      <w:proofErr w:type="spellEnd"/>
      <w:r w:rsidRPr="00657F48">
        <w:rPr>
          <w:rFonts w:ascii="Times New Roman" w:eastAsia="Cambria" w:hAnsi="Times New Roman" w:cs="Times New Roman"/>
          <w:b/>
          <w:sz w:val="24"/>
          <w:szCs w:val="24"/>
        </w:rPr>
        <w:t xml:space="preserve"> K</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(2022)</w:t>
      </w:r>
      <w:r w:rsidRPr="00657F48">
        <w:rPr>
          <w:rFonts w:ascii="Times New Roman" w:eastAsia="Cambria" w:hAnsi="Times New Roman" w:cs="Times New Roman"/>
          <w:sz w:val="24"/>
          <w:szCs w:val="24"/>
        </w:rPr>
        <w:t xml:space="preserve"> they did</w:t>
      </w:r>
      <w:r w:rsidR="00AC6EAD">
        <w:rPr>
          <w:rFonts w:ascii="Times New Roman" w:eastAsia="Cambria" w:hAnsi="Times New Roman" w:cs="Times New Roman"/>
          <w:sz w:val="24"/>
          <w:szCs w:val="24"/>
        </w:rPr>
        <w:t xml:space="preserve"> an analysis</w:t>
      </w:r>
      <w:r w:rsidRPr="00657F48">
        <w:rPr>
          <w:rFonts w:ascii="Times New Roman" w:eastAsia="Cambria" w:hAnsi="Times New Roman" w:cs="Times New Roman"/>
          <w:sz w:val="24"/>
          <w:szCs w:val="24"/>
        </w:rPr>
        <w:t xml:space="preserve"> with the</w:t>
      </w:r>
      <w:r w:rsidR="00AC6EAD">
        <w:rPr>
          <w:rFonts w:ascii="Times New Roman" w:eastAsia="Cambria" w:hAnsi="Times New Roman" w:cs="Times New Roman"/>
          <w:sz w:val="24"/>
          <w:szCs w:val="24"/>
        </w:rPr>
        <w:t xml:space="preserve"> aim</w:t>
      </w:r>
      <w:r w:rsidRPr="00657F48">
        <w:rPr>
          <w:rFonts w:ascii="Times New Roman" w:eastAsia="Cambria" w:hAnsi="Times New Roman" w:cs="Times New Roman"/>
          <w:sz w:val="24"/>
          <w:szCs w:val="24"/>
        </w:rPr>
        <w:t xml:space="preserve"> </w:t>
      </w:r>
      <w:r w:rsidR="00500AA9">
        <w:rPr>
          <w:rFonts w:ascii="Times New Roman" w:eastAsia="Cambria" w:hAnsi="Times New Roman" w:cs="Times New Roman"/>
          <w:sz w:val="24"/>
          <w:szCs w:val="24"/>
          <w:highlight w:val="white"/>
        </w:rPr>
        <w:t>t</w:t>
      </w:r>
      <w:r w:rsidRPr="00657F48">
        <w:rPr>
          <w:rFonts w:ascii="Times New Roman" w:eastAsia="Cambria" w:hAnsi="Times New Roman" w:cs="Times New Roman"/>
          <w:sz w:val="24"/>
          <w:szCs w:val="24"/>
          <w:highlight w:val="white"/>
        </w:rPr>
        <w:t xml:space="preserve">o identify the main factors influencing the saving habits of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Scheme they get to know from their study that although this </w:t>
      </w:r>
      <w:proofErr w:type="spellStart"/>
      <w:r w:rsidRPr="00657F48">
        <w:rPr>
          <w:rFonts w:ascii="Times New Roman" w:eastAsia="Cambria" w:hAnsi="Times New Roman" w:cs="Times New Roman"/>
          <w:sz w:val="24"/>
          <w:szCs w:val="24"/>
          <w:highlight w:val="white"/>
        </w:rPr>
        <w:t>programme</w:t>
      </w:r>
      <w:proofErr w:type="spellEnd"/>
      <w:r w:rsidRPr="00657F48">
        <w:rPr>
          <w:rFonts w:ascii="Times New Roman" w:eastAsia="Cambria" w:hAnsi="Times New Roman" w:cs="Times New Roman"/>
          <w:sz w:val="24"/>
          <w:szCs w:val="24"/>
          <w:highlight w:val="white"/>
        </w:rPr>
        <w:t xml:space="preserve"> has been successful in reaching rural regions, there is still a lack of knowledge. In order to educate the public, the government might host an awareness camp. All households can access financial goods and services from PMJDY at a lower cost, including savings, transactions, credit, payments, pension, and life and health insurance.</w:t>
      </w:r>
    </w:p>
    <w:p w14:paraId="01570886"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p>
    <w:p w14:paraId="02EE9D0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p>
    <w:p w14:paraId="170BC12F" w14:textId="320F8A98"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Nimbrayan</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 xml:space="preserve">(2018), </w:t>
      </w:r>
      <w:r w:rsidRPr="00657F48">
        <w:rPr>
          <w:rFonts w:ascii="Times New Roman" w:eastAsia="Cambria" w:hAnsi="Times New Roman" w:cs="Times New Roman"/>
          <w:sz w:val="24"/>
          <w:szCs w:val="24"/>
        </w:rPr>
        <w:t xml:space="preserve">showed in their study that financial inclusion will help the underprivileged in entering </w:t>
      </w:r>
      <w:r w:rsidR="00D86615">
        <w:rPr>
          <w:rFonts w:ascii="Times New Roman" w:eastAsia="Cambria" w:hAnsi="Times New Roman" w:cs="Times New Roman"/>
          <w:sz w:val="24"/>
          <w:szCs w:val="24"/>
        </w:rPr>
        <w:t>t</w:t>
      </w:r>
      <w:r w:rsidR="00D86615" w:rsidRPr="00D86615">
        <w:rPr>
          <w:rFonts w:ascii="Times New Roman" w:eastAsia="Cambria" w:hAnsi="Times New Roman" w:cs="Times New Roman"/>
          <w:sz w:val="24"/>
          <w:szCs w:val="24"/>
        </w:rPr>
        <w:t xml:space="preserve">he primary foundation of growth, as well as financial institutions </w:t>
      </w:r>
      <w:r w:rsidRPr="00657F48">
        <w:rPr>
          <w:rFonts w:ascii="Times New Roman" w:eastAsia="Cambria" w:hAnsi="Times New Roman" w:cs="Times New Roman"/>
          <w:sz w:val="24"/>
          <w:szCs w:val="24"/>
        </w:rPr>
        <w:t xml:space="preserve">the chance to work together on inclusive growth. </w:t>
      </w:r>
      <w:r w:rsidR="001F6D16" w:rsidRPr="001F6D16">
        <w:rPr>
          <w:rFonts w:ascii="Times New Roman" w:eastAsia="Cambria" w:hAnsi="Times New Roman" w:cs="Times New Roman"/>
          <w:sz w:val="24"/>
          <w:szCs w:val="24"/>
        </w:rPr>
        <w:t>Financial inclusion is critical to India's long-term e</w:t>
      </w:r>
      <w:r w:rsidR="00CA540E">
        <w:rPr>
          <w:rFonts w:ascii="Times New Roman" w:eastAsia="Cambria" w:hAnsi="Times New Roman" w:cs="Times New Roman"/>
          <w:sz w:val="24"/>
          <w:szCs w:val="24"/>
        </w:rPr>
        <w:t xml:space="preserve">conomic growth and development. </w:t>
      </w:r>
      <w:r w:rsidRPr="00657F48">
        <w:rPr>
          <w:rFonts w:ascii="Times New Roman" w:eastAsia="Cambria" w:hAnsi="Times New Roman" w:cs="Times New Roman"/>
          <w:sz w:val="24"/>
          <w:szCs w:val="24"/>
        </w:rPr>
        <w:t xml:space="preserve">Without financial inclusion, inclusive growth is ultimately impossible. The </w:t>
      </w:r>
      <w:r w:rsidRPr="00657F48">
        <w:rPr>
          <w:rFonts w:ascii="Times New Roman" w:eastAsia="Cambria" w:hAnsi="Times New Roman" w:cs="Times New Roman"/>
          <w:sz w:val="24"/>
          <w:szCs w:val="24"/>
        </w:rPr>
        <w:lastRenderedPageBreak/>
        <w:t>nation's economic progress also depends on financial inclusion. The</w:t>
      </w:r>
      <w:r w:rsidR="00865B3F">
        <w:rPr>
          <w:rFonts w:ascii="Times New Roman" w:eastAsia="Cambria" w:hAnsi="Times New Roman" w:cs="Times New Roman"/>
          <w:sz w:val="24"/>
          <w:szCs w:val="24"/>
        </w:rPr>
        <w:t xml:space="preserve"> PMJDY is an ambitious program</w:t>
      </w:r>
      <w:r w:rsidRPr="00657F48">
        <w:rPr>
          <w:rFonts w:ascii="Times New Roman" w:eastAsia="Cambria" w:hAnsi="Times New Roman" w:cs="Times New Roman"/>
          <w:sz w:val="24"/>
          <w:szCs w:val="24"/>
        </w:rPr>
        <w:t xml:space="preserve"> for financial inclusion overall.</w:t>
      </w:r>
    </w:p>
    <w:p w14:paraId="38FEF5A9"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8232DD3" w14:textId="77777777" w:rsidR="001560F3" w:rsidRPr="00657F48" w:rsidRDefault="001560F3" w:rsidP="001560F3">
      <w:pPr>
        <w:shd w:val="clear" w:color="auto" w:fill="FFFFFF"/>
        <w:spacing w:after="0" w:line="480" w:lineRule="auto"/>
        <w:jc w:val="both"/>
        <w:rPr>
          <w:rFonts w:ascii="Times New Roman" w:eastAsia="Cambria" w:hAnsi="Times New Roman" w:cs="Times New Roman"/>
          <w:b/>
          <w:sz w:val="24"/>
          <w:szCs w:val="24"/>
        </w:rPr>
      </w:pPr>
    </w:p>
    <w:p w14:paraId="68A1B624" w14:textId="6BEA13EC"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Dey</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(2022)</w:t>
      </w:r>
      <w:r w:rsidRPr="00657F48">
        <w:rPr>
          <w:rFonts w:ascii="Times New Roman" w:eastAsia="Cambria" w:hAnsi="Times New Roman" w:cs="Times New Roman"/>
          <w:b/>
          <w:sz w:val="24"/>
          <w:szCs w:val="24"/>
        </w:rPr>
        <w:t xml:space="preserve"> </w:t>
      </w:r>
      <w:r w:rsidRPr="00657F48">
        <w:rPr>
          <w:rFonts w:ascii="Times New Roman" w:eastAsia="Cambria" w:hAnsi="Times New Roman" w:cs="Times New Roman"/>
          <w:sz w:val="24"/>
          <w:szCs w:val="24"/>
        </w:rPr>
        <w:t xml:space="preserve">did a study to see the performance of </w:t>
      </w:r>
      <w:proofErr w:type="spellStart"/>
      <w:r w:rsidRPr="00657F48">
        <w:rPr>
          <w:rFonts w:ascii="Times New Roman" w:eastAsia="Cambria" w:hAnsi="Times New Roman" w:cs="Times New Roman"/>
          <w:sz w:val="24"/>
          <w:szCs w:val="24"/>
        </w:rPr>
        <w:t>pradhan</w:t>
      </w:r>
      <w:proofErr w:type="spellEnd"/>
      <w:r w:rsidRPr="00657F48">
        <w:rPr>
          <w:rFonts w:ascii="Times New Roman" w:eastAsia="Cambria" w:hAnsi="Times New Roman" w:cs="Times New Roman"/>
          <w:sz w:val="24"/>
          <w:szCs w:val="24"/>
        </w:rPr>
        <w:t xml:space="preserve"> mantra </w:t>
      </w:r>
      <w:proofErr w:type="spellStart"/>
      <w:r w:rsidRPr="00657F48">
        <w:rPr>
          <w:rFonts w:ascii="Times New Roman" w:eastAsia="Cambria" w:hAnsi="Times New Roman" w:cs="Times New Roman"/>
          <w:sz w:val="24"/>
          <w:szCs w:val="24"/>
        </w:rPr>
        <w:t>jan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in different states the analysis takes into account all 28 of India's states as well as nearly all of its major banks. The data will just come from secondary data sources. From 2015 to 2019, secondary sources have been used to examine the data. He concluded his study by saying that financial inclusion expands the base of the nation's financial system's resources by instilling a saving and investing culture among a significant chunk of the rural population, particularly the underprivileged. In its own unique manner, it contributes significantly to the process of economic growth. Including low income groups in the formal banking industry helps to safeguard the resources and financial wealth of account holders under trying circumstances. By enabling simple access to formal credit, financial inclusion assists the impoverished in escaping the grasp of moneylenders. Th</w:t>
      </w:r>
      <w:r w:rsidR="00CA540E">
        <w:rPr>
          <w:rFonts w:ascii="Times New Roman" w:eastAsia="Cambria" w:hAnsi="Times New Roman" w:cs="Times New Roman"/>
          <w:sz w:val="24"/>
          <w:szCs w:val="24"/>
        </w:rPr>
        <w:t>e PMJDY</w:t>
      </w:r>
      <w:r w:rsidRPr="00657F48">
        <w:rPr>
          <w:rFonts w:ascii="Times New Roman" w:eastAsia="Cambria" w:hAnsi="Times New Roman" w:cs="Times New Roman"/>
          <w:sz w:val="24"/>
          <w:szCs w:val="24"/>
        </w:rPr>
        <w:t xml:space="preserve">, which aims to address these issues, is at the heart of the Government "Sab </w:t>
      </w:r>
      <w:proofErr w:type="spellStart"/>
      <w:r w:rsidRPr="00657F48">
        <w:rPr>
          <w:rFonts w:ascii="Times New Roman" w:eastAsia="Cambria" w:hAnsi="Times New Roman" w:cs="Times New Roman"/>
          <w:sz w:val="24"/>
          <w:szCs w:val="24"/>
        </w:rPr>
        <w:t>Ka</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Saath</w:t>
      </w:r>
      <w:proofErr w:type="spellEnd"/>
      <w:r w:rsidRPr="00657F48">
        <w:rPr>
          <w:rFonts w:ascii="Times New Roman" w:eastAsia="Cambria" w:hAnsi="Times New Roman" w:cs="Times New Roman"/>
          <w:sz w:val="24"/>
          <w:szCs w:val="24"/>
        </w:rPr>
        <w:t xml:space="preserve">, Sab </w:t>
      </w:r>
      <w:proofErr w:type="spellStart"/>
      <w:r w:rsidRPr="00657F48">
        <w:rPr>
          <w:rFonts w:ascii="Times New Roman" w:eastAsia="Cambria" w:hAnsi="Times New Roman" w:cs="Times New Roman"/>
          <w:sz w:val="24"/>
          <w:szCs w:val="24"/>
        </w:rPr>
        <w:t>Ka</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Vikas</w:t>
      </w:r>
      <w:proofErr w:type="spellEnd"/>
      <w:r w:rsidRPr="00657F48">
        <w:rPr>
          <w:rFonts w:ascii="Times New Roman" w:eastAsia="Cambria" w:hAnsi="Times New Roman" w:cs="Times New Roman"/>
          <w:sz w:val="24"/>
          <w:szCs w:val="24"/>
        </w:rPr>
        <w:t>" development ideology. Although in this current age of science and technology with mobile and online banking, PMJDY primarily focuses on the groups of people who are kept out of the fundamental banking and financial institutions.</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It is true that the PMJDY scheme will offer social security to all homes in the nation. The government will now make it simple for people to get subsidies in their designated bank accounts. The viability of this system depends on political will, bureaucratic assistance, and RBI monitoring and oversight. PMJDY is anticipated to unleash the enormous untapped potential o</w:t>
      </w:r>
      <w:r w:rsidR="00500AA9">
        <w:rPr>
          <w:rFonts w:ascii="Times New Roman" w:eastAsia="Cambria" w:hAnsi="Times New Roman" w:cs="Times New Roman"/>
          <w:sz w:val="24"/>
          <w:szCs w:val="24"/>
        </w:rPr>
        <w:t>f the bottom rung of the Indian</w:t>
      </w:r>
      <w:r w:rsidRPr="00657F48">
        <w:rPr>
          <w:rFonts w:ascii="Times New Roman" w:eastAsia="Cambria" w:hAnsi="Times New Roman" w:cs="Times New Roman"/>
          <w:sz w:val="24"/>
          <w:szCs w:val="24"/>
        </w:rPr>
        <w:t> </w:t>
      </w:r>
      <w:proofErr w:type="gramStart"/>
      <w:r w:rsidRPr="00657F48">
        <w:rPr>
          <w:rFonts w:ascii="Times New Roman" w:eastAsia="Cambria" w:hAnsi="Times New Roman" w:cs="Times New Roman"/>
          <w:sz w:val="24"/>
          <w:szCs w:val="24"/>
        </w:rPr>
        <w:t>economy's  pyramid</w:t>
      </w:r>
      <w:proofErr w:type="gramEnd"/>
      <w:r w:rsidRPr="00657F48">
        <w:rPr>
          <w:rFonts w:ascii="Times New Roman" w:eastAsia="Cambria" w:hAnsi="Times New Roman" w:cs="Times New Roman"/>
          <w:sz w:val="24"/>
          <w:szCs w:val="24"/>
        </w:rPr>
        <w:t>.</w:t>
      </w:r>
    </w:p>
    <w:p w14:paraId="1ED56FA7"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7D2914B5"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2C0C690E"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roofErr w:type="spellStart"/>
      <w:r w:rsidRPr="00657F48">
        <w:rPr>
          <w:rFonts w:ascii="Times New Roman" w:eastAsia="Cambria" w:hAnsi="Times New Roman" w:cs="Times New Roman"/>
          <w:b/>
          <w:sz w:val="24"/>
          <w:szCs w:val="24"/>
        </w:rPr>
        <w:t>Awasthi</w:t>
      </w:r>
      <w:proofErr w:type="spellEnd"/>
      <w:r w:rsidRPr="00657F48">
        <w:rPr>
          <w:rFonts w:ascii="Times New Roman" w:eastAsia="Cambria" w:hAnsi="Times New Roman" w:cs="Times New Roman"/>
          <w:b/>
          <w:sz w:val="24"/>
          <w:szCs w:val="24"/>
        </w:rPr>
        <w:t>, A.</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(2015)</w:t>
      </w:r>
      <w:r>
        <w:rPr>
          <w:rFonts w:ascii="Times New Roman" w:eastAsia="Cambria" w:hAnsi="Times New Roman" w:cs="Times New Roman"/>
          <w:sz w:val="24"/>
          <w:szCs w:val="24"/>
        </w:rPr>
        <w:t xml:space="preserve"> </w:t>
      </w:r>
      <w:r w:rsidRPr="00657F48">
        <w:rPr>
          <w:rFonts w:ascii="Times New Roman" w:eastAsia="Cambria" w:hAnsi="Times New Roman" w:cs="Times New Roman"/>
          <w:sz w:val="24"/>
          <w:szCs w:val="24"/>
        </w:rPr>
        <w:t xml:space="preserve">finds out in his study that the financial inclusion is listed as the primary goal of the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yet unrealistic objectives and hasty estimates are causing this scheme to fail. Financial inclusion is a gradual process, and promoting financial literacy is essential to its success. If financial literacy rises naturally, the demand for financial goods will rise as well.</w:t>
      </w:r>
    </w:p>
    <w:p w14:paraId="7326F6F4"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38DCE9AC"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0DFD4F38"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 xml:space="preserve">Dr. </w:t>
      </w:r>
      <w:proofErr w:type="spellStart"/>
      <w:r w:rsidRPr="00657F48">
        <w:rPr>
          <w:rFonts w:ascii="Times New Roman" w:eastAsia="Cambria" w:hAnsi="Times New Roman" w:cs="Times New Roman"/>
          <w:b/>
          <w:sz w:val="24"/>
          <w:szCs w:val="24"/>
        </w:rPr>
        <w:t>Thyagarajan</w:t>
      </w:r>
      <w:proofErr w:type="spellEnd"/>
      <w:r w:rsidRPr="00657F48">
        <w:rPr>
          <w:rFonts w:ascii="Times New Roman" w:eastAsia="Cambria" w:hAnsi="Times New Roman" w:cs="Times New Roman"/>
          <w:b/>
          <w:sz w:val="24"/>
          <w:szCs w:val="24"/>
        </w:rPr>
        <w:t xml:space="preserve"> and Prof. Nair</w:t>
      </w:r>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(2016)</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According to their study, the Indian government and reserve bank have been making a variety of initiatives to encourage financial inclusion of the general public with the primary goal of providing financial services to the financially excluded segment of society.</w:t>
      </w:r>
    </w:p>
    <w:p w14:paraId="49D4C1C1"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(Hussain)</w:t>
      </w:r>
      <w:r w:rsidRPr="00657F48">
        <w:rPr>
          <w:rFonts w:ascii="Times New Roman" w:hAnsi="Times New Roman" w:cs="Times New Roman"/>
          <w:sz w:val="24"/>
          <w:szCs w:val="24"/>
        </w:rPr>
        <w:t xml:space="preserve"> </w:t>
      </w:r>
      <w:r w:rsidRPr="00657F48">
        <w:rPr>
          <w:rFonts w:ascii="Times New Roman" w:eastAsia="Cambria" w:hAnsi="Times New Roman" w:cs="Times New Roman"/>
          <w:sz w:val="24"/>
          <w:szCs w:val="24"/>
        </w:rPr>
        <w:t xml:space="preserve">It is considered that the introduction of PMJDY has brought the idea of financial inclusion to the forefront. Due to its distinctive features, it is now one of the greatest </w:t>
      </w:r>
      <w:proofErr w:type="spellStart"/>
      <w:r w:rsidRPr="00657F48">
        <w:rPr>
          <w:rFonts w:ascii="Times New Roman" w:eastAsia="Cambria" w:hAnsi="Times New Roman" w:cs="Times New Roman"/>
          <w:sz w:val="24"/>
          <w:szCs w:val="24"/>
        </w:rPr>
        <w:t>programmes</w:t>
      </w:r>
      <w:proofErr w:type="spellEnd"/>
      <w:r w:rsidRPr="00657F48">
        <w:rPr>
          <w:rFonts w:ascii="Times New Roman" w:eastAsia="Cambria" w:hAnsi="Times New Roman" w:cs="Times New Roman"/>
          <w:sz w:val="24"/>
          <w:szCs w:val="24"/>
        </w:rPr>
        <w:t xml:space="preserve"> for attaining financial inclusion. The three primary pillars of this </w:t>
      </w:r>
      <w:proofErr w:type="spellStart"/>
      <w:r w:rsidRPr="00657F48">
        <w:rPr>
          <w:rFonts w:ascii="Times New Roman" w:eastAsia="Cambria" w:hAnsi="Times New Roman" w:cs="Times New Roman"/>
          <w:sz w:val="24"/>
          <w:szCs w:val="24"/>
        </w:rPr>
        <w:t>programme</w:t>
      </w:r>
      <w:proofErr w:type="spellEnd"/>
      <w:r w:rsidRPr="00657F48">
        <w:rPr>
          <w:rFonts w:ascii="Times New Roman" w:eastAsia="Cambria" w:hAnsi="Times New Roman" w:cs="Times New Roman"/>
          <w:sz w:val="24"/>
          <w:szCs w:val="24"/>
        </w:rPr>
        <w:t>, which is especially helpful to the poor, are the Ru Pay Card, Insurance, and Overdraft Facility. Yet, the lack of public understanding of PMJDY's advantages and its services is its biggest downside. In order to raise knowledge of the program's advantages, extensive publicity is required.</w:t>
      </w:r>
    </w:p>
    <w:p w14:paraId="0219DB9D"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350AC8FD" w14:textId="6D713576"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b/>
          <w:sz w:val="24"/>
          <w:szCs w:val="24"/>
        </w:rPr>
        <w:t xml:space="preserve">Joshi and </w:t>
      </w:r>
      <w:proofErr w:type="spellStart"/>
      <w:r w:rsidRPr="00657F48">
        <w:rPr>
          <w:rFonts w:ascii="Times New Roman" w:eastAsia="Cambria" w:hAnsi="Times New Roman" w:cs="Times New Roman"/>
          <w:b/>
          <w:sz w:val="24"/>
          <w:szCs w:val="24"/>
        </w:rPr>
        <w:t>Rajputrohit</w:t>
      </w:r>
      <w:proofErr w:type="spellEnd"/>
      <w:r>
        <w:rPr>
          <w:rFonts w:ascii="Times New Roman" w:eastAsia="Cambria" w:hAnsi="Times New Roman" w:cs="Times New Roman"/>
          <w:b/>
          <w:sz w:val="24"/>
          <w:szCs w:val="24"/>
        </w:rPr>
        <w:t xml:space="preserve"> </w:t>
      </w:r>
      <w:r w:rsidRPr="00A97A7A">
        <w:rPr>
          <w:rFonts w:ascii="Times New Roman" w:eastAsia="Cambria" w:hAnsi="Times New Roman" w:cs="Times New Roman"/>
          <w:sz w:val="24"/>
          <w:szCs w:val="24"/>
        </w:rPr>
        <w:t>(2016)</w:t>
      </w:r>
      <w:r w:rsidRPr="00657F48">
        <w:rPr>
          <w:rFonts w:ascii="Times New Roman" w:eastAsia="Cambria" w:hAnsi="Times New Roman" w:cs="Times New Roman"/>
          <w:sz w:val="24"/>
          <w:szCs w:val="24"/>
        </w:rPr>
        <w:t xml:space="preserve"> published a paper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(The Financial Inclusion) to study the awareness of </w:t>
      </w:r>
      <w:r w:rsidR="00B14FB0">
        <w:rPr>
          <w:rFonts w:ascii="Times New Roman" w:eastAsia="Cambria" w:hAnsi="Times New Roman" w:cs="Times New Roman"/>
          <w:sz w:val="24"/>
          <w:szCs w:val="24"/>
        </w:rPr>
        <w:t xml:space="preserve">Pradhan </w:t>
      </w:r>
      <w:proofErr w:type="spellStart"/>
      <w:r w:rsidR="00B14FB0">
        <w:rPr>
          <w:rFonts w:ascii="Times New Roman" w:eastAsia="Cambria" w:hAnsi="Times New Roman" w:cs="Times New Roman"/>
          <w:sz w:val="24"/>
          <w:szCs w:val="24"/>
        </w:rPr>
        <w:t>mantri</w:t>
      </w:r>
      <w:proofErr w:type="spellEnd"/>
      <w:r w:rsidR="00B14FB0">
        <w:rPr>
          <w:rFonts w:ascii="Times New Roman" w:eastAsia="Cambria" w:hAnsi="Times New Roman" w:cs="Times New Roman"/>
          <w:sz w:val="24"/>
          <w:szCs w:val="24"/>
        </w:rPr>
        <w:t xml:space="preserve"> </w:t>
      </w:r>
      <w:proofErr w:type="spellStart"/>
      <w:r w:rsidR="00B14FB0">
        <w:rPr>
          <w:rFonts w:ascii="Times New Roman" w:eastAsia="Cambria" w:hAnsi="Times New Roman" w:cs="Times New Roman"/>
          <w:sz w:val="24"/>
          <w:szCs w:val="24"/>
        </w:rPr>
        <w:t>jhan</w:t>
      </w:r>
      <w:proofErr w:type="spellEnd"/>
      <w:r w:rsidR="00B14FB0">
        <w:rPr>
          <w:rFonts w:ascii="Times New Roman" w:eastAsia="Cambria" w:hAnsi="Times New Roman" w:cs="Times New Roman"/>
          <w:sz w:val="24"/>
          <w:szCs w:val="24"/>
        </w:rPr>
        <w:t xml:space="preserve"> </w:t>
      </w:r>
      <w:proofErr w:type="spellStart"/>
      <w:r w:rsidR="00B14FB0">
        <w:rPr>
          <w:rFonts w:ascii="Times New Roman" w:eastAsia="Cambria" w:hAnsi="Times New Roman" w:cs="Times New Roman"/>
          <w:sz w:val="24"/>
          <w:szCs w:val="24"/>
        </w:rPr>
        <w:t>dhan</w:t>
      </w:r>
      <w:proofErr w:type="spellEnd"/>
      <w:r w:rsidR="00B14FB0">
        <w:rPr>
          <w:rFonts w:ascii="Times New Roman" w:eastAsia="Cambria" w:hAnsi="Times New Roman" w:cs="Times New Roman"/>
          <w:sz w:val="24"/>
          <w:szCs w:val="24"/>
        </w:rPr>
        <w:t xml:space="preserve"> </w:t>
      </w:r>
      <w:proofErr w:type="spellStart"/>
      <w:r w:rsidR="00B14FB0">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they collected primary data and they run hypothesis testing on their </w:t>
      </w:r>
      <w:proofErr w:type="gramStart"/>
      <w:r w:rsidRPr="00657F48">
        <w:rPr>
          <w:rFonts w:ascii="Times New Roman" w:eastAsia="Cambria" w:hAnsi="Times New Roman" w:cs="Times New Roman"/>
          <w:sz w:val="24"/>
          <w:szCs w:val="24"/>
        </w:rPr>
        <w:t>data .</w:t>
      </w:r>
      <w:proofErr w:type="gramEnd"/>
      <w:r w:rsidRPr="00657F48">
        <w:rPr>
          <w:rFonts w:ascii="Times New Roman" w:eastAsia="Cambria" w:hAnsi="Times New Roman" w:cs="Times New Roman"/>
          <w:sz w:val="24"/>
          <w:szCs w:val="24"/>
        </w:rPr>
        <w:t xml:space="preserve"> In this study they concluded that government </w:t>
      </w:r>
      <w:r w:rsidRPr="00657F48">
        <w:rPr>
          <w:rFonts w:ascii="Times New Roman" w:hAnsi="Times New Roman" w:cs="Times New Roman"/>
          <w:sz w:val="24"/>
          <w:szCs w:val="24"/>
        </w:rPr>
        <w:t>consistently working for the betterment of rural customer</w:t>
      </w:r>
      <w:r w:rsidRPr="00657F48">
        <w:rPr>
          <w:rFonts w:ascii="Times New Roman" w:eastAsia="Cambria" w:hAnsi="Times New Roman" w:cs="Times New Roman"/>
          <w:sz w:val="24"/>
          <w:szCs w:val="24"/>
        </w:rPr>
        <w:t xml:space="preserve">. Compared to the previous </w:t>
      </w:r>
      <w:proofErr w:type="spellStart"/>
      <w:r w:rsidRPr="00657F48">
        <w:rPr>
          <w:rFonts w:ascii="Times New Roman" w:eastAsia="Cambria" w:hAnsi="Times New Roman" w:cs="Times New Roman"/>
          <w:sz w:val="24"/>
          <w:szCs w:val="24"/>
        </w:rPr>
        <w:t>Swabhimaan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lastRenderedPageBreak/>
        <w:t>programme</w:t>
      </w:r>
      <w:proofErr w:type="spellEnd"/>
      <w:r w:rsidRPr="00657F48">
        <w:rPr>
          <w:rFonts w:ascii="Times New Roman" w:eastAsia="Cambria" w:hAnsi="Times New Roman" w:cs="Times New Roman"/>
          <w:sz w:val="24"/>
          <w:szCs w:val="24"/>
        </w:rPr>
        <w:t>, they have some success raising awareness about the new financial inclusion strategy PMJDY. However, government has not yet been able to considerably raise rural customers' understanding.</w:t>
      </w:r>
    </w:p>
    <w:p w14:paraId="79CD592B"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r w:rsidRPr="00657F48">
        <w:rPr>
          <w:rFonts w:ascii="Times New Roman" w:eastAsia="Cambria" w:hAnsi="Times New Roman" w:cs="Times New Roman"/>
          <w:sz w:val="24"/>
          <w:szCs w:val="24"/>
        </w:rPr>
        <w:t>In this study they also got to know that there is not enough exposure for the rural population they don’t understand the importance of these kinds of scheme. They concluded by saying that Government must try to educate rural customers about the importance of various banking services to better their financial condition in order to improve the results of the financial inclusion plan.</w:t>
      </w:r>
    </w:p>
    <w:p w14:paraId="55E2AD7F"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7426CA1C"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rPr>
      </w:pPr>
    </w:p>
    <w:p w14:paraId="0F24805F" w14:textId="77777777" w:rsidR="001560F3" w:rsidRPr="00657F48" w:rsidRDefault="001560F3" w:rsidP="001560F3">
      <w:pPr>
        <w:shd w:val="clear" w:color="auto" w:fill="FFFFFF"/>
        <w:spacing w:after="0" w:line="480" w:lineRule="auto"/>
        <w:jc w:val="both"/>
        <w:rPr>
          <w:rFonts w:ascii="Times New Roman" w:hAnsi="Times New Roman" w:cs="Times New Roman"/>
          <w:sz w:val="24"/>
          <w:szCs w:val="24"/>
        </w:rPr>
      </w:pPr>
      <w:r>
        <w:rPr>
          <w:rFonts w:ascii="Times New Roman" w:eastAsia="Cambria" w:hAnsi="Times New Roman" w:cs="Times New Roman"/>
          <w:sz w:val="24"/>
          <w:szCs w:val="24"/>
        </w:rPr>
        <w:t xml:space="preserve">According to </w:t>
      </w:r>
      <w:proofErr w:type="spellStart"/>
      <w:r w:rsidRPr="00657F48">
        <w:rPr>
          <w:rFonts w:ascii="Times New Roman" w:eastAsia="Cambria" w:hAnsi="Times New Roman" w:cs="Times New Roman"/>
          <w:b/>
          <w:sz w:val="24"/>
          <w:szCs w:val="24"/>
        </w:rPr>
        <w:t>Bagli</w:t>
      </w:r>
      <w:proofErr w:type="spellEnd"/>
      <w:r w:rsidRPr="00657F48">
        <w:rPr>
          <w:rFonts w:ascii="Times New Roman" w:eastAsia="Cambria" w:hAnsi="Times New Roman" w:cs="Times New Roman"/>
          <w:sz w:val="24"/>
          <w:szCs w:val="24"/>
        </w:rPr>
        <w:t xml:space="preserve"> (2012), there is a substantial relationship between the human development and their financial inclusion. Additionally, he concluded that improving financial inclusion would be beneficial for governments, financial regulators, and other entities that set policy, but that as of now, the situation of the Indian states is not desirable. He has also come to the conclusion that financial inclusion cannot be achieved without widespread financial literacy and awareness among the underprivileged groups of society. </w:t>
      </w:r>
    </w:p>
    <w:p w14:paraId="065D7B15" w14:textId="77777777" w:rsidR="001560F3" w:rsidRPr="00657F48" w:rsidRDefault="001560F3" w:rsidP="001560F3">
      <w:pPr>
        <w:shd w:val="clear" w:color="auto" w:fill="FFFFFF"/>
        <w:spacing w:after="0" w:line="480" w:lineRule="auto"/>
        <w:jc w:val="both"/>
        <w:rPr>
          <w:rFonts w:ascii="Times New Roman" w:eastAsia="Cambria" w:hAnsi="Times New Roman" w:cs="Times New Roman"/>
          <w:sz w:val="24"/>
          <w:szCs w:val="24"/>
          <w:highlight w:val="white"/>
        </w:rPr>
      </w:pPr>
    </w:p>
    <w:p w14:paraId="4B477B71" w14:textId="77777777" w:rsidR="001560F3" w:rsidRPr="00657F48" w:rsidRDefault="001560F3" w:rsidP="001560F3">
      <w:pPr>
        <w:spacing w:line="480" w:lineRule="auto"/>
        <w:jc w:val="both"/>
        <w:rPr>
          <w:rFonts w:ascii="Times New Roman" w:eastAsia="Cambria" w:hAnsi="Times New Roman" w:cs="Times New Roman"/>
          <w:sz w:val="24"/>
          <w:szCs w:val="24"/>
          <w:highlight w:val="white"/>
        </w:rPr>
      </w:pPr>
    </w:p>
    <w:p w14:paraId="10577B57" w14:textId="756565BA" w:rsidR="001560F3" w:rsidRPr="00657F48" w:rsidRDefault="001560F3" w:rsidP="001560F3">
      <w:pPr>
        <w:spacing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sz w:val="24"/>
          <w:szCs w:val="24"/>
          <w:highlight w:val="white"/>
        </w:rPr>
        <w:t>Fin</w:t>
      </w:r>
      <w:r>
        <w:rPr>
          <w:rFonts w:ascii="Times New Roman" w:eastAsia="Cambria" w:hAnsi="Times New Roman" w:cs="Times New Roman"/>
          <w:sz w:val="24"/>
          <w:szCs w:val="24"/>
          <w:highlight w:val="white"/>
        </w:rPr>
        <w:t xml:space="preserve">ancial inclusion, according to </w:t>
      </w:r>
      <w:proofErr w:type="spellStart"/>
      <w:r w:rsidRPr="00657F48">
        <w:rPr>
          <w:rFonts w:ascii="Times New Roman" w:eastAsia="Cambria" w:hAnsi="Times New Roman" w:cs="Times New Roman"/>
          <w:b/>
          <w:sz w:val="24"/>
          <w:szCs w:val="24"/>
          <w:highlight w:val="white"/>
        </w:rPr>
        <w:t>Chowhan</w:t>
      </w:r>
      <w:proofErr w:type="spellEnd"/>
      <w:r w:rsidRPr="00657F48">
        <w:rPr>
          <w:rFonts w:ascii="Times New Roman" w:eastAsia="Cambria" w:hAnsi="Times New Roman" w:cs="Times New Roman"/>
          <w:b/>
          <w:sz w:val="24"/>
          <w:szCs w:val="24"/>
          <w:highlight w:val="white"/>
        </w:rPr>
        <w:t xml:space="preserve"> &amp; </w:t>
      </w:r>
      <w:proofErr w:type="spellStart"/>
      <w:r w:rsidRPr="00657F48">
        <w:rPr>
          <w:rFonts w:ascii="Times New Roman" w:eastAsia="Cambria" w:hAnsi="Times New Roman" w:cs="Times New Roman"/>
          <w:b/>
          <w:sz w:val="24"/>
          <w:szCs w:val="24"/>
          <w:highlight w:val="white"/>
        </w:rPr>
        <w:t>Pande</w:t>
      </w:r>
      <w:proofErr w:type="spellEnd"/>
      <w:r>
        <w:rPr>
          <w:rFonts w:ascii="Times New Roman" w:eastAsia="Cambria" w:hAnsi="Times New Roman" w:cs="Times New Roman"/>
          <w:sz w:val="24"/>
          <w:szCs w:val="24"/>
          <w:highlight w:val="white"/>
        </w:rPr>
        <w:t xml:space="preserve"> </w:t>
      </w:r>
      <w:r w:rsidRPr="00657F48">
        <w:rPr>
          <w:rFonts w:ascii="Times New Roman" w:eastAsia="Cambria" w:hAnsi="Times New Roman" w:cs="Times New Roman"/>
          <w:sz w:val="24"/>
          <w:szCs w:val="24"/>
          <w:highlight w:val="white"/>
        </w:rPr>
        <w:t xml:space="preserve">(2014), protects low income </w:t>
      </w:r>
      <w:proofErr w:type="spellStart"/>
      <w:r w:rsidRPr="00657F48">
        <w:rPr>
          <w:rFonts w:ascii="Times New Roman" w:eastAsia="Cambria" w:hAnsi="Times New Roman" w:cs="Times New Roman"/>
          <w:sz w:val="24"/>
          <w:szCs w:val="24"/>
          <w:highlight w:val="white"/>
        </w:rPr>
        <w:t>group’s</w:t>
      </w:r>
      <w:proofErr w:type="spellEnd"/>
      <w:r w:rsidRPr="00657F48">
        <w:rPr>
          <w:rFonts w:ascii="Times New Roman" w:eastAsia="Cambria" w:hAnsi="Times New Roman" w:cs="Times New Roman"/>
          <w:sz w:val="24"/>
          <w:szCs w:val="24"/>
          <w:highlight w:val="white"/>
        </w:rPr>
        <w:t xml:space="preserve">. By making it simple to obtain formal credit, financial inclusion also reduces the exploitation of weaker groups by predatory lenders. The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Yojna</w:t>
      </w:r>
      <w:proofErr w:type="spellEnd"/>
      <w:r w:rsidRPr="00657F48">
        <w:rPr>
          <w:rFonts w:ascii="Times New Roman" w:eastAsia="Cambria" w:hAnsi="Times New Roman" w:cs="Times New Roman"/>
          <w:sz w:val="24"/>
          <w:szCs w:val="24"/>
          <w:highlight w:val="white"/>
        </w:rPr>
        <w:t xml:space="preserve"> is an essential component of the Government of India's development ideology of Sab </w:t>
      </w:r>
      <w:proofErr w:type="spellStart"/>
      <w:r w:rsidRPr="00657F48">
        <w:rPr>
          <w:rFonts w:ascii="Times New Roman" w:eastAsia="Cambria" w:hAnsi="Times New Roman" w:cs="Times New Roman"/>
          <w:sz w:val="24"/>
          <w:szCs w:val="24"/>
          <w:highlight w:val="white"/>
        </w:rPr>
        <w:t>Ka</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Saath</w:t>
      </w:r>
      <w:proofErr w:type="spellEnd"/>
      <w:r w:rsidRPr="00657F48">
        <w:rPr>
          <w:rFonts w:ascii="Times New Roman" w:eastAsia="Cambria" w:hAnsi="Times New Roman" w:cs="Times New Roman"/>
          <w:sz w:val="24"/>
          <w:szCs w:val="24"/>
          <w:highlight w:val="white"/>
        </w:rPr>
        <w:t xml:space="preserve"> Sab </w:t>
      </w:r>
      <w:proofErr w:type="spellStart"/>
      <w:r w:rsidRPr="00657F48">
        <w:rPr>
          <w:rFonts w:ascii="Times New Roman" w:eastAsia="Cambria" w:hAnsi="Times New Roman" w:cs="Times New Roman"/>
          <w:sz w:val="24"/>
          <w:szCs w:val="24"/>
          <w:highlight w:val="white"/>
        </w:rPr>
        <w:t>Ka</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Vikas</w:t>
      </w:r>
      <w:proofErr w:type="spellEnd"/>
      <w:r w:rsidRPr="00657F48">
        <w:rPr>
          <w:rFonts w:ascii="Times New Roman" w:eastAsia="Cambria" w:hAnsi="Times New Roman" w:cs="Times New Roman"/>
          <w:sz w:val="24"/>
          <w:szCs w:val="24"/>
          <w:highlight w:val="white"/>
        </w:rPr>
        <w:t xml:space="preserve">, which seeks to reduce such sufferings. In forecasting a brighter future for PMJDY, they also stated that due to its enormous success, bank managers will be able to understand and take advantage of the opportunity </w:t>
      </w:r>
      <w:r w:rsidRPr="00657F48">
        <w:rPr>
          <w:rFonts w:ascii="Times New Roman" w:eastAsia="Cambria" w:hAnsi="Times New Roman" w:cs="Times New Roman"/>
          <w:sz w:val="24"/>
          <w:szCs w:val="24"/>
          <w:highlight w:val="white"/>
        </w:rPr>
        <w:lastRenderedPageBreak/>
        <w:t>provided by financial inclusion by taki</w:t>
      </w:r>
      <w:r w:rsidR="00C07F6C">
        <w:rPr>
          <w:rFonts w:ascii="Times New Roman" w:eastAsia="Cambria" w:hAnsi="Times New Roman" w:cs="Times New Roman"/>
          <w:sz w:val="24"/>
          <w:szCs w:val="24"/>
          <w:highlight w:val="white"/>
        </w:rPr>
        <w:t>ng part in government program</w:t>
      </w:r>
      <w:r w:rsidRPr="00657F48">
        <w:rPr>
          <w:rFonts w:ascii="Times New Roman" w:eastAsia="Cambria" w:hAnsi="Times New Roman" w:cs="Times New Roman"/>
          <w:sz w:val="24"/>
          <w:szCs w:val="24"/>
          <w:highlight w:val="white"/>
        </w:rPr>
        <w:t xml:space="preserve"> to reduce poverty f</w:t>
      </w:r>
      <w:r w:rsidR="00C07F6C">
        <w:rPr>
          <w:rFonts w:ascii="Times New Roman" w:eastAsia="Cambria" w:hAnsi="Times New Roman" w:cs="Times New Roman"/>
          <w:sz w:val="24"/>
          <w:szCs w:val="24"/>
          <w:highlight w:val="white"/>
        </w:rPr>
        <w:t xml:space="preserve">or those who are most at risk, </w:t>
      </w:r>
      <w:r w:rsidRPr="00657F48">
        <w:rPr>
          <w:rFonts w:ascii="Times New Roman" w:eastAsia="Cambria" w:hAnsi="Times New Roman" w:cs="Times New Roman"/>
          <w:sz w:val="24"/>
          <w:szCs w:val="24"/>
          <w:highlight w:val="white"/>
        </w:rPr>
        <w:t>increasing their deposit base through the government'</w:t>
      </w:r>
      <w:r w:rsidR="00C07F6C">
        <w:rPr>
          <w:rFonts w:ascii="Times New Roman" w:eastAsia="Cambria" w:hAnsi="Times New Roman" w:cs="Times New Roman"/>
          <w:sz w:val="24"/>
          <w:szCs w:val="24"/>
          <w:highlight w:val="white"/>
        </w:rPr>
        <w:t>s direct fund transfer program</w:t>
      </w:r>
      <w:r w:rsidRPr="00657F48">
        <w:rPr>
          <w:rFonts w:ascii="Times New Roman" w:eastAsia="Cambria" w:hAnsi="Times New Roman" w:cs="Times New Roman"/>
          <w:sz w:val="24"/>
          <w:szCs w:val="24"/>
          <w:highlight w:val="white"/>
        </w:rPr>
        <w:t>, etc.</w:t>
      </w:r>
    </w:p>
    <w:p w14:paraId="0723718E" w14:textId="77777777" w:rsidR="001560F3" w:rsidRPr="00657F48" w:rsidRDefault="001560F3" w:rsidP="001560F3">
      <w:pPr>
        <w:spacing w:line="480" w:lineRule="auto"/>
        <w:jc w:val="both"/>
        <w:rPr>
          <w:rFonts w:ascii="Times New Roman" w:eastAsia="Cambria" w:hAnsi="Times New Roman" w:cs="Times New Roman"/>
          <w:b/>
          <w:sz w:val="24"/>
          <w:szCs w:val="24"/>
          <w:highlight w:val="white"/>
        </w:rPr>
      </w:pPr>
    </w:p>
    <w:p w14:paraId="75C809DB" w14:textId="3F09F50F" w:rsidR="001560F3" w:rsidRPr="00657F48" w:rsidRDefault="001560F3" w:rsidP="001560F3">
      <w:pPr>
        <w:spacing w:line="480" w:lineRule="auto"/>
        <w:jc w:val="both"/>
        <w:rPr>
          <w:rFonts w:ascii="Times New Roman" w:eastAsia="Cambria" w:hAnsi="Times New Roman" w:cs="Times New Roman"/>
          <w:sz w:val="24"/>
          <w:szCs w:val="24"/>
          <w:highlight w:val="white"/>
        </w:rPr>
      </w:pPr>
      <w:proofErr w:type="spellStart"/>
      <w:r w:rsidRPr="00657F48">
        <w:rPr>
          <w:rFonts w:ascii="Times New Roman" w:eastAsia="Cambria" w:hAnsi="Times New Roman" w:cs="Times New Roman"/>
          <w:b/>
          <w:sz w:val="24"/>
          <w:szCs w:val="24"/>
          <w:highlight w:val="white"/>
        </w:rPr>
        <w:t>Balasubramanian</w:t>
      </w:r>
      <w:proofErr w:type="spellEnd"/>
      <w:r w:rsidR="00C07F6C">
        <w:rPr>
          <w:rFonts w:ascii="Times New Roman" w:eastAsia="Cambria" w:hAnsi="Times New Roman" w:cs="Times New Roman"/>
          <w:sz w:val="24"/>
          <w:szCs w:val="24"/>
          <w:highlight w:val="white"/>
        </w:rPr>
        <w:t xml:space="preserve"> (2015) has emphasiz</w:t>
      </w:r>
      <w:r w:rsidRPr="00657F48">
        <w:rPr>
          <w:rFonts w:ascii="Times New Roman" w:eastAsia="Cambria" w:hAnsi="Times New Roman" w:cs="Times New Roman"/>
          <w:sz w:val="24"/>
          <w:szCs w:val="24"/>
          <w:highlight w:val="white"/>
        </w:rPr>
        <w:t xml:space="preserve">ed the importance of financial knowledge with a focus on the habit of saving among those who are poor. The decision tree model he constructed showed that the number of wage earners in the family, the size of the family, </w:t>
      </w:r>
      <w:r w:rsidR="00934AC2">
        <w:rPr>
          <w:rFonts w:ascii="Times New Roman" w:eastAsia="Cambria" w:hAnsi="Times New Roman" w:cs="Times New Roman"/>
          <w:sz w:val="24"/>
          <w:szCs w:val="24"/>
        </w:rPr>
        <w:t>t</w:t>
      </w:r>
      <w:r w:rsidR="00934AC2" w:rsidRPr="00934AC2">
        <w:rPr>
          <w:rFonts w:ascii="Times New Roman" w:eastAsia="Cambria" w:hAnsi="Times New Roman" w:cs="Times New Roman"/>
          <w:sz w:val="24"/>
          <w:szCs w:val="24"/>
        </w:rPr>
        <w:t>he average monthly income and job type are deterministic ind</w:t>
      </w:r>
      <w:r w:rsidR="00934AC2">
        <w:rPr>
          <w:rFonts w:ascii="Times New Roman" w:eastAsia="Cambria" w:hAnsi="Times New Roman" w:cs="Times New Roman"/>
          <w:sz w:val="24"/>
          <w:szCs w:val="24"/>
        </w:rPr>
        <w:t>ependent factors that influence</w:t>
      </w:r>
      <w:r w:rsidR="00934AC2" w:rsidRPr="00934AC2">
        <w:rPr>
          <w:rFonts w:ascii="Times New Roman" w:eastAsia="Cambria" w:hAnsi="Times New Roman" w:cs="Times New Roman"/>
          <w:sz w:val="24"/>
          <w:szCs w:val="24"/>
        </w:rPr>
        <w:t> low income popula</w:t>
      </w:r>
      <w:r w:rsidR="005242D1">
        <w:rPr>
          <w:rFonts w:ascii="Times New Roman" w:eastAsia="Cambria" w:hAnsi="Times New Roman" w:cs="Times New Roman"/>
          <w:sz w:val="24"/>
          <w:szCs w:val="24"/>
        </w:rPr>
        <w:t xml:space="preserve">tion's regular saving </w:t>
      </w:r>
      <w:proofErr w:type="spellStart"/>
      <w:r w:rsidR="005242D1">
        <w:rPr>
          <w:rFonts w:ascii="Times New Roman" w:eastAsia="Cambria" w:hAnsi="Times New Roman" w:cs="Times New Roman"/>
          <w:sz w:val="24"/>
          <w:szCs w:val="24"/>
        </w:rPr>
        <w:t>behaviours</w:t>
      </w:r>
      <w:proofErr w:type="spellEnd"/>
      <w:r w:rsidR="00934AC2" w:rsidRPr="00934AC2">
        <w:rPr>
          <w:rFonts w:ascii="Times New Roman" w:eastAsia="Cambria" w:hAnsi="Times New Roman" w:cs="Times New Roman"/>
          <w:sz w:val="24"/>
          <w:szCs w:val="24"/>
        </w:rPr>
        <w:t>.</w:t>
      </w:r>
    </w:p>
    <w:p w14:paraId="162F1C62" w14:textId="77777777" w:rsidR="001560F3" w:rsidRPr="00657F48" w:rsidRDefault="001560F3" w:rsidP="001560F3">
      <w:pPr>
        <w:spacing w:line="480" w:lineRule="auto"/>
        <w:jc w:val="both"/>
        <w:rPr>
          <w:rFonts w:ascii="Times New Roman" w:eastAsia="Cambria" w:hAnsi="Times New Roman" w:cs="Times New Roman"/>
          <w:sz w:val="24"/>
          <w:szCs w:val="24"/>
          <w:highlight w:val="white"/>
        </w:rPr>
      </w:pPr>
    </w:p>
    <w:p w14:paraId="28609EF7" w14:textId="5894D0C7" w:rsidR="001560F3" w:rsidRPr="00657F48" w:rsidRDefault="001560F3" w:rsidP="001560F3">
      <w:pPr>
        <w:spacing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sz w:val="24"/>
          <w:szCs w:val="24"/>
          <w:highlight w:val="white"/>
        </w:rPr>
        <w:t xml:space="preserve">According to </w:t>
      </w:r>
      <w:r w:rsidRPr="00657F48">
        <w:rPr>
          <w:rFonts w:ascii="Times New Roman" w:eastAsia="Cambria" w:hAnsi="Times New Roman" w:cs="Times New Roman"/>
          <w:b/>
          <w:sz w:val="24"/>
          <w:szCs w:val="24"/>
          <w:highlight w:val="white"/>
        </w:rPr>
        <w:t>Kaur &amp; Singh</w:t>
      </w:r>
      <w:r w:rsidRPr="00657F48">
        <w:rPr>
          <w:rFonts w:ascii="Times New Roman" w:eastAsia="Cambria" w:hAnsi="Times New Roman" w:cs="Times New Roman"/>
          <w:sz w:val="24"/>
          <w:szCs w:val="24"/>
          <w:highlight w:val="white"/>
        </w:rPr>
        <w:t xml:space="preserve"> (2015), India's government and bankers will be able to tap into the unrealized potential of the country's bottom-of-the-pyramid sector of the economy. </w:t>
      </w:r>
      <w:r w:rsidR="0005440B" w:rsidRPr="0005440B">
        <w:rPr>
          <w:rFonts w:ascii="Times New Roman" w:eastAsia="Cambria" w:hAnsi="Times New Roman" w:cs="Times New Roman"/>
          <w:sz w:val="24"/>
          <w:szCs w:val="24"/>
        </w:rPr>
        <w:t xml:space="preserve">The widely lauded </w:t>
      </w:r>
      <w:r w:rsidR="0005440B">
        <w:rPr>
          <w:rFonts w:ascii="Times New Roman" w:eastAsia="Cambria" w:hAnsi="Times New Roman" w:cs="Times New Roman"/>
          <w:sz w:val="24"/>
          <w:szCs w:val="24"/>
        </w:rPr>
        <w:t>and successful introduction of PMJDY program</w:t>
      </w:r>
      <w:r w:rsidR="0005440B" w:rsidRPr="0005440B">
        <w:rPr>
          <w:rFonts w:ascii="Times New Roman" w:eastAsia="Cambria" w:hAnsi="Times New Roman" w:cs="Times New Roman"/>
          <w:sz w:val="24"/>
          <w:szCs w:val="24"/>
        </w:rPr>
        <w:t xml:space="preserve"> has also reinforced the view that when all constituents and stakeholders collaborate, a framework that operates as a dominating force for mission fulfilment is created.</w:t>
      </w:r>
      <w:r w:rsidR="000C5175">
        <w:rPr>
          <w:rFonts w:ascii="Times New Roman" w:eastAsia="Cambria" w:hAnsi="Times New Roman" w:cs="Times New Roman"/>
          <w:sz w:val="24"/>
          <w:szCs w:val="24"/>
        </w:rPr>
        <w:t xml:space="preserve"> </w:t>
      </w:r>
      <w:r w:rsidR="000C5175" w:rsidRPr="000C5175">
        <w:rPr>
          <w:rFonts w:ascii="Times New Roman" w:eastAsia="Cambria" w:hAnsi="Times New Roman" w:cs="Times New Roman"/>
          <w:sz w:val="24"/>
          <w:szCs w:val="24"/>
        </w:rPr>
        <w:t>They have also suggested that coordination, dedication, commitment, formalization, dependency, trust, satisfaction, cooperation, and continuity reinforce this notion.</w:t>
      </w:r>
    </w:p>
    <w:p w14:paraId="1DBF2886" w14:textId="77777777" w:rsidR="001560F3" w:rsidRPr="00657F48" w:rsidRDefault="001560F3" w:rsidP="001560F3">
      <w:pPr>
        <w:spacing w:line="480" w:lineRule="auto"/>
        <w:jc w:val="both"/>
        <w:rPr>
          <w:rFonts w:ascii="Times New Roman" w:eastAsia="Cambria" w:hAnsi="Times New Roman" w:cs="Times New Roman"/>
          <w:sz w:val="24"/>
          <w:szCs w:val="24"/>
          <w:highlight w:val="white"/>
        </w:rPr>
      </w:pPr>
    </w:p>
    <w:p w14:paraId="49825866" w14:textId="2262CD04" w:rsidR="001560F3" w:rsidRDefault="001560F3" w:rsidP="001560F3">
      <w:pPr>
        <w:spacing w:line="480" w:lineRule="auto"/>
        <w:jc w:val="both"/>
        <w:rPr>
          <w:rFonts w:ascii="Times New Roman" w:eastAsia="Cambria" w:hAnsi="Times New Roman" w:cs="Times New Roman"/>
          <w:sz w:val="24"/>
          <w:szCs w:val="24"/>
          <w:highlight w:val="white"/>
        </w:rPr>
      </w:pPr>
      <w:r w:rsidRPr="00657F48">
        <w:rPr>
          <w:rFonts w:ascii="Times New Roman" w:eastAsia="Cambria" w:hAnsi="Times New Roman" w:cs="Times New Roman"/>
          <w:sz w:val="24"/>
          <w:szCs w:val="24"/>
          <w:highlight w:val="white"/>
        </w:rPr>
        <w:t xml:space="preserve">In his research, </w:t>
      </w:r>
      <w:proofErr w:type="spellStart"/>
      <w:r w:rsidRPr="00657F48">
        <w:rPr>
          <w:rFonts w:ascii="Times New Roman" w:eastAsia="Cambria" w:hAnsi="Times New Roman" w:cs="Times New Roman"/>
          <w:b/>
          <w:sz w:val="24"/>
          <w:szCs w:val="24"/>
          <w:highlight w:val="white"/>
        </w:rPr>
        <w:t>Raval</w:t>
      </w:r>
      <w:proofErr w:type="spellEnd"/>
      <w:r w:rsidRPr="00657F48">
        <w:rPr>
          <w:rFonts w:ascii="Times New Roman" w:eastAsia="Cambria" w:hAnsi="Times New Roman" w:cs="Times New Roman"/>
          <w:b/>
          <w:sz w:val="24"/>
          <w:szCs w:val="24"/>
          <w:highlight w:val="white"/>
        </w:rPr>
        <w:t xml:space="preserve"> </w:t>
      </w:r>
      <w:r w:rsidRPr="00657F48">
        <w:rPr>
          <w:rFonts w:ascii="Times New Roman" w:eastAsia="Cambria" w:hAnsi="Times New Roman" w:cs="Times New Roman"/>
          <w:sz w:val="24"/>
          <w:szCs w:val="24"/>
          <w:highlight w:val="white"/>
        </w:rPr>
        <w:t xml:space="preserve">(2015) stressed the significance of including members of lower socioeconomic classes in economic development. Such a move by the Indian government is represented by PMJDY. He also looked into the possibility of a "excluded segment" </w:t>
      </w:r>
      <w:proofErr w:type="spellStart"/>
      <w:r w:rsidRPr="00657F48">
        <w:rPr>
          <w:rFonts w:ascii="Times New Roman" w:eastAsia="Cambria" w:hAnsi="Times New Roman" w:cs="Times New Roman"/>
          <w:sz w:val="24"/>
          <w:szCs w:val="24"/>
          <w:highlight w:val="white"/>
        </w:rPr>
        <w:t>programme</w:t>
      </w:r>
      <w:proofErr w:type="spellEnd"/>
      <w:r w:rsidRPr="00657F48">
        <w:rPr>
          <w:rFonts w:ascii="Times New Roman" w:eastAsia="Cambria" w:hAnsi="Times New Roman" w:cs="Times New Roman"/>
          <w:sz w:val="24"/>
          <w:szCs w:val="24"/>
          <w:highlight w:val="white"/>
        </w:rPr>
        <w:t xml:space="preserve"> </w:t>
      </w:r>
      <w:r w:rsidRPr="00657F48">
        <w:rPr>
          <w:rFonts w:ascii="Times New Roman" w:eastAsia="Cambria" w:hAnsi="Times New Roman" w:cs="Times New Roman"/>
          <w:sz w:val="24"/>
          <w:szCs w:val="24"/>
          <w:highlight w:val="white"/>
        </w:rPr>
        <w:lastRenderedPageBreak/>
        <w:t xml:space="preserve">succeeding if the government enlisted the support of the commercial sector and involved the public in ways other than just drafting policies. </w:t>
      </w:r>
    </w:p>
    <w:p w14:paraId="39C838A9"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16E6C63C"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41A93A90"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591D0CDF"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365161C8"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6EC3C826"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725BC832"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3CEB04A8"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701D2604"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5889D78A" w14:textId="77777777" w:rsidR="00E47A32" w:rsidRDefault="00E47A32" w:rsidP="001560F3">
      <w:pPr>
        <w:spacing w:line="480" w:lineRule="auto"/>
        <w:jc w:val="both"/>
        <w:rPr>
          <w:rFonts w:ascii="Times New Roman" w:eastAsia="Cambria" w:hAnsi="Times New Roman" w:cs="Times New Roman"/>
          <w:b/>
          <w:sz w:val="24"/>
          <w:szCs w:val="24"/>
          <w:highlight w:val="white"/>
          <w:u w:val="single"/>
        </w:rPr>
      </w:pPr>
    </w:p>
    <w:p w14:paraId="6F5D4CC3" w14:textId="77777777" w:rsidR="00E47A32" w:rsidRPr="007B50CE" w:rsidRDefault="00E47A32" w:rsidP="00E47A32">
      <w:pPr>
        <w:pStyle w:val="Heading1"/>
        <w:spacing w:line="360" w:lineRule="auto"/>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lastRenderedPageBreak/>
        <w:t xml:space="preserve">CHAPTER 3: </w:t>
      </w:r>
    </w:p>
    <w:p w14:paraId="6956B92B" w14:textId="77777777" w:rsidR="00E47A32" w:rsidRPr="007B50CE" w:rsidRDefault="00E47A32" w:rsidP="00E47A32">
      <w:pPr>
        <w:pStyle w:val="Heading1"/>
        <w:spacing w:line="360" w:lineRule="auto"/>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 xml:space="preserve">DATA </w:t>
      </w:r>
    </w:p>
    <w:p w14:paraId="3F0A88DA" w14:textId="77777777" w:rsidR="00E47A32" w:rsidRPr="007B50CE" w:rsidRDefault="00E47A32" w:rsidP="00E47A32">
      <w:pPr>
        <w:pStyle w:val="Heading1"/>
        <w:spacing w:line="360" w:lineRule="auto"/>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 xml:space="preserve">AND </w:t>
      </w:r>
    </w:p>
    <w:p w14:paraId="1230F20F" w14:textId="77777777" w:rsidR="00E47A32" w:rsidRPr="007B50CE" w:rsidRDefault="00E47A32" w:rsidP="00E47A32">
      <w:pPr>
        <w:pStyle w:val="Heading1"/>
        <w:spacing w:line="360" w:lineRule="auto"/>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RESEARCH METHODOLOGY</w:t>
      </w:r>
    </w:p>
    <w:p w14:paraId="36833F46" w14:textId="77777777" w:rsidR="00E47A32" w:rsidRDefault="00E47A32" w:rsidP="007C61F0">
      <w:pPr>
        <w:spacing w:line="480" w:lineRule="auto"/>
        <w:jc w:val="both"/>
        <w:rPr>
          <w:rFonts w:ascii="Times New Roman" w:eastAsia="Quattrocento Sans" w:hAnsi="Times New Roman" w:cs="Times New Roman"/>
          <w:b/>
          <w:sz w:val="24"/>
          <w:szCs w:val="24"/>
        </w:rPr>
      </w:pPr>
    </w:p>
    <w:p w14:paraId="1B78CCD9" w14:textId="77777777" w:rsidR="00E47A32" w:rsidRDefault="00E47A32" w:rsidP="007C61F0">
      <w:pPr>
        <w:spacing w:line="480" w:lineRule="auto"/>
        <w:jc w:val="both"/>
        <w:rPr>
          <w:rFonts w:ascii="Times New Roman" w:eastAsia="Quattrocento Sans" w:hAnsi="Times New Roman" w:cs="Times New Roman"/>
          <w:b/>
          <w:sz w:val="24"/>
          <w:szCs w:val="24"/>
        </w:rPr>
      </w:pPr>
    </w:p>
    <w:p w14:paraId="25726A90" w14:textId="77777777" w:rsidR="00E47A32" w:rsidRDefault="00E47A32" w:rsidP="007C61F0">
      <w:pPr>
        <w:spacing w:line="480" w:lineRule="auto"/>
        <w:jc w:val="both"/>
        <w:rPr>
          <w:rFonts w:ascii="Times New Roman" w:eastAsia="Quattrocento Sans" w:hAnsi="Times New Roman" w:cs="Times New Roman"/>
          <w:b/>
          <w:sz w:val="24"/>
          <w:szCs w:val="24"/>
        </w:rPr>
      </w:pPr>
    </w:p>
    <w:p w14:paraId="5AB09E33" w14:textId="77777777" w:rsidR="00827670" w:rsidRDefault="00795CE4" w:rsidP="007C61F0">
      <w:pPr>
        <w:spacing w:line="480" w:lineRule="auto"/>
        <w:jc w:val="both"/>
        <w:rPr>
          <w:rFonts w:ascii="Times New Roman" w:eastAsia="Quattrocento Sans" w:hAnsi="Times New Roman" w:cs="Times New Roman"/>
          <w:b/>
          <w:sz w:val="24"/>
          <w:szCs w:val="24"/>
        </w:rPr>
      </w:pPr>
      <w:r>
        <w:rPr>
          <w:rFonts w:ascii="Times New Roman" w:eastAsia="Quattrocento Sans" w:hAnsi="Times New Roman" w:cs="Times New Roman"/>
          <w:b/>
          <w:sz w:val="24"/>
          <w:szCs w:val="24"/>
        </w:rPr>
        <w:t xml:space="preserve"> </w:t>
      </w:r>
    </w:p>
    <w:p w14:paraId="47E1C932" w14:textId="0AF456BF" w:rsidR="00795CE4" w:rsidRDefault="00795CE4" w:rsidP="007C61F0">
      <w:pPr>
        <w:spacing w:line="480" w:lineRule="auto"/>
        <w:jc w:val="both"/>
        <w:rPr>
          <w:rFonts w:ascii="Times New Roman" w:eastAsia="Quattrocento Sans" w:hAnsi="Times New Roman" w:cs="Times New Roman"/>
          <w:b/>
          <w:sz w:val="24"/>
          <w:szCs w:val="24"/>
        </w:rPr>
      </w:pPr>
      <w:r>
        <w:rPr>
          <w:rFonts w:ascii="Times New Roman" w:eastAsia="Quattrocento Sans" w:hAnsi="Times New Roman" w:cs="Times New Roman"/>
          <w:b/>
          <w:sz w:val="24"/>
          <w:szCs w:val="24"/>
        </w:rPr>
        <w:lastRenderedPageBreak/>
        <w:t>Data</w:t>
      </w:r>
    </w:p>
    <w:p w14:paraId="6889838B" w14:textId="376D64C1" w:rsidR="00795CE4" w:rsidRDefault="00795CE4" w:rsidP="007C61F0">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 xml:space="preserve">Three dimensions of financial </w:t>
      </w:r>
      <w:r w:rsidR="0094401E">
        <w:rPr>
          <w:rFonts w:ascii="Times New Roman" w:eastAsia="Quattrocento Sans" w:hAnsi="Times New Roman" w:cs="Times New Roman"/>
          <w:sz w:val="24"/>
          <w:szCs w:val="24"/>
        </w:rPr>
        <w:t>inclusion is used in this study: availability</w:t>
      </w:r>
      <w:r w:rsidR="00891668">
        <w:rPr>
          <w:rFonts w:ascii="Times New Roman" w:eastAsia="Quattrocento Sans" w:hAnsi="Times New Roman" w:cs="Times New Roman"/>
          <w:sz w:val="24"/>
          <w:szCs w:val="24"/>
        </w:rPr>
        <w:t xml:space="preserve">, </w:t>
      </w:r>
      <w:r>
        <w:rPr>
          <w:rFonts w:ascii="Times New Roman" w:eastAsia="Quattrocento Sans" w:hAnsi="Times New Roman" w:cs="Times New Roman"/>
          <w:sz w:val="24"/>
          <w:szCs w:val="24"/>
        </w:rPr>
        <w:t>penetration and usage to calculate the FI</w:t>
      </w:r>
      <w:r w:rsidR="00C2430C">
        <w:rPr>
          <w:rFonts w:ascii="Times New Roman" w:eastAsia="Quattrocento Sans" w:hAnsi="Times New Roman" w:cs="Times New Roman"/>
          <w:sz w:val="24"/>
          <w:szCs w:val="24"/>
        </w:rPr>
        <w:t>I index from 2014 to 2022 for 36</w:t>
      </w:r>
      <w:r>
        <w:rPr>
          <w:rFonts w:ascii="Times New Roman" w:eastAsia="Quattrocento Sans" w:hAnsi="Times New Roman" w:cs="Times New Roman"/>
          <w:sz w:val="24"/>
          <w:szCs w:val="24"/>
        </w:rPr>
        <w:t xml:space="preserve"> major Indian states</w:t>
      </w:r>
      <w:r w:rsidR="0094401E">
        <w:rPr>
          <w:rFonts w:ascii="Times New Roman" w:eastAsia="Quattrocento Sans" w:hAnsi="Times New Roman" w:cs="Times New Roman"/>
          <w:sz w:val="24"/>
          <w:szCs w:val="24"/>
        </w:rPr>
        <w:t xml:space="preserve">. We took financial variables such as numbers of accounts per 1000 (BANKAC), number of bank branches </w:t>
      </w:r>
      <w:r w:rsidR="00891668">
        <w:rPr>
          <w:rFonts w:ascii="Times New Roman" w:eastAsia="Quattrocento Sans" w:hAnsi="Times New Roman" w:cs="Times New Roman"/>
          <w:sz w:val="24"/>
          <w:szCs w:val="24"/>
        </w:rPr>
        <w:t>(BRANCH), and states credit and deposit ratio (CDRATIO)</w:t>
      </w:r>
      <w:r w:rsidR="00811C85">
        <w:rPr>
          <w:rFonts w:ascii="Times New Roman" w:eastAsia="Quattrocento Sans" w:hAnsi="Times New Roman" w:cs="Times New Roman"/>
          <w:sz w:val="24"/>
          <w:szCs w:val="24"/>
        </w:rPr>
        <w:t xml:space="preserve"> is used</w:t>
      </w:r>
      <w:r w:rsidR="00891668">
        <w:rPr>
          <w:rFonts w:ascii="Times New Roman" w:eastAsia="Quattrocento Sans" w:hAnsi="Times New Roman" w:cs="Times New Roman"/>
          <w:sz w:val="24"/>
          <w:szCs w:val="24"/>
        </w:rPr>
        <w:t>,</w:t>
      </w:r>
      <w:r w:rsidR="00811C85">
        <w:rPr>
          <w:rFonts w:ascii="Times New Roman" w:eastAsia="Quattrocento Sans" w:hAnsi="Times New Roman" w:cs="Times New Roman"/>
          <w:sz w:val="24"/>
          <w:szCs w:val="24"/>
        </w:rPr>
        <w:t xml:space="preserve"> which is also a measure of penetration, availability and usage of the banking system respectively. All the data are collected from the publication of Economics and Politics Weekly Research Foundat</w:t>
      </w:r>
      <w:r w:rsidR="00A52CB2">
        <w:rPr>
          <w:rFonts w:ascii="Times New Roman" w:eastAsia="Quattrocento Sans" w:hAnsi="Times New Roman" w:cs="Times New Roman"/>
          <w:sz w:val="24"/>
          <w:szCs w:val="24"/>
        </w:rPr>
        <w:t>ion (EPWRF). Growth domestic product (GDP</w:t>
      </w:r>
      <w:r w:rsidR="00811C85">
        <w:rPr>
          <w:rFonts w:ascii="Times New Roman" w:eastAsia="Quattrocento Sans" w:hAnsi="Times New Roman" w:cs="Times New Roman"/>
          <w:sz w:val="24"/>
          <w:szCs w:val="24"/>
        </w:rPr>
        <w:t>) data is taken as proxy for economic performance, and gross state wise fixed capital</w:t>
      </w:r>
      <w:r w:rsidR="003E589A">
        <w:rPr>
          <w:rFonts w:ascii="Times New Roman" w:eastAsia="Quattrocento Sans" w:hAnsi="Times New Roman" w:cs="Times New Roman"/>
          <w:sz w:val="24"/>
          <w:szCs w:val="24"/>
        </w:rPr>
        <w:t xml:space="preserve"> formation</w:t>
      </w:r>
      <w:r w:rsidR="00811C85">
        <w:rPr>
          <w:rFonts w:ascii="Times New Roman" w:eastAsia="Quattrocento Sans" w:hAnsi="Times New Roman" w:cs="Times New Roman"/>
          <w:sz w:val="24"/>
          <w:szCs w:val="24"/>
        </w:rPr>
        <w:t xml:space="preserve"> (GSWFC)</w:t>
      </w:r>
      <w:r w:rsidR="00B7574C">
        <w:rPr>
          <w:rFonts w:ascii="Times New Roman" w:eastAsia="Quattrocento Sans" w:hAnsi="Times New Roman" w:cs="Times New Roman"/>
          <w:sz w:val="24"/>
          <w:szCs w:val="24"/>
        </w:rPr>
        <w:t xml:space="preserve"> is taken as proxy for capital stock. </w:t>
      </w:r>
      <w:r w:rsidR="00B7574C" w:rsidRPr="00B7574C">
        <w:rPr>
          <w:rFonts w:ascii="Times New Roman" w:eastAsia="Quattrocento Sans" w:hAnsi="Times New Roman" w:cs="Times New Roman"/>
          <w:sz w:val="24"/>
          <w:szCs w:val="24"/>
        </w:rPr>
        <w:t>Both variables are available from the 2019 edition of the RBI Handbook of Statistics on the Indian Economy.</w:t>
      </w:r>
      <w:r w:rsidR="00B7574C">
        <w:rPr>
          <w:rFonts w:ascii="Times New Roman" w:eastAsia="Quattrocento Sans" w:hAnsi="Times New Roman" w:cs="Times New Roman"/>
          <w:sz w:val="24"/>
          <w:szCs w:val="24"/>
        </w:rPr>
        <w:t xml:space="preserve"> </w:t>
      </w:r>
      <w:r w:rsidR="00B7574C" w:rsidRPr="00B7574C">
        <w:rPr>
          <w:rFonts w:ascii="Times New Roman" w:eastAsia="Quattrocento Sans" w:hAnsi="Times New Roman" w:cs="Times New Roman"/>
          <w:sz w:val="24"/>
          <w:szCs w:val="24"/>
        </w:rPr>
        <w:t>Finally, data on the human development index (HDI) is obtained from the Global Data Lab.</w:t>
      </w:r>
    </w:p>
    <w:p w14:paraId="13B328A6" w14:textId="11BF5AE4" w:rsidR="00253B66" w:rsidRDefault="00253B66" w:rsidP="00253B66">
      <w:pPr>
        <w:spacing w:line="480" w:lineRule="auto"/>
        <w:jc w:val="both"/>
        <w:rPr>
          <w:rFonts w:ascii="Times New Roman" w:eastAsia="Quattrocento Sans" w:hAnsi="Times New Roman" w:cs="Times New Roman"/>
          <w:b/>
          <w:sz w:val="24"/>
          <w:szCs w:val="24"/>
          <w:u w:val="single"/>
        </w:rPr>
      </w:pPr>
      <w:r w:rsidRPr="00AE4445">
        <w:rPr>
          <w:rFonts w:ascii="Times New Roman" w:eastAsia="Quattrocento Sans" w:hAnsi="Times New Roman" w:cs="Times New Roman"/>
          <w:b/>
          <w:sz w:val="24"/>
          <w:szCs w:val="24"/>
          <w:u w:val="single"/>
        </w:rPr>
        <w:t xml:space="preserve">Penetration Dimension </w:t>
      </w:r>
    </w:p>
    <w:p w14:paraId="750E85BC" w14:textId="4777B067" w:rsidR="000312B9" w:rsidRPr="000312B9" w:rsidRDefault="000312B9" w:rsidP="000312B9">
      <w:pPr>
        <w:spacing w:line="480" w:lineRule="auto"/>
        <w:jc w:val="both"/>
        <w:rPr>
          <w:rFonts w:ascii="Times New Roman" w:eastAsia="Quattrocento Sans" w:hAnsi="Times New Roman" w:cs="Times New Roman"/>
          <w:sz w:val="24"/>
          <w:szCs w:val="24"/>
        </w:rPr>
      </w:pPr>
      <w:r w:rsidRPr="000312B9">
        <w:rPr>
          <w:rFonts w:ascii="Times New Roman" w:eastAsia="Quattrocento Sans" w:hAnsi="Times New Roman" w:cs="Times New Roman"/>
          <w:sz w:val="24"/>
          <w:szCs w:val="24"/>
        </w:rPr>
        <w:t>This indicates the total number of people who have accessed the formal financial system. We gave a weight of one to the penetration dimension, which is the number of accounts with financial institutions per 1000 adults (BANKAC).</w:t>
      </w:r>
    </w:p>
    <w:p w14:paraId="216DC6F7" w14:textId="77777777" w:rsidR="00253B66" w:rsidRDefault="00253B66" w:rsidP="00253B66">
      <w:pPr>
        <w:spacing w:line="480" w:lineRule="auto"/>
        <w:jc w:val="both"/>
        <w:rPr>
          <w:rFonts w:ascii="Times New Roman" w:eastAsia="Quattrocento Sans" w:hAnsi="Times New Roman" w:cs="Times New Roman"/>
          <w:b/>
          <w:sz w:val="24"/>
          <w:szCs w:val="24"/>
          <w:u w:val="single"/>
        </w:rPr>
      </w:pPr>
      <w:r>
        <w:rPr>
          <w:rFonts w:ascii="Times New Roman" w:eastAsia="Quattrocento Sans" w:hAnsi="Times New Roman" w:cs="Times New Roman"/>
          <w:b/>
          <w:sz w:val="24"/>
          <w:szCs w:val="24"/>
          <w:u w:val="single"/>
        </w:rPr>
        <w:t xml:space="preserve">Availability Dimension </w:t>
      </w:r>
    </w:p>
    <w:p w14:paraId="0B76C162" w14:textId="20D131C1" w:rsidR="00253B66" w:rsidRDefault="0036086E" w:rsidP="00253B66">
      <w:pPr>
        <w:spacing w:line="480" w:lineRule="auto"/>
        <w:jc w:val="both"/>
        <w:rPr>
          <w:rFonts w:ascii="Times New Roman" w:eastAsia="Quattrocento Sans" w:hAnsi="Times New Roman" w:cs="Times New Roman"/>
          <w:sz w:val="24"/>
          <w:szCs w:val="24"/>
        </w:rPr>
      </w:pPr>
      <w:r w:rsidRPr="0036086E">
        <w:rPr>
          <w:rFonts w:ascii="Times New Roman" w:eastAsia="Quattrocento Sans" w:hAnsi="Times New Roman" w:cs="Times New Roman"/>
          <w:sz w:val="24"/>
          <w:szCs w:val="24"/>
        </w:rPr>
        <w:t>This indicator measures the geographic or demographic penetration of financial services through the outlets of financial institutions, such as offices, branches, and ATMs. The number of offices in various states (BRANCH) indicates the availability of financial services. This va</w:t>
      </w:r>
      <w:r>
        <w:rPr>
          <w:rFonts w:ascii="Times New Roman" w:eastAsia="Quattrocento Sans" w:hAnsi="Times New Roman" w:cs="Times New Roman"/>
          <w:sz w:val="24"/>
          <w:szCs w:val="24"/>
        </w:rPr>
        <w:t>riable is given a weight of 0.6</w:t>
      </w:r>
      <w:r w:rsidR="00253B66">
        <w:rPr>
          <w:rFonts w:ascii="Times New Roman" w:eastAsia="Quattrocento Sans" w:hAnsi="Times New Roman" w:cs="Times New Roman"/>
          <w:sz w:val="24"/>
          <w:szCs w:val="24"/>
        </w:rPr>
        <w:t>.</w:t>
      </w:r>
    </w:p>
    <w:p w14:paraId="12CF4F83" w14:textId="77777777" w:rsidR="00827670" w:rsidRDefault="00827670" w:rsidP="00253B66">
      <w:pPr>
        <w:spacing w:line="480" w:lineRule="auto"/>
        <w:jc w:val="both"/>
        <w:rPr>
          <w:rFonts w:ascii="Times New Roman" w:eastAsia="Quattrocento Sans" w:hAnsi="Times New Roman" w:cs="Times New Roman"/>
          <w:b/>
          <w:sz w:val="24"/>
          <w:szCs w:val="24"/>
          <w:u w:val="single"/>
        </w:rPr>
      </w:pPr>
    </w:p>
    <w:p w14:paraId="076A0FFF" w14:textId="77777777" w:rsidR="00827670" w:rsidRDefault="00827670" w:rsidP="00253B66">
      <w:pPr>
        <w:spacing w:line="480" w:lineRule="auto"/>
        <w:jc w:val="both"/>
        <w:rPr>
          <w:rFonts w:ascii="Times New Roman" w:eastAsia="Quattrocento Sans" w:hAnsi="Times New Roman" w:cs="Times New Roman"/>
          <w:b/>
          <w:sz w:val="24"/>
          <w:szCs w:val="24"/>
          <w:u w:val="single"/>
        </w:rPr>
      </w:pPr>
    </w:p>
    <w:p w14:paraId="01BC11D9" w14:textId="77777777" w:rsidR="00590CD0" w:rsidRDefault="00253B66" w:rsidP="00253B66">
      <w:pPr>
        <w:spacing w:line="480" w:lineRule="auto"/>
        <w:jc w:val="both"/>
        <w:rPr>
          <w:rFonts w:ascii="Times New Roman" w:eastAsia="Quattrocento Sans" w:hAnsi="Times New Roman" w:cs="Times New Roman"/>
          <w:b/>
          <w:sz w:val="24"/>
          <w:szCs w:val="24"/>
          <w:u w:val="single"/>
        </w:rPr>
      </w:pPr>
      <w:r>
        <w:rPr>
          <w:rFonts w:ascii="Times New Roman" w:eastAsia="Quattrocento Sans" w:hAnsi="Times New Roman" w:cs="Times New Roman"/>
          <w:b/>
          <w:sz w:val="24"/>
          <w:szCs w:val="24"/>
          <w:u w:val="single"/>
        </w:rPr>
        <w:t>Usage Dimension</w:t>
      </w:r>
    </w:p>
    <w:p w14:paraId="0F3B0FC0" w14:textId="41B78F62" w:rsidR="00110541" w:rsidRDefault="00590CD0" w:rsidP="007C61F0">
      <w:pPr>
        <w:spacing w:line="480" w:lineRule="auto"/>
        <w:jc w:val="both"/>
        <w:rPr>
          <w:rFonts w:ascii="Times New Roman" w:eastAsia="Quattrocento Sans" w:hAnsi="Times New Roman" w:cs="Times New Roman"/>
          <w:sz w:val="24"/>
          <w:szCs w:val="24"/>
        </w:rPr>
      </w:pPr>
      <w:r w:rsidRPr="00590CD0">
        <w:rPr>
          <w:rFonts w:ascii="Times New Roman" w:eastAsia="Quattrocento Sans" w:hAnsi="Times New Roman" w:cs="Times New Roman"/>
          <w:sz w:val="24"/>
          <w:szCs w:val="24"/>
        </w:rPr>
        <w:t xml:space="preserve">This indicator measures how frequently and adequately people use certain services. It expresses the use of financial services as a credit and deposit ratio (CDRATIO). We gave the </w:t>
      </w:r>
      <w:proofErr w:type="spellStart"/>
      <w:r w:rsidRPr="00590CD0">
        <w:rPr>
          <w:rFonts w:ascii="Times New Roman" w:eastAsia="Quattrocento Sans" w:hAnsi="Times New Roman" w:cs="Times New Roman"/>
          <w:sz w:val="24"/>
          <w:szCs w:val="24"/>
        </w:rPr>
        <w:t>utilisation</w:t>
      </w:r>
      <w:proofErr w:type="spellEnd"/>
      <w:r w:rsidRPr="00590CD0">
        <w:rPr>
          <w:rFonts w:ascii="Times New Roman" w:eastAsia="Quattrocento Sans" w:hAnsi="Times New Roman" w:cs="Times New Roman"/>
          <w:sz w:val="24"/>
          <w:szCs w:val="24"/>
        </w:rPr>
        <w:t xml:space="preserve"> dimension a weight of 0.5.</w:t>
      </w:r>
      <w:r w:rsidR="00253B66" w:rsidRPr="00590CD0">
        <w:rPr>
          <w:rFonts w:ascii="Times New Roman" w:eastAsia="Quattrocento Sans" w:hAnsi="Times New Roman" w:cs="Times New Roman"/>
          <w:sz w:val="24"/>
          <w:szCs w:val="24"/>
        </w:rPr>
        <w:t xml:space="preserve"> </w:t>
      </w:r>
    </w:p>
    <w:p w14:paraId="6CA6C33D" w14:textId="77777777" w:rsidR="00C86590" w:rsidRDefault="00C86590" w:rsidP="007C61F0">
      <w:pPr>
        <w:spacing w:line="480" w:lineRule="auto"/>
        <w:jc w:val="both"/>
        <w:rPr>
          <w:rFonts w:ascii="Times New Roman" w:eastAsia="Quattrocento Sans" w:hAnsi="Times New Roman" w:cs="Times New Roman"/>
          <w:b/>
          <w:sz w:val="24"/>
          <w:szCs w:val="24"/>
          <w:u w:val="single"/>
        </w:rPr>
      </w:pPr>
    </w:p>
    <w:p w14:paraId="0A475AB2" w14:textId="637A79FD" w:rsidR="003B5D7B" w:rsidRDefault="00B533AF" w:rsidP="007C61F0">
      <w:pPr>
        <w:spacing w:line="480" w:lineRule="auto"/>
        <w:jc w:val="both"/>
        <w:rPr>
          <w:rFonts w:ascii="Times New Roman" w:eastAsia="Quattrocento Sans" w:hAnsi="Times New Roman" w:cs="Times New Roman"/>
          <w:b/>
          <w:sz w:val="24"/>
          <w:szCs w:val="24"/>
          <w:u w:val="single"/>
        </w:rPr>
      </w:pPr>
      <w:r>
        <w:rPr>
          <w:rFonts w:ascii="Times New Roman" w:eastAsia="Quattrocento Sans" w:hAnsi="Times New Roman" w:cs="Times New Roman"/>
          <w:b/>
          <w:sz w:val="24"/>
          <w:szCs w:val="24"/>
          <w:u w:val="single"/>
        </w:rPr>
        <w:t>Methodology</w:t>
      </w:r>
    </w:p>
    <w:p w14:paraId="67E7BF60" w14:textId="16702D8F" w:rsidR="00B533AF" w:rsidRDefault="00B533AF" w:rsidP="007C61F0">
      <w:pPr>
        <w:spacing w:line="480" w:lineRule="auto"/>
        <w:jc w:val="both"/>
        <w:rPr>
          <w:rFonts w:ascii="Times New Roman" w:eastAsia="Quattrocento Sans" w:hAnsi="Times New Roman" w:cs="Times New Roman"/>
          <w:b/>
          <w:sz w:val="24"/>
          <w:szCs w:val="24"/>
        </w:rPr>
      </w:pPr>
      <w:r>
        <w:rPr>
          <w:rFonts w:ascii="Times New Roman" w:eastAsia="Quattrocento Sans" w:hAnsi="Times New Roman" w:cs="Times New Roman"/>
          <w:b/>
          <w:sz w:val="24"/>
          <w:szCs w:val="24"/>
        </w:rPr>
        <w:t xml:space="preserve">  Construction of FII</w:t>
      </w:r>
    </w:p>
    <w:p w14:paraId="082FD739" w14:textId="5A1E0BA0" w:rsidR="00B533AF" w:rsidRDefault="00587401" w:rsidP="00B533AF">
      <w:pPr>
        <w:spacing w:line="480" w:lineRule="auto"/>
        <w:jc w:val="both"/>
        <w:rPr>
          <w:rFonts w:ascii="Times New Roman" w:eastAsia="Quattrocento Sans" w:hAnsi="Times New Roman" w:cs="Times New Roman"/>
          <w:sz w:val="24"/>
          <w:szCs w:val="24"/>
        </w:rPr>
      </w:pPr>
      <w:r w:rsidRPr="00587401">
        <w:rPr>
          <w:rFonts w:ascii="Times New Roman" w:eastAsia="Quattrocento Sans" w:hAnsi="Times New Roman" w:cs="Times New Roman"/>
          <w:sz w:val="24"/>
          <w:szCs w:val="24"/>
        </w:rPr>
        <w:t xml:space="preserve">The three-dimensional FII applied in this research for analysis is built using the methods given in the article by </w:t>
      </w:r>
      <w:proofErr w:type="spellStart"/>
      <w:r w:rsidRPr="00587401">
        <w:rPr>
          <w:rFonts w:ascii="Times New Roman" w:eastAsia="Quattrocento Sans" w:hAnsi="Times New Roman" w:cs="Times New Roman"/>
          <w:sz w:val="24"/>
          <w:szCs w:val="24"/>
        </w:rPr>
        <w:t>Sarma</w:t>
      </w:r>
      <w:proofErr w:type="spellEnd"/>
      <w:r w:rsidRPr="00587401">
        <w:rPr>
          <w:rFonts w:ascii="Times New Roman" w:eastAsia="Quattrocento Sans" w:hAnsi="Times New Roman" w:cs="Times New Roman"/>
          <w:sz w:val="24"/>
          <w:szCs w:val="24"/>
        </w:rPr>
        <w:t xml:space="preserve"> (2008).</w:t>
      </w:r>
      <w:r>
        <w:rPr>
          <w:rFonts w:ascii="Times New Roman" w:eastAsia="Quattrocento Sans" w:hAnsi="Times New Roman" w:cs="Times New Roman"/>
          <w:sz w:val="24"/>
          <w:szCs w:val="24"/>
        </w:rPr>
        <w:t xml:space="preserve"> </w:t>
      </w:r>
      <w:r w:rsidR="00B533AF" w:rsidRPr="00B533AF">
        <w:rPr>
          <w:rFonts w:ascii="Times New Roman" w:eastAsia="Quattrocento Sans" w:hAnsi="Times New Roman" w:cs="Times New Roman"/>
          <w:sz w:val="24"/>
          <w:szCs w:val="24"/>
        </w:rPr>
        <w:t>Penetration, availability, and usage are the three aspects of financial inclusion that were taken into consideration when building the current FII. For each dim</w:t>
      </w:r>
      <w:r w:rsidR="00B533AF">
        <w:rPr>
          <w:rFonts w:ascii="Times New Roman" w:eastAsia="Quattrocento Sans" w:hAnsi="Times New Roman" w:cs="Times New Roman"/>
          <w:sz w:val="24"/>
          <w:szCs w:val="24"/>
        </w:rPr>
        <w:t>ension, an index is calculated.</w:t>
      </w:r>
    </w:p>
    <w:p w14:paraId="689094F3" w14:textId="0341A3A6" w:rsidR="00B533AF" w:rsidRPr="00B533AF" w:rsidRDefault="00B533AF" w:rsidP="00B533AF">
      <w:pPr>
        <w:spacing w:line="480" w:lineRule="auto"/>
        <w:jc w:val="both"/>
        <w:rPr>
          <w:rFonts w:ascii="Times New Roman" w:eastAsia="Quattrocento Sans" w:hAnsi="Times New Roman" w:cs="Times New Roman"/>
          <w:sz w:val="24"/>
          <w:szCs w:val="24"/>
        </w:rPr>
      </w:pPr>
      <w:r w:rsidRPr="00B533AF">
        <w:rPr>
          <w:rFonts w:ascii="Times New Roman" w:eastAsia="Quattrocento Sans" w:hAnsi="Times New Roman" w:cs="Times New Roman"/>
          <w:sz w:val="24"/>
          <w:szCs w:val="24"/>
        </w:rPr>
        <w:t>Equation (1)'s formula is used to calculate a point in the three-dimensional Cartesian space, which is also three-dimensional.</w:t>
      </w:r>
    </w:p>
    <w:p w14:paraId="5457BD69" w14:textId="2C9C55E9" w:rsidR="00F967B7" w:rsidRDefault="00E34AA6" w:rsidP="00E34AA6">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                                                   </w:t>
      </w:r>
      <w:r w:rsidRPr="00E34AA6">
        <w:rPr>
          <w:rFonts w:ascii="Times New Roman" w:hAnsi="Times New Roman" w:cs="Times New Roman"/>
          <w:i/>
          <w:iCs/>
          <w:sz w:val="24"/>
          <w:szCs w:val="24"/>
        </w:rPr>
        <w:t xml:space="preserve">di </w:t>
      </w:r>
      <w:r w:rsidRPr="00E34AA6">
        <w:rPr>
          <w:rFonts w:ascii="Times New Roman" w:hAnsi="Times New Roman" w:cs="Times New Roman"/>
          <w:sz w:val="24"/>
          <w:szCs w:val="24"/>
        </w:rPr>
        <w:t xml:space="preserve">= </w:t>
      </w:r>
      <w:proofErr w:type="spellStart"/>
      <w:r w:rsidRPr="00E34AA6">
        <w:rPr>
          <w:rFonts w:ascii="Times New Roman" w:hAnsi="Times New Roman" w:cs="Times New Roman"/>
          <w:i/>
          <w:iCs/>
          <w:sz w:val="24"/>
          <w:szCs w:val="24"/>
        </w:rPr>
        <w:t>wi</w:t>
      </w:r>
      <w:proofErr w:type="spellEnd"/>
      <w:r w:rsidRPr="00E34AA6">
        <w:rPr>
          <w:rFonts w:ascii="Times New Roman" w:hAnsi="Times New Roman" w:cs="Times New Roman"/>
          <w:i/>
          <w:iCs/>
          <w:sz w:val="24"/>
          <w:szCs w:val="24"/>
        </w:rPr>
        <w:t xml:space="preserve"> </w:t>
      </w:r>
      <w:r w:rsidRPr="00E34AA6">
        <w:rPr>
          <w:rFonts w:ascii="Times New Roman" w:hAnsi="Times New Roman" w:cs="Times New Roman"/>
          <w:sz w:val="24"/>
          <w:szCs w:val="24"/>
        </w:rPr>
        <w:t>[(</w:t>
      </w:r>
      <w:r w:rsidRPr="00E34AA6">
        <w:rPr>
          <w:rFonts w:ascii="Times New Roman" w:hAnsi="Times New Roman" w:cs="Times New Roman"/>
          <w:i/>
          <w:iCs/>
          <w:sz w:val="24"/>
          <w:szCs w:val="24"/>
        </w:rPr>
        <w:t xml:space="preserve">Ai </w:t>
      </w:r>
      <w:r w:rsidRPr="00E34AA6">
        <w:rPr>
          <w:rFonts w:ascii="Times New Roman" w:hAnsi="Times New Roman" w:cs="Times New Roman"/>
          <w:sz w:val="24"/>
          <w:szCs w:val="24"/>
        </w:rPr>
        <w:t xml:space="preserve">− </w:t>
      </w:r>
      <w:r w:rsidRPr="00E34AA6">
        <w:rPr>
          <w:rFonts w:ascii="Times New Roman" w:hAnsi="Times New Roman" w:cs="Times New Roman"/>
          <w:i/>
          <w:iCs/>
          <w:sz w:val="24"/>
          <w:szCs w:val="24"/>
        </w:rPr>
        <w:t>mi</w:t>
      </w:r>
      <w:r w:rsidRPr="00E34AA6">
        <w:rPr>
          <w:rFonts w:ascii="Times New Roman" w:hAnsi="Times New Roman" w:cs="Times New Roman"/>
          <w:sz w:val="24"/>
          <w:szCs w:val="24"/>
        </w:rPr>
        <w:t>)</w:t>
      </w:r>
      <w:proofErr w:type="gramStart"/>
      <w:r w:rsidRPr="00E34AA6">
        <w:rPr>
          <w:rFonts w:ascii="Times New Roman" w:hAnsi="Times New Roman" w:cs="Times New Roman"/>
          <w:sz w:val="24"/>
          <w:szCs w:val="24"/>
        </w:rPr>
        <w:t>/(</w:t>
      </w:r>
      <w:proofErr w:type="spellStart"/>
      <w:proofErr w:type="gramEnd"/>
      <w:r w:rsidRPr="00E34AA6">
        <w:rPr>
          <w:rFonts w:ascii="Times New Roman" w:hAnsi="Times New Roman" w:cs="Times New Roman"/>
          <w:i/>
          <w:iCs/>
          <w:sz w:val="24"/>
          <w:szCs w:val="24"/>
        </w:rPr>
        <w:t>Mi</w:t>
      </w:r>
      <w:proofErr w:type="spellEnd"/>
      <w:r w:rsidRPr="00E34AA6">
        <w:rPr>
          <w:rFonts w:ascii="Times New Roman" w:hAnsi="Times New Roman" w:cs="Times New Roman"/>
          <w:i/>
          <w:iCs/>
          <w:sz w:val="24"/>
          <w:szCs w:val="24"/>
        </w:rPr>
        <w:t xml:space="preserve"> </w:t>
      </w:r>
      <w:r w:rsidRPr="00E34AA6">
        <w:rPr>
          <w:rFonts w:ascii="Times New Roman" w:hAnsi="Times New Roman" w:cs="Times New Roman"/>
          <w:sz w:val="24"/>
          <w:szCs w:val="24"/>
        </w:rPr>
        <w:t xml:space="preserve">− </w:t>
      </w:r>
      <w:r w:rsidRPr="00E34AA6">
        <w:rPr>
          <w:rFonts w:ascii="Times New Roman" w:hAnsi="Times New Roman" w:cs="Times New Roman"/>
          <w:i/>
          <w:iCs/>
          <w:sz w:val="24"/>
          <w:szCs w:val="24"/>
        </w:rPr>
        <w:t>mi</w:t>
      </w:r>
      <w:r w:rsidRPr="00E34AA6">
        <w:rPr>
          <w:rFonts w:ascii="Times New Roman" w:hAnsi="Times New Roman" w:cs="Times New Roman"/>
          <w:sz w:val="24"/>
          <w:szCs w:val="24"/>
        </w:rPr>
        <w:t>)] ,</w:t>
      </w:r>
      <w:r>
        <w:rPr>
          <w:rFonts w:ascii="Times New Roman" w:hAnsi="Times New Roman" w:cs="Times New Roman"/>
          <w:sz w:val="24"/>
          <w:szCs w:val="24"/>
        </w:rPr>
        <w:t xml:space="preserve">                                                    (1)</w:t>
      </w:r>
    </w:p>
    <w:p w14:paraId="0498A3B0" w14:textId="6ECC5AD2" w:rsidR="00E34AA6" w:rsidRDefault="00E34AA6" w:rsidP="00E34AA6">
      <w:pPr>
        <w:spacing w:line="480" w:lineRule="auto"/>
        <w:jc w:val="center"/>
        <w:rPr>
          <w:rFonts w:ascii="Times New Roman" w:hAnsi="Times New Roman" w:cs="Times New Roman"/>
          <w:sz w:val="24"/>
          <w:szCs w:val="24"/>
        </w:rPr>
      </w:pPr>
    </w:p>
    <w:p w14:paraId="6CAFA5CA" w14:textId="277B3AAD" w:rsidR="00E34AA6" w:rsidRDefault="00E34AA6" w:rsidP="00E34AA6">
      <w:pPr>
        <w:rPr>
          <w:rFonts w:ascii="Times New Roman" w:eastAsia="Quattrocento Sans" w:hAnsi="Times New Roman" w:cs="Times New Roman"/>
          <w:sz w:val="24"/>
          <w:szCs w:val="24"/>
        </w:rPr>
      </w:pPr>
      <w:r>
        <w:rPr>
          <w:rFonts w:ascii="Times New Roman" w:eastAsia="Quattrocento Sans" w:hAnsi="Times New Roman" w:cs="Times New Roman"/>
          <w:sz w:val="24"/>
          <w:szCs w:val="24"/>
        </w:rPr>
        <w:t>W</w:t>
      </w:r>
      <w:r w:rsidRPr="00E34AA6">
        <w:rPr>
          <w:rFonts w:ascii="Times New Roman" w:eastAsia="Quattrocento Sans" w:hAnsi="Times New Roman" w:cs="Times New Roman"/>
          <w:sz w:val="24"/>
          <w:szCs w:val="24"/>
        </w:rPr>
        <w:t xml:space="preserve">here </w:t>
      </w:r>
      <w:proofErr w:type="spellStart"/>
      <w:r w:rsidRPr="00E34AA6">
        <w:rPr>
          <w:rFonts w:ascii="Times New Roman" w:eastAsia="Quattrocento Sans" w:hAnsi="Times New Roman" w:cs="Times New Roman"/>
          <w:sz w:val="24"/>
          <w:szCs w:val="24"/>
        </w:rPr>
        <w:t>wi</w:t>
      </w:r>
      <w:proofErr w:type="spellEnd"/>
      <w:r w:rsidRPr="00E34AA6">
        <w:rPr>
          <w:rFonts w:ascii="Times New Roman" w:eastAsia="Quattrocento Sans" w:hAnsi="Times New Roman" w:cs="Times New Roman"/>
          <w:sz w:val="24"/>
          <w:szCs w:val="24"/>
        </w:rPr>
        <w:t xml:space="preserve"> is the weight associated with dimension </w:t>
      </w:r>
      <w:proofErr w:type="spellStart"/>
      <w:r w:rsidRPr="00E34AA6">
        <w:rPr>
          <w:rFonts w:ascii="Times New Roman" w:eastAsia="Quattrocento Sans" w:hAnsi="Times New Roman" w:cs="Times New Roman"/>
          <w:sz w:val="24"/>
          <w:szCs w:val="24"/>
        </w:rPr>
        <w:t>i</w:t>
      </w:r>
      <w:proofErr w:type="spellEnd"/>
      <w:r w:rsidRPr="00E34AA6">
        <w:rPr>
          <w:rFonts w:ascii="Times New Roman" w:eastAsia="Quattrocento Sans" w:hAnsi="Times New Roman" w:cs="Times New Roman"/>
          <w:sz w:val="24"/>
          <w:szCs w:val="24"/>
        </w:rPr>
        <w:t>, with a range of 0 to 1, Ai is the dimension's actual valu</w:t>
      </w:r>
      <w:r>
        <w:rPr>
          <w:rFonts w:ascii="Times New Roman" w:eastAsia="Quattrocento Sans" w:hAnsi="Times New Roman" w:cs="Times New Roman"/>
          <w:sz w:val="24"/>
          <w:szCs w:val="24"/>
        </w:rPr>
        <w:t>e, and mi is its minimum value, f</w:t>
      </w:r>
      <w:r w:rsidRPr="00E34AA6">
        <w:rPr>
          <w:rFonts w:ascii="Times New Roman" w:eastAsia="Quattrocento Sans" w:hAnsi="Times New Roman" w:cs="Times New Roman"/>
          <w:sz w:val="24"/>
          <w:szCs w:val="24"/>
        </w:rPr>
        <w:t xml:space="preserve">inancial inclusion dimension </w:t>
      </w:r>
      <w:proofErr w:type="spellStart"/>
      <w:r w:rsidRPr="00E34AA6">
        <w:rPr>
          <w:rFonts w:ascii="Times New Roman" w:eastAsia="Quattrocento Sans" w:hAnsi="Times New Roman" w:cs="Times New Roman"/>
          <w:sz w:val="24"/>
          <w:szCs w:val="24"/>
        </w:rPr>
        <w:t>i</w:t>
      </w:r>
      <w:proofErr w:type="spellEnd"/>
      <w:r w:rsidRPr="00E34AA6">
        <w:rPr>
          <w:rFonts w:ascii="Times New Roman" w:eastAsia="Quattrocento Sans" w:hAnsi="Times New Roman" w:cs="Times New Roman"/>
          <w:sz w:val="24"/>
          <w:szCs w:val="24"/>
        </w:rPr>
        <w:t xml:space="preserve"> is called di, and its maximum value is Mi.</w:t>
      </w:r>
    </w:p>
    <w:p w14:paraId="30C519DC" w14:textId="7F043870" w:rsidR="00E34AA6" w:rsidRPr="00151923" w:rsidRDefault="00C31F10" w:rsidP="008130E9">
      <w:pPr>
        <w:rPr>
          <w:rFonts w:ascii="Times New Roman" w:eastAsia="Quattrocento Sans" w:hAnsi="Times New Roman" w:cs="Times New Roman"/>
          <w:sz w:val="24"/>
          <w:szCs w:val="24"/>
        </w:rPr>
      </w:pPr>
      <w:r w:rsidRPr="00C31F10">
        <w:rPr>
          <w:rFonts w:ascii="Times New Roman" w:eastAsia="Quattrocento Sans" w:hAnsi="Times New Roman" w:cs="Times New Roman"/>
          <w:sz w:val="24"/>
          <w:szCs w:val="24"/>
        </w:rPr>
        <w:t>Equation (1) is determined by empirical observations</w:t>
      </w:r>
      <w:r w:rsidRPr="00151923">
        <w:rPr>
          <w:rFonts w:ascii="Times New Roman" w:eastAsia="Quattrocento Sans" w:hAnsi="Times New Roman" w:cs="Times New Roman"/>
          <w:sz w:val="24"/>
          <w:szCs w:val="24"/>
        </w:rPr>
        <w:t>.</w:t>
      </w:r>
      <w:r w:rsidR="008130E9" w:rsidRPr="00151923">
        <w:rPr>
          <w:rFonts w:ascii="Times New Roman" w:hAnsi="Times New Roman" w:cs="Times New Roman"/>
          <w:sz w:val="24"/>
          <w:szCs w:val="24"/>
        </w:rPr>
        <w:t xml:space="preserve"> </w:t>
      </w:r>
      <w:r w:rsidR="00151923" w:rsidRPr="00151923">
        <w:rPr>
          <w:rFonts w:ascii="Times New Roman" w:hAnsi="Times New Roman" w:cs="Times New Roman"/>
          <w:sz w:val="24"/>
          <w:szCs w:val="24"/>
        </w:rPr>
        <w:t xml:space="preserve">Every dimension will have a weight that will always be between 0 and 1. The higher the value of di, the greater the success in dimension </w:t>
      </w:r>
      <w:proofErr w:type="spellStart"/>
      <w:r w:rsidR="00151923" w:rsidRPr="00151923">
        <w:rPr>
          <w:rFonts w:ascii="Times New Roman" w:hAnsi="Times New Roman" w:cs="Times New Roman"/>
          <w:sz w:val="24"/>
          <w:szCs w:val="24"/>
        </w:rPr>
        <w:t>i</w:t>
      </w:r>
      <w:proofErr w:type="spellEnd"/>
      <w:r w:rsidR="00151923" w:rsidRPr="00151923">
        <w:rPr>
          <w:rFonts w:ascii="Times New Roman" w:hAnsi="Times New Roman" w:cs="Times New Roman"/>
          <w:sz w:val="24"/>
          <w:szCs w:val="24"/>
        </w:rPr>
        <w:t>.</w:t>
      </w:r>
    </w:p>
    <w:tbl>
      <w:tblPr>
        <w:tblpPr w:leftFromText="180" w:rightFromText="180" w:vertAnchor="text" w:horzAnchor="margin" w:tblpXSpec="center" w:tblpY="357"/>
        <w:tblW w:w="12065" w:type="dxa"/>
        <w:tblLook w:val="04A0" w:firstRow="1" w:lastRow="0" w:firstColumn="1" w:lastColumn="0" w:noHBand="0" w:noVBand="1"/>
      </w:tblPr>
      <w:tblGrid>
        <w:gridCol w:w="2300"/>
        <w:gridCol w:w="1387"/>
        <w:gridCol w:w="1387"/>
        <w:gridCol w:w="1387"/>
        <w:gridCol w:w="1387"/>
        <w:gridCol w:w="1387"/>
        <w:gridCol w:w="1387"/>
        <w:gridCol w:w="1443"/>
      </w:tblGrid>
      <w:tr w:rsidR="007E7FDB" w:rsidRPr="00EB39C3" w14:paraId="0103B7F3" w14:textId="77777777" w:rsidTr="007E7FDB">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46506"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lastRenderedPageBreak/>
              <w:t> </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006472E5"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HDI</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28987B42"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BANKAC</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7CBD5210"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CDRATIO</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06023C28"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BRANCH</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ECA8640"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GSWFC</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5A8D162C"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FII</w:t>
            </w:r>
          </w:p>
        </w:tc>
        <w:tc>
          <w:tcPr>
            <w:tcW w:w="1443" w:type="dxa"/>
            <w:tcBorders>
              <w:top w:val="single" w:sz="4" w:space="0" w:color="auto"/>
              <w:left w:val="nil"/>
              <w:bottom w:val="single" w:sz="4" w:space="0" w:color="auto"/>
              <w:right w:val="single" w:sz="4" w:space="0" w:color="auto"/>
            </w:tcBorders>
            <w:shd w:val="clear" w:color="auto" w:fill="auto"/>
            <w:noWrap/>
            <w:vAlign w:val="bottom"/>
            <w:hideMark/>
          </w:tcPr>
          <w:p w14:paraId="7198766A" w14:textId="77777777" w:rsidR="007E7FDB" w:rsidRPr="00EB39C3" w:rsidRDefault="007E7FDB" w:rsidP="007E7FDB">
            <w:pPr>
              <w:spacing w:after="0" w:line="240" w:lineRule="auto"/>
              <w:jc w:val="center"/>
              <w:rPr>
                <w:rFonts w:eastAsia="Times New Roman"/>
                <w:b/>
                <w:bCs/>
                <w:i/>
                <w:iCs/>
                <w:color w:val="000000"/>
              </w:rPr>
            </w:pPr>
            <w:r w:rsidRPr="00EB39C3">
              <w:rPr>
                <w:rFonts w:eastAsia="Times New Roman"/>
                <w:b/>
                <w:bCs/>
                <w:i/>
                <w:iCs/>
                <w:color w:val="000000"/>
              </w:rPr>
              <w:t>GDP</w:t>
            </w:r>
          </w:p>
        </w:tc>
      </w:tr>
      <w:tr w:rsidR="007E7FDB" w:rsidRPr="00EB39C3" w14:paraId="709F5D00"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6B48713"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Mean</w:t>
            </w:r>
          </w:p>
        </w:tc>
        <w:tc>
          <w:tcPr>
            <w:tcW w:w="1387" w:type="dxa"/>
            <w:tcBorders>
              <w:top w:val="nil"/>
              <w:left w:val="nil"/>
              <w:bottom w:val="single" w:sz="4" w:space="0" w:color="auto"/>
              <w:right w:val="single" w:sz="4" w:space="0" w:color="auto"/>
            </w:tcBorders>
            <w:shd w:val="clear" w:color="auto" w:fill="auto"/>
            <w:noWrap/>
            <w:vAlign w:val="bottom"/>
            <w:hideMark/>
          </w:tcPr>
          <w:p w14:paraId="56AE944E"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0.671291667</w:t>
            </w:r>
          </w:p>
        </w:tc>
        <w:tc>
          <w:tcPr>
            <w:tcW w:w="1387" w:type="dxa"/>
            <w:tcBorders>
              <w:top w:val="nil"/>
              <w:left w:val="nil"/>
              <w:bottom w:val="single" w:sz="4" w:space="0" w:color="auto"/>
              <w:right w:val="single" w:sz="4" w:space="0" w:color="auto"/>
            </w:tcBorders>
            <w:shd w:val="clear" w:color="auto" w:fill="auto"/>
            <w:noWrap/>
            <w:vAlign w:val="bottom"/>
            <w:hideMark/>
          </w:tcPr>
          <w:p w14:paraId="027C66B8"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49333.08681</w:t>
            </w:r>
          </w:p>
        </w:tc>
        <w:tc>
          <w:tcPr>
            <w:tcW w:w="1387" w:type="dxa"/>
            <w:tcBorders>
              <w:top w:val="nil"/>
              <w:left w:val="nil"/>
              <w:bottom w:val="single" w:sz="4" w:space="0" w:color="auto"/>
              <w:right w:val="single" w:sz="4" w:space="0" w:color="auto"/>
            </w:tcBorders>
            <w:shd w:val="clear" w:color="auto" w:fill="auto"/>
            <w:noWrap/>
            <w:vAlign w:val="bottom"/>
            <w:hideMark/>
          </w:tcPr>
          <w:p w14:paraId="797D4BB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54.28298611</w:t>
            </w:r>
          </w:p>
        </w:tc>
        <w:tc>
          <w:tcPr>
            <w:tcW w:w="1387" w:type="dxa"/>
            <w:tcBorders>
              <w:top w:val="nil"/>
              <w:left w:val="nil"/>
              <w:bottom w:val="single" w:sz="4" w:space="0" w:color="auto"/>
              <w:right w:val="single" w:sz="4" w:space="0" w:color="auto"/>
            </w:tcBorders>
            <w:shd w:val="clear" w:color="auto" w:fill="auto"/>
            <w:noWrap/>
            <w:vAlign w:val="bottom"/>
            <w:hideMark/>
          </w:tcPr>
          <w:p w14:paraId="56CE0E5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3934.203509</w:t>
            </w:r>
          </w:p>
        </w:tc>
        <w:tc>
          <w:tcPr>
            <w:tcW w:w="1387" w:type="dxa"/>
            <w:tcBorders>
              <w:top w:val="nil"/>
              <w:left w:val="nil"/>
              <w:bottom w:val="single" w:sz="4" w:space="0" w:color="auto"/>
              <w:right w:val="single" w:sz="4" w:space="0" w:color="auto"/>
            </w:tcBorders>
            <w:shd w:val="clear" w:color="auto" w:fill="auto"/>
            <w:noWrap/>
            <w:vAlign w:val="bottom"/>
            <w:hideMark/>
          </w:tcPr>
          <w:p w14:paraId="3A08D0D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1012799.74</w:t>
            </w:r>
          </w:p>
        </w:tc>
        <w:tc>
          <w:tcPr>
            <w:tcW w:w="1387" w:type="dxa"/>
            <w:tcBorders>
              <w:top w:val="nil"/>
              <w:left w:val="nil"/>
              <w:bottom w:val="single" w:sz="4" w:space="0" w:color="auto"/>
              <w:right w:val="single" w:sz="4" w:space="0" w:color="auto"/>
            </w:tcBorders>
            <w:shd w:val="clear" w:color="auto" w:fill="auto"/>
            <w:noWrap/>
            <w:vAlign w:val="bottom"/>
            <w:hideMark/>
          </w:tcPr>
          <w:p w14:paraId="7F40622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0.437243874</w:t>
            </w:r>
          </w:p>
        </w:tc>
        <w:tc>
          <w:tcPr>
            <w:tcW w:w="1443" w:type="dxa"/>
            <w:tcBorders>
              <w:top w:val="nil"/>
              <w:left w:val="nil"/>
              <w:bottom w:val="single" w:sz="4" w:space="0" w:color="auto"/>
              <w:right w:val="single" w:sz="4" w:space="0" w:color="auto"/>
            </w:tcBorders>
            <w:shd w:val="clear" w:color="auto" w:fill="auto"/>
            <w:noWrap/>
            <w:vAlign w:val="bottom"/>
            <w:hideMark/>
          </w:tcPr>
          <w:p w14:paraId="640360A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43711408.32</w:t>
            </w:r>
          </w:p>
        </w:tc>
      </w:tr>
      <w:tr w:rsidR="007E7FDB" w:rsidRPr="00EB39C3" w14:paraId="380DFE06"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BFB8A5"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Standard Error</w:t>
            </w:r>
          </w:p>
        </w:tc>
        <w:tc>
          <w:tcPr>
            <w:tcW w:w="1387" w:type="dxa"/>
            <w:tcBorders>
              <w:top w:val="nil"/>
              <w:left w:val="nil"/>
              <w:bottom w:val="single" w:sz="4" w:space="0" w:color="auto"/>
              <w:right w:val="single" w:sz="4" w:space="0" w:color="auto"/>
            </w:tcBorders>
            <w:shd w:val="clear" w:color="auto" w:fill="auto"/>
            <w:noWrap/>
            <w:vAlign w:val="bottom"/>
            <w:hideMark/>
          </w:tcPr>
          <w:p w14:paraId="521B5E4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0.003090109</w:t>
            </w:r>
          </w:p>
        </w:tc>
        <w:tc>
          <w:tcPr>
            <w:tcW w:w="1387" w:type="dxa"/>
            <w:tcBorders>
              <w:top w:val="nil"/>
              <w:left w:val="nil"/>
              <w:bottom w:val="single" w:sz="4" w:space="0" w:color="auto"/>
              <w:right w:val="single" w:sz="4" w:space="0" w:color="auto"/>
            </w:tcBorders>
            <w:shd w:val="clear" w:color="auto" w:fill="auto"/>
            <w:noWrap/>
            <w:vAlign w:val="bottom"/>
            <w:hideMark/>
          </w:tcPr>
          <w:p w14:paraId="7EFD409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3461.207089</w:t>
            </w:r>
          </w:p>
        </w:tc>
        <w:tc>
          <w:tcPr>
            <w:tcW w:w="1387" w:type="dxa"/>
            <w:tcBorders>
              <w:top w:val="nil"/>
              <w:left w:val="nil"/>
              <w:bottom w:val="single" w:sz="4" w:space="0" w:color="auto"/>
              <w:right w:val="single" w:sz="4" w:space="0" w:color="auto"/>
            </w:tcBorders>
            <w:shd w:val="clear" w:color="auto" w:fill="auto"/>
            <w:noWrap/>
            <w:vAlign w:val="bottom"/>
            <w:hideMark/>
          </w:tcPr>
          <w:p w14:paraId="54A4609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1.675921988</w:t>
            </w:r>
          </w:p>
        </w:tc>
        <w:tc>
          <w:tcPr>
            <w:tcW w:w="1387" w:type="dxa"/>
            <w:tcBorders>
              <w:top w:val="nil"/>
              <w:left w:val="nil"/>
              <w:bottom w:val="single" w:sz="4" w:space="0" w:color="auto"/>
              <w:right w:val="single" w:sz="4" w:space="0" w:color="auto"/>
            </w:tcBorders>
            <w:shd w:val="clear" w:color="auto" w:fill="auto"/>
            <w:noWrap/>
            <w:vAlign w:val="bottom"/>
            <w:hideMark/>
          </w:tcPr>
          <w:p w14:paraId="411A321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247.5662305</w:t>
            </w:r>
          </w:p>
        </w:tc>
        <w:tc>
          <w:tcPr>
            <w:tcW w:w="1387" w:type="dxa"/>
            <w:tcBorders>
              <w:top w:val="nil"/>
              <w:left w:val="nil"/>
              <w:bottom w:val="single" w:sz="4" w:space="0" w:color="auto"/>
              <w:right w:val="single" w:sz="4" w:space="0" w:color="auto"/>
            </w:tcBorders>
            <w:shd w:val="clear" w:color="auto" w:fill="auto"/>
            <w:noWrap/>
            <w:vAlign w:val="bottom"/>
            <w:hideMark/>
          </w:tcPr>
          <w:p w14:paraId="2500366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98084.04303</w:t>
            </w:r>
          </w:p>
        </w:tc>
        <w:tc>
          <w:tcPr>
            <w:tcW w:w="1387" w:type="dxa"/>
            <w:tcBorders>
              <w:top w:val="nil"/>
              <w:left w:val="nil"/>
              <w:bottom w:val="single" w:sz="4" w:space="0" w:color="auto"/>
              <w:right w:val="single" w:sz="4" w:space="0" w:color="auto"/>
            </w:tcBorders>
            <w:shd w:val="clear" w:color="auto" w:fill="auto"/>
            <w:noWrap/>
            <w:vAlign w:val="bottom"/>
            <w:hideMark/>
          </w:tcPr>
          <w:p w14:paraId="1434FBE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0.018629768</w:t>
            </w:r>
          </w:p>
        </w:tc>
        <w:tc>
          <w:tcPr>
            <w:tcW w:w="1443" w:type="dxa"/>
            <w:tcBorders>
              <w:top w:val="nil"/>
              <w:left w:val="nil"/>
              <w:bottom w:val="single" w:sz="4" w:space="0" w:color="auto"/>
              <w:right w:val="single" w:sz="4" w:space="0" w:color="auto"/>
            </w:tcBorders>
            <w:shd w:val="clear" w:color="auto" w:fill="auto"/>
            <w:noWrap/>
            <w:vAlign w:val="bottom"/>
            <w:hideMark/>
          </w:tcPr>
          <w:p w14:paraId="4FB0432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3199343.774</w:t>
            </w:r>
          </w:p>
        </w:tc>
      </w:tr>
      <w:tr w:rsidR="007E7FDB" w:rsidRPr="00EB39C3" w14:paraId="6A00C53E"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BD6FC82"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Median</w:t>
            </w:r>
          </w:p>
        </w:tc>
        <w:tc>
          <w:tcPr>
            <w:tcW w:w="1387" w:type="dxa"/>
            <w:tcBorders>
              <w:top w:val="nil"/>
              <w:left w:val="nil"/>
              <w:bottom w:val="single" w:sz="4" w:space="0" w:color="auto"/>
              <w:right w:val="single" w:sz="4" w:space="0" w:color="auto"/>
            </w:tcBorders>
            <w:shd w:val="clear" w:color="auto" w:fill="auto"/>
            <w:noWrap/>
            <w:vAlign w:val="bottom"/>
            <w:hideMark/>
          </w:tcPr>
          <w:p w14:paraId="51A1AFE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0.677</w:t>
            </w:r>
          </w:p>
        </w:tc>
        <w:tc>
          <w:tcPr>
            <w:tcW w:w="1387" w:type="dxa"/>
            <w:tcBorders>
              <w:top w:val="nil"/>
              <w:left w:val="nil"/>
              <w:bottom w:val="single" w:sz="4" w:space="0" w:color="auto"/>
              <w:right w:val="single" w:sz="4" w:space="0" w:color="auto"/>
            </w:tcBorders>
            <w:shd w:val="clear" w:color="auto" w:fill="auto"/>
            <w:noWrap/>
            <w:vAlign w:val="bottom"/>
            <w:hideMark/>
          </w:tcPr>
          <w:p w14:paraId="42E66FA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30671.5</w:t>
            </w:r>
          </w:p>
        </w:tc>
        <w:tc>
          <w:tcPr>
            <w:tcW w:w="1387" w:type="dxa"/>
            <w:tcBorders>
              <w:top w:val="nil"/>
              <w:left w:val="nil"/>
              <w:bottom w:val="single" w:sz="4" w:space="0" w:color="auto"/>
              <w:right w:val="single" w:sz="4" w:space="0" w:color="auto"/>
            </w:tcBorders>
            <w:shd w:val="clear" w:color="auto" w:fill="auto"/>
            <w:noWrap/>
            <w:vAlign w:val="bottom"/>
            <w:hideMark/>
          </w:tcPr>
          <w:p w14:paraId="1D5777F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44.2</w:t>
            </w:r>
          </w:p>
        </w:tc>
        <w:tc>
          <w:tcPr>
            <w:tcW w:w="1387" w:type="dxa"/>
            <w:tcBorders>
              <w:top w:val="nil"/>
              <w:left w:val="nil"/>
              <w:bottom w:val="single" w:sz="4" w:space="0" w:color="auto"/>
              <w:right w:val="single" w:sz="4" w:space="0" w:color="auto"/>
            </w:tcBorders>
            <w:shd w:val="clear" w:color="auto" w:fill="auto"/>
            <w:noWrap/>
            <w:vAlign w:val="bottom"/>
            <w:hideMark/>
          </w:tcPr>
          <w:p w14:paraId="3FA163E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2404</w:t>
            </w:r>
          </w:p>
        </w:tc>
        <w:tc>
          <w:tcPr>
            <w:tcW w:w="1387" w:type="dxa"/>
            <w:tcBorders>
              <w:top w:val="nil"/>
              <w:left w:val="nil"/>
              <w:bottom w:val="single" w:sz="4" w:space="0" w:color="auto"/>
              <w:right w:val="single" w:sz="4" w:space="0" w:color="auto"/>
            </w:tcBorders>
            <w:shd w:val="clear" w:color="auto" w:fill="auto"/>
            <w:noWrap/>
            <w:vAlign w:val="bottom"/>
            <w:hideMark/>
          </w:tcPr>
          <w:p w14:paraId="2D83028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275105</w:t>
            </w:r>
          </w:p>
        </w:tc>
        <w:tc>
          <w:tcPr>
            <w:tcW w:w="1387" w:type="dxa"/>
            <w:tcBorders>
              <w:top w:val="nil"/>
              <w:left w:val="nil"/>
              <w:bottom w:val="single" w:sz="4" w:space="0" w:color="auto"/>
              <w:right w:val="single" w:sz="4" w:space="0" w:color="auto"/>
            </w:tcBorders>
            <w:shd w:val="clear" w:color="auto" w:fill="auto"/>
            <w:noWrap/>
            <w:vAlign w:val="bottom"/>
            <w:hideMark/>
          </w:tcPr>
          <w:p w14:paraId="16045B1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0.369185566</w:t>
            </w:r>
          </w:p>
        </w:tc>
        <w:tc>
          <w:tcPr>
            <w:tcW w:w="1443" w:type="dxa"/>
            <w:tcBorders>
              <w:top w:val="nil"/>
              <w:left w:val="nil"/>
              <w:bottom w:val="single" w:sz="4" w:space="0" w:color="auto"/>
              <w:right w:val="single" w:sz="4" w:space="0" w:color="auto"/>
            </w:tcBorders>
            <w:shd w:val="clear" w:color="auto" w:fill="auto"/>
            <w:noWrap/>
            <w:vAlign w:val="bottom"/>
            <w:hideMark/>
          </w:tcPr>
          <w:p w14:paraId="40286D9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22914312</w:t>
            </w:r>
          </w:p>
        </w:tc>
      </w:tr>
      <w:tr w:rsidR="007E7FDB" w:rsidRPr="00EB39C3" w14:paraId="2FD7AD0A"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A9BCCBE"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Mode</w:t>
            </w:r>
          </w:p>
        </w:tc>
        <w:tc>
          <w:tcPr>
            <w:tcW w:w="1387" w:type="dxa"/>
            <w:tcBorders>
              <w:top w:val="nil"/>
              <w:left w:val="nil"/>
              <w:bottom w:val="single" w:sz="4" w:space="0" w:color="auto"/>
              <w:right w:val="single" w:sz="4" w:space="0" w:color="auto"/>
            </w:tcBorders>
            <w:shd w:val="clear" w:color="auto" w:fill="auto"/>
            <w:noWrap/>
            <w:vAlign w:val="bottom"/>
            <w:hideMark/>
          </w:tcPr>
          <w:p w14:paraId="060A5A1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0.654</w:t>
            </w:r>
          </w:p>
        </w:tc>
        <w:tc>
          <w:tcPr>
            <w:tcW w:w="1387" w:type="dxa"/>
            <w:tcBorders>
              <w:top w:val="nil"/>
              <w:left w:val="nil"/>
              <w:bottom w:val="single" w:sz="4" w:space="0" w:color="auto"/>
              <w:right w:val="single" w:sz="4" w:space="0" w:color="auto"/>
            </w:tcBorders>
            <w:shd w:val="clear" w:color="auto" w:fill="auto"/>
            <w:noWrap/>
            <w:vAlign w:val="bottom"/>
            <w:hideMark/>
          </w:tcPr>
          <w:p w14:paraId="562FA9C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7D912DA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35.3</w:t>
            </w:r>
          </w:p>
        </w:tc>
        <w:tc>
          <w:tcPr>
            <w:tcW w:w="1387" w:type="dxa"/>
            <w:tcBorders>
              <w:top w:val="nil"/>
              <w:left w:val="nil"/>
              <w:bottom w:val="single" w:sz="4" w:space="0" w:color="auto"/>
              <w:right w:val="single" w:sz="4" w:space="0" w:color="auto"/>
            </w:tcBorders>
            <w:shd w:val="clear" w:color="auto" w:fill="auto"/>
            <w:noWrap/>
            <w:vAlign w:val="bottom"/>
            <w:hideMark/>
          </w:tcPr>
          <w:p w14:paraId="459245C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w:t>
            </w:r>
          </w:p>
        </w:tc>
        <w:tc>
          <w:tcPr>
            <w:tcW w:w="1387" w:type="dxa"/>
            <w:tcBorders>
              <w:top w:val="nil"/>
              <w:left w:val="nil"/>
              <w:bottom w:val="single" w:sz="4" w:space="0" w:color="auto"/>
              <w:right w:val="single" w:sz="4" w:space="0" w:color="auto"/>
            </w:tcBorders>
            <w:shd w:val="clear" w:color="auto" w:fill="auto"/>
            <w:noWrap/>
            <w:vAlign w:val="bottom"/>
            <w:hideMark/>
          </w:tcPr>
          <w:p w14:paraId="178AB2F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3F015E6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443" w:type="dxa"/>
            <w:tcBorders>
              <w:top w:val="nil"/>
              <w:left w:val="nil"/>
              <w:bottom w:val="single" w:sz="4" w:space="0" w:color="auto"/>
              <w:right w:val="single" w:sz="4" w:space="0" w:color="auto"/>
            </w:tcBorders>
            <w:shd w:val="clear" w:color="auto" w:fill="auto"/>
            <w:noWrap/>
            <w:vAlign w:val="bottom"/>
            <w:hideMark/>
          </w:tcPr>
          <w:p w14:paraId="328EEAE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r>
      <w:tr w:rsidR="007E7FDB" w:rsidRPr="00EB39C3" w14:paraId="4707501B"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01626CA"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Standard Deviation</w:t>
            </w:r>
          </w:p>
        </w:tc>
        <w:tc>
          <w:tcPr>
            <w:tcW w:w="1387" w:type="dxa"/>
            <w:tcBorders>
              <w:top w:val="nil"/>
              <w:left w:val="nil"/>
              <w:bottom w:val="single" w:sz="4" w:space="0" w:color="auto"/>
              <w:right w:val="single" w:sz="4" w:space="0" w:color="auto"/>
            </w:tcBorders>
            <w:shd w:val="clear" w:color="auto" w:fill="auto"/>
            <w:noWrap/>
            <w:vAlign w:val="bottom"/>
            <w:hideMark/>
          </w:tcPr>
          <w:p w14:paraId="6CDAB1C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0.052440891</w:t>
            </w:r>
          </w:p>
        </w:tc>
        <w:tc>
          <w:tcPr>
            <w:tcW w:w="1387" w:type="dxa"/>
            <w:tcBorders>
              <w:top w:val="nil"/>
              <w:left w:val="nil"/>
              <w:bottom w:val="single" w:sz="4" w:space="0" w:color="auto"/>
              <w:right w:val="single" w:sz="4" w:space="0" w:color="auto"/>
            </w:tcBorders>
            <w:shd w:val="clear" w:color="auto" w:fill="auto"/>
            <w:noWrap/>
            <w:vAlign w:val="bottom"/>
            <w:hideMark/>
          </w:tcPr>
          <w:p w14:paraId="1CE3FBF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58738.63209</w:t>
            </w:r>
          </w:p>
        </w:tc>
        <w:tc>
          <w:tcPr>
            <w:tcW w:w="1387" w:type="dxa"/>
            <w:tcBorders>
              <w:top w:val="nil"/>
              <w:left w:val="nil"/>
              <w:bottom w:val="single" w:sz="4" w:space="0" w:color="auto"/>
              <w:right w:val="single" w:sz="4" w:space="0" w:color="auto"/>
            </w:tcBorders>
            <w:shd w:val="clear" w:color="auto" w:fill="auto"/>
            <w:noWrap/>
            <w:vAlign w:val="bottom"/>
            <w:hideMark/>
          </w:tcPr>
          <w:p w14:paraId="7144EE0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28.44133927</w:t>
            </w:r>
          </w:p>
        </w:tc>
        <w:tc>
          <w:tcPr>
            <w:tcW w:w="1387" w:type="dxa"/>
            <w:tcBorders>
              <w:top w:val="nil"/>
              <w:left w:val="nil"/>
              <w:bottom w:val="single" w:sz="4" w:space="0" w:color="auto"/>
              <w:right w:val="single" w:sz="4" w:space="0" w:color="auto"/>
            </w:tcBorders>
            <w:shd w:val="clear" w:color="auto" w:fill="auto"/>
            <w:noWrap/>
            <w:vAlign w:val="bottom"/>
            <w:hideMark/>
          </w:tcPr>
          <w:p w14:paraId="7C6CFD4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4179.398996</w:t>
            </w:r>
          </w:p>
        </w:tc>
        <w:tc>
          <w:tcPr>
            <w:tcW w:w="1387" w:type="dxa"/>
            <w:tcBorders>
              <w:top w:val="nil"/>
              <w:left w:val="nil"/>
              <w:bottom w:val="single" w:sz="4" w:space="0" w:color="auto"/>
              <w:right w:val="single" w:sz="4" w:space="0" w:color="auto"/>
            </w:tcBorders>
            <w:shd w:val="clear" w:color="auto" w:fill="auto"/>
            <w:noWrap/>
            <w:vAlign w:val="bottom"/>
            <w:hideMark/>
          </w:tcPr>
          <w:p w14:paraId="7C3C77C2"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1664541.407</w:t>
            </w:r>
          </w:p>
        </w:tc>
        <w:tc>
          <w:tcPr>
            <w:tcW w:w="1387" w:type="dxa"/>
            <w:tcBorders>
              <w:top w:val="nil"/>
              <w:left w:val="nil"/>
              <w:bottom w:val="single" w:sz="4" w:space="0" w:color="auto"/>
              <w:right w:val="single" w:sz="4" w:space="0" w:color="auto"/>
            </w:tcBorders>
            <w:shd w:val="clear" w:color="auto" w:fill="auto"/>
            <w:noWrap/>
            <w:vAlign w:val="bottom"/>
            <w:hideMark/>
          </w:tcPr>
          <w:p w14:paraId="36CB42E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0.31615764</w:t>
            </w:r>
          </w:p>
        </w:tc>
        <w:tc>
          <w:tcPr>
            <w:tcW w:w="1443" w:type="dxa"/>
            <w:tcBorders>
              <w:top w:val="nil"/>
              <w:left w:val="nil"/>
              <w:bottom w:val="single" w:sz="4" w:space="0" w:color="auto"/>
              <w:right w:val="single" w:sz="4" w:space="0" w:color="auto"/>
            </w:tcBorders>
            <w:shd w:val="clear" w:color="auto" w:fill="auto"/>
            <w:noWrap/>
            <w:vAlign w:val="bottom"/>
            <w:hideMark/>
          </w:tcPr>
          <w:p w14:paraId="2ED1F09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54294664.28</w:t>
            </w:r>
          </w:p>
        </w:tc>
      </w:tr>
      <w:tr w:rsidR="007E7FDB" w:rsidRPr="00EB39C3" w14:paraId="0E53B2D2"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E98FCB0"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Sample Variance</w:t>
            </w:r>
          </w:p>
        </w:tc>
        <w:tc>
          <w:tcPr>
            <w:tcW w:w="1387" w:type="dxa"/>
            <w:tcBorders>
              <w:top w:val="nil"/>
              <w:left w:val="nil"/>
              <w:bottom w:val="single" w:sz="4" w:space="0" w:color="auto"/>
              <w:right w:val="single" w:sz="4" w:space="0" w:color="auto"/>
            </w:tcBorders>
            <w:shd w:val="clear" w:color="auto" w:fill="auto"/>
            <w:noWrap/>
            <w:vAlign w:val="bottom"/>
            <w:hideMark/>
          </w:tcPr>
          <w:p w14:paraId="4E22E6D2"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0.002750047</w:t>
            </w:r>
          </w:p>
        </w:tc>
        <w:tc>
          <w:tcPr>
            <w:tcW w:w="1387" w:type="dxa"/>
            <w:tcBorders>
              <w:top w:val="nil"/>
              <w:left w:val="nil"/>
              <w:bottom w:val="single" w:sz="4" w:space="0" w:color="auto"/>
              <w:right w:val="single" w:sz="4" w:space="0" w:color="auto"/>
            </w:tcBorders>
            <w:shd w:val="clear" w:color="auto" w:fill="auto"/>
            <w:noWrap/>
            <w:vAlign w:val="bottom"/>
            <w:hideMark/>
          </w:tcPr>
          <w:p w14:paraId="2BFDDBE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3450226900</w:t>
            </w:r>
          </w:p>
        </w:tc>
        <w:tc>
          <w:tcPr>
            <w:tcW w:w="1387" w:type="dxa"/>
            <w:tcBorders>
              <w:top w:val="nil"/>
              <w:left w:val="nil"/>
              <w:bottom w:val="single" w:sz="4" w:space="0" w:color="auto"/>
              <w:right w:val="single" w:sz="4" w:space="0" w:color="auto"/>
            </w:tcBorders>
            <w:shd w:val="clear" w:color="auto" w:fill="auto"/>
            <w:noWrap/>
            <w:vAlign w:val="bottom"/>
            <w:hideMark/>
          </w:tcPr>
          <w:p w14:paraId="44EB2AE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808.9097792</w:t>
            </w:r>
          </w:p>
        </w:tc>
        <w:tc>
          <w:tcPr>
            <w:tcW w:w="1387" w:type="dxa"/>
            <w:tcBorders>
              <w:top w:val="nil"/>
              <w:left w:val="nil"/>
              <w:bottom w:val="single" w:sz="4" w:space="0" w:color="auto"/>
              <w:right w:val="single" w:sz="4" w:space="0" w:color="auto"/>
            </w:tcBorders>
            <w:shd w:val="clear" w:color="auto" w:fill="auto"/>
            <w:noWrap/>
            <w:vAlign w:val="bottom"/>
            <w:hideMark/>
          </w:tcPr>
          <w:p w14:paraId="0CD9B9E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17467375.97</w:t>
            </w:r>
          </w:p>
        </w:tc>
        <w:tc>
          <w:tcPr>
            <w:tcW w:w="1387" w:type="dxa"/>
            <w:tcBorders>
              <w:top w:val="nil"/>
              <w:left w:val="nil"/>
              <w:bottom w:val="single" w:sz="4" w:space="0" w:color="auto"/>
              <w:right w:val="single" w:sz="4" w:space="0" w:color="auto"/>
            </w:tcBorders>
            <w:shd w:val="clear" w:color="auto" w:fill="auto"/>
            <w:noWrap/>
            <w:vAlign w:val="bottom"/>
            <w:hideMark/>
          </w:tcPr>
          <w:p w14:paraId="17BDD8E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2.7707E+12</w:t>
            </w:r>
          </w:p>
        </w:tc>
        <w:tc>
          <w:tcPr>
            <w:tcW w:w="1387" w:type="dxa"/>
            <w:tcBorders>
              <w:top w:val="nil"/>
              <w:left w:val="nil"/>
              <w:bottom w:val="single" w:sz="4" w:space="0" w:color="auto"/>
              <w:right w:val="single" w:sz="4" w:space="0" w:color="auto"/>
            </w:tcBorders>
            <w:shd w:val="clear" w:color="auto" w:fill="auto"/>
            <w:noWrap/>
            <w:vAlign w:val="bottom"/>
            <w:hideMark/>
          </w:tcPr>
          <w:p w14:paraId="693673F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0.099955654</w:t>
            </w:r>
          </w:p>
        </w:tc>
        <w:tc>
          <w:tcPr>
            <w:tcW w:w="1443" w:type="dxa"/>
            <w:tcBorders>
              <w:top w:val="nil"/>
              <w:left w:val="nil"/>
              <w:bottom w:val="single" w:sz="4" w:space="0" w:color="auto"/>
              <w:right w:val="single" w:sz="4" w:space="0" w:color="auto"/>
            </w:tcBorders>
            <w:shd w:val="clear" w:color="auto" w:fill="auto"/>
            <w:noWrap/>
            <w:vAlign w:val="bottom"/>
            <w:hideMark/>
          </w:tcPr>
          <w:p w14:paraId="690C0CC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2.94791E+15</w:t>
            </w:r>
          </w:p>
        </w:tc>
      </w:tr>
      <w:tr w:rsidR="007E7FDB" w:rsidRPr="00EB39C3" w14:paraId="160A3C6A"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BFFEB6B"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Kurtosis</w:t>
            </w:r>
          </w:p>
        </w:tc>
        <w:tc>
          <w:tcPr>
            <w:tcW w:w="1387" w:type="dxa"/>
            <w:tcBorders>
              <w:top w:val="nil"/>
              <w:left w:val="nil"/>
              <w:bottom w:val="single" w:sz="4" w:space="0" w:color="auto"/>
              <w:right w:val="single" w:sz="4" w:space="0" w:color="auto"/>
            </w:tcBorders>
            <w:shd w:val="clear" w:color="auto" w:fill="auto"/>
            <w:noWrap/>
            <w:vAlign w:val="bottom"/>
            <w:hideMark/>
          </w:tcPr>
          <w:p w14:paraId="63F74C7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-0.793661437</w:t>
            </w:r>
          </w:p>
        </w:tc>
        <w:tc>
          <w:tcPr>
            <w:tcW w:w="1387" w:type="dxa"/>
            <w:tcBorders>
              <w:top w:val="nil"/>
              <w:left w:val="nil"/>
              <w:bottom w:val="single" w:sz="4" w:space="0" w:color="auto"/>
              <w:right w:val="single" w:sz="4" w:space="0" w:color="auto"/>
            </w:tcBorders>
            <w:shd w:val="clear" w:color="auto" w:fill="auto"/>
            <w:noWrap/>
            <w:vAlign w:val="bottom"/>
            <w:hideMark/>
          </w:tcPr>
          <w:p w14:paraId="213EA22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2.602297632</w:t>
            </w:r>
          </w:p>
        </w:tc>
        <w:tc>
          <w:tcPr>
            <w:tcW w:w="1387" w:type="dxa"/>
            <w:tcBorders>
              <w:top w:val="nil"/>
              <w:left w:val="nil"/>
              <w:bottom w:val="single" w:sz="4" w:space="0" w:color="auto"/>
              <w:right w:val="single" w:sz="4" w:space="0" w:color="auto"/>
            </w:tcBorders>
            <w:shd w:val="clear" w:color="auto" w:fill="auto"/>
            <w:noWrap/>
            <w:vAlign w:val="bottom"/>
            <w:hideMark/>
          </w:tcPr>
          <w:p w14:paraId="7AE0130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-0.292920291</w:t>
            </w:r>
          </w:p>
        </w:tc>
        <w:tc>
          <w:tcPr>
            <w:tcW w:w="1387" w:type="dxa"/>
            <w:tcBorders>
              <w:top w:val="nil"/>
              <w:left w:val="nil"/>
              <w:bottom w:val="single" w:sz="4" w:space="0" w:color="auto"/>
              <w:right w:val="single" w:sz="4" w:space="0" w:color="auto"/>
            </w:tcBorders>
            <w:shd w:val="clear" w:color="auto" w:fill="auto"/>
            <w:noWrap/>
            <w:vAlign w:val="bottom"/>
            <w:hideMark/>
          </w:tcPr>
          <w:p w14:paraId="0146D15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0.916533582</w:t>
            </w:r>
          </w:p>
        </w:tc>
        <w:tc>
          <w:tcPr>
            <w:tcW w:w="1387" w:type="dxa"/>
            <w:tcBorders>
              <w:top w:val="nil"/>
              <w:left w:val="nil"/>
              <w:bottom w:val="single" w:sz="4" w:space="0" w:color="auto"/>
              <w:right w:val="single" w:sz="4" w:space="0" w:color="auto"/>
            </w:tcBorders>
            <w:shd w:val="clear" w:color="auto" w:fill="auto"/>
            <w:noWrap/>
            <w:vAlign w:val="bottom"/>
            <w:hideMark/>
          </w:tcPr>
          <w:p w14:paraId="14DA536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8.884178839</w:t>
            </w:r>
          </w:p>
        </w:tc>
        <w:tc>
          <w:tcPr>
            <w:tcW w:w="1387" w:type="dxa"/>
            <w:tcBorders>
              <w:top w:val="nil"/>
              <w:left w:val="nil"/>
              <w:bottom w:val="single" w:sz="4" w:space="0" w:color="auto"/>
              <w:right w:val="single" w:sz="4" w:space="0" w:color="auto"/>
            </w:tcBorders>
            <w:shd w:val="clear" w:color="auto" w:fill="auto"/>
            <w:noWrap/>
            <w:vAlign w:val="bottom"/>
            <w:hideMark/>
          </w:tcPr>
          <w:p w14:paraId="16BF150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-1.339049005</w:t>
            </w:r>
          </w:p>
        </w:tc>
        <w:tc>
          <w:tcPr>
            <w:tcW w:w="1443" w:type="dxa"/>
            <w:tcBorders>
              <w:top w:val="nil"/>
              <w:left w:val="nil"/>
              <w:bottom w:val="single" w:sz="4" w:space="0" w:color="auto"/>
              <w:right w:val="single" w:sz="4" w:space="0" w:color="auto"/>
            </w:tcBorders>
            <w:shd w:val="clear" w:color="auto" w:fill="auto"/>
            <w:noWrap/>
            <w:vAlign w:val="bottom"/>
            <w:hideMark/>
          </w:tcPr>
          <w:p w14:paraId="3B9674C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2.941615013</w:t>
            </w:r>
          </w:p>
        </w:tc>
      </w:tr>
      <w:tr w:rsidR="007E7FDB" w:rsidRPr="00EB39C3" w14:paraId="1079A6AF"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1BC68F4"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Skewness</w:t>
            </w:r>
          </w:p>
        </w:tc>
        <w:tc>
          <w:tcPr>
            <w:tcW w:w="1387" w:type="dxa"/>
            <w:tcBorders>
              <w:top w:val="nil"/>
              <w:left w:val="nil"/>
              <w:bottom w:val="single" w:sz="4" w:space="0" w:color="auto"/>
              <w:right w:val="single" w:sz="4" w:space="0" w:color="auto"/>
            </w:tcBorders>
            <w:shd w:val="clear" w:color="auto" w:fill="auto"/>
            <w:noWrap/>
            <w:vAlign w:val="bottom"/>
            <w:hideMark/>
          </w:tcPr>
          <w:p w14:paraId="5413263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-0.134821387</w:t>
            </w:r>
          </w:p>
        </w:tc>
        <w:tc>
          <w:tcPr>
            <w:tcW w:w="1387" w:type="dxa"/>
            <w:tcBorders>
              <w:top w:val="nil"/>
              <w:left w:val="nil"/>
              <w:bottom w:val="single" w:sz="4" w:space="0" w:color="auto"/>
              <w:right w:val="single" w:sz="4" w:space="0" w:color="auto"/>
            </w:tcBorders>
            <w:shd w:val="clear" w:color="auto" w:fill="auto"/>
            <w:noWrap/>
            <w:vAlign w:val="bottom"/>
            <w:hideMark/>
          </w:tcPr>
          <w:p w14:paraId="7DACFF9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1.574893851</w:t>
            </w:r>
          </w:p>
        </w:tc>
        <w:tc>
          <w:tcPr>
            <w:tcW w:w="1387" w:type="dxa"/>
            <w:tcBorders>
              <w:top w:val="nil"/>
              <w:left w:val="nil"/>
              <w:bottom w:val="single" w:sz="4" w:space="0" w:color="auto"/>
              <w:right w:val="single" w:sz="4" w:space="0" w:color="auto"/>
            </w:tcBorders>
            <w:shd w:val="clear" w:color="auto" w:fill="auto"/>
            <w:noWrap/>
            <w:vAlign w:val="bottom"/>
            <w:hideMark/>
          </w:tcPr>
          <w:p w14:paraId="70D5286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0.718826822</w:t>
            </w:r>
          </w:p>
        </w:tc>
        <w:tc>
          <w:tcPr>
            <w:tcW w:w="1387" w:type="dxa"/>
            <w:tcBorders>
              <w:top w:val="nil"/>
              <w:left w:val="nil"/>
              <w:bottom w:val="single" w:sz="4" w:space="0" w:color="auto"/>
              <w:right w:val="single" w:sz="4" w:space="0" w:color="auto"/>
            </w:tcBorders>
            <w:shd w:val="clear" w:color="auto" w:fill="auto"/>
            <w:noWrap/>
            <w:vAlign w:val="bottom"/>
            <w:hideMark/>
          </w:tcPr>
          <w:p w14:paraId="3C7AEED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1.141810057</w:t>
            </w:r>
          </w:p>
        </w:tc>
        <w:tc>
          <w:tcPr>
            <w:tcW w:w="1387" w:type="dxa"/>
            <w:tcBorders>
              <w:top w:val="nil"/>
              <w:left w:val="nil"/>
              <w:bottom w:val="single" w:sz="4" w:space="0" w:color="auto"/>
              <w:right w:val="single" w:sz="4" w:space="0" w:color="auto"/>
            </w:tcBorders>
            <w:shd w:val="clear" w:color="auto" w:fill="auto"/>
            <w:noWrap/>
            <w:vAlign w:val="bottom"/>
            <w:hideMark/>
          </w:tcPr>
          <w:p w14:paraId="5328E98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2.818403467</w:t>
            </w:r>
          </w:p>
        </w:tc>
        <w:tc>
          <w:tcPr>
            <w:tcW w:w="1387" w:type="dxa"/>
            <w:tcBorders>
              <w:top w:val="nil"/>
              <w:left w:val="nil"/>
              <w:bottom w:val="single" w:sz="4" w:space="0" w:color="auto"/>
              <w:right w:val="single" w:sz="4" w:space="0" w:color="auto"/>
            </w:tcBorders>
            <w:shd w:val="clear" w:color="auto" w:fill="auto"/>
            <w:noWrap/>
            <w:vAlign w:val="bottom"/>
            <w:hideMark/>
          </w:tcPr>
          <w:p w14:paraId="639471F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0.391268354</w:t>
            </w:r>
          </w:p>
        </w:tc>
        <w:tc>
          <w:tcPr>
            <w:tcW w:w="1443" w:type="dxa"/>
            <w:tcBorders>
              <w:top w:val="nil"/>
              <w:left w:val="nil"/>
              <w:bottom w:val="single" w:sz="4" w:space="0" w:color="auto"/>
              <w:right w:val="single" w:sz="4" w:space="0" w:color="auto"/>
            </w:tcBorders>
            <w:shd w:val="clear" w:color="auto" w:fill="auto"/>
            <w:noWrap/>
            <w:vAlign w:val="bottom"/>
            <w:hideMark/>
          </w:tcPr>
          <w:p w14:paraId="50E5870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1.669255174</w:t>
            </w:r>
          </w:p>
        </w:tc>
      </w:tr>
      <w:tr w:rsidR="007E7FDB" w:rsidRPr="00EB39C3" w14:paraId="34AE0B8B"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5FC2F37"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Range</w:t>
            </w:r>
          </w:p>
        </w:tc>
        <w:tc>
          <w:tcPr>
            <w:tcW w:w="1387" w:type="dxa"/>
            <w:tcBorders>
              <w:top w:val="nil"/>
              <w:left w:val="nil"/>
              <w:bottom w:val="single" w:sz="4" w:space="0" w:color="auto"/>
              <w:right w:val="single" w:sz="4" w:space="0" w:color="auto"/>
            </w:tcBorders>
            <w:shd w:val="clear" w:color="auto" w:fill="auto"/>
            <w:noWrap/>
            <w:vAlign w:val="bottom"/>
            <w:hideMark/>
          </w:tcPr>
          <w:p w14:paraId="56AC07D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0.225</w:t>
            </w:r>
          </w:p>
        </w:tc>
        <w:tc>
          <w:tcPr>
            <w:tcW w:w="1387" w:type="dxa"/>
            <w:tcBorders>
              <w:top w:val="nil"/>
              <w:left w:val="nil"/>
              <w:bottom w:val="single" w:sz="4" w:space="0" w:color="auto"/>
              <w:right w:val="single" w:sz="4" w:space="0" w:color="auto"/>
            </w:tcBorders>
            <w:shd w:val="clear" w:color="auto" w:fill="auto"/>
            <w:noWrap/>
            <w:vAlign w:val="bottom"/>
            <w:hideMark/>
          </w:tcPr>
          <w:p w14:paraId="20B5285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283999</w:t>
            </w:r>
          </w:p>
        </w:tc>
        <w:tc>
          <w:tcPr>
            <w:tcW w:w="1387" w:type="dxa"/>
            <w:tcBorders>
              <w:top w:val="nil"/>
              <w:left w:val="nil"/>
              <w:bottom w:val="single" w:sz="4" w:space="0" w:color="auto"/>
              <w:right w:val="single" w:sz="4" w:space="0" w:color="auto"/>
            </w:tcBorders>
            <w:shd w:val="clear" w:color="auto" w:fill="auto"/>
            <w:noWrap/>
            <w:vAlign w:val="bottom"/>
            <w:hideMark/>
          </w:tcPr>
          <w:p w14:paraId="60DA0AD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131.5</w:t>
            </w:r>
          </w:p>
        </w:tc>
        <w:tc>
          <w:tcPr>
            <w:tcW w:w="1387" w:type="dxa"/>
            <w:tcBorders>
              <w:top w:val="nil"/>
              <w:left w:val="nil"/>
              <w:bottom w:val="single" w:sz="4" w:space="0" w:color="auto"/>
              <w:right w:val="single" w:sz="4" w:space="0" w:color="auto"/>
            </w:tcBorders>
            <w:shd w:val="clear" w:color="auto" w:fill="auto"/>
            <w:noWrap/>
            <w:vAlign w:val="bottom"/>
            <w:hideMark/>
          </w:tcPr>
          <w:p w14:paraId="27DDD30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18112</w:t>
            </w:r>
          </w:p>
        </w:tc>
        <w:tc>
          <w:tcPr>
            <w:tcW w:w="1387" w:type="dxa"/>
            <w:tcBorders>
              <w:top w:val="nil"/>
              <w:left w:val="nil"/>
              <w:bottom w:val="single" w:sz="4" w:space="0" w:color="auto"/>
              <w:right w:val="single" w:sz="4" w:space="0" w:color="auto"/>
            </w:tcBorders>
            <w:shd w:val="clear" w:color="auto" w:fill="auto"/>
            <w:noWrap/>
            <w:vAlign w:val="bottom"/>
            <w:hideMark/>
          </w:tcPr>
          <w:p w14:paraId="03F4E0D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10320287</w:t>
            </w:r>
          </w:p>
        </w:tc>
        <w:tc>
          <w:tcPr>
            <w:tcW w:w="1387" w:type="dxa"/>
            <w:tcBorders>
              <w:top w:val="nil"/>
              <w:left w:val="nil"/>
              <w:bottom w:val="single" w:sz="4" w:space="0" w:color="auto"/>
              <w:right w:val="single" w:sz="4" w:space="0" w:color="auto"/>
            </w:tcBorders>
            <w:shd w:val="clear" w:color="auto" w:fill="auto"/>
            <w:noWrap/>
            <w:vAlign w:val="bottom"/>
            <w:hideMark/>
          </w:tcPr>
          <w:p w14:paraId="6461C41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0.997349821</w:t>
            </w:r>
          </w:p>
        </w:tc>
        <w:tc>
          <w:tcPr>
            <w:tcW w:w="1443" w:type="dxa"/>
            <w:tcBorders>
              <w:top w:val="nil"/>
              <w:left w:val="nil"/>
              <w:bottom w:val="single" w:sz="4" w:space="0" w:color="auto"/>
              <w:right w:val="single" w:sz="4" w:space="0" w:color="auto"/>
            </w:tcBorders>
            <w:shd w:val="clear" w:color="auto" w:fill="auto"/>
            <w:noWrap/>
            <w:vAlign w:val="bottom"/>
            <w:hideMark/>
          </w:tcPr>
          <w:p w14:paraId="15AD4EA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273455153</w:t>
            </w:r>
          </w:p>
        </w:tc>
      </w:tr>
      <w:tr w:rsidR="007E7FDB" w:rsidRPr="00EB39C3" w14:paraId="25A09B4F"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3FDAEE9"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Minimum</w:t>
            </w:r>
          </w:p>
        </w:tc>
        <w:tc>
          <w:tcPr>
            <w:tcW w:w="1387" w:type="dxa"/>
            <w:tcBorders>
              <w:top w:val="nil"/>
              <w:left w:val="nil"/>
              <w:bottom w:val="single" w:sz="4" w:space="0" w:color="auto"/>
              <w:right w:val="single" w:sz="4" w:space="0" w:color="auto"/>
            </w:tcBorders>
            <w:shd w:val="clear" w:color="auto" w:fill="auto"/>
            <w:noWrap/>
            <w:vAlign w:val="bottom"/>
            <w:hideMark/>
          </w:tcPr>
          <w:p w14:paraId="062BEB3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0.549</w:t>
            </w:r>
          </w:p>
        </w:tc>
        <w:tc>
          <w:tcPr>
            <w:tcW w:w="1387" w:type="dxa"/>
            <w:tcBorders>
              <w:top w:val="nil"/>
              <w:left w:val="nil"/>
              <w:bottom w:val="single" w:sz="4" w:space="0" w:color="auto"/>
              <w:right w:val="single" w:sz="4" w:space="0" w:color="auto"/>
            </w:tcBorders>
            <w:shd w:val="clear" w:color="auto" w:fill="auto"/>
            <w:noWrap/>
            <w:vAlign w:val="bottom"/>
            <w:hideMark/>
          </w:tcPr>
          <w:p w14:paraId="5DEAD31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14B1628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741E16A8"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w:t>
            </w:r>
          </w:p>
        </w:tc>
        <w:tc>
          <w:tcPr>
            <w:tcW w:w="1387" w:type="dxa"/>
            <w:tcBorders>
              <w:top w:val="nil"/>
              <w:left w:val="nil"/>
              <w:bottom w:val="single" w:sz="4" w:space="0" w:color="auto"/>
              <w:right w:val="single" w:sz="4" w:space="0" w:color="auto"/>
            </w:tcBorders>
            <w:shd w:val="clear" w:color="auto" w:fill="auto"/>
            <w:noWrap/>
            <w:vAlign w:val="bottom"/>
            <w:hideMark/>
          </w:tcPr>
          <w:p w14:paraId="415812A8"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-355371</w:t>
            </w:r>
          </w:p>
        </w:tc>
        <w:tc>
          <w:tcPr>
            <w:tcW w:w="1387" w:type="dxa"/>
            <w:tcBorders>
              <w:top w:val="nil"/>
              <w:left w:val="nil"/>
              <w:bottom w:val="single" w:sz="4" w:space="0" w:color="auto"/>
              <w:right w:val="single" w:sz="4" w:space="0" w:color="auto"/>
            </w:tcBorders>
            <w:shd w:val="clear" w:color="auto" w:fill="auto"/>
            <w:noWrap/>
            <w:vAlign w:val="bottom"/>
            <w:hideMark/>
          </w:tcPr>
          <w:p w14:paraId="6AD098F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443" w:type="dxa"/>
            <w:tcBorders>
              <w:top w:val="nil"/>
              <w:left w:val="nil"/>
              <w:bottom w:val="single" w:sz="4" w:space="0" w:color="auto"/>
              <w:right w:val="single" w:sz="4" w:space="0" w:color="auto"/>
            </w:tcBorders>
            <w:shd w:val="clear" w:color="auto" w:fill="auto"/>
            <w:noWrap/>
            <w:vAlign w:val="bottom"/>
            <w:hideMark/>
          </w:tcPr>
          <w:p w14:paraId="5F88FEB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r>
      <w:tr w:rsidR="007E7FDB" w:rsidRPr="00EB39C3" w14:paraId="2A02443B"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D72DD99"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Maximum</w:t>
            </w:r>
          </w:p>
        </w:tc>
        <w:tc>
          <w:tcPr>
            <w:tcW w:w="1387" w:type="dxa"/>
            <w:tcBorders>
              <w:top w:val="nil"/>
              <w:left w:val="nil"/>
              <w:bottom w:val="single" w:sz="4" w:space="0" w:color="auto"/>
              <w:right w:val="single" w:sz="4" w:space="0" w:color="auto"/>
            </w:tcBorders>
            <w:shd w:val="clear" w:color="auto" w:fill="auto"/>
            <w:noWrap/>
            <w:vAlign w:val="bottom"/>
            <w:hideMark/>
          </w:tcPr>
          <w:p w14:paraId="5AABFD6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0.774</w:t>
            </w:r>
          </w:p>
        </w:tc>
        <w:tc>
          <w:tcPr>
            <w:tcW w:w="1387" w:type="dxa"/>
            <w:tcBorders>
              <w:top w:val="nil"/>
              <w:left w:val="nil"/>
              <w:bottom w:val="single" w:sz="4" w:space="0" w:color="auto"/>
              <w:right w:val="single" w:sz="4" w:space="0" w:color="auto"/>
            </w:tcBorders>
            <w:shd w:val="clear" w:color="auto" w:fill="auto"/>
            <w:noWrap/>
            <w:vAlign w:val="bottom"/>
            <w:hideMark/>
          </w:tcPr>
          <w:p w14:paraId="1324B1C2"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283999</w:t>
            </w:r>
          </w:p>
        </w:tc>
        <w:tc>
          <w:tcPr>
            <w:tcW w:w="1387" w:type="dxa"/>
            <w:tcBorders>
              <w:top w:val="nil"/>
              <w:left w:val="nil"/>
              <w:bottom w:val="single" w:sz="4" w:space="0" w:color="auto"/>
              <w:right w:val="single" w:sz="4" w:space="0" w:color="auto"/>
            </w:tcBorders>
            <w:shd w:val="clear" w:color="auto" w:fill="auto"/>
            <w:noWrap/>
            <w:vAlign w:val="bottom"/>
            <w:hideMark/>
          </w:tcPr>
          <w:p w14:paraId="01C41D72"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131.5</w:t>
            </w:r>
          </w:p>
        </w:tc>
        <w:tc>
          <w:tcPr>
            <w:tcW w:w="1387" w:type="dxa"/>
            <w:tcBorders>
              <w:top w:val="nil"/>
              <w:left w:val="nil"/>
              <w:bottom w:val="single" w:sz="4" w:space="0" w:color="auto"/>
              <w:right w:val="single" w:sz="4" w:space="0" w:color="auto"/>
            </w:tcBorders>
            <w:shd w:val="clear" w:color="auto" w:fill="auto"/>
            <w:noWrap/>
            <w:vAlign w:val="bottom"/>
            <w:hideMark/>
          </w:tcPr>
          <w:p w14:paraId="5BAA5A3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18125</w:t>
            </w:r>
          </w:p>
        </w:tc>
        <w:tc>
          <w:tcPr>
            <w:tcW w:w="1387" w:type="dxa"/>
            <w:tcBorders>
              <w:top w:val="nil"/>
              <w:left w:val="nil"/>
              <w:bottom w:val="single" w:sz="4" w:space="0" w:color="auto"/>
              <w:right w:val="single" w:sz="4" w:space="0" w:color="auto"/>
            </w:tcBorders>
            <w:shd w:val="clear" w:color="auto" w:fill="auto"/>
            <w:noWrap/>
            <w:vAlign w:val="bottom"/>
            <w:hideMark/>
          </w:tcPr>
          <w:p w14:paraId="31537B2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9964916</w:t>
            </w:r>
          </w:p>
        </w:tc>
        <w:tc>
          <w:tcPr>
            <w:tcW w:w="1387" w:type="dxa"/>
            <w:tcBorders>
              <w:top w:val="nil"/>
              <w:left w:val="nil"/>
              <w:bottom w:val="single" w:sz="4" w:space="0" w:color="auto"/>
              <w:right w:val="single" w:sz="4" w:space="0" w:color="auto"/>
            </w:tcBorders>
            <w:shd w:val="clear" w:color="auto" w:fill="auto"/>
            <w:noWrap/>
            <w:vAlign w:val="bottom"/>
            <w:hideMark/>
          </w:tcPr>
          <w:p w14:paraId="6AA82DC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0.997349821</w:t>
            </w:r>
          </w:p>
        </w:tc>
        <w:tc>
          <w:tcPr>
            <w:tcW w:w="1443" w:type="dxa"/>
            <w:tcBorders>
              <w:top w:val="nil"/>
              <w:left w:val="nil"/>
              <w:bottom w:val="single" w:sz="4" w:space="0" w:color="auto"/>
              <w:right w:val="single" w:sz="4" w:space="0" w:color="auto"/>
            </w:tcBorders>
            <w:shd w:val="clear" w:color="auto" w:fill="auto"/>
            <w:noWrap/>
            <w:vAlign w:val="bottom"/>
            <w:hideMark/>
          </w:tcPr>
          <w:p w14:paraId="50F033D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273455153</w:t>
            </w:r>
          </w:p>
        </w:tc>
      </w:tr>
      <w:tr w:rsidR="007E7FDB" w:rsidRPr="00EB39C3" w14:paraId="025D5960"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0065F3"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Sum</w:t>
            </w:r>
          </w:p>
        </w:tc>
        <w:tc>
          <w:tcPr>
            <w:tcW w:w="1387" w:type="dxa"/>
            <w:tcBorders>
              <w:top w:val="nil"/>
              <w:left w:val="nil"/>
              <w:bottom w:val="single" w:sz="4" w:space="0" w:color="auto"/>
              <w:right w:val="single" w:sz="4" w:space="0" w:color="auto"/>
            </w:tcBorders>
            <w:shd w:val="clear" w:color="auto" w:fill="auto"/>
            <w:noWrap/>
            <w:vAlign w:val="bottom"/>
            <w:hideMark/>
          </w:tcPr>
          <w:p w14:paraId="0E53DEF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193.332</w:t>
            </w:r>
          </w:p>
        </w:tc>
        <w:tc>
          <w:tcPr>
            <w:tcW w:w="1387" w:type="dxa"/>
            <w:tcBorders>
              <w:top w:val="nil"/>
              <w:left w:val="nil"/>
              <w:bottom w:val="single" w:sz="4" w:space="0" w:color="auto"/>
              <w:right w:val="single" w:sz="4" w:space="0" w:color="auto"/>
            </w:tcBorders>
            <w:shd w:val="clear" w:color="auto" w:fill="auto"/>
            <w:noWrap/>
            <w:vAlign w:val="bottom"/>
            <w:hideMark/>
          </w:tcPr>
          <w:p w14:paraId="429C77D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14207929</w:t>
            </w:r>
          </w:p>
        </w:tc>
        <w:tc>
          <w:tcPr>
            <w:tcW w:w="1387" w:type="dxa"/>
            <w:tcBorders>
              <w:top w:val="nil"/>
              <w:left w:val="nil"/>
              <w:bottom w:val="single" w:sz="4" w:space="0" w:color="auto"/>
              <w:right w:val="single" w:sz="4" w:space="0" w:color="auto"/>
            </w:tcBorders>
            <w:shd w:val="clear" w:color="auto" w:fill="auto"/>
            <w:noWrap/>
            <w:vAlign w:val="bottom"/>
            <w:hideMark/>
          </w:tcPr>
          <w:p w14:paraId="07AEB7CC"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15633.5</w:t>
            </w:r>
          </w:p>
        </w:tc>
        <w:tc>
          <w:tcPr>
            <w:tcW w:w="1387" w:type="dxa"/>
            <w:tcBorders>
              <w:top w:val="nil"/>
              <w:left w:val="nil"/>
              <w:bottom w:val="single" w:sz="4" w:space="0" w:color="auto"/>
              <w:right w:val="single" w:sz="4" w:space="0" w:color="auto"/>
            </w:tcBorders>
            <w:shd w:val="clear" w:color="auto" w:fill="auto"/>
            <w:noWrap/>
            <w:vAlign w:val="bottom"/>
            <w:hideMark/>
          </w:tcPr>
          <w:p w14:paraId="54CDB92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1121248</w:t>
            </w:r>
          </w:p>
        </w:tc>
        <w:tc>
          <w:tcPr>
            <w:tcW w:w="1387" w:type="dxa"/>
            <w:tcBorders>
              <w:top w:val="nil"/>
              <w:left w:val="nil"/>
              <w:bottom w:val="single" w:sz="4" w:space="0" w:color="auto"/>
              <w:right w:val="single" w:sz="4" w:space="0" w:color="auto"/>
            </w:tcBorders>
            <w:shd w:val="clear" w:color="auto" w:fill="auto"/>
            <w:noWrap/>
            <w:vAlign w:val="bottom"/>
            <w:hideMark/>
          </w:tcPr>
          <w:p w14:paraId="734578F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291686325</w:t>
            </w:r>
          </w:p>
        </w:tc>
        <w:tc>
          <w:tcPr>
            <w:tcW w:w="1387" w:type="dxa"/>
            <w:tcBorders>
              <w:top w:val="nil"/>
              <w:left w:val="nil"/>
              <w:bottom w:val="single" w:sz="4" w:space="0" w:color="auto"/>
              <w:right w:val="single" w:sz="4" w:space="0" w:color="auto"/>
            </w:tcBorders>
            <w:shd w:val="clear" w:color="auto" w:fill="auto"/>
            <w:noWrap/>
            <w:vAlign w:val="bottom"/>
            <w:hideMark/>
          </w:tcPr>
          <w:p w14:paraId="4B3E8D7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125.9262358</w:t>
            </w:r>
          </w:p>
        </w:tc>
        <w:tc>
          <w:tcPr>
            <w:tcW w:w="1443" w:type="dxa"/>
            <w:tcBorders>
              <w:top w:val="nil"/>
              <w:left w:val="nil"/>
              <w:bottom w:val="single" w:sz="4" w:space="0" w:color="auto"/>
              <w:right w:val="single" w:sz="4" w:space="0" w:color="auto"/>
            </w:tcBorders>
            <w:shd w:val="clear" w:color="auto" w:fill="auto"/>
            <w:noWrap/>
            <w:vAlign w:val="bottom"/>
            <w:hideMark/>
          </w:tcPr>
          <w:p w14:paraId="39C62A9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12588885597</w:t>
            </w:r>
          </w:p>
        </w:tc>
      </w:tr>
      <w:tr w:rsidR="007E7FDB" w:rsidRPr="00EB39C3" w14:paraId="26C7BD18"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23A5BEA"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Count</w:t>
            </w:r>
          </w:p>
        </w:tc>
        <w:tc>
          <w:tcPr>
            <w:tcW w:w="1387" w:type="dxa"/>
            <w:tcBorders>
              <w:top w:val="nil"/>
              <w:left w:val="nil"/>
              <w:bottom w:val="single" w:sz="4" w:space="0" w:color="auto"/>
              <w:right w:val="single" w:sz="4" w:space="0" w:color="auto"/>
            </w:tcBorders>
            <w:shd w:val="clear" w:color="auto" w:fill="auto"/>
            <w:noWrap/>
            <w:vAlign w:val="bottom"/>
            <w:hideMark/>
          </w:tcPr>
          <w:p w14:paraId="23E5080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c>
          <w:tcPr>
            <w:tcW w:w="1387" w:type="dxa"/>
            <w:tcBorders>
              <w:top w:val="nil"/>
              <w:left w:val="nil"/>
              <w:bottom w:val="single" w:sz="4" w:space="0" w:color="auto"/>
              <w:right w:val="single" w:sz="4" w:space="0" w:color="auto"/>
            </w:tcBorders>
            <w:shd w:val="clear" w:color="auto" w:fill="auto"/>
            <w:noWrap/>
            <w:vAlign w:val="bottom"/>
            <w:hideMark/>
          </w:tcPr>
          <w:p w14:paraId="24712A1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c>
          <w:tcPr>
            <w:tcW w:w="1387" w:type="dxa"/>
            <w:tcBorders>
              <w:top w:val="nil"/>
              <w:left w:val="nil"/>
              <w:bottom w:val="single" w:sz="4" w:space="0" w:color="auto"/>
              <w:right w:val="single" w:sz="4" w:space="0" w:color="auto"/>
            </w:tcBorders>
            <w:shd w:val="clear" w:color="auto" w:fill="auto"/>
            <w:noWrap/>
            <w:vAlign w:val="bottom"/>
            <w:hideMark/>
          </w:tcPr>
          <w:p w14:paraId="246792E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c>
          <w:tcPr>
            <w:tcW w:w="1387" w:type="dxa"/>
            <w:tcBorders>
              <w:top w:val="nil"/>
              <w:left w:val="nil"/>
              <w:bottom w:val="single" w:sz="4" w:space="0" w:color="auto"/>
              <w:right w:val="single" w:sz="4" w:space="0" w:color="auto"/>
            </w:tcBorders>
            <w:shd w:val="clear" w:color="auto" w:fill="auto"/>
            <w:noWrap/>
            <w:vAlign w:val="bottom"/>
            <w:hideMark/>
          </w:tcPr>
          <w:p w14:paraId="347AD79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285</w:t>
            </w:r>
          </w:p>
        </w:tc>
        <w:tc>
          <w:tcPr>
            <w:tcW w:w="1387" w:type="dxa"/>
            <w:tcBorders>
              <w:top w:val="nil"/>
              <w:left w:val="nil"/>
              <w:bottom w:val="single" w:sz="4" w:space="0" w:color="auto"/>
              <w:right w:val="single" w:sz="4" w:space="0" w:color="auto"/>
            </w:tcBorders>
            <w:shd w:val="clear" w:color="auto" w:fill="auto"/>
            <w:noWrap/>
            <w:vAlign w:val="bottom"/>
            <w:hideMark/>
          </w:tcPr>
          <w:p w14:paraId="67ADC6D8"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c>
          <w:tcPr>
            <w:tcW w:w="1387" w:type="dxa"/>
            <w:tcBorders>
              <w:top w:val="nil"/>
              <w:left w:val="nil"/>
              <w:bottom w:val="single" w:sz="4" w:space="0" w:color="auto"/>
              <w:right w:val="single" w:sz="4" w:space="0" w:color="auto"/>
            </w:tcBorders>
            <w:shd w:val="clear" w:color="auto" w:fill="auto"/>
            <w:noWrap/>
            <w:vAlign w:val="bottom"/>
            <w:hideMark/>
          </w:tcPr>
          <w:p w14:paraId="10B24A8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c>
          <w:tcPr>
            <w:tcW w:w="1443" w:type="dxa"/>
            <w:tcBorders>
              <w:top w:val="nil"/>
              <w:left w:val="nil"/>
              <w:bottom w:val="single" w:sz="4" w:space="0" w:color="auto"/>
              <w:right w:val="single" w:sz="4" w:space="0" w:color="auto"/>
            </w:tcBorders>
            <w:shd w:val="clear" w:color="auto" w:fill="auto"/>
            <w:noWrap/>
            <w:vAlign w:val="bottom"/>
            <w:hideMark/>
          </w:tcPr>
          <w:p w14:paraId="22E0D7E9"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288</w:t>
            </w:r>
          </w:p>
        </w:tc>
      </w:tr>
      <w:tr w:rsidR="007E7FDB" w:rsidRPr="00EB39C3" w14:paraId="52A47602"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AE0514"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Largest(1)</w:t>
            </w:r>
          </w:p>
        </w:tc>
        <w:tc>
          <w:tcPr>
            <w:tcW w:w="1387" w:type="dxa"/>
            <w:tcBorders>
              <w:top w:val="nil"/>
              <w:left w:val="nil"/>
              <w:bottom w:val="single" w:sz="4" w:space="0" w:color="auto"/>
              <w:right w:val="single" w:sz="4" w:space="0" w:color="auto"/>
            </w:tcBorders>
            <w:shd w:val="clear" w:color="auto" w:fill="auto"/>
            <w:noWrap/>
            <w:vAlign w:val="bottom"/>
            <w:hideMark/>
          </w:tcPr>
          <w:p w14:paraId="4A05B56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0.774</w:t>
            </w:r>
          </w:p>
        </w:tc>
        <w:tc>
          <w:tcPr>
            <w:tcW w:w="1387" w:type="dxa"/>
            <w:tcBorders>
              <w:top w:val="nil"/>
              <w:left w:val="nil"/>
              <w:bottom w:val="single" w:sz="4" w:space="0" w:color="auto"/>
              <w:right w:val="single" w:sz="4" w:space="0" w:color="auto"/>
            </w:tcBorders>
            <w:shd w:val="clear" w:color="auto" w:fill="auto"/>
            <w:noWrap/>
            <w:vAlign w:val="bottom"/>
            <w:hideMark/>
          </w:tcPr>
          <w:p w14:paraId="580DABF3"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283999</w:t>
            </w:r>
          </w:p>
        </w:tc>
        <w:tc>
          <w:tcPr>
            <w:tcW w:w="1387" w:type="dxa"/>
            <w:tcBorders>
              <w:top w:val="nil"/>
              <w:left w:val="nil"/>
              <w:bottom w:val="single" w:sz="4" w:space="0" w:color="auto"/>
              <w:right w:val="single" w:sz="4" w:space="0" w:color="auto"/>
            </w:tcBorders>
            <w:shd w:val="clear" w:color="auto" w:fill="auto"/>
            <w:noWrap/>
            <w:vAlign w:val="bottom"/>
            <w:hideMark/>
          </w:tcPr>
          <w:p w14:paraId="1F8A8091"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131.5</w:t>
            </w:r>
          </w:p>
        </w:tc>
        <w:tc>
          <w:tcPr>
            <w:tcW w:w="1387" w:type="dxa"/>
            <w:tcBorders>
              <w:top w:val="nil"/>
              <w:left w:val="nil"/>
              <w:bottom w:val="single" w:sz="4" w:space="0" w:color="auto"/>
              <w:right w:val="single" w:sz="4" w:space="0" w:color="auto"/>
            </w:tcBorders>
            <w:shd w:val="clear" w:color="auto" w:fill="auto"/>
            <w:noWrap/>
            <w:vAlign w:val="bottom"/>
            <w:hideMark/>
          </w:tcPr>
          <w:p w14:paraId="1F72F4B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18125</w:t>
            </w:r>
          </w:p>
        </w:tc>
        <w:tc>
          <w:tcPr>
            <w:tcW w:w="1387" w:type="dxa"/>
            <w:tcBorders>
              <w:top w:val="nil"/>
              <w:left w:val="nil"/>
              <w:bottom w:val="single" w:sz="4" w:space="0" w:color="auto"/>
              <w:right w:val="single" w:sz="4" w:space="0" w:color="auto"/>
            </w:tcBorders>
            <w:shd w:val="clear" w:color="auto" w:fill="auto"/>
            <w:noWrap/>
            <w:vAlign w:val="bottom"/>
            <w:hideMark/>
          </w:tcPr>
          <w:p w14:paraId="18241476"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9964916</w:t>
            </w:r>
          </w:p>
        </w:tc>
        <w:tc>
          <w:tcPr>
            <w:tcW w:w="1387" w:type="dxa"/>
            <w:tcBorders>
              <w:top w:val="nil"/>
              <w:left w:val="nil"/>
              <w:bottom w:val="single" w:sz="4" w:space="0" w:color="auto"/>
              <w:right w:val="single" w:sz="4" w:space="0" w:color="auto"/>
            </w:tcBorders>
            <w:shd w:val="clear" w:color="auto" w:fill="auto"/>
            <w:noWrap/>
            <w:vAlign w:val="bottom"/>
            <w:hideMark/>
          </w:tcPr>
          <w:p w14:paraId="3B31BAE0"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0.997349821</w:t>
            </w:r>
          </w:p>
        </w:tc>
        <w:tc>
          <w:tcPr>
            <w:tcW w:w="1443" w:type="dxa"/>
            <w:tcBorders>
              <w:top w:val="nil"/>
              <w:left w:val="nil"/>
              <w:bottom w:val="single" w:sz="4" w:space="0" w:color="auto"/>
              <w:right w:val="single" w:sz="4" w:space="0" w:color="auto"/>
            </w:tcBorders>
            <w:shd w:val="clear" w:color="auto" w:fill="auto"/>
            <w:noWrap/>
            <w:vAlign w:val="bottom"/>
            <w:hideMark/>
          </w:tcPr>
          <w:p w14:paraId="7DDAEC3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273455153</w:t>
            </w:r>
          </w:p>
        </w:tc>
      </w:tr>
      <w:tr w:rsidR="007E7FDB" w:rsidRPr="00EB39C3" w14:paraId="594D54CC"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A5012F5"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Smallest(1)</w:t>
            </w:r>
          </w:p>
        </w:tc>
        <w:tc>
          <w:tcPr>
            <w:tcW w:w="1387" w:type="dxa"/>
            <w:tcBorders>
              <w:top w:val="nil"/>
              <w:left w:val="nil"/>
              <w:bottom w:val="single" w:sz="4" w:space="0" w:color="auto"/>
              <w:right w:val="single" w:sz="4" w:space="0" w:color="auto"/>
            </w:tcBorders>
            <w:shd w:val="clear" w:color="auto" w:fill="auto"/>
            <w:noWrap/>
            <w:vAlign w:val="bottom"/>
            <w:hideMark/>
          </w:tcPr>
          <w:p w14:paraId="3CF3E784"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0.549</w:t>
            </w:r>
          </w:p>
        </w:tc>
        <w:tc>
          <w:tcPr>
            <w:tcW w:w="1387" w:type="dxa"/>
            <w:tcBorders>
              <w:top w:val="nil"/>
              <w:left w:val="nil"/>
              <w:bottom w:val="single" w:sz="4" w:space="0" w:color="auto"/>
              <w:right w:val="single" w:sz="4" w:space="0" w:color="auto"/>
            </w:tcBorders>
            <w:shd w:val="clear" w:color="auto" w:fill="auto"/>
            <w:noWrap/>
            <w:vAlign w:val="bottom"/>
            <w:hideMark/>
          </w:tcPr>
          <w:p w14:paraId="74059AB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160DC15E"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28BFE6E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13</w:t>
            </w:r>
          </w:p>
        </w:tc>
        <w:tc>
          <w:tcPr>
            <w:tcW w:w="1387" w:type="dxa"/>
            <w:tcBorders>
              <w:top w:val="nil"/>
              <w:left w:val="nil"/>
              <w:bottom w:val="single" w:sz="4" w:space="0" w:color="auto"/>
              <w:right w:val="single" w:sz="4" w:space="0" w:color="auto"/>
            </w:tcBorders>
            <w:shd w:val="clear" w:color="auto" w:fill="auto"/>
            <w:noWrap/>
            <w:vAlign w:val="bottom"/>
            <w:hideMark/>
          </w:tcPr>
          <w:p w14:paraId="650AD947"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-355371</w:t>
            </w:r>
          </w:p>
        </w:tc>
        <w:tc>
          <w:tcPr>
            <w:tcW w:w="1387" w:type="dxa"/>
            <w:tcBorders>
              <w:top w:val="nil"/>
              <w:left w:val="nil"/>
              <w:bottom w:val="single" w:sz="4" w:space="0" w:color="auto"/>
              <w:right w:val="single" w:sz="4" w:space="0" w:color="auto"/>
            </w:tcBorders>
            <w:shd w:val="clear" w:color="auto" w:fill="auto"/>
            <w:noWrap/>
            <w:vAlign w:val="bottom"/>
            <w:hideMark/>
          </w:tcPr>
          <w:p w14:paraId="6C3E680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c>
          <w:tcPr>
            <w:tcW w:w="1443" w:type="dxa"/>
            <w:tcBorders>
              <w:top w:val="nil"/>
              <w:left w:val="nil"/>
              <w:bottom w:val="single" w:sz="4" w:space="0" w:color="auto"/>
              <w:right w:val="single" w:sz="4" w:space="0" w:color="auto"/>
            </w:tcBorders>
            <w:shd w:val="clear" w:color="auto" w:fill="auto"/>
            <w:noWrap/>
            <w:vAlign w:val="bottom"/>
            <w:hideMark/>
          </w:tcPr>
          <w:p w14:paraId="312AFD8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w:t>
            </w:r>
          </w:p>
        </w:tc>
      </w:tr>
      <w:tr w:rsidR="007E7FDB" w:rsidRPr="00EB39C3" w14:paraId="1FA10381" w14:textId="77777777" w:rsidTr="007E7FDB">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6BB02C2" w14:textId="77777777" w:rsidR="007E7FDB" w:rsidRPr="00EB39C3" w:rsidRDefault="007E7FDB" w:rsidP="007E7FDB">
            <w:pPr>
              <w:spacing w:after="0" w:line="240" w:lineRule="auto"/>
              <w:rPr>
                <w:rFonts w:eastAsia="Times New Roman"/>
                <w:b/>
                <w:bCs/>
                <w:color w:val="000000"/>
              </w:rPr>
            </w:pPr>
            <w:r w:rsidRPr="00EB39C3">
              <w:rPr>
                <w:rFonts w:eastAsia="Times New Roman"/>
                <w:b/>
                <w:bCs/>
                <w:color w:val="000000"/>
              </w:rPr>
              <w:t>Confidence Level(95.0%)</w:t>
            </w:r>
          </w:p>
        </w:tc>
        <w:tc>
          <w:tcPr>
            <w:tcW w:w="1387" w:type="dxa"/>
            <w:tcBorders>
              <w:top w:val="nil"/>
              <w:left w:val="nil"/>
              <w:bottom w:val="single" w:sz="4" w:space="0" w:color="auto"/>
              <w:right w:val="single" w:sz="4" w:space="0" w:color="auto"/>
            </w:tcBorders>
            <w:shd w:val="clear" w:color="auto" w:fill="auto"/>
            <w:noWrap/>
            <w:vAlign w:val="bottom"/>
            <w:hideMark/>
          </w:tcPr>
          <w:p w14:paraId="4F658E7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0.006082151</w:t>
            </w:r>
          </w:p>
        </w:tc>
        <w:tc>
          <w:tcPr>
            <w:tcW w:w="1387" w:type="dxa"/>
            <w:tcBorders>
              <w:top w:val="nil"/>
              <w:left w:val="nil"/>
              <w:bottom w:val="single" w:sz="4" w:space="0" w:color="auto"/>
              <w:right w:val="single" w:sz="4" w:space="0" w:color="auto"/>
            </w:tcBorders>
            <w:shd w:val="clear" w:color="auto" w:fill="auto"/>
            <w:noWrap/>
            <w:vAlign w:val="bottom"/>
            <w:hideMark/>
          </w:tcPr>
          <w:p w14:paraId="06182C3A"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6812.569701</w:t>
            </w:r>
          </w:p>
        </w:tc>
        <w:tc>
          <w:tcPr>
            <w:tcW w:w="1387" w:type="dxa"/>
            <w:tcBorders>
              <w:top w:val="nil"/>
              <w:left w:val="nil"/>
              <w:bottom w:val="single" w:sz="4" w:space="0" w:color="auto"/>
              <w:right w:val="single" w:sz="4" w:space="0" w:color="auto"/>
            </w:tcBorders>
            <w:shd w:val="clear" w:color="auto" w:fill="auto"/>
            <w:noWrap/>
            <w:vAlign w:val="bottom"/>
            <w:hideMark/>
          </w:tcPr>
          <w:p w14:paraId="6865663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3.298657106</w:t>
            </w:r>
          </w:p>
        </w:tc>
        <w:tc>
          <w:tcPr>
            <w:tcW w:w="1387" w:type="dxa"/>
            <w:tcBorders>
              <w:top w:val="nil"/>
              <w:left w:val="nil"/>
              <w:bottom w:val="single" w:sz="4" w:space="0" w:color="auto"/>
              <w:right w:val="single" w:sz="4" w:space="0" w:color="auto"/>
            </w:tcBorders>
            <w:shd w:val="clear" w:color="auto" w:fill="auto"/>
            <w:noWrap/>
            <w:vAlign w:val="bottom"/>
            <w:hideMark/>
          </w:tcPr>
          <w:p w14:paraId="151022B5"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487.2975241</w:t>
            </w:r>
          </w:p>
        </w:tc>
        <w:tc>
          <w:tcPr>
            <w:tcW w:w="1387" w:type="dxa"/>
            <w:tcBorders>
              <w:top w:val="nil"/>
              <w:left w:val="nil"/>
              <w:bottom w:val="single" w:sz="4" w:space="0" w:color="auto"/>
              <w:right w:val="single" w:sz="4" w:space="0" w:color="auto"/>
            </w:tcBorders>
            <w:shd w:val="clear" w:color="auto" w:fill="auto"/>
            <w:noWrap/>
            <w:vAlign w:val="bottom"/>
            <w:hideMark/>
          </w:tcPr>
          <w:p w14:paraId="2710267D"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193055.3019</w:t>
            </w:r>
          </w:p>
        </w:tc>
        <w:tc>
          <w:tcPr>
            <w:tcW w:w="1387" w:type="dxa"/>
            <w:tcBorders>
              <w:top w:val="nil"/>
              <w:left w:val="nil"/>
              <w:bottom w:val="single" w:sz="4" w:space="0" w:color="auto"/>
              <w:right w:val="single" w:sz="4" w:space="0" w:color="auto"/>
            </w:tcBorders>
            <w:shd w:val="clear" w:color="auto" w:fill="auto"/>
            <w:noWrap/>
            <w:vAlign w:val="bottom"/>
            <w:hideMark/>
          </w:tcPr>
          <w:p w14:paraId="31A14DBF"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0.036668303</w:t>
            </w:r>
          </w:p>
        </w:tc>
        <w:tc>
          <w:tcPr>
            <w:tcW w:w="1443" w:type="dxa"/>
            <w:tcBorders>
              <w:top w:val="nil"/>
              <w:left w:val="nil"/>
              <w:bottom w:val="single" w:sz="4" w:space="0" w:color="auto"/>
              <w:right w:val="single" w:sz="4" w:space="0" w:color="auto"/>
            </w:tcBorders>
            <w:shd w:val="clear" w:color="auto" w:fill="auto"/>
            <w:noWrap/>
            <w:vAlign w:val="bottom"/>
            <w:hideMark/>
          </w:tcPr>
          <w:p w14:paraId="1430650B" w14:textId="77777777" w:rsidR="007E7FDB" w:rsidRPr="00EB39C3" w:rsidRDefault="007E7FDB" w:rsidP="007E7FDB">
            <w:pPr>
              <w:spacing w:after="0" w:line="240" w:lineRule="auto"/>
              <w:jc w:val="right"/>
              <w:rPr>
                <w:rFonts w:eastAsia="Times New Roman"/>
                <w:color w:val="000000"/>
              </w:rPr>
            </w:pPr>
            <w:r w:rsidRPr="00EB39C3">
              <w:rPr>
                <w:rFonts w:eastAsia="Times New Roman"/>
                <w:color w:val="000000"/>
              </w:rPr>
              <w:t>6297153.536</w:t>
            </w:r>
          </w:p>
        </w:tc>
      </w:tr>
    </w:tbl>
    <w:p w14:paraId="0D407A0F" w14:textId="4012AC62" w:rsidR="008811C1" w:rsidRPr="00E34AA6" w:rsidRDefault="00253B66" w:rsidP="008130E9">
      <w:pPr>
        <w:rPr>
          <w:rFonts w:ascii="Times New Roman" w:eastAsia="Quattrocento Sans" w:hAnsi="Times New Roman" w:cs="Times New Roman"/>
          <w:sz w:val="24"/>
          <w:szCs w:val="24"/>
        </w:rPr>
      </w:pPr>
      <w:r>
        <w:rPr>
          <w:rFonts w:ascii="Times New Roman" w:eastAsia="Quattrocento Sans" w:hAnsi="Times New Roman" w:cs="Times New Roman"/>
          <w:sz w:val="24"/>
          <w:szCs w:val="24"/>
        </w:rPr>
        <w:t>Table1.</w:t>
      </w:r>
      <w:r w:rsidR="00B14FB0">
        <w:rPr>
          <w:rFonts w:ascii="Times New Roman" w:eastAsia="Quattrocento Sans" w:hAnsi="Times New Roman" w:cs="Times New Roman"/>
          <w:sz w:val="24"/>
          <w:szCs w:val="24"/>
        </w:rPr>
        <w:t xml:space="preserve"> De</w:t>
      </w:r>
      <w:r w:rsidR="008811C1">
        <w:rPr>
          <w:rFonts w:ascii="Times New Roman" w:eastAsia="Quattrocento Sans" w:hAnsi="Times New Roman" w:cs="Times New Roman"/>
          <w:sz w:val="24"/>
          <w:szCs w:val="24"/>
        </w:rPr>
        <w:t xml:space="preserve">scriptive statistics </w:t>
      </w:r>
    </w:p>
    <w:p w14:paraId="0D224F8C" w14:textId="5AFE5CAC" w:rsidR="007E0CCD" w:rsidRDefault="00795CE4" w:rsidP="007C61F0">
      <w:pPr>
        <w:spacing w:line="480" w:lineRule="auto"/>
        <w:jc w:val="both"/>
        <w:rPr>
          <w:rFonts w:ascii="Times New Roman" w:eastAsia="Quattrocento Sans" w:hAnsi="Times New Roman" w:cs="Times New Roman"/>
          <w:sz w:val="24"/>
          <w:szCs w:val="24"/>
        </w:rPr>
      </w:pPr>
      <w:r w:rsidRPr="00FD526D">
        <w:rPr>
          <w:rFonts w:ascii="Times New Roman" w:eastAsia="Quattrocento Sans" w:hAnsi="Times New Roman" w:cs="Times New Roman"/>
          <w:sz w:val="24"/>
          <w:szCs w:val="24"/>
        </w:rPr>
        <w:t xml:space="preserve"> </w:t>
      </w:r>
    </w:p>
    <w:p w14:paraId="228FE8B3" w14:textId="77777777" w:rsidR="00FE260D" w:rsidRDefault="00FE260D" w:rsidP="00FE260D">
      <w:pPr>
        <w:spacing w:line="480" w:lineRule="auto"/>
        <w:jc w:val="both"/>
        <w:rPr>
          <w:rFonts w:ascii="Times New Roman" w:eastAsia="Quattrocento Sans" w:hAnsi="Times New Roman" w:cs="Times New Roman"/>
          <w:sz w:val="24"/>
          <w:szCs w:val="24"/>
        </w:rPr>
      </w:pPr>
    </w:p>
    <w:p w14:paraId="3830C0C6" w14:textId="56A480BF" w:rsidR="00FE260D" w:rsidRDefault="00D709DE" w:rsidP="00FE260D">
      <w:pPr>
        <w:spacing w:line="480" w:lineRule="auto"/>
        <w:jc w:val="both"/>
        <w:rPr>
          <w:rFonts w:ascii="Times New Roman" w:eastAsia="Quattrocento Sans" w:hAnsi="Times New Roman" w:cs="Times New Roman"/>
          <w:sz w:val="24"/>
          <w:szCs w:val="24"/>
        </w:rPr>
      </w:pPr>
      <w:r w:rsidRPr="00D709DE">
        <w:rPr>
          <w:rFonts w:ascii="Times New Roman" w:eastAsia="Quattrocento Sans" w:hAnsi="Times New Roman" w:cs="Times New Roman"/>
          <w:sz w:val="24"/>
          <w:szCs w:val="24"/>
        </w:rPr>
        <w:t>Table 1 shows the descriptive statistics fo</w:t>
      </w:r>
      <w:r w:rsidR="00401E93">
        <w:rPr>
          <w:rFonts w:ascii="Times New Roman" w:eastAsia="Quattrocento Sans" w:hAnsi="Times New Roman" w:cs="Times New Roman"/>
          <w:sz w:val="24"/>
          <w:szCs w:val="24"/>
        </w:rPr>
        <w:t>r the variables in the research</w:t>
      </w:r>
      <w:r w:rsidR="00FE260D" w:rsidRPr="00F967B7">
        <w:rPr>
          <w:rFonts w:ascii="Times New Roman" w:eastAsia="Quattrocento Sans" w:hAnsi="Times New Roman" w:cs="Times New Roman"/>
          <w:sz w:val="24"/>
          <w:szCs w:val="24"/>
        </w:rPr>
        <w:t>.</w:t>
      </w:r>
      <w:r w:rsidR="00FE260D">
        <w:rPr>
          <w:rFonts w:ascii="Times New Roman" w:eastAsia="Quattrocento Sans" w:hAnsi="Times New Roman" w:cs="Times New Roman"/>
          <w:sz w:val="24"/>
          <w:szCs w:val="24"/>
        </w:rPr>
        <w:t xml:space="preserve"> The mean value of BANKAC, BRANCH, CDRATIO, GDP, GSWFC, FII, HDI are 49333.08681, 3934.</w:t>
      </w:r>
      <w:r w:rsidR="00FE260D" w:rsidRPr="00F66AD8">
        <w:rPr>
          <w:rFonts w:ascii="Times New Roman" w:eastAsia="Times New Roman" w:hAnsi="Times New Roman" w:cs="Times New Roman"/>
          <w:color w:val="000000"/>
          <w:sz w:val="24"/>
          <w:szCs w:val="24"/>
        </w:rPr>
        <w:t>203509</w:t>
      </w:r>
      <w:r w:rsidR="00FE260D">
        <w:rPr>
          <w:rFonts w:eastAsia="Times New Roman" w:cs="Times New Roman"/>
          <w:color w:val="000000"/>
        </w:rPr>
        <w:t xml:space="preserve">, </w:t>
      </w:r>
      <w:r w:rsidR="00FE260D" w:rsidRPr="00F66AD8">
        <w:rPr>
          <w:rFonts w:ascii="Times New Roman" w:eastAsia="Times New Roman" w:hAnsi="Times New Roman" w:cs="Times New Roman"/>
          <w:color w:val="000000"/>
          <w:sz w:val="24"/>
          <w:szCs w:val="24"/>
        </w:rPr>
        <w:t>54.28298611</w:t>
      </w:r>
      <w:r w:rsidR="00FE260D">
        <w:rPr>
          <w:rFonts w:ascii="Times New Roman" w:eastAsia="Times New Roman" w:hAnsi="Times New Roman" w:cs="Times New Roman"/>
          <w:color w:val="000000"/>
          <w:sz w:val="24"/>
          <w:szCs w:val="24"/>
        </w:rPr>
        <w:t>, 43711408.32</w:t>
      </w:r>
      <w:r w:rsidR="00FE260D" w:rsidRPr="00A52CB2">
        <w:rPr>
          <w:rFonts w:ascii="Times New Roman" w:eastAsia="Times New Roman" w:hAnsi="Times New Roman" w:cs="Times New Roman"/>
          <w:color w:val="000000"/>
          <w:sz w:val="24"/>
          <w:szCs w:val="24"/>
        </w:rPr>
        <w:t xml:space="preserve">, </w:t>
      </w:r>
      <w:r w:rsidR="00FE260D" w:rsidRPr="00F66AD8">
        <w:rPr>
          <w:rFonts w:ascii="Times New Roman" w:eastAsia="Times New Roman" w:hAnsi="Times New Roman" w:cs="Times New Roman"/>
          <w:color w:val="000000"/>
          <w:sz w:val="24"/>
          <w:szCs w:val="24"/>
        </w:rPr>
        <w:t>1012799.74</w:t>
      </w:r>
      <w:r w:rsidR="00FE260D" w:rsidRPr="00A52CB2">
        <w:rPr>
          <w:rFonts w:ascii="Times New Roman" w:eastAsia="Times New Roman" w:hAnsi="Times New Roman" w:cs="Times New Roman"/>
          <w:color w:val="000000"/>
          <w:sz w:val="24"/>
          <w:szCs w:val="24"/>
        </w:rPr>
        <w:t xml:space="preserve">, </w:t>
      </w:r>
      <w:r w:rsidR="00FE260D" w:rsidRPr="00F66AD8">
        <w:rPr>
          <w:rFonts w:ascii="Times New Roman" w:eastAsia="Times New Roman" w:hAnsi="Times New Roman" w:cs="Times New Roman"/>
          <w:color w:val="000000"/>
          <w:sz w:val="24"/>
          <w:szCs w:val="24"/>
        </w:rPr>
        <w:t>0.437243874</w:t>
      </w:r>
      <w:r w:rsidR="00FE260D" w:rsidRPr="00A52CB2">
        <w:rPr>
          <w:rFonts w:ascii="Times New Roman" w:eastAsia="Times New Roman" w:hAnsi="Times New Roman" w:cs="Times New Roman"/>
          <w:color w:val="000000"/>
          <w:sz w:val="24"/>
          <w:szCs w:val="24"/>
        </w:rPr>
        <w:t xml:space="preserve">, </w:t>
      </w:r>
      <w:r w:rsidR="00FE260D" w:rsidRPr="00F66AD8">
        <w:rPr>
          <w:rFonts w:ascii="Times New Roman" w:eastAsia="Times New Roman" w:hAnsi="Times New Roman" w:cs="Times New Roman"/>
          <w:color w:val="000000"/>
          <w:sz w:val="24"/>
          <w:szCs w:val="24"/>
        </w:rPr>
        <w:t>0.671291667</w:t>
      </w:r>
      <w:r w:rsidR="00FE260D">
        <w:rPr>
          <w:rFonts w:ascii="Times New Roman" w:eastAsia="Quattrocento Sans" w:hAnsi="Times New Roman" w:cs="Times New Roman"/>
          <w:sz w:val="24"/>
          <w:szCs w:val="24"/>
        </w:rPr>
        <w:t xml:space="preserve"> respectively.</w:t>
      </w:r>
      <w:r w:rsidR="0069438F" w:rsidRPr="0069438F">
        <w:t xml:space="preserve"> </w:t>
      </w:r>
      <w:r w:rsidR="0069438F" w:rsidRPr="0069438F">
        <w:rPr>
          <w:rFonts w:ascii="Times New Roman" w:eastAsia="Quattrocento Sans" w:hAnsi="Times New Roman" w:cs="Times New Roman"/>
          <w:sz w:val="24"/>
          <w:szCs w:val="24"/>
        </w:rPr>
        <w:t>The HDI skewness is near to</w:t>
      </w:r>
      <w:r w:rsidR="0069438F">
        <w:rPr>
          <w:rFonts w:ascii="Times New Roman" w:eastAsia="Quattrocento Sans" w:hAnsi="Times New Roman" w:cs="Times New Roman"/>
          <w:sz w:val="24"/>
          <w:szCs w:val="24"/>
        </w:rPr>
        <w:t xml:space="preserve"> zero, reflecting normalcy</w:t>
      </w:r>
      <w:r w:rsidR="00FE260D">
        <w:rPr>
          <w:rFonts w:ascii="Times New Roman" w:eastAsia="Quattrocento Sans" w:hAnsi="Times New Roman" w:cs="Times New Roman"/>
          <w:sz w:val="24"/>
          <w:szCs w:val="24"/>
        </w:rPr>
        <w:t>. Kurtosis is &lt; 3 for BANKAC, CDRATIO, BRANCH, GDP</w:t>
      </w:r>
      <w:r w:rsidR="0069438F">
        <w:rPr>
          <w:rFonts w:ascii="Times New Roman" w:eastAsia="Quattrocento Sans" w:hAnsi="Times New Roman" w:cs="Times New Roman"/>
          <w:sz w:val="24"/>
          <w:szCs w:val="24"/>
        </w:rPr>
        <w:t>, HDI</w:t>
      </w:r>
      <w:r w:rsidR="00FE260D">
        <w:rPr>
          <w:rFonts w:ascii="Times New Roman" w:eastAsia="Quattrocento Sans" w:hAnsi="Times New Roman" w:cs="Times New Roman"/>
          <w:sz w:val="24"/>
          <w:szCs w:val="24"/>
        </w:rPr>
        <w:t xml:space="preserve"> and FII implying a lighter tail.</w:t>
      </w:r>
      <w:r w:rsidR="00AE5F2B" w:rsidRPr="00AE5F2B">
        <w:t xml:space="preserve"> </w:t>
      </w:r>
      <w:r w:rsidR="00AE5F2B" w:rsidRPr="00AE5F2B">
        <w:rPr>
          <w:rFonts w:ascii="Times New Roman" w:eastAsia="Quattrocento Sans" w:hAnsi="Times New Roman" w:cs="Times New Roman"/>
          <w:sz w:val="24"/>
          <w:szCs w:val="24"/>
        </w:rPr>
        <w:t>However, the other variables in the data set are n</w:t>
      </w:r>
      <w:r w:rsidR="00736055">
        <w:rPr>
          <w:rFonts w:ascii="Times New Roman" w:eastAsia="Quattrocento Sans" w:hAnsi="Times New Roman" w:cs="Times New Roman"/>
          <w:sz w:val="24"/>
          <w:szCs w:val="24"/>
        </w:rPr>
        <w:t>on-normal and have a thick tail</w:t>
      </w:r>
      <w:r w:rsidR="00FE260D">
        <w:rPr>
          <w:rFonts w:ascii="Times New Roman" w:eastAsia="Quattrocento Sans" w:hAnsi="Times New Roman" w:cs="Times New Roman"/>
          <w:sz w:val="24"/>
          <w:szCs w:val="24"/>
        </w:rPr>
        <w:t>.</w:t>
      </w:r>
    </w:p>
    <w:p w14:paraId="78160AA7" w14:textId="38A4DDAE" w:rsidR="00F66AD8" w:rsidRDefault="00F66AD8" w:rsidP="007C61F0">
      <w:pPr>
        <w:spacing w:line="480" w:lineRule="auto"/>
        <w:jc w:val="both"/>
        <w:rPr>
          <w:rFonts w:ascii="Times New Roman" w:eastAsia="Quattrocento Sans" w:hAnsi="Times New Roman" w:cs="Times New Roman"/>
          <w:sz w:val="24"/>
          <w:szCs w:val="24"/>
        </w:rPr>
      </w:pPr>
    </w:p>
    <w:p w14:paraId="6EC53299" w14:textId="77777777" w:rsidR="004B583D" w:rsidRDefault="004B583D" w:rsidP="007C61F0">
      <w:pPr>
        <w:spacing w:line="480" w:lineRule="auto"/>
        <w:jc w:val="both"/>
        <w:rPr>
          <w:rFonts w:ascii="Times New Roman" w:eastAsia="Quattrocento Sans" w:hAnsi="Times New Roman" w:cs="Times New Roman"/>
          <w:sz w:val="24"/>
          <w:szCs w:val="24"/>
        </w:rPr>
      </w:pPr>
    </w:p>
    <w:p w14:paraId="29D0C402" w14:textId="77777777" w:rsidR="004B583D" w:rsidRDefault="004B583D" w:rsidP="007C61F0">
      <w:pPr>
        <w:spacing w:line="480" w:lineRule="auto"/>
        <w:jc w:val="both"/>
        <w:rPr>
          <w:rFonts w:ascii="Times New Roman" w:eastAsia="Quattrocento Sans" w:hAnsi="Times New Roman" w:cs="Times New Roman"/>
          <w:sz w:val="24"/>
          <w:szCs w:val="24"/>
        </w:rPr>
      </w:pPr>
    </w:p>
    <w:p w14:paraId="1295F096" w14:textId="77777777" w:rsidR="004B583D" w:rsidRDefault="004B583D" w:rsidP="007C61F0">
      <w:pPr>
        <w:spacing w:line="480" w:lineRule="auto"/>
        <w:jc w:val="both"/>
        <w:rPr>
          <w:rFonts w:ascii="Times New Roman" w:eastAsia="Quattrocento Sans" w:hAnsi="Times New Roman" w:cs="Times New Roman"/>
          <w:sz w:val="24"/>
          <w:szCs w:val="24"/>
        </w:rPr>
      </w:pPr>
    </w:p>
    <w:p w14:paraId="2155E78D" w14:textId="4AD3F70C" w:rsidR="00F66AD8" w:rsidRDefault="00F66AD8" w:rsidP="007C61F0">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Table 2. Correlation matrix</w:t>
      </w:r>
    </w:p>
    <w:tbl>
      <w:tblPr>
        <w:tblW w:w="7680" w:type="dxa"/>
        <w:tblInd w:w="-5" w:type="dxa"/>
        <w:tblLook w:val="04A0" w:firstRow="1" w:lastRow="0" w:firstColumn="1" w:lastColumn="0" w:noHBand="0" w:noVBand="1"/>
      </w:tblPr>
      <w:tblGrid>
        <w:gridCol w:w="1045"/>
        <w:gridCol w:w="960"/>
        <w:gridCol w:w="985"/>
        <w:gridCol w:w="1041"/>
        <w:gridCol w:w="994"/>
        <w:gridCol w:w="960"/>
        <w:gridCol w:w="960"/>
        <w:gridCol w:w="960"/>
      </w:tblGrid>
      <w:tr w:rsidR="00661D79" w:rsidRPr="00661D79" w14:paraId="40FA17D6" w14:textId="77777777" w:rsidTr="00661D7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D14B8"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00ABBC"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HDI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C943C8"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BANKAC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3A2C7F"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CDRATIO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C9B9A3"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BRANCH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E37037"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GSWFC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54CB32"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FII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03EF24" w14:textId="77777777" w:rsidR="00661D79" w:rsidRPr="00661D79" w:rsidRDefault="00661D79" w:rsidP="00661D79">
            <w:pPr>
              <w:spacing w:after="0" w:line="240" w:lineRule="auto"/>
              <w:jc w:val="center"/>
              <w:rPr>
                <w:rFonts w:eastAsia="Times New Roman"/>
                <w:b/>
                <w:bCs/>
                <w:i/>
                <w:iCs/>
                <w:color w:val="000000"/>
              </w:rPr>
            </w:pPr>
            <w:r w:rsidRPr="00661D79">
              <w:rPr>
                <w:rFonts w:eastAsia="Times New Roman"/>
                <w:b/>
                <w:bCs/>
                <w:i/>
                <w:iCs/>
                <w:color w:val="000000"/>
              </w:rPr>
              <w:t>GDP</w:t>
            </w:r>
          </w:p>
        </w:tc>
      </w:tr>
      <w:tr w:rsidR="00661D79" w:rsidRPr="00661D79" w14:paraId="446FF8E3"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714BD3"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HDI</w:t>
            </w:r>
          </w:p>
        </w:tc>
        <w:tc>
          <w:tcPr>
            <w:tcW w:w="960" w:type="dxa"/>
            <w:tcBorders>
              <w:top w:val="nil"/>
              <w:left w:val="nil"/>
              <w:bottom w:val="single" w:sz="4" w:space="0" w:color="auto"/>
              <w:right w:val="single" w:sz="4" w:space="0" w:color="auto"/>
            </w:tcBorders>
            <w:shd w:val="clear" w:color="auto" w:fill="auto"/>
            <w:noWrap/>
            <w:vAlign w:val="bottom"/>
            <w:hideMark/>
          </w:tcPr>
          <w:p w14:paraId="7676CABF"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4CED35"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034F2C8"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52A50B"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F926E4A"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F9DD7D0"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56D129E"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5D6760F3"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BECDE"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5CAAB04D"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B3A67E5"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AB08194"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067C5E2"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81F5501"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50CE267"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A56577D"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38CB6F0A"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F44EF"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BANKAC</w:t>
            </w:r>
          </w:p>
        </w:tc>
        <w:tc>
          <w:tcPr>
            <w:tcW w:w="960" w:type="dxa"/>
            <w:tcBorders>
              <w:top w:val="nil"/>
              <w:left w:val="nil"/>
              <w:bottom w:val="single" w:sz="4" w:space="0" w:color="auto"/>
              <w:right w:val="single" w:sz="4" w:space="0" w:color="auto"/>
            </w:tcBorders>
            <w:shd w:val="clear" w:color="auto" w:fill="auto"/>
            <w:noWrap/>
            <w:vAlign w:val="bottom"/>
            <w:hideMark/>
          </w:tcPr>
          <w:p w14:paraId="19046BEE"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-0.0943</w:t>
            </w:r>
          </w:p>
        </w:tc>
        <w:tc>
          <w:tcPr>
            <w:tcW w:w="960" w:type="dxa"/>
            <w:tcBorders>
              <w:top w:val="nil"/>
              <w:left w:val="nil"/>
              <w:bottom w:val="single" w:sz="4" w:space="0" w:color="auto"/>
              <w:right w:val="single" w:sz="4" w:space="0" w:color="auto"/>
            </w:tcBorders>
            <w:shd w:val="clear" w:color="auto" w:fill="auto"/>
            <w:noWrap/>
            <w:vAlign w:val="bottom"/>
            <w:hideMark/>
          </w:tcPr>
          <w:p w14:paraId="59AD3A8A"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B98FF"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31958D0"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E70E5CC"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C2CB2D4"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9D55930"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6031594F"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6F9BFC"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27C00C15"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0.72883</w:t>
            </w:r>
          </w:p>
        </w:tc>
        <w:tc>
          <w:tcPr>
            <w:tcW w:w="960" w:type="dxa"/>
            <w:tcBorders>
              <w:top w:val="nil"/>
              <w:left w:val="nil"/>
              <w:bottom w:val="single" w:sz="4" w:space="0" w:color="auto"/>
              <w:right w:val="single" w:sz="4" w:space="0" w:color="auto"/>
            </w:tcBorders>
            <w:shd w:val="clear" w:color="auto" w:fill="auto"/>
            <w:noWrap/>
            <w:vAlign w:val="bottom"/>
            <w:hideMark/>
          </w:tcPr>
          <w:p w14:paraId="0D9C4D1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045F519"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6D88B1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C5C9E03"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826BCD2"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1269510"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21B2ED72"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3C0503"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CDRATIO</w:t>
            </w:r>
          </w:p>
        </w:tc>
        <w:tc>
          <w:tcPr>
            <w:tcW w:w="960" w:type="dxa"/>
            <w:tcBorders>
              <w:top w:val="nil"/>
              <w:left w:val="nil"/>
              <w:bottom w:val="single" w:sz="4" w:space="0" w:color="auto"/>
              <w:right w:val="single" w:sz="4" w:space="0" w:color="auto"/>
            </w:tcBorders>
            <w:shd w:val="clear" w:color="auto" w:fill="auto"/>
            <w:noWrap/>
            <w:vAlign w:val="bottom"/>
            <w:hideMark/>
          </w:tcPr>
          <w:p w14:paraId="799931B5"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0.5278*</w:t>
            </w:r>
          </w:p>
        </w:tc>
        <w:tc>
          <w:tcPr>
            <w:tcW w:w="960" w:type="dxa"/>
            <w:tcBorders>
              <w:top w:val="nil"/>
              <w:left w:val="nil"/>
              <w:bottom w:val="single" w:sz="4" w:space="0" w:color="auto"/>
              <w:right w:val="single" w:sz="4" w:space="0" w:color="auto"/>
            </w:tcBorders>
            <w:shd w:val="clear" w:color="auto" w:fill="auto"/>
            <w:noWrap/>
            <w:vAlign w:val="bottom"/>
            <w:hideMark/>
          </w:tcPr>
          <w:p w14:paraId="0514E2FF"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-0.0146</w:t>
            </w:r>
          </w:p>
        </w:tc>
        <w:tc>
          <w:tcPr>
            <w:tcW w:w="960" w:type="dxa"/>
            <w:tcBorders>
              <w:top w:val="nil"/>
              <w:left w:val="nil"/>
              <w:bottom w:val="single" w:sz="4" w:space="0" w:color="auto"/>
              <w:right w:val="single" w:sz="4" w:space="0" w:color="auto"/>
            </w:tcBorders>
            <w:shd w:val="clear" w:color="auto" w:fill="auto"/>
            <w:noWrap/>
            <w:vAlign w:val="bottom"/>
            <w:hideMark/>
          </w:tcPr>
          <w:p w14:paraId="0D54F608"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6F368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88B6D33"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7E9120C"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3662C01"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615A0069"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4BE20A"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422B793E"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0.0356</w:t>
            </w:r>
          </w:p>
        </w:tc>
        <w:tc>
          <w:tcPr>
            <w:tcW w:w="960" w:type="dxa"/>
            <w:tcBorders>
              <w:top w:val="nil"/>
              <w:left w:val="nil"/>
              <w:bottom w:val="single" w:sz="4" w:space="0" w:color="auto"/>
              <w:right w:val="single" w:sz="4" w:space="0" w:color="auto"/>
            </w:tcBorders>
            <w:shd w:val="clear" w:color="auto" w:fill="auto"/>
            <w:noWrap/>
            <w:vAlign w:val="bottom"/>
            <w:hideMark/>
          </w:tcPr>
          <w:p w14:paraId="18D710AC"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0.9573</w:t>
            </w:r>
          </w:p>
        </w:tc>
        <w:tc>
          <w:tcPr>
            <w:tcW w:w="960" w:type="dxa"/>
            <w:tcBorders>
              <w:top w:val="nil"/>
              <w:left w:val="nil"/>
              <w:bottom w:val="single" w:sz="4" w:space="0" w:color="auto"/>
              <w:right w:val="single" w:sz="4" w:space="0" w:color="auto"/>
            </w:tcBorders>
            <w:shd w:val="clear" w:color="auto" w:fill="auto"/>
            <w:noWrap/>
            <w:vAlign w:val="bottom"/>
            <w:hideMark/>
          </w:tcPr>
          <w:p w14:paraId="0DA7657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9EC2493"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3440AE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462D7D3"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EFE6AF4"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2E709FF7"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CE99F4"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BRANCH</w:t>
            </w:r>
          </w:p>
        </w:tc>
        <w:tc>
          <w:tcPr>
            <w:tcW w:w="960" w:type="dxa"/>
            <w:tcBorders>
              <w:top w:val="nil"/>
              <w:left w:val="nil"/>
              <w:bottom w:val="single" w:sz="4" w:space="0" w:color="auto"/>
              <w:right w:val="single" w:sz="4" w:space="0" w:color="auto"/>
            </w:tcBorders>
            <w:shd w:val="clear" w:color="auto" w:fill="auto"/>
            <w:noWrap/>
            <w:vAlign w:val="bottom"/>
            <w:hideMark/>
          </w:tcPr>
          <w:p w14:paraId="14F50F5E"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-0.0636</w:t>
            </w:r>
          </w:p>
        </w:tc>
        <w:tc>
          <w:tcPr>
            <w:tcW w:w="960" w:type="dxa"/>
            <w:tcBorders>
              <w:top w:val="nil"/>
              <w:left w:val="nil"/>
              <w:bottom w:val="single" w:sz="4" w:space="0" w:color="auto"/>
              <w:right w:val="single" w:sz="4" w:space="0" w:color="auto"/>
            </w:tcBorders>
            <w:shd w:val="clear" w:color="auto" w:fill="auto"/>
            <w:noWrap/>
            <w:vAlign w:val="bottom"/>
            <w:hideMark/>
          </w:tcPr>
          <w:p w14:paraId="185B47F1"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0.9982*</w:t>
            </w:r>
          </w:p>
        </w:tc>
        <w:tc>
          <w:tcPr>
            <w:tcW w:w="960" w:type="dxa"/>
            <w:tcBorders>
              <w:top w:val="nil"/>
              <w:left w:val="nil"/>
              <w:bottom w:val="single" w:sz="4" w:space="0" w:color="auto"/>
              <w:right w:val="single" w:sz="4" w:space="0" w:color="auto"/>
            </w:tcBorders>
            <w:shd w:val="clear" w:color="auto" w:fill="auto"/>
            <w:noWrap/>
            <w:vAlign w:val="bottom"/>
            <w:hideMark/>
          </w:tcPr>
          <w:p w14:paraId="00E3A446"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0.0453</w:t>
            </w:r>
          </w:p>
        </w:tc>
        <w:tc>
          <w:tcPr>
            <w:tcW w:w="960" w:type="dxa"/>
            <w:tcBorders>
              <w:top w:val="nil"/>
              <w:left w:val="nil"/>
              <w:bottom w:val="single" w:sz="4" w:space="0" w:color="auto"/>
              <w:right w:val="single" w:sz="4" w:space="0" w:color="auto"/>
            </w:tcBorders>
            <w:shd w:val="clear" w:color="auto" w:fill="auto"/>
            <w:noWrap/>
            <w:vAlign w:val="bottom"/>
            <w:hideMark/>
          </w:tcPr>
          <w:p w14:paraId="3821BBFD"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35B959"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5144182"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521D837"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23420F7F"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58333"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1B770569"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0.8149</w:t>
            </w:r>
          </w:p>
        </w:tc>
        <w:tc>
          <w:tcPr>
            <w:tcW w:w="960" w:type="dxa"/>
            <w:tcBorders>
              <w:top w:val="nil"/>
              <w:left w:val="nil"/>
              <w:bottom w:val="single" w:sz="4" w:space="0" w:color="auto"/>
              <w:right w:val="single" w:sz="4" w:space="0" w:color="auto"/>
            </w:tcBorders>
            <w:shd w:val="clear" w:color="auto" w:fill="auto"/>
            <w:noWrap/>
            <w:vAlign w:val="bottom"/>
            <w:hideMark/>
          </w:tcPr>
          <w:p w14:paraId="4017445E"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A69EF7"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0.8677</w:t>
            </w:r>
          </w:p>
        </w:tc>
        <w:tc>
          <w:tcPr>
            <w:tcW w:w="960" w:type="dxa"/>
            <w:tcBorders>
              <w:top w:val="nil"/>
              <w:left w:val="nil"/>
              <w:bottom w:val="single" w:sz="4" w:space="0" w:color="auto"/>
              <w:right w:val="single" w:sz="4" w:space="0" w:color="auto"/>
            </w:tcBorders>
            <w:shd w:val="clear" w:color="auto" w:fill="auto"/>
            <w:noWrap/>
            <w:vAlign w:val="bottom"/>
            <w:hideMark/>
          </w:tcPr>
          <w:p w14:paraId="2E2D5B40"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D1260D9"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51A19F4"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5629D87"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29AF6C0D"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9519B"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GSWFC</w:t>
            </w:r>
          </w:p>
        </w:tc>
        <w:tc>
          <w:tcPr>
            <w:tcW w:w="960" w:type="dxa"/>
            <w:tcBorders>
              <w:top w:val="nil"/>
              <w:left w:val="nil"/>
              <w:bottom w:val="single" w:sz="4" w:space="0" w:color="auto"/>
              <w:right w:val="single" w:sz="4" w:space="0" w:color="auto"/>
            </w:tcBorders>
            <w:shd w:val="clear" w:color="auto" w:fill="auto"/>
            <w:noWrap/>
            <w:vAlign w:val="bottom"/>
            <w:hideMark/>
          </w:tcPr>
          <w:p w14:paraId="559C7250"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-0.0963</w:t>
            </w:r>
          </w:p>
        </w:tc>
        <w:tc>
          <w:tcPr>
            <w:tcW w:w="960" w:type="dxa"/>
            <w:tcBorders>
              <w:top w:val="nil"/>
              <w:left w:val="nil"/>
              <w:bottom w:val="single" w:sz="4" w:space="0" w:color="auto"/>
              <w:right w:val="single" w:sz="4" w:space="0" w:color="auto"/>
            </w:tcBorders>
            <w:shd w:val="clear" w:color="auto" w:fill="auto"/>
            <w:noWrap/>
            <w:vAlign w:val="bottom"/>
            <w:hideMark/>
          </w:tcPr>
          <w:p w14:paraId="6DDA3A15"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7F31B5B"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-0.0186</w:t>
            </w:r>
          </w:p>
        </w:tc>
        <w:tc>
          <w:tcPr>
            <w:tcW w:w="960" w:type="dxa"/>
            <w:tcBorders>
              <w:top w:val="nil"/>
              <w:left w:val="nil"/>
              <w:bottom w:val="single" w:sz="4" w:space="0" w:color="auto"/>
              <w:right w:val="single" w:sz="4" w:space="0" w:color="auto"/>
            </w:tcBorders>
            <w:shd w:val="clear" w:color="auto" w:fill="auto"/>
            <w:noWrap/>
            <w:vAlign w:val="bottom"/>
            <w:hideMark/>
          </w:tcPr>
          <w:p w14:paraId="746D6944"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0.9980*</w:t>
            </w:r>
          </w:p>
        </w:tc>
        <w:tc>
          <w:tcPr>
            <w:tcW w:w="960" w:type="dxa"/>
            <w:tcBorders>
              <w:top w:val="nil"/>
              <w:left w:val="nil"/>
              <w:bottom w:val="single" w:sz="4" w:space="0" w:color="auto"/>
              <w:right w:val="single" w:sz="4" w:space="0" w:color="auto"/>
            </w:tcBorders>
            <w:shd w:val="clear" w:color="auto" w:fill="auto"/>
            <w:noWrap/>
            <w:vAlign w:val="bottom"/>
            <w:hideMark/>
          </w:tcPr>
          <w:p w14:paraId="246C5588"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1A17BF"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30DF651"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141A56F2"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D0F468"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703D10C5"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0.7226</w:t>
            </w:r>
          </w:p>
        </w:tc>
        <w:tc>
          <w:tcPr>
            <w:tcW w:w="960" w:type="dxa"/>
            <w:tcBorders>
              <w:top w:val="nil"/>
              <w:left w:val="nil"/>
              <w:bottom w:val="single" w:sz="4" w:space="0" w:color="auto"/>
              <w:right w:val="single" w:sz="4" w:space="0" w:color="auto"/>
            </w:tcBorders>
            <w:shd w:val="clear" w:color="auto" w:fill="auto"/>
            <w:noWrap/>
            <w:vAlign w:val="bottom"/>
            <w:hideMark/>
          </w:tcPr>
          <w:p w14:paraId="71B95158"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D729FDE"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0.9456</w:t>
            </w:r>
          </w:p>
        </w:tc>
        <w:tc>
          <w:tcPr>
            <w:tcW w:w="960" w:type="dxa"/>
            <w:tcBorders>
              <w:top w:val="nil"/>
              <w:left w:val="nil"/>
              <w:bottom w:val="single" w:sz="4" w:space="0" w:color="auto"/>
              <w:right w:val="single" w:sz="4" w:space="0" w:color="auto"/>
            </w:tcBorders>
            <w:shd w:val="clear" w:color="auto" w:fill="auto"/>
            <w:noWrap/>
            <w:vAlign w:val="bottom"/>
            <w:hideMark/>
          </w:tcPr>
          <w:p w14:paraId="616BEE13"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499346F"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47D3E86"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3D456FF"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565257F7"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864161"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FII</w:t>
            </w:r>
          </w:p>
        </w:tc>
        <w:tc>
          <w:tcPr>
            <w:tcW w:w="960" w:type="dxa"/>
            <w:tcBorders>
              <w:top w:val="nil"/>
              <w:left w:val="nil"/>
              <w:bottom w:val="single" w:sz="4" w:space="0" w:color="auto"/>
              <w:right w:val="single" w:sz="4" w:space="0" w:color="auto"/>
            </w:tcBorders>
            <w:shd w:val="clear" w:color="auto" w:fill="auto"/>
            <w:noWrap/>
            <w:vAlign w:val="bottom"/>
            <w:hideMark/>
          </w:tcPr>
          <w:p w14:paraId="2686FA4F"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0.9821*</w:t>
            </w:r>
          </w:p>
        </w:tc>
        <w:tc>
          <w:tcPr>
            <w:tcW w:w="960" w:type="dxa"/>
            <w:tcBorders>
              <w:top w:val="nil"/>
              <w:left w:val="nil"/>
              <w:bottom w:val="single" w:sz="4" w:space="0" w:color="auto"/>
              <w:right w:val="single" w:sz="4" w:space="0" w:color="auto"/>
            </w:tcBorders>
            <w:shd w:val="clear" w:color="auto" w:fill="auto"/>
            <w:noWrap/>
            <w:vAlign w:val="bottom"/>
            <w:hideMark/>
          </w:tcPr>
          <w:p w14:paraId="233D7AE6"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-0.0891</w:t>
            </w:r>
          </w:p>
        </w:tc>
        <w:tc>
          <w:tcPr>
            <w:tcW w:w="960" w:type="dxa"/>
            <w:tcBorders>
              <w:top w:val="nil"/>
              <w:left w:val="nil"/>
              <w:bottom w:val="single" w:sz="4" w:space="0" w:color="auto"/>
              <w:right w:val="single" w:sz="4" w:space="0" w:color="auto"/>
            </w:tcBorders>
            <w:shd w:val="clear" w:color="auto" w:fill="auto"/>
            <w:noWrap/>
            <w:vAlign w:val="bottom"/>
            <w:hideMark/>
          </w:tcPr>
          <w:p w14:paraId="08A08700"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0.3588</w:t>
            </w:r>
          </w:p>
        </w:tc>
        <w:tc>
          <w:tcPr>
            <w:tcW w:w="960" w:type="dxa"/>
            <w:tcBorders>
              <w:top w:val="nil"/>
              <w:left w:val="nil"/>
              <w:bottom w:val="single" w:sz="4" w:space="0" w:color="auto"/>
              <w:right w:val="single" w:sz="4" w:space="0" w:color="auto"/>
            </w:tcBorders>
            <w:shd w:val="clear" w:color="auto" w:fill="auto"/>
            <w:noWrap/>
            <w:vAlign w:val="bottom"/>
            <w:hideMark/>
          </w:tcPr>
          <w:p w14:paraId="1167BC62"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-0.0686</w:t>
            </w:r>
          </w:p>
        </w:tc>
        <w:tc>
          <w:tcPr>
            <w:tcW w:w="960" w:type="dxa"/>
            <w:tcBorders>
              <w:top w:val="nil"/>
              <w:left w:val="nil"/>
              <w:bottom w:val="single" w:sz="4" w:space="0" w:color="auto"/>
              <w:right w:val="single" w:sz="4" w:space="0" w:color="auto"/>
            </w:tcBorders>
            <w:shd w:val="clear" w:color="auto" w:fill="auto"/>
            <w:noWrap/>
            <w:vAlign w:val="bottom"/>
            <w:hideMark/>
          </w:tcPr>
          <w:p w14:paraId="53B2A39D"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-0.0904</w:t>
            </w:r>
          </w:p>
        </w:tc>
        <w:tc>
          <w:tcPr>
            <w:tcW w:w="960" w:type="dxa"/>
            <w:tcBorders>
              <w:top w:val="nil"/>
              <w:left w:val="nil"/>
              <w:bottom w:val="single" w:sz="4" w:space="0" w:color="auto"/>
              <w:right w:val="single" w:sz="4" w:space="0" w:color="auto"/>
            </w:tcBorders>
            <w:shd w:val="clear" w:color="auto" w:fill="auto"/>
            <w:noWrap/>
            <w:vAlign w:val="bottom"/>
            <w:hideMark/>
          </w:tcPr>
          <w:p w14:paraId="073B97BA"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87E4F"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5DE44417"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59292"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60D4BDD5"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C838991"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0.7428</w:t>
            </w:r>
          </w:p>
        </w:tc>
        <w:tc>
          <w:tcPr>
            <w:tcW w:w="960" w:type="dxa"/>
            <w:tcBorders>
              <w:top w:val="nil"/>
              <w:left w:val="nil"/>
              <w:bottom w:val="single" w:sz="4" w:space="0" w:color="auto"/>
              <w:right w:val="single" w:sz="4" w:space="0" w:color="auto"/>
            </w:tcBorders>
            <w:shd w:val="clear" w:color="auto" w:fill="auto"/>
            <w:noWrap/>
            <w:vAlign w:val="bottom"/>
            <w:hideMark/>
          </w:tcPr>
          <w:p w14:paraId="3D415CD0"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0.1724</w:t>
            </w:r>
          </w:p>
        </w:tc>
        <w:tc>
          <w:tcPr>
            <w:tcW w:w="960" w:type="dxa"/>
            <w:tcBorders>
              <w:top w:val="nil"/>
              <w:left w:val="nil"/>
              <w:bottom w:val="single" w:sz="4" w:space="0" w:color="auto"/>
              <w:right w:val="single" w:sz="4" w:space="0" w:color="auto"/>
            </w:tcBorders>
            <w:shd w:val="clear" w:color="auto" w:fill="auto"/>
            <w:noWrap/>
            <w:vAlign w:val="bottom"/>
            <w:hideMark/>
          </w:tcPr>
          <w:p w14:paraId="0F9268F0"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0.8006</w:t>
            </w:r>
          </w:p>
        </w:tc>
        <w:tc>
          <w:tcPr>
            <w:tcW w:w="960" w:type="dxa"/>
            <w:tcBorders>
              <w:top w:val="nil"/>
              <w:left w:val="nil"/>
              <w:bottom w:val="single" w:sz="4" w:space="0" w:color="auto"/>
              <w:right w:val="single" w:sz="4" w:space="0" w:color="auto"/>
            </w:tcBorders>
            <w:shd w:val="clear" w:color="auto" w:fill="auto"/>
            <w:noWrap/>
            <w:vAlign w:val="bottom"/>
            <w:hideMark/>
          </w:tcPr>
          <w:p w14:paraId="7ED07CB3"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0.739</w:t>
            </w:r>
          </w:p>
        </w:tc>
        <w:tc>
          <w:tcPr>
            <w:tcW w:w="960" w:type="dxa"/>
            <w:tcBorders>
              <w:top w:val="nil"/>
              <w:left w:val="nil"/>
              <w:bottom w:val="single" w:sz="4" w:space="0" w:color="auto"/>
              <w:right w:val="single" w:sz="4" w:space="0" w:color="auto"/>
            </w:tcBorders>
            <w:shd w:val="clear" w:color="auto" w:fill="auto"/>
            <w:noWrap/>
            <w:vAlign w:val="bottom"/>
            <w:hideMark/>
          </w:tcPr>
          <w:p w14:paraId="1F4CE41A"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783B3"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r w:rsidR="00661D79" w:rsidRPr="00661D79" w14:paraId="3CC8FDB4"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50CEF"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GDP</w:t>
            </w:r>
          </w:p>
        </w:tc>
        <w:tc>
          <w:tcPr>
            <w:tcW w:w="960" w:type="dxa"/>
            <w:tcBorders>
              <w:top w:val="nil"/>
              <w:left w:val="nil"/>
              <w:bottom w:val="single" w:sz="4" w:space="0" w:color="auto"/>
              <w:right w:val="single" w:sz="4" w:space="0" w:color="auto"/>
            </w:tcBorders>
            <w:shd w:val="clear" w:color="auto" w:fill="auto"/>
            <w:noWrap/>
            <w:vAlign w:val="bottom"/>
            <w:hideMark/>
          </w:tcPr>
          <w:p w14:paraId="579DF9D9"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-0.0964</w:t>
            </w:r>
          </w:p>
        </w:tc>
        <w:tc>
          <w:tcPr>
            <w:tcW w:w="960" w:type="dxa"/>
            <w:tcBorders>
              <w:top w:val="nil"/>
              <w:left w:val="nil"/>
              <w:bottom w:val="single" w:sz="4" w:space="0" w:color="auto"/>
              <w:right w:val="single" w:sz="4" w:space="0" w:color="auto"/>
            </w:tcBorders>
            <w:shd w:val="clear" w:color="auto" w:fill="auto"/>
            <w:noWrap/>
            <w:vAlign w:val="bottom"/>
            <w:hideMark/>
          </w:tcPr>
          <w:p w14:paraId="6286EF8B"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A08F0B"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-0.0187</w:t>
            </w:r>
          </w:p>
        </w:tc>
        <w:tc>
          <w:tcPr>
            <w:tcW w:w="960" w:type="dxa"/>
            <w:tcBorders>
              <w:top w:val="nil"/>
              <w:left w:val="nil"/>
              <w:bottom w:val="single" w:sz="4" w:space="0" w:color="auto"/>
              <w:right w:val="single" w:sz="4" w:space="0" w:color="auto"/>
            </w:tcBorders>
            <w:shd w:val="clear" w:color="auto" w:fill="auto"/>
            <w:noWrap/>
            <w:vAlign w:val="bottom"/>
            <w:hideMark/>
          </w:tcPr>
          <w:p w14:paraId="439C9A3F"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0.9980*</w:t>
            </w:r>
          </w:p>
        </w:tc>
        <w:tc>
          <w:tcPr>
            <w:tcW w:w="960" w:type="dxa"/>
            <w:tcBorders>
              <w:top w:val="nil"/>
              <w:left w:val="nil"/>
              <w:bottom w:val="single" w:sz="4" w:space="0" w:color="auto"/>
              <w:right w:val="single" w:sz="4" w:space="0" w:color="auto"/>
            </w:tcBorders>
            <w:shd w:val="clear" w:color="auto" w:fill="auto"/>
            <w:noWrap/>
            <w:vAlign w:val="bottom"/>
            <w:hideMark/>
          </w:tcPr>
          <w:p w14:paraId="69D64976"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CD2741"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-0.0905</w:t>
            </w:r>
          </w:p>
        </w:tc>
        <w:tc>
          <w:tcPr>
            <w:tcW w:w="960" w:type="dxa"/>
            <w:tcBorders>
              <w:top w:val="nil"/>
              <w:left w:val="nil"/>
              <w:bottom w:val="single" w:sz="4" w:space="0" w:color="auto"/>
              <w:right w:val="single" w:sz="4" w:space="0" w:color="auto"/>
            </w:tcBorders>
            <w:shd w:val="clear" w:color="auto" w:fill="auto"/>
            <w:noWrap/>
            <w:vAlign w:val="bottom"/>
            <w:hideMark/>
          </w:tcPr>
          <w:p w14:paraId="4567DE53"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1</w:t>
            </w:r>
          </w:p>
        </w:tc>
      </w:tr>
      <w:tr w:rsidR="00661D79" w:rsidRPr="00661D79" w14:paraId="29465E92" w14:textId="77777777" w:rsidTr="00661D79">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B9BD48" w14:textId="77777777" w:rsidR="00661D79" w:rsidRPr="00661D79" w:rsidRDefault="00661D79" w:rsidP="00661D79">
            <w:pPr>
              <w:spacing w:after="0" w:line="240" w:lineRule="auto"/>
              <w:rPr>
                <w:rFonts w:eastAsia="Times New Roman"/>
                <w:b/>
                <w:bCs/>
                <w:color w:val="000000"/>
              </w:rPr>
            </w:pPr>
            <w:r w:rsidRPr="00661D79">
              <w:rPr>
                <w:rFonts w:eastAsia="Times New Roman"/>
                <w:b/>
                <w:bCs/>
                <w:color w:val="000000"/>
              </w:rPr>
              <w:t>p value</w:t>
            </w:r>
          </w:p>
        </w:tc>
        <w:tc>
          <w:tcPr>
            <w:tcW w:w="960" w:type="dxa"/>
            <w:tcBorders>
              <w:top w:val="nil"/>
              <w:left w:val="nil"/>
              <w:bottom w:val="single" w:sz="4" w:space="0" w:color="auto"/>
              <w:right w:val="single" w:sz="4" w:space="0" w:color="auto"/>
            </w:tcBorders>
            <w:shd w:val="clear" w:color="auto" w:fill="auto"/>
            <w:noWrap/>
            <w:vAlign w:val="bottom"/>
            <w:hideMark/>
          </w:tcPr>
          <w:p w14:paraId="419F334C"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0.7225</w:t>
            </w:r>
          </w:p>
        </w:tc>
        <w:tc>
          <w:tcPr>
            <w:tcW w:w="960" w:type="dxa"/>
            <w:tcBorders>
              <w:top w:val="nil"/>
              <w:left w:val="nil"/>
              <w:bottom w:val="single" w:sz="4" w:space="0" w:color="auto"/>
              <w:right w:val="single" w:sz="4" w:space="0" w:color="auto"/>
            </w:tcBorders>
            <w:shd w:val="clear" w:color="auto" w:fill="auto"/>
            <w:noWrap/>
            <w:vAlign w:val="bottom"/>
            <w:hideMark/>
          </w:tcPr>
          <w:p w14:paraId="137FB0AC"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4A96398"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0.9453</w:t>
            </w:r>
          </w:p>
        </w:tc>
        <w:tc>
          <w:tcPr>
            <w:tcW w:w="960" w:type="dxa"/>
            <w:tcBorders>
              <w:top w:val="nil"/>
              <w:left w:val="nil"/>
              <w:bottom w:val="single" w:sz="4" w:space="0" w:color="auto"/>
              <w:right w:val="single" w:sz="4" w:space="0" w:color="auto"/>
            </w:tcBorders>
            <w:shd w:val="clear" w:color="auto" w:fill="auto"/>
            <w:noWrap/>
            <w:vAlign w:val="bottom"/>
            <w:hideMark/>
          </w:tcPr>
          <w:p w14:paraId="115E7F09"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13C3450"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DAFDC2C" w14:textId="77777777" w:rsidR="00661D79" w:rsidRPr="00661D79" w:rsidRDefault="00661D79" w:rsidP="00661D79">
            <w:pPr>
              <w:spacing w:after="0" w:line="240" w:lineRule="auto"/>
              <w:jc w:val="right"/>
              <w:rPr>
                <w:rFonts w:eastAsia="Times New Roman"/>
                <w:color w:val="000000"/>
              </w:rPr>
            </w:pPr>
            <w:r w:rsidRPr="00661D79">
              <w:rPr>
                <w:rFonts w:eastAsia="Times New Roman"/>
                <w:color w:val="000000"/>
              </w:rPr>
              <w:t>0.7389</w:t>
            </w:r>
          </w:p>
        </w:tc>
        <w:tc>
          <w:tcPr>
            <w:tcW w:w="960" w:type="dxa"/>
            <w:tcBorders>
              <w:top w:val="nil"/>
              <w:left w:val="nil"/>
              <w:bottom w:val="single" w:sz="4" w:space="0" w:color="auto"/>
              <w:right w:val="single" w:sz="4" w:space="0" w:color="auto"/>
            </w:tcBorders>
            <w:shd w:val="clear" w:color="auto" w:fill="auto"/>
            <w:noWrap/>
            <w:vAlign w:val="bottom"/>
            <w:hideMark/>
          </w:tcPr>
          <w:p w14:paraId="4E9E483E" w14:textId="77777777" w:rsidR="00661D79" w:rsidRPr="00661D79" w:rsidRDefault="00661D79" w:rsidP="00661D79">
            <w:pPr>
              <w:spacing w:after="0" w:line="240" w:lineRule="auto"/>
              <w:rPr>
                <w:rFonts w:eastAsia="Times New Roman"/>
                <w:color w:val="000000"/>
              </w:rPr>
            </w:pPr>
            <w:r w:rsidRPr="00661D79">
              <w:rPr>
                <w:rFonts w:eastAsia="Times New Roman"/>
                <w:color w:val="000000"/>
              </w:rPr>
              <w:t> </w:t>
            </w:r>
          </w:p>
        </w:tc>
      </w:tr>
    </w:tbl>
    <w:p w14:paraId="4640A472" w14:textId="761201B1" w:rsidR="00CE7D3E" w:rsidRDefault="00CE7D3E" w:rsidP="007C61F0">
      <w:pPr>
        <w:spacing w:line="480" w:lineRule="auto"/>
        <w:jc w:val="both"/>
        <w:rPr>
          <w:rFonts w:ascii="Times New Roman" w:eastAsia="Quattrocento Sans" w:hAnsi="Times New Roman" w:cs="Times New Roman"/>
          <w:sz w:val="24"/>
          <w:szCs w:val="24"/>
        </w:rPr>
      </w:pPr>
    </w:p>
    <w:p w14:paraId="1311CB44" w14:textId="77777777" w:rsidR="00823935" w:rsidRDefault="00823935" w:rsidP="00823935">
      <w:pPr>
        <w:spacing w:line="480" w:lineRule="auto"/>
        <w:jc w:val="both"/>
        <w:rPr>
          <w:rFonts w:ascii="Times New Roman" w:eastAsia="Quattrocento Sans" w:hAnsi="Times New Roman" w:cs="Times New Roman"/>
          <w:sz w:val="24"/>
          <w:szCs w:val="24"/>
        </w:rPr>
      </w:pPr>
      <w:r>
        <w:rPr>
          <w:rFonts w:ascii="Times New Roman" w:eastAsia="Quattrocento Sans" w:hAnsi="Times New Roman" w:cs="Times New Roman"/>
          <w:sz w:val="24"/>
          <w:szCs w:val="24"/>
        </w:rPr>
        <w:t xml:space="preserve">Table 2 represents the correlation matrix of the considered variables. </w:t>
      </w:r>
    </w:p>
    <w:p w14:paraId="2BD7DBA3" w14:textId="77777777" w:rsidR="00823935" w:rsidRDefault="00823935" w:rsidP="007C61F0">
      <w:pPr>
        <w:spacing w:line="480" w:lineRule="auto"/>
        <w:jc w:val="both"/>
        <w:rPr>
          <w:rFonts w:ascii="Times New Roman" w:eastAsia="Quattrocento Sans" w:hAnsi="Times New Roman" w:cs="Times New Roman"/>
          <w:sz w:val="24"/>
          <w:szCs w:val="24"/>
        </w:rPr>
      </w:pPr>
    </w:p>
    <w:p w14:paraId="48C4389F" w14:textId="2ABD0CCC" w:rsidR="00253B66" w:rsidRDefault="00253B66" w:rsidP="007C61F0">
      <w:pPr>
        <w:spacing w:line="480" w:lineRule="auto"/>
        <w:jc w:val="both"/>
        <w:rPr>
          <w:rFonts w:ascii="Times New Roman" w:eastAsia="Quattrocento Sans" w:hAnsi="Times New Roman" w:cs="Times New Roman"/>
          <w:sz w:val="24"/>
          <w:szCs w:val="24"/>
        </w:rPr>
      </w:pPr>
    </w:p>
    <w:p w14:paraId="0BB96EB3" w14:textId="532AC9F4" w:rsidR="00D05BA7" w:rsidRDefault="00A12594" w:rsidP="009E7041">
      <w:pPr>
        <w:autoSpaceDE w:val="0"/>
        <w:autoSpaceDN w:val="0"/>
        <w:adjustRightInd w:val="0"/>
        <w:spacing w:after="0" w:line="240" w:lineRule="auto"/>
        <w:rPr>
          <w:rFonts w:ascii="Times New Roman" w:eastAsia="Quattrocento Sans" w:hAnsi="Times New Roman" w:cs="Times New Roman"/>
          <w:sz w:val="24"/>
          <w:szCs w:val="24"/>
        </w:rPr>
      </w:pPr>
      <w:r w:rsidRPr="00A12594">
        <w:rPr>
          <w:rFonts w:ascii="Times New Roman" w:eastAsia="Quattrocento Sans" w:hAnsi="Times New Roman" w:cs="Times New Roman"/>
          <w:sz w:val="24"/>
          <w:szCs w:val="24"/>
        </w:rPr>
        <w:t xml:space="preserve">The value of di in equation 1 is the normal value of any indicator for any given dimension, where a larger value of di signifies more accomplishment of an economy in that dimension. The next stage is to compute FII for an economy </w:t>
      </w:r>
      <w:proofErr w:type="spellStart"/>
      <w:r w:rsidRPr="00A12594">
        <w:rPr>
          <w:rFonts w:ascii="Times New Roman" w:eastAsia="Quattrocento Sans" w:hAnsi="Times New Roman" w:cs="Times New Roman"/>
          <w:sz w:val="24"/>
          <w:szCs w:val="24"/>
        </w:rPr>
        <w:t>i</w:t>
      </w:r>
      <w:proofErr w:type="spellEnd"/>
      <w:r w:rsidRPr="00A12594">
        <w:rPr>
          <w:rFonts w:ascii="Times New Roman" w:eastAsia="Quattrocento Sans" w:hAnsi="Times New Roman" w:cs="Times New Roman"/>
          <w:sz w:val="24"/>
          <w:szCs w:val="24"/>
        </w:rPr>
        <w:t xml:space="preserve"> using the following formula, which is based on the concept of accomplishment point distance (X = d</w:t>
      </w:r>
      <w:proofErr w:type="gramStart"/>
      <w:r w:rsidRPr="00A12594">
        <w:rPr>
          <w:rFonts w:ascii="Times New Roman" w:eastAsia="Quattrocento Sans" w:hAnsi="Times New Roman" w:cs="Times New Roman"/>
          <w:sz w:val="24"/>
          <w:szCs w:val="24"/>
        </w:rPr>
        <w:t>1,d</w:t>
      </w:r>
      <w:proofErr w:type="gramEnd"/>
      <w:r w:rsidRPr="00A12594">
        <w:rPr>
          <w:rFonts w:ascii="Times New Roman" w:eastAsia="Quattrocento Sans" w:hAnsi="Times New Roman" w:cs="Times New Roman"/>
          <w:sz w:val="24"/>
          <w:szCs w:val="24"/>
        </w:rPr>
        <w:t>2,d3) between a worst (O = 0,0,0,0) and an ideal scenario (W = w1,w2,w3).</w:t>
      </w:r>
    </w:p>
    <w:p w14:paraId="717BADE4" w14:textId="77777777" w:rsidR="00A75B5C" w:rsidRDefault="00795CE4" w:rsidP="007C61F0">
      <w:pPr>
        <w:spacing w:line="480" w:lineRule="auto"/>
        <w:jc w:val="both"/>
        <w:rPr>
          <w:noProof/>
        </w:rPr>
      </w:pPr>
      <w:r w:rsidRPr="00FD526D">
        <w:rPr>
          <w:rFonts w:ascii="Times New Roman" w:eastAsia="Quattrocento Sans" w:hAnsi="Times New Roman" w:cs="Times New Roman"/>
          <w:sz w:val="24"/>
          <w:szCs w:val="24"/>
        </w:rPr>
        <w:t xml:space="preserve"> </w:t>
      </w:r>
    </w:p>
    <w:p w14:paraId="67677D66" w14:textId="4E42BDE4" w:rsidR="00FD526D" w:rsidRPr="00FD526D" w:rsidRDefault="00A75B5C" w:rsidP="00243292">
      <w:pPr>
        <w:spacing w:line="480" w:lineRule="auto"/>
        <w:jc w:val="both"/>
        <w:rPr>
          <w:rFonts w:ascii="Times New Roman" w:eastAsia="Quattrocento Sans" w:hAnsi="Times New Roman" w:cs="Times New Roman"/>
          <w:sz w:val="24"/>
          <w:szCs w:val="24"/>
        </w:rPr>
      </w:pPr>
      <w:r>
        <w:rPr>
          <w:noProof/>
        </w:rPr>
        <w:lastRenderedPageBreak/>
        <w:drawing>
          <wp:inline distT="0" distB="0" distL="0" distR="0" wp14:anchorId="248142B9" wp14:editId="23A1AEEC">
            <wp:extent cx="5436870" cy="771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16" t="24546" r="20278" b="65094"/>
                    <a:stretch/>
                  </pic:blipFill>
                  <pic:spPr bwMode="auto">
                    <a:xfrm>
                      <a:off x="0" y="0"/>
                      <a:ext cx="5765689" cy="817897"/>
                    </a:xfrm>
                    <a:prstGeom prst="rect">
                      <a:avLst/>
                    </a:prstGeom>
                    <a:ln>
                      <a:noFill/>
                    </a:ln>
                    <a:extLst>
                      <a:ext uri="{53640926-AAD7-44D8-BBD7-CCE9431645EC}">
                        <a14:shadowObscured xmlns:a14="http://schemas.microsoft.com/office/drawing/2010/main"/>
                      </a:ext>
                    </a:extLst>
                  </pic:spPr>
                </pic:pic>
              </a:graphicData>
            </a:graphic>
          </wp:inline>
        </w:drawing>
      </w:r>
    </w:p>
    <w:p w14:paraId="116F8952" w14:textId="77777777" w:rsidR="00243292" w:rsidRDefault="00243292" w:rsidP="007C61F0">
      <w:pPr>
        <w:spacing w:line="480" w:lineRule="auto"/>
        <w:jc w:val="both"/>
        <w:rPr>
          <w:noProof/>
        </w:rPr>
      </w:pPr>
    </w:p>
    <w:p w14:paraId="11042242" w14:textId="49CBB985" w:rsidR="00DE7D19" w:rsidRPr="00D164C1" w:rsidRDefault="00243292" w:rsidP="007C61F0">
      <w:pPr>
        <w:spacing w:line="480" w:lineRule="auto"/>
        <w:jc w:val="both"/>
        <w:rPr>
          <w:rFonts w:ascii="Times New Roman" w:eastAsia="Quattrocento Sans" w:hAnsi="Times New Roman" w:cs="Times New Roman"/>
          <w:sz w:val="24"/>
          <w:szCs w:val="24"/>
        </w:rPr>
      </w:pPr>
      <w:r>
        <w:rPr>
          <w:noProof/>
        </w:rPr>
        <w:drawing>
          <wp:inline distT="0" distB="0" distL="0" distR="0" wp14:anchorId="7D293F1F" wp14:editId="7BD7C117">
            <wp:extent cx="6204303" cy="8968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49" t="35592" r="21065" b="55115"/>
                    <a:stretch/>
                  </pic:blipFill>
                  <pic:spPr bwMode="auto">
                    <a:xfrm>
                      <a:off x="0" y="0"/>
                      <a:ext cx="6585147" cy="951865"/>
                    </a:xfrm>
                    <a:prstGeom prst="rect">
                      <a:avLst/>
                    </a:prstGeom>
                    <a:ln>
                      <a:noFill/>
                    </a:ln>
                    <a:extLst>
                      <a:ext uri="{53640926-AAD7-44D8-BBD7-CCE9431645EC}">
                        <a14:shadowObscured xmlns:a14="http://schemas.microsoft.com/office/drawing/2010/main"/>
                      </a:ext>
                    </a:extLst>
                  </pic:spPr>
                </pic:pic>
              </a:graphicData>
            </a:graphic>
          </wp:inline>
        </w:drawing>
      </w:r>
    </w:p>
    <w:p w14:paraId="0C55552B" w14:textId="4CD135A7" w:rsidR="00253B66" w:rsidRPr="00A83311" w:rsidRDefault="00DE7D19" w:rsidP="007C61F0">
      <w:pPr>
        <w:spacing w:line="480" w:lineRule="auto"/>
        <w:jc w:val="both"/>
        <w:rPr>
          <w:rFonts w:ascii="Times New Roman" w:eastAsia="Quattrocento Sans" w:hAnsi="Times New Roman" w:cs="Times New Roman"/>
          <w:sz w:val="24"/>
          <w:szCs w:val="24"/>
        </w:rPr>
      </w:pPr>
      <w:r>
        <w:rPr>
          <w:noProof/>
        </w:rPr>
        <w:drawing>
          <wp:inline distT="0" distB="0" distL="0" distR="0" wp14:anchorId="17DA1F14" wp14:editId="0B7816BD">
            <wp:extent cx="5996305" cy="52167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99" t="44006" r="24123" b="50373"/>
                    <a:stretch/>
                  </pic:blipFill>
                  <pic:spPr bwMode="auto">
                    <a:xfrm>
                      <a:off x="0" y="0"/>
                      <a:ext cx="6137225" cy="533937"/>
                    </a:xfrm>
                    <a:prstGeom prst="rect">
                      <a:avLst/>
                    </a:prstGeom>
                    <a:ln>
                      <a:noFill/>
                    </a:ln>
                    <a:extLst>
                      <a:ext uri="{53640926-AAD7-44D8-BBD7-CCE9431645EC}">
                        <a14:shadowObscured xmlns:a14="http://schemas.microsoft.com/office/drawing/2010/main"/>
                      </a:ext>
                    </a:extLst>
                  </pic:spPr>
                </pic:pic>
              </a:graphicData>
            </a:graphic>
          </wp:inline>
        </w:drawing>
      </w:r>
    </w:p>
    <w:p w14:paraId="5AB2E6B8" w14:textId="77777777" w:rsidR="0079207E" w:rsidRDefault="0079207E" w:rsidP="0079207E">
      <w:pPr>
        <w:autoSpaceDE w:val="0"/>
        <w:autoSpaceDN w:val="0"/>
        <w:adjustRightInd w:val="0"/>
        <w:spacing w:after="0" w:line="240" w:lineRule="auto"/>
        <w:rPr>
          <w:rFonts w:ascii="Times New Roman" w:hAnsi="Times New Roman" w:cs="Times New Roman"/>
          <w:color w:val="000000"/>
          <w:sz w:val="24"/>
          <w:szCs w:val="24"/>
        </w:rPr>
      </w:pPr>
    </w:p>
    <w:p w14:paraId="5D621A66" w14:textId="77777777" w:rsidR="0079207E" w:rsidRDefault="0079207E" w:rsidP="0079207E">
      <w:pPr>
        <w:autoSpaceDE w:val="0"/>
        <w:autoSpaceDN w:val="0"/>
        <w:adjustRightInd w:val="0"/>
        <w:spacing w:after="0" w:line="240" w:lineRule="auto"/>
        <w:rPr>
          <w:rFonts w:ascii="Times New Roman" w:hAnsi="Times New Roman" w:cs="Times New Roman"/>
          <w:color w:val="000000"/>
          <w:sz w:val="24"/>
          <w:szCs w:val="24"/>
        </w:rPr>
      </w:pPr>
    </w:p>
    <w:p w14:paraId="52369B25" w14:textId="21A5DD09" w:rsidR="00C86CAC" w:rsidRPr="007F252B" w:rsidRDefault="007F252B" w:rsidP="007F252B">
      <w:pPr>
        <w:autoSpaceDE w:val="0"/>
        <w:autoSpaceDN w:val="0"/>
        <w:adjustRightInd w:val="0"/>
        <w:spacing w:after="0" w:line="240" w:lineRule="auto"/>
        <w:rPr>
          <w:rFonts w:ascii="Times New Roman" w:hAnsi="Times New Roman" w:cs="Times New Roman"/>
          <w:color w:val="000000"/>
          <w:sz w:val="24"/>
          <w:szCs w:val="24"/>
        </w:rPr>
      </w:pPr>
      <w:r w:rsidRPr="007F252B">
        <w:rPr>
          <w:rFonts w:ascii="Times New Roman" w:hAnsi="Times New Roman" w:cs="Times New Roman"/>
          <w:color w:val="000000"/>
          <w:sz w:val="24"/>
          <w:szCs w:val="24"/>
        </w:rPr>
        <w:t>Equation (2) measures the distance between X and O, whereas Equation (3) measures the distance between X and W. Equation (4) can be used to compute the FII index for different states after computing the values of X1 and X2.</w:t>
      </w:r>
    </w:p>
    <w:p w14:paraId="7D756FFD" w14:textId="1D5640A4" w:rsidR="00C86CAC" w:rsidRDefault="00C86CAC" w:rsidP="0079207E">
      <w:pPr>
        <w:autoSpaceDE w:val="0"/>
        <w:autoSpaceDN w:val="0"/>
        <w:adjustRightInd w:val="0"/>
        <w:spacing w:after="0" w:line="240" w:lineRule="auto"/>
        <w:rPr>
          <w:rFonts w:ascii="Times New Roman" w:hAnsi="Times New Roman" w:cs="Times New Roman"/>
          <w:color w:val="000000"/>
          <w:sz w:val="24"/>
          <w:szCs w:val="24"/>
        </w:rPr>
      </w:pPr>
    </w:p>
    <w:p w14:paraId="10FA8436" w14:textId="551C5798" w:rsidR="00C86CAC" w:rsidRDefault="00C86CAC" w:rsidP="0079207E">
      <w:pPr>
        <w:autoSpaceDE w:val="0"/>
        <w:autoSpaceDN w:val="0"/>
        <w:adjustRightInd w:val="0"/>
        <w:spacing w:after="0" w:line="240" w:lineRule="auto"/>
        <w:rPr>
          <w:rFonts w:ascii="Times New Roman" w:hAnsi="Times New Roman" w:cs="Times New Roman"/>
          <w:b/>
          <w:color w:val="000000"/>
          <w:sz w:val="24"/>
          <w:szCs w:val="24"/>
          <w:u w:val="single"/>
        </w:rPr>
      </w:pPr>
      <w:r w:rsidRPr="00C86CAC">
        <w:rPr>
          <w:rFonts w:ascii="Times New Roman" w:hAnsi="Times New Roman" w:cs="Times New Roman"/>
          <w:b/>
          <w:color w:val="000000"/>
          <w:sz w:val="24"/>
          <w:szCs w:val="24"/>
          <w:u w:val="single"/>
        </w:rPr>
        <w:t xml:space="preserve">Dynamic panel model and econometric specification </w:t>
      </w:r>
    </w:p>
    <w:p w14:paraId="3B594580" w14:textId="6ACC0CD3" w:rsidR="00C86CAC" w:rsidRDefault="00C86CAC" w:rsidP="0079207E">
      <w:pPr>
        <w:autoSpaceDE w:val="0"/>
        <w:autoSpaceDN w:val="0"/>
        <w:adjustRightInd w:val="0"/>
        <w:spacing w:after="0" w:line="240" w:lineRule="auto"/>
        <w:rPr>
          <w:rFonts w:ascii="Times New Roman" w:hAnsi="Times New Roman" w:cs="Times New Roman"/>
          <w:b/>
          <w:color w:val="000000"/>
          <w:sz w:val="24"/>
          <w:szCs w:val="24"/>
          <w:u w:val="single"/>
        </w:rPr>
      </w:pPr>
    </w:p>
    <w:p w14:paraId="38A2E6B6" w14:textId="5ED78275" w:rsidR="007126AB" w:rsidRDefault="00C63639" w:rsidP="007126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following model is used to see the impact of our variables such as HDI, GSWFC, GDP</w:t>
      </w:r>
      <w:r w:rsidR="002A1344">
        <w:rPr>
          <w:rFonts w:ascii="Times New Roman" w:hAnsi="Times New Roman" w:cs="Times New Roman"/>
          <w:sz w:val="24"/>
          <w:szCs w:val="24"/>
        </w:rPr>
        <w:t xml:space="preserve"> on </w:t>
      </w:r>
    </w:p>
    <w:p w14:paraId="448630FE" w14:textId="590D8011" w:rsidR="007126AB" w:rsidRDefault="002A1344" w:rsidP="007126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FII of 36 different Indian states from 2014 to 2021:</w:t>
      </w:r>
    </w:p>
    <w:p w14:paraId="6A3A71ED" w14:textId="77777777" w:rsidR="002A1344" w:rsidRDefault="002A1344" w:rsidP="007126AB">
      <w:pPr>
        <w:autoSpaceDE w:val="0"/>
        <w:autoSpaceDN w:val="0"/>
        <w:adjustRightInd w:val="0"/>
        <w:spacing w:after="0" w:line="240" w:lineRule="auto"/>
        <w:rPr>
          <w:rFonts w:ascii="Times New Roman" w:hAnsi="Times New Roman" w:cs="Times New Roman"/>
          <w:sz w:val="24"/>
          <w:szCs w:val="24"/>
        </w:rPr>
      </w:pPr>
    </w:p>
    <w:p w14:paraId="38CCAFC4" w14:textId="15116F9D" w:rsidR="007126AB" w:rsidRDefault="007126AB" w:rsidP="007126AB">
      <w:pPr>
        <w:autoSpaceDE w:val="0"/>
        <w:autoSpaceDN w:val="0"/>
        <w:adjustRightInd w:val="0"/>
        <w:spacing w:after="0" w:line="240" w:lineRule="auto"/>
        <w:rPr>
          <w:rFonts w:ascii="Times New Roman" w:hAnsi="Times New Roman" w:cs="Times New Roman"/>
          <w:sz w:val="24"/>
          <w:szCs w:val="24"/>
        </w:rPr>
      </w:pPr>
      <w:r>
        <w:rPr>
          <w:rFonts w:ascii="Lato-Regular" w:hAnsi="Lato-Regular" w:cs="Lato-Regular"/>
          <w:sz w:val="16"/>
          <w:szCs w:val="16"/>
        </w:rPr>
        <w:t xml:space="preserve">  </w:t>
      </w:r>
      <w:r w:rsidRPr="007126AB">
        <w:rPr>
          <w:rFonts w:ascii="Times New Roman" w:hAnsi="Times New Roman" w:cs="Times New Roman"/>
          <w:sz w:val="24"/>
          <w:szCs w:val="24"/>
        </w:rPr>
        <w:t xml:space="preserve"> </w:t>
      </w:r>
      <w:proofErr w:type="spellStart"/>
      <w:r w:rsidR="00150973">
        <w:rPr>
          <w:rFonts w:ascii="Times New Roman" w:hAnsi="Times New Roman" w:cs="Times New Roman"/>
          <w:i/>
          <w:sz w:val="24"/>
          <w:szCs w:val="24"/>
        </w:rPr>
        <w:t>FII</w:t>
      </w:r>
      <w:r w:rsidRPr="00CF45F0">
        <w:rPr>
          <w:rFonts w:ascii="Times New Roman" w:hAnsi="Times New Roman" w:cs="Times New Roman"/>
          <w:i/>
          <w:iCs/>
          <w:sz w:val="24"/>
          <w:szCs w:val="24"/>
        </w:rPr>
        <w:t>it</w:t>
      </w:r>
      <w:proofErr w:type="spellEnd"/>
      <w:r w:rsidRPr="007126AB">
        <w:rPr>
          <w:rFonts w:ascii="Times New Roman" w:hAnsi="Times New Roman" w:cs="Times New Roman"/>
          <w:i/>
          <w:iCs/>
          <w:sz w:val="24"/>
          <w:szCs w:val="24"/>
        </w:rPr>
        <w:t xml:space="preserve"> </w:t>
      </w:r>
      <w:r w:rsidRPr="007126AB">
        <w:rPr>
          <w:rFonts w:ascii="Times New Roman" w:hAnsi="Times New Roman" w:cs="Times New Roman"/>
          <w:sz w:val="24"/>
          <w:szCs w:val="24"/>
        </w:rPr>
        <w:t xml:space="preserve">= </w:t>
      </w:r>
      <w:r w:rsidRPr="007126AB">
        <w:rPr>
          <w:rFonts w:ascii="Times New Roman" w:hAnsi="Times New Roman" w:cs="Times New Roman"/>
          <w:i/>
          <w:iCs/>
          <w:sz w:val="24"/>
          <w:szCs w:val="24"/>
        </w:rPr>
        <w:t>δ</w:t>
      </w:r>
      <w:r w:rsidRPr="007126AB">
        <w:rPr>
          <w:rFonts w:ascii="Times New Roman" w:hAnsi="Times New Roman" w:cs="Times New Roman"/>
          <w:sz w:val="24"/>
          <w:szCs w:val="24"/>
        </w:rPr>
        <w:t xml:space="preserve">0 + </w:t>
      </w:r>
      <w:r w:rsidRPr="007126AB">
        <w:rPr>
          <w:rFonts w:ascii="Times New Roman" w:hAnsi="Times New Roman" w:cs="Times New Roman"/>
          <w:i/>
          <w:iCs/>
          <w:sz w:val="24"/>
          <w:szCs w:val="24"/>
        </w:rPr>
        <w:t>δ</w:t>
      </w:r>
      <w:r w:rsidRPr="007126AB">
        <w:rPr>
          <w:rFonts w:ascii="Times New Roman" w:hAnsi="Times New Roman" w:cs="Times New Roman"/>
          <w:sz w:val="24"/>
          <w:szCs w:val="24"/>
        </w:rPr>
        <w:t>1</w:t>
      </w:r>
      <w:r w:rsidR="004E5234" w:rsidRPr="004E5234">
        <w:rPr>
          <w:rFonts w:ascii="Times New Roman" w:hAnsi="Times New Roman" w:cs="Times New Roman"/>
          <w:i/>
          <w:iCs/>
          <w:sz w:val="24"/>
          <w:szCs w:val="24"/>
        </w:rPr>
        <w:t xml:space="preserve"> </w:t>
      </w:r>
      <w:proofErr w:type="spellStart"/>
      <w:r w:rsidR="004E5234" w:rsidRPr="007126AB">
        <w:rPr>
          <w:rFonts w:ascii="Times New Roman" w:hAnsi="Times New Roman" w:cs="Times New Roman"/>
          <w:i/>
          <w:iCs/>
          <w:sz w:val="24"/>
          <w:szCs w:val="24"/>
        </w:rPr>
        <w:t>HDIit</w:t>
      </w:r>
      <w:proofErr w:type="spellEnd"/>
      <w:r w:rsidRPr="007126AB">
        <w:rPr>
          <w:rFonts w:ascii="Times New Roman" w:hAnsi="Times New Roman" w:cs="Times New Roman"/>
          <w:i/>
          <w:iCs/>
          <w:sz w:val="24"/>
          <w:szCs w:val="24"/>
        </w:rPr>
        <w:t xml:space="preserve"> </w:t>
      </w:r>
      <w:r w:rsidRPr="007126AB">
        <w:rPr>
          <w:rFonts w:ascii="Times New Roman" w:hAnsi="Times New Roman" w:cs="Times New Roman"/>
          <w:sz w:val="24"/>
          <w:szCs w:val="24"/>
        </w:rPr>
        <w:t xml:space="preserve">+ </w:t>
      </w:r>
      <w:r w:rsidRPr="007126AB">
        <w:rPr>
          <w:rFonts w:ascii="Times New Roman" w:hAnsi="Times New Roman" w:cs="Times New Roman"/>
          <w:i/>
          <w:iCs/>
          <w:sz w:val="24"/>
          <w:szCs w:val="24"/>
        </w:rPr>
        <w:t>δ</w:t>
      </w:r>
      <w:r w:rsidRPr="007126AB">
        <w:rPr>
          <w:rFonts w:ascii="Times New Roman" w:hAnsi="Times New Roman" w:cs="Times New Roman"/>
          <w:sz w:val="24"/>
          <w:szCs w:val="24"/>
        </w:rPr>
        <w:t>2</w:t>
      </w:r>
      <w:r w:rsidR="004E5234" w:rsidRPr="004E5234">
        <w:rPr>
          <w:rFonts w:ascii="Times New Roman" w:hAnsi="Times New Roman" w:cs="Times New Roman"/>
          <w:i/>
          <w:iCs/>
          <w:sz w:val="24"/>
          <w:szCs w:val="24"/>
        </w:rPr>
        <w:t xml:space="preserve"> </w:t>
      </w:r>
      <w:proofErr w:type="spellStart"/>
      <w:r w:rsidR="004E5234">
        <w:rPr>
          <w:rFonts w:ascii="Times New Roman" w:hAnsi="Times New Roman" w:cs="Times New Roman"/>
          <w:i/>
          <w:iCs/>
          <w:sz w:val="24"/>
          <w:szCs w:val="24"/>
        </w:rPr>
        <w:t>GSWFC</w:t>
      </w:r>
      <w:r w:rsidR="004E5234" w:rsidRPr="007126AB">
        <w:rPr>
          <w:rFonts w:ascii="Times New Roman" w:hAnsi="Times New Roman" w:cs="Times New Roman"/>
          <w:i/>
          <w:iCs/>
          <w:sz w:val="24"/>
          <w:szCs w:val="24"/>
        </w:rPr>
        <w:t>it</w:t>
      </w:r>
      <w:proofErr w:type="spellEnd"/>
      <w:r w:rsidRPr="007126AB">
        <w:rPr>
          <w:rFonts w:ascii="Times New Roman" w:hAnsi="Times New Roman" w:cs="Times New Roman"/>
          <w:i/>
          <w:iCs/>
          <w:sz w:val="24"/>
          <w:szCs w:val="24"/>
        </w:rPr>
        <w:t xml:space="preserve"> </w:t>
      </w:r>
      <w:r w:rsidRPr="007126AB">
        <w:rPr>
          <w:rFonts w:ascii="Times New Roman" w:hAnsi="Times New Roman" w:cs="Times New Roman"/>
          <w:sz w:val="24"/>
          <w:szCs w:val="24"/>
        </w:rPr>
        <w:t xml:space="preserve">+ </w:t>
      </w:r>
      <w:r w:rsidRPr="007126AB">
        <w:rPr>
          <w:rFonts w:ascii="Times New Roman" w:hAnsi="Times New Roman" w:cs="Times New Roman"/>
          <w:i/>
          <w:iCs/>
          <w:sz w:val="24"/>
          <w:szCs w:val="24"/>
        </w:rPr>
        <w:t>δ</w:t>
      </w:r>
      <w:r w:rsidRPr="007126AB">
        <w:rPr>
          <w:rFonts w:ascii="Times New Roman" w:hAnsi="Times New Roman" w:cs="Times New Roman"/>
          <w:sz w:val="24"/>
          <w:szCs w:val="24"/>
        </w:rPr>
        <w:t>3</w:t>
      </w:r>
      <w:r w:rsidR="00FF6F01">
        <w:rPr>
          <w:rFonts w:ascii="Times New Roman" w:hAnsi="Times New Roman" w:cs="Times New Roman"/>
          <w:i/>
          <w:iCs/>
          <w:sz w:val="24"/>
          <w:szCs w:val="24"/>
        </w:rPr>
        <w:t>GDP</w:t>
      </w:r>
      <w:r w:rsidR="00150973">
        <w:rPr>
          <w:rFonts w:ascii="Times New Roman" w:hAnsi="Times New Roman" w:cs="Times New Roman"/>
          <w:i/>
          <w:iCs/>
          <w:sz w:val="24"/>
          <w:szCs w:val="24"/>
        </w:rPr>
        <w:t>it</w:t>
      </w:r>
      <w:r w:rsidRPr="007126AB">
        <w:rPr>
          <w:rFonts w:ascii="Times New Roman" w:hAnsi="Times New Roman" w:cs="Times New Roman"/>
          <w:sz w:val="24"/>
          <w:szCs w:val="24"/>
        </w:rPr>
        <w:t xml:space="preserve"> + </w:t>
      </w:r>
      <w:proofErr w:type="spellStart"/>
      <w:r w:rsidRPr="007126AB">
        <w:rPr>
          <w:rFonts w:ascii="Times New Roman" w:hAnsi="Times New Roman" w:cs="Times New Roman"/>
          <w:i/>
          <w:iCs/>
          <w:sz w:val="24"/>
          <w:szCs w:val="24"/>
        </w:rPr>
        <w:t>υ</w:t>
      </w:r>
      <w:proofErr w:type="gramStart"/>
      <w:r w:rsidRPr="007126AB">
        <w:rPr>
          <w:rFonts w:ascii="Times New Roman" w:hAnsi="Times New Roman" w:cs="Times New Roman"/>
          <w:i/>
          <w:iCs/>
          <w:sz w:val="24"/>
          <w:szCs w:val="24"/>
        </w:rPr>
        <w:t>it</w:t>
      </w:r>
      <w:proofErr w:type="spellEnd"/>
      <w:r w:rsidRPr="007126AB">
        <w:rPr>
          <w:rFonts w:ascii="Times New Roman" w:hAnsi="Times New Roman" w:cs="Times New Roman"/>
          <w:sz w:val="24"/>
          <w:szCs w:val="24"/>
        </w:rPr>
        <w:t xml:space="preserve">,  </w:t>
      </w:r>
      <w:r w:rsidR="00791007">
        <w:rPr>
          <w:rFonts w:ascii="Times New Roman" w:hAnsi="Times New Roman" w:cs="Times New Roman"/>
          <w:sz w:val="24"/>
          <w:szCs w:val="24"/>
        </w:rPr>
        <w:t xml:space="preserve"> </w:t>
      </w:r>
      <w:proofErr w:type="gramEnd"/>
      <w:r w:rsidR="00791007">
        <w:rPr>
          <w:rFonts w:ascii="Times New Roman" w:hAnsi="Times New Roman" w:cs="Times New Roman"/>
          <w:sz w:val="24"/>
          <w:szCs w:val="24"/>
        </w:rPr>
        <w:t xml:space="preserve">                               </w:t>
      </w:r>
      <w:r>
        <w:rPr>
          <w:rFonts w:ascii="Times New Roman" w:hAnsi="Times New Roman" w:cs="Times New Roman"/>
          <w:sz w:val="24"/>
          <w:szCs w:val="24"/>
        </w:rPr>
        <w:t xml:space="preserve">              (5)</w:t>
      </w:r>
    </w:p>
    <w:p w14:paraId="7EBB108B" w14:textId="697699A5" w:rsidR="004A7363" w:rsidRDefault="004A7363" w:rsidP="007126AB">
      <w:pPr>
        <w:autoSpaceDE w:val="0"/>
        <w:autoSpaceDN w:val="0"/>
        <w:adjustRightInd w:val="0"/>
        <w:spacing w:after="0" w:line="240" w:lineRule="auto"/>
        <w:rPr>
          <w:rFonts w:ascii="Times New Roman" w:hAnsi="Times New Roman" w:cs="Times New Roman"/>
          <w:sz w:val="24"/>
          <w:szCs w:val="24"/>
        </w:rPr>
      </w:pPr>
    </w:p>
    <w:p w14:paraId="05F13BD1" w14:textId="6F6B99FA" w:rsidR="004A7363" w:rsidRDefault="004E5234" w:rsidP="007126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equ</w:t>
      </w:r>
      <w:r w:rsidR="006B740D">
        <w:rPr>
          <w:rFonts w:ascii="Times New Roman" w:hAnsi="Times New Roman" w:cs="Times New Roman"/>
          <w:sz w:val="24"/>
          <w:szCs w:val="24"/>
        </w:rPr>
        <w:t>ation number (5) FII (Financial</w:t>
      </w:r>
      <w:r>
        <w:rPr>
          <w:rFonts w:ascii="Times New Roman" w:hAnsi="Times New Roman" w:cs="Times New Roman"/>
          <w:sz w:val="24"/>
          <w:szCs w:val="24"/>
        </w:rPr>
        <w:t xml:space="preserve"> inclusion index) is dependent variable and remaining variables </w:t>
      </w:r>
      <w:r w:rsidR="00E60C5D">
        <w:rPr>
          <w:rFonts w:ascii="Times New Roman" w:hAnsi="Times New Roman" w:cs="Times New Roman"/>
          <w:sz w:val="24"/>
          <w:szCs w:val="24"/>
        </w:rPr>
        <w:t>HDI (Human Development Index), GSWFC (State wise gross fixed capital)</w:t>
      </w:r>
      <w:r w:rsidR="00C3697D">
        <w:rPr>
          <w:rFonts w:ascii="Times New Roman" w:hAnsi="Times New Roman" w:cs="Times New Roman"/>
          <w:sz w:val="24"/>
          <w:szCs w:val="24"/>
        </w:rPr>
        <w:t xml:space="preserve">, </w:t>
      </w:r>
      <w:proofErr w:type="gramStart"/>
      <w:r w:rsidR="00C3697D">
        <w:rPr>
          <w:rFonts w:ascii="Times New Roman" w:hAnsi="Times New Roman" w:cs="Times New Roman"/>
          <w:sz w:val="24"/>
          <w:szCs w:val="24"/>
        </w:rPr>
        <w:t>GDP(</w:t>
      </w:r>
      <w:proofErr w:type="gramEnd"/>
      <w:r w:rsidR="00C3697D">
        <w:rPr>
          <w:rFonts w:ascii="Times New Roman" w:hAnsi="Times New Roman" w:cs="Times New Roman"/>
          <w:sz w:val="24"/>
          <w:szCs w:val="24"/>
        </w:rPr>
        <w:t xml:space="preserve">State Wise Growth Domestic Product </w:t>
      </w:r>
      <w:r w:rsidR="00017A17">
        <w:rPr>
          <w:rFonts w:ascii="Times New Roman" w:hAnsi="Times New Roman" w:cs="Times New Roman"/>
          <w:sz w:val="24"/>
          <w:szCs w:val="24"/>
        </w:rPr>
        <w:t xml:space="preserve">) </w:t>
      </w:r>
      <w:r w:rsidR="00E41BF3">
        <w:rPr>
          <w:rFonts w:ascii="Times New Roman" w:hAnsi="Times New Roman" w:cs="Times New Roman"/>
          <w:sz w:val="24"/>
          <w:szCs w:val="24"/>
        </w:rPr>
        <w:t>are independent variables</w:t>
      </w:r>
      <w:r w:rsidR="004B583D">
        <w:rPr>
          <w:rFonts w:ascii="Times New Roman" w:hAnsi="Times New Roman" w:cs="Times New Roman"/>
          <w:sz w:val="24"/>
          <w:szCs w:val="24"/>
        </w:rPr>
        <w:t>.</w:t>
      </w:r>
      <w:r w:rsidR="00E41BF3">
        <w:rPr>
          <w:rFonts w:ascii="Times New Roman" w:hAnsi="Times New Roman" w:cs="Times New Roman"/>
          <w:sz w:val="24"/>
          <w:szCs w:val="24"/>
        </w:rPr>
        <w:t xml:space="preserve"> </w:t>
      </w:r>
    </w:p>
    <w:p w14:paraId="43932C74" w14:textId="43382F6A" w:rsidR="00CC3CCB" w:rsidRDefault="00CC3CCB" w:rsidP="007126AB">
      <w:pPr>
        <w:autoSpaceDE w:val="0"/>
        <w:autoSpaceDN w:val="0"/>
        <w:adjustRightInd w:val="0"/>
        <w:spacing w:after="0" w:line="240" w:lineRule="auto"/>
        <w:rPr>
          <w:rFonts w:ascii="Times New Roman" w:hAnsi="Times New Roman" w:cs="Times New Roman"/>
          <w:sz w:val="24"/>
          <w:szCs w:val="24"/>
        </w:rPr>
      </w:pPr>
    </w:p>
    <w:p w14:paraId="2A3B9285" w14:textId="0AE5AB18" w:rsidR="00AB3B30" w:rsidRDefault="00613D10" w:rsidP="007126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First we run fixed effect regression in our model we got output as</w:t>
      </w:r>
    </w:p>
    <w:p w14:paraId="63B1370A" w14:textId="20996329" w:rsidR="007E26F8" w:rsidRDefault="007E26F8" w:rsidP="007126AB">
      <w:pPr>
        <w:autoSpaceDE w:val="0"/>
        <w:autoSpaceDN w:val="0"/>
        <w:adjustRightInd w:val="0"/>
        <w:spacing w:after="0" w:line="240" w:lineRule="auto"/>
        <w:rPr>
          <w:rFonts w:ascii="Times New Roman" w:hAnsi="Times New Roman" w:cs="Times New Roman"/>
          <w:sz w:val="24"/>
          <w:szCs w:val="24"/>
        </w:rPr>
      </w:pPr>
    </w:p>
    <w:p w14:paraId="1CA64A0B" w14:textId="5BDAF39B" w:rsidR="007E26F8" w:rsidRDefault="00821C00" w:rsidP="007126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Table3: Fixed effect </w:t>
      </w:r>
    </w:p>
    <w:tbl>
      <w:tblPr>
        <w:tblW w:w="0" w:type="auto"/>
        <w:jc w:val="center"/>
        <w:tblLayout w:type="fixed"/>
        <w:tblCellMar>
          <w:left w:w="75" w:type="dxa"/>
          <w:right w:w="75" w:type="dxa"/>
        </w:tblCellMar>
        <w:tblLook w:val="0000" w:firstRow="0" w:lastRow="0" w:firstColumn="0" w:lastColumn="0" w:noHBand="0" w:noVBand="0"/>
      </w:tblPr>
      <w:tblGrid>
        <w:gridCol w:w="2667"/>
        <w:gridCol w:w="1728"/>
      </w:tblGrid>
      <w:tr w:rsidR="004B583D" w14:paraId="5CBB2D0D" w14:textId="77777777" w:rsidTr="00B46FA6">
        <w:trPr>
          <w:jc w:val="center"/>
        </w:trPr>
        <w:tc>
          <w:tcPr>
            <w:tcW w:w="2667" w:type="dxa"/>
            <w:tcBorders>
              <w:top w:val="single" w:sz="6" w:space="0" w:color="auto"/>
              <w:left w:val="nil"/>
              <w:bottom w:val="nil"/>
              <w:right w:val="nil"/>
            </w:tcBorders>
          </w:tcPr>
          <w:p w14:paraId="686779D9"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single" w:sz="6" w:space="0" w:color="auto"/>
              <w:left w:val="nil"/>
              <w:bottom w:val="nil"/>
              <w:right w:val="nil"/>
            </w:tcBorders>
          </w:tcPr>
          <w:p w14:paraId="64BA5E29"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4B583D" w14:paraId="5F9299C7" w14:textId="77777777" w:rsidTr="00B46FA6">
        <w:trPr>
          <w:jc w:val="center"/>
        </w:trPr>
        <w:tc>
          <w:tcPr>
            <w:tcW w:w="2667" w:type="dxa"/>
            <w:tcBorders>
              <w:top w:val="nil"/>
              <w:left w:val="nil"/>
              <w:bottom w:val="single" w:sz="6" w:space="0" w:color="auto"/>
              <w:right w:val="nil"/>
            </w:tcBorders>
          </w:tcPr>
          <w:p w14:paraId="13BC239E"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728" w:type="dxa"/>
            <w:tcBorders>
              <w:top w:val="nil"/>
              <w:left w:val="nil"/>
              <w:bottom w:val="single" w:sz="6" w:space="0" w:color="auto"/>
              <w:right w:val="nil"/>
            </w:tcBorders>
          </w:tcPr>
          <w:p w14:paraId="33AF1A59"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FII</w:t>
            </w:r>
          </w:p>
        </w:tc>
      </w:tr>
      <w:tr w:rsidR="004B583D" w14:paraId="0B9DAFC1" w14:textId="77777777" w:rsidTr="00B46FA6">
        <w:trPr>
          <w:jc w:val="center"/>
        </w:trPr>
        <w:tc>
          <w:tcPr>
            <w:tcW w:w="2667" w:type="dxa"/>
            <w:tcBorders>
              <w:top w:val="nil"/>
              <w:left w:val="nil"/>
              <w:bottom w:val="nil"/>
              <w:right w:val="nil"/>
            </w:tcBorders>
          </w:tcPr>
          <w:p w14:paraId="16225225"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DB609AB"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p>
        </w:tc>
      </w:tr>
      <w:tr w:rsidR="004B583D" w14:paraId="1CB08D3F" w14:textId="77777777" w:rsidTr="00B46FA6">
        <w:trPr>
          <w:jc w:val="center"/>
        </w:trPr>
        <w:tc>
          <w:tcPr>
            <w:tcW w:w="2667" w:type="dxa"/>
            <w:tcBorders>
              <w:top w:val="nil"/>
              <w:left w:val="nil"/>
              <w:bottom w:val="nil"/>
              <w:right w:val="nil"/>
            </w:tcBorders>
          </w:tcPr>
          <w:p w14:paraId="3B6C2F4B"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GDP</w:t>
            </w:r>
          </w:p>
        </w:tc>
        <w:tc>
          <w:tcPr>
            <w:tcW w:w="1728" w:type="dxa"/>
            <w:tcBorders>
              <w:top w:val="nil"/>
              <w:left w:val="nil"/>
              <w:bottom w:val="nil"/>
              <w:right w:val="nil"/>
            </w:tcBorders>
          </w:tcPr>
          <w:p w14:paraId="405F2238"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6.32e-10***</w:t>
            </w:r>
          </w:p>
        </w:tc>
      </w:tr>
      <w:tr w:rsidR="004B583D" w14:paraId="1DBC2EEB" w14:textId="77777777" w:rsidTr="00B46FA6">
        <w:trPr>
          <w:jc w:val="center"/>
        </w:trPr>
        <w:tc>
          <w:tcPr>
            <w:tcW w:w="2667" w:type="dxa"/>
            <w:tcBorders>
              <w:top w:val="nil"/>
              <w:left w:val="nil"/>
              <w:bottom w:val="nil"/>
              <w:right w:val="nil"/>
            </w:tcBorders>
          </w:tcPr>
          <w:p w14:paraId="3C2767A1"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EBF58BD"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(1.09e-10)</w:t>
            </w:r>
          </w:p>
        </w:tc>
      </w:tr>
      <w:tr w:rsidR="004B583D" w14:paraId="474D7E49" w14:textId="77777777" w:rsidTr="00B46FA6">
        <w:trPr>
          <w:jc w:val="center"/>
        </w:trPr>
        <w:tc>
          <w:tcPr>
            <w:tcW w:w="2667" w:type="dxa"/>
            <w:tcBorders>
              <w:top w:val="nil"/>
              <w:left w:val="nil"/>
              <w:bottom w:val="nil"/>
              <w:right w:val="nil"/>
            </w:tcBorders>
          </w:tcPr>
          <w:p w14:paraId="5760A232"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HDI</w:t>
            </w:r>
          </w:p>
        </w:tc>
        <w:tc>
          <w:tcPr>
            <w:tcW w:w="1728" w:type="dxa"/>
            <w:tcBorders>
              <w:top w:val="nil"/>
              <w:left w:val="nil"/>
              <w:bottom w:val="nil"/>
              <w:right w:val="nil"/>
            </w:tcBorders>
          </w:tcPr>
          <w:p w14:paraId="313B342D"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1.904***</w:t>
            </w:r>
          </w:p>
        </w:tc>
      </w:tr>
      <w:tr w:rsidR="004B583D" w14:paraId="3B9EEE38" w14:textId="77777777" w:rsidTr="00B46FA6">
        <w:trPr>
          <w:jc w:val="center"/>
        </w:trPr>
        <w:tc>
          <w:tcPr>
            <w:tcW w:w="2667" w:type="dxa"/>
            <w:tcBorders>
              <w:top w:val="nil"/>
              <w:left w:val="nil"/>
              <w:bottom w:val="nil"/>
              <w:right w:val="nil"/>
            </w:tcBorders>
          </w:tcPr>
          <w:p w14:paraId="02F28B7E"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DDE1380"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(0.356)</w:t>
            </w:r>
          </w:p>
        </w:tc>
      </w:tr>
      <w:tr w:rsidR="004B583D" w14:paraId="10F129B2" w14:textId="77777777" w:rsidTr="00B46FA6">
        <w:trPr>
          <w:jc w:val="center"/>
        </w:trPr>
        <w:tc>
          <w:tcPr>
            <w:tcW w:w="2667" w:type="dxa"/>
            <w:tcBorders>
              <w:top w:val="nil"/>
              <w:left w:val="nil"/>
              <w:bottom w:val="nil"/>
              <w:right w:val="nil"/>
            </w:tcBorders>
          </w:tcPr>
          <w:p w14:paraId="5B25A738"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GSWFC</w:t>
            </w:r>
          </w:p>
        </w:tc>
        <w:tc>
          <w:tcPr>
            <w:tcW w:w="1728" w:type="dxa"/>
            <w:tcBorders>
              <w:top w:val="nil"/>
              <w:left w:val="nil"/>
              <w:bottom w:val="nil"/>
              <w:right w:val="nil"/>
            </w:tcBorders>
          </w:tcPr>
          <w:p w14:paraId="4E8CF71E"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-7.57e-10</w:t>
            </w:r>
          </w:p>
        </w:tc>
      </w:tr>
      <w:tr w:rsidR="004B583D" w14:paraId="696D11B3" w14:textId="77777777" w:rsidTr="00B46FA6">
        <w:trPr>
          <w:jc w:val="center"/>
        </w:trPr>
        <w:tc>
          <w:tcPr>
            <w:tcW w:w="2667" w:type="dxa"/>
            <w:tcBorders>
              <w:top w:val="nil"/>
              <w:left w:val="nil"/>
              <w:bottom w:val="nil"/>
              <w:right w:val="nil"/>
            </w:tcBorders>
          </w:tcPr>
          <w:p w14:paraId="0ED94571"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049C73C"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(8.43e-09)</w:t>
            </w:r>
          </w:p>
        </w:tc>
      </w:tr>
      <w:tr w:rsidR="004B583D" w14:paraId="6F5872F5" w14:textId="77777777" w:rsidTr="00B46FA6">
        <w:trPr>
          <w:jc w:val="center"/>
        </w:trPr>
        <w:tc>
          <w:tcPr>
            <w:tcW w:w="2667" w:type="dxa"/>
            <w:tcBorders>
              <w:top w:val="nil"/>
              <w:left w:val="nil"/>
              <w:bottom w:val="nil"/>
              <w:right w:val="nil"/>
            </w:tcBorders>
          </w:tcPr>
          <w:p w14:paraId="184CF61E"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Constant</w:t>
            </w:r>
          </w:p>
        </w:tc>
        <w:tc>
          <w:tcPr>
            <w:tcW w:w="1728" w:type="dxa"/>
            <w:tcBorders>
              <w:top w:val="nil"/>
              <w:left w:val="nil"/>
              <w:bottom w:val="nil"/>
              <w:right w:val="nil"/>
            </w:tcBorders>
          </w:tcPr>
          <w:p w14:paraId="5B8A9A90"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-0.868***</w:t>
            </w:r>
          </w:p>
        </w:tc>
      </w:tr>
      <w:tr w:rsidR="004B583D" w14:paraId="5E001720" w14:textId="77777777" w:rsidTr="00B46FA6">
        <w:trPr>
          <w:jc w:val="center"/>
        </w:trPr>
        <w:tc>
          <w:tcPr>
            <w:tcW w:w="2667" w:type="dxa"/>
            <w:tcBorders>
              <w:top w:val="nil"/>
              <w:left w:val="nil"/>
              <w:bottom w:val="nil"/>
              <w:right w:val="nil"/>
            </w:tcBorders>
          </w:tcPr>
          <w:p w14:paraId="2F3F0961"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057A921"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(0.239)</w:t>
            </w:r>
          </w:p>
        </w:tc>
      </w:tr>
      <w:tr w:rsidR="004B583D" w14:paraId="15D05A32" w14:textId="77777777" w:rsidTr="00B46FA6">
        <w:trPr>
          <w:jc w:val="center"/>
        </w:trPr>
        <w:tc>
          <w:tcPr>
            <w:tcW w:w="2667" w:type="dxa"/>
            <w:tcBorders>
              <w:top w:val="nil"/>
              <w:left w:val="nil"/>
              <w:bottom w:val="nil"/>
              <w:right w:val="nil"/>
            </w:tcBorders>
          </w:tcPr>
          <w:p w14:paraId="4484130C"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19DB86D5"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p>
        </w:tc>
      </w:tr>
      <w:tr w:rsidR="004B583D" w14:paraId="66DA980B" w14:textId="77777777" w:rsidTr="00B46FA6">
        <w:trPr>
          <w:jc w:val="center"/>
        </w:trPr>
        <w:tc>
          <w:tcPr>
            <w:tcW w:w="2667" w:type="dxa"/>
            <w:tcBorders>
              <w:top w:val="nil"/>
              <w:left w:val="nil"/>
              <w:bottom w:val="nil"/>
              <w:right w:val="nil"/>
            </w:tcBorders>
          </w:tcPr>
          <w:p w14:paraId="7520E835"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Observations</w:t>
            </w:r>
          </w:p>
        </w:tc>
        <w:tc>
          <w:tcPr>
            <w:tcW w:w="1728" w:type="dxa"/>
            <w:tcBorders>
              <w:top w:val="nil"/>
              <w:left w:val="nil"/>
              <w:bottom w:val="nil"/>
              <w:right w:val="nil"/>
            </w:tcBorders>
          </w:tcPr>
          <w:p w14:paraId="0A79345D"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288</w:t>
            </w:r>
          </w:p>
        </w:tc>
      </w:tr>
      <w:tr w:rsidR="004B583D" w14:paraId="151D6568" w14:textId="77777777" w:rsidTr="00B46FA6">
        <w:trPr>
          <w:jc w:val="center"/>
        </w:trPr>
        <w:tc>
          <w:tcPr>
            <w:tcW w:w="2667" w:type="dxa"/>
            <w:tcBorders>
              <w:top w:val="nil"/>
              <w:left w:val="nil"/>
              <w:bottom w:val="nil"/>
              <w:right w:val="nil"/>
            </w:tcBorders>
          </w:tcPr>
          <w:p w14:paraId="6B07CA0A"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state_r</w:t>
            </w:r>
            <w:proofErr w:type="spellEnd"/>
          </w:p>
        </w:tc>
        <w:tc>
          <w:tcPr>
            <w:tcW w:w="1728" w:type="dxa"/>
            <w:tcBorders>
              <w:top w:val="nil"/>
              <w:left w:val="nil"/>
              <w:bottom w:val="nil"/>
              <w:right w:val="nil"/>
            </w:tcBorders>
          </w:tcPr>
          <w:p w14:paraId="24DEDEFD" w14:textId="77777777" w:rsidR="004B583D" w:rsidRDefault="004B583D"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4B583D" w14:paraId="24542097" w14:textId="77777777" w:rsidTr="00B46FA6">
        <w:tblPrEx>
          <w:tblBorders>
            <w:bottom w:val="single" w:sz="6" w:space="0" w:color="auto"/>
          </w:tblBorders>
        </w:tblPrEx>
        <w:trPr>
          <w:jc w:val="center"/>
        </w:trPr>
        <w:tc>
          <w:tcPr>
            <w:tcW w:w="2667" w:type="dxa"/>
            <w:tcBorders>
              <w:top w:val="nil"/>
              <w:left w:val="nil"/>
              <w:bottom w:val="single" w:sz="6" w:space="0" w:color="auto"/>
              <w:right w:val="nil"/>
            </w:tcBorders>
          </w:tcPr>
          <w:p w14:paraId="23C803ED" w14:textId="77777777" w:rsidR="004B583D" w:rsidRDefault="004B583D"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R-squared</w:t>
            </w:r>
          </w:p>
        </w:tc>
        <w:tc>
          <w:tcPr>
            <w:tcW w:w="1728" w:type="dxa"/>
            <w:tcBorders>
              <w:top w:val="nil"/>
              <w:left w:val="nil"/>
              <w:bottom w:val="single" w:sz="6" w:space="0" w:color="auto"/>
              <w:right w:val="nil"/>
            </w:tcBorders>
          </w:tcPr>
          <w:p w14:paraId="4B4B56F7" w14:textId="77777777" w:rsidR="004B583D" w:rsidRDefault="004B583D" w:rsidP="00A363BB">
            <w:pPr>
              <w:keepNex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0.247</w:t>
            </w:r>
          </w:p>
        </w:tc>
      </w:tr>
    </w:tbl>
    <w:p w14:paraId="4A73190C" w14:textId="77777777" w:rsidR="004B583D" w:rsidRDefault="004B583D" w:rsidP="004B583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Standard errors in parentheses</w:t>
      </w:r>
    </w:p>
    <w:p w14:paraId="3C94B32E" w14:textId="2E245547" w:rsidR="004B583D" w:rsidRDefault="004B583D" w:rsidP="004B583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14:paraId="6704C436" w14:textId="40D54977" w:rsidR="00A363BB" w:rsidRDefault="0023436C" w:rsidP="00A363BB">
      <w:pPr>
        <w:pStyle w:val="Caption"/>
      </w:pPr>
      <w:proofErr w:type="gramStart"/>
      <w:r>
        <w:t>source :</w:t>
      </w:r>
      <w:proofErr w:type="gramEnd"/>
      <w:r>
        <w:t xml:space="preserve"> </w:t>
      </w:r>
      <w:proofErr w:type="spellStart"/>
      <w:r>
        <w:t>self computed</w:t>
      </w:r>
      <w:proofErr w:type="spellEnd"/>
    </w:p>
    <w:p w14:paraId="42E85B56" w14:textId="77777777" w:rsidR="00A363BB" w:rsidRDefault="00A363BB" w:rsidP="004B583D">
      <w:pPr>
        <w:widowControl w:val="0"/>
        <w:autoSpaceDE w:val="0"/>
        <w:autoSpaceDN w:val="0"/>
        <w:adjustRightInd w:val="0"/>
        <w:spacing w:after="0" w:line="240" w:lineRule="auto"/>
        <w:jc w:val="center"/>
        <w:rPr>
          <w:rFonts w:ascii="Times New Roman" w:hAnsi="Times New Roman" w:cs="Times New Roman"/>
          <w:sz w:val="24"/>
          <w:szCs w:val="24"/>
        </w:rPr>
      </w:pPr>
    </w:p>
    <w:p w14:paraId="5CBC427E" w14:textId="77777777" w:rsidR="004B583D" w:rsidRDefault="004B583D" w:rsidP="004B583D">
      <w:pPr>
        <w:autoSpaceDE w:val="0"/>
        <w:autoSpaceDN w:val="0"/>
        <w:adjustRightInd w:val="0"/>
        <w:spacing w:after="0" w:line="240" w:lineRule="auto"/>
        <w:rPr>
          <w:rFonts w:ascii="Times New Roman" w:hAnsi="Times New Roman" w:cs="Times New Roman"/>
          <w:sz w:val="24"/>
          <w:szCs w:val="24"/>
        </w:rPr>
      </w:pPr>
    </w:p>
    <w:p w14:paraId="39893095" w14:textId="77777777" w:rsidR="004B583D" w:rsidRDefault="004B583D" w:rsidP="004B583D">
      <w:pPr>
        <w:autoSpaceDE w:val="0"/>
        <w:autoSpaceDN w:val="0"/>
        <w:adjustRightInd w:val="0"/>
        <w:spacing w:after="0" w:line="240" w:lineRule="auto"/>
        <w:rPr>
          <w:rFonts w:ascii="Times New Roman" w:hAnsi="Times New Roman" w:cs="Times New Roman"/>
          <w:sz w:val="24"/>
          <w:szCs w:val="24"/>
        </w:rPr>
      </w:pPr>
    </w:p>
    <w:p w14:paraId="73D11025" w14:textId="77777777" w:rsidR="004B583D" w:rsidRDefault="004B583D" w:rsidP="004B583D">
      <w:pPr>
        <w:autoSpaceDE w:val="0"/>
        <w:autoSpaceDN w:val="0"/>
        <w:adjustRightInd w:val="0"/>
        <w:spacing w:after="0" w:line="240" w:lineRule="auto"/>
        <w:rPr>
          <w:rFonts w:ascii="Times New Roman" w:hAnsi="Times New Roman" w:cs="Times New Roman"/>
          <w:sz w:val="24"/>
          <w:szCs w:val="24"/>
        </w:rPr>
      </w:pPr>
    </w:p>
    <w:p w14:paraId="65C53C17" w14:textId="19C4BDBA"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The within R-squared value is 0.2467, indicating that approximately 24.67% of the variation in the dependent variable is explained by the independent variables at the individual level. The between R-squared and overall R-squared values are much lower, suggesting that the group-level and overall variation in the dependent variable is not well explained by the independent variables.</w:t>
      </w:r>
    </w:p>
    <w:p w14:paraId="29948C9B" w14:textId="769A2D16"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The F-statistic is 26.97, with a p-value of 0.0000, indicating that the overall regression model is statistically significant.</w:t>
      </w:r>
    </w:p>
    <w:p w14:paraId="15ED4172" w14:textId="17AF9CFA"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The coefficients represent the estimated effect of each independent variable on the dependent variable, holding other variables constant.</w:t>
      </w:r>
    </w:p>
    <w:p w14:paraId="49F47C85"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4359C672" w14:textId="0BE4C826"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A o</w:t>
      </w:r>
      <w:r>
        <w:rPr>
          <w:rFonts w:ascii="Times New Roman" w:hAnsi="Times New Roman" w:cs="Times New Roman"/>
          <w:sz w:val="24"/>
          <w:szCs w:val="24"/>
        </w:rPr>
        <w:t xml:space="preserve">ne-unit increase in </w:t>
      </w:r>
      <w:r w:rsidR="008373E3">
        <w:rPr>
          <w:rFonts w:ascii="Times New Roman" w:hAnsi="Times New Roman" w:cs="Times New Roman"/>
          <w:sz w:val="24"/>
          <w:szCs w:val="24"/>
        </w:rPr>
        <w:t xml:space="preserve">GDP </w:t>
      </w:r>
      <w:r w:rsidRPr="004B583D">
        <w:rPr>
          <w:rFonts w:ascii="Times New Roman" w:hAnsi="Times New Roman" w:cs="Times New Roman"/>
          <w:sz w:val="24"/>
          <w:szCs w:val="24"/>
        </w:rPr>
        <w:t>is associated with a 6.32e-</w:t>
      </w:r>
      <w:proofErr w:type="gramStart"/>
      <w:r w:rsidRPr="004B583D">
        <w:rPr>
          <w:rFonts w:ascii="Times New Roman" w:hAnsi="Times New Roman" w:cs="Times New Roman"/>
          <w:sz w:val="24"/>
          <w:szCs w:val="24"/>
        </w:rPr>
        <w:t>10 unit</w:t>
      </w:r>
      <w:proofErr w:type="gramEnd"/>
      <w:r w:rsidRPr="004B583D">
        <w:rPr>
          <w:rFonts w:ascii="Times New Roman" w:hAnsi="Times New Roman" w:cs="Times New Roman"/>
          <w:sz w:val="24"/>
          <w:szCs w:val="24"/>
        </w:rPr>
        <w:t xml:space="preserve"> increase in the dependent variable (with a standard error of 1.09e-10). The coefficient is statistically significant (p &lt; 0.001).</w:t>
      </w:r>
    </w:p>
    <w:p w14:paraId="661ECBDE"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467FF64A" w14:textId="225906CA" w:rsidR="004B583D" w:rsidRPr="004B583D" w:rsidRDefault="008373E3" w:rsidP="004B583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one-unit increase in HDI</w:t>
      </w:r>
      <w:r w:rsidR="004B583D" w:rsidRPr="004B583D">
        <w:rPr>
          <w:rFonts w:ascii="Times New Roman" w:hAnsi="Times New Roman" w:cs="Times New Roman"/>
          <w:sz w:val="24"/>
          <w:szCs w:val="24"/>
        </w:rPr>
        <w:t xml:space="preserve"> is associated with a </w:t>
      </w:r>
      <w:proofErr w:type="gramStart"/>
      <w:r w:rsidR="004B583D" w:rsidRPr="004B583D">
        <w:rPr>
          <w:rFonts w:ascii="Times New Roman" w:hAnsi="Times New Roman" w:cs="Times New Roman"/>
          <w:sz w:val="24"/>
          <w:szCs w:val="24"/>
        </w:rPr>
        <w:t>1.903734 unit</w:t>
      </w:r>
      <w:proofErr w:type="gramEnd"/>
      <w:r w:rsidR="004B583D" w:rsidRPr="004B583D">
        <w:rPr>
          <w:rFonts w:ascii="Times New Roman" w:hAnsi="Times New Roman" w:cs="Times New Roman"/>
          <w:sz w:val="24"/>
          <w:szCs w:val="24"/>
        </w:rPr>
        <w:t xml:space="preserve"> increase in the dependent variable (with a standard error of 0.3563677). The coefficient is statistically significant (p &lt; 0.001).</w:t>
      </w:r>
    </w:p>
    <w:p w14:paraId="36184B47"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5D0CA6D4" w14:textId="68683726"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The coefficient for GSWFC is not statistically significant (p = 0.929), suggesting that it does not have a significant effect on the dependent variable.</w:t>
      </w:r>
    </w:p>
    <w:p w14:paraId="4789DB02" w14:textId="77777777" w:rsidR="004B583D" w:rsidRDefault="004B583D" w:rsidP="004B583D">
      <w:pPr>
        <w:autoSpaceDE w:val="0"/>
        <w:autoSpaceDN w:val="0"/>
        <w:adjustRightInd w:val="0"/>
        <w:spacing w:after="0" w:line="240" w:lineRule="auto"/>
        <w:rPr>
          <w:rFonts w:ascii="Times New Roman" w:hAnsi="Times New Roman" w:cs="Times New Roman"/>
          <w:sz w:val="24"/>
          <w:szCs w:val="24"/>
        </w:rPr>
      </w:pPr>
    </w:p>
    <w:p w14:paraId="58EBE3E3" w14:textId="5A6749DF"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The intercept term represents the estimated value of the dependent variable when all independent variables are zero. In this case, it is estimated to be -0.8675801 (with a standard error of 0.2388417). The intercept is statistically significant (p &lt; 0.001).</w:t>
      </w:r>
    </w:p>
    <w:p w14:paraId="6C924FC2"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440AAC94" w14:textId="6B823B4A"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 xml:space="preserve">The </w:t>
      </w:r>
      <w:proofErr w:type="spellStart"/>
      <w:r w:rsidRPr="004B583D">
        <w:rPr>
          <w:rFonts w:ascii="Times New Roman" w:hAnsi="Times New Roman" w:cs="Times New Roman"/>
          <w:sz w:val="24"/>
          <w:szCs w:val="24"/>
        </w:rPr>
        <w:t>sigma_u</w:t>
      </w:r>
      <w:proofErr w:type="spellEnd"/>
      <w:r w:rsidRPr="004B583D">
        <w:rPr>
          <w:rFonts w:ascii="Times New Roman" w:hAnsi="Times New Roman" w:cs="Times New Roman"/>
          <w:sz w:val="24"/>
          <w:szCs w:val="24"/>
        </w:rPr>
        <w:t xml:space="preserve"> value is 0.3208947, representing the standard deviation of the individual-specific random effects. The </w:t>
      </w:r>
      <w:proofErr w:type="spellStart"/>
      <w:r w:rsidRPr="004B583D">
        <w:rPr>
          <w:rFonts w:ascii="Times New Roman" w:hAnsi="Times New Roman" w:cs="Times New Roman"/>
          <w:sz w:val="24"/>
          <w:szCs w:val="24"/>
        </w:rPr>
        <w:t>sigma_e</w:t>
      </w:r>
      <w:proofErr w:type="spellEnd"/>
      <w:r w:rsidRPr="004B583D">
        <w:rPr>
          <w:rFonts w:ascii="Times New Roman" w:hAnsi="Times New Roman" w:cs="Times New Roman"/>
          <w:sz w:val="24"/>
          <w:szCs w:val="24"/>
        </w:rPr>
        <w:t xml:space="preserve"> value is 0.05608009, representing the standard deviation of the idiosyncratic error term. The rho value is 0.97036351, indicating that approximately 97.04% of the total variance in the dependent variable is due to individual-specific random effects.</w:t>
      </w:r>
    </w:p>
    <w:p w14:paraId="688B8134"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4AE8A71E" w14:textId="3990918D"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 xml:space="preserve">The F-test tests the hypothesis that all individual-specific random effects are zero. The F-statistic is 103.76, with a p-value of 0.0000, suggesting strong evidence against the null hypothesis. This </w:t>
      </w:r>
      <w:r w:rsidRPr="004B583D">
        <w:rPr>
          <w:rFonts w:ascii="Times New Roman" w:hAnsi="Times New Roman" w:cs="Times New Roman"/>
          <w:sz w:val="24"/>
          <w:szCs w:val="24"/>
        </w:rPr>
        <w:lastRenderedPageBreak/>
        <w:t>indicates that the individual-specific random effects are statistically significant and the fixed-effects model is appropriate.</w:t>
      </w:r>
    </w:p>
    <w:p w14:paraId="5A601412" w14:textId="77777777" w:rsidR="004B583D" w:rsidRPr="004B583D" w:rsidRDefault="004B583D" w:rsidP="004B583D">
      <w:pPr>
        <w:autoSpaceDE w:val="0"/>
        <w:autoSpaceDN w:val="0"/>
        <w:adjustRightInd w:val="0"/>
        <w:spacing w:after="0" w:line="240" w:lineRule="auto"/>
        <w:rPr>
          <w:rFonts w:ascii="Times New Roman" w:hAnsi="Times New Roman" w:cs="Times New Roman"/>
          <w:sz w:val="24"/>
          <w:szCs w:val="24"/>
        </w:rPr>
      </w:pPr>
    </w:p>
    <w:p w14:paraId="514F81B5" w14:textId="32EEDF24" w:rsidR="00AB2840" w:rsidRDefault="004B583D" w:rsidP="004B583D">
      <w:pPr>
        <w:autoSpaceDE w:val="0"/>
        <w:autoSpaceDN w:val="0"/>
        <w:adjustRightInd w:val="0"/>
        <w:spacing w:after="0" w:line="240" w:lineRule="auto"/>
        <w:rPr>
          <w:rFonts w:ascii="Times New Roman" w:hAnsi="Times New Roman" w:cs="Times New Roman"/>
          <w:sz w:val="24"/>
          <w:szCs w:val="24"/>
        </w:rPr>
      </w:pPr>
      <w:r w:rsidRPr="004B583D">
        <w:rPr>
          <w:rFonts w:ascii="Times New Roman" w:hAnsi="Times New Roman" w:cs="Times New Roman"/>
          <w:sz w:val="24"/>
          <w:szCs w:val="24"/>
        </w:rPr>
        <w:t>Overall, the regression results suggest that FII and GDP have significant effects on the dependent variable, while GSWFC does not have a significant effect when controlling for individual-specific fixed effects. The intercept term is also significant, indicating a non-zero baseline value for the dependent variable.</w:t>
      </w:r>
    </w:p>
    <w:p w14:paraId="1D078D32" w14:textId="77777777" w:rsidR="004B583D" w:rsidRDefault="004B583D" w:rsidP="00613D10">
      <w:pPr>
        <w:autoSpaceDE w:val="0"/>
        <w:autoSpaceDN w:val="0"/>
        <w:adjustRightInd w:val="0"/>
        <w:spacing w:after="0" w:line="240" w:lineRule="auto"/>
        <w:rPr>
          <w:rFonts w:ascii="Times New Roman" w:hAnsi="Times New Roman" w:cs="Times New Roman"/>
          <w:sz w:val="24"/>
          <w:szCs w:val="24"/>
        </w:rPr>
      </w:pPr>
    </w:p>
    <w:p w14:paraId="6F1BA008" w14:textId="7A2CA01E" w:rsidR="0074199A" w:rsidRDefault="0074199A" w:rsidP="00613D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we run random effect regression in our model we got </w:t>
      </w:r>
    </w:p>
    <w:p w14:paraId="31CD8D82" w14:textId="35BA8D51" w:rsidR="00AB2840" w:rsidRDefault="00AB2840" w:rsidP="00613D10">
      <w:pPr>
        <w:autoSpaceDE w:val="0"/>
        <w:autoSpaceDN w:val="0"/>
        <w:adjustRightInd w:val="0"/>
        <w:spacing w:after="0" w:line="240" w:lineRule="auto"/>
        <w:rPr>
          <w:rFonts w:ascii="Times New Roman" w:hAnsi="Times New Roman" w:cs="Times New Roman"/>
          <w:sz w:val="24"/>
          <w:szCs w:val="24"/>
        </w:rPr>
      </w:pPr>
    </w:p>
    <w:p w14:paraId="50CC3524" w14:textId="451F8251" w:rsidR="00AB2840" w:rsidRDefault="00AB2840" w:rsidP="00613D10">
      <w:pPr>
        <w:autoSpaceDE w:val="0"/>
        <w:autoSpaceDN w:val="0"/>
        <w:adjustRightInd w:val="0"/>
        <w:spacing w:after="0" w:line="240" w:lineRule="auto"/>
        <w:rPr>
          <w:rFonts w:ascii="Times New Roman" w:hAnsi="Times New Roman" w:cs="Times New Roman"/>
          <w:sz w:val="24"/>
          <w:szCs w:val="24"/>
        </w:rPr>
      </w:pPr>
    </w:p>
    <w:p w14:paraId="64D727E7" w14:textId="1054DC44" w:rsidR="00AB2840" w:rsidRDefault="00120B0C" w:rsidP="00613D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Table</w:t>
      </w:r>
      <w:r w:rsidR="00A363BB">
        <w:rPr>
          <w:rFonts w:ascii="Times New Roman" w:hAnsi="Times New Roman" w:cs="Times New Roman"/>
          <w:sz w:val="24"/>
          <w:szCs w:val="24"/>
        </w:rPr>
        <w:t>4: Random effect</w:t>
      </w:r>
    </w:p>
    <w:tbl>
      <w:tblPr>
        <w:tblW w:w="0" w:type="auto"/>
        <w:jc w:val="center"/>
        <w:tblLayout w:type="fixed"/>
        <w:tblCellMar>
          <w:left w:w="75" w:type="dxa"/>
          <w:right w:w="75" w:type="dxa"/>
        </w:tblCellMar>
        <w:tblLook w:val="0000" w:firstRow="0" w:lastRow="0" w:firstColumn="0" w:lastColumn="0" w:noHBand="0" w:noVBand="0"/>
      </w:tblPr>
      <w:tblGrid>
        <w:gridCol w:w="2667"/>
        <w:gridCol w:w="1728"/>
      </w:tblGrid>
      <w:tr w:rsidR="00732AF8" w14:paraId="3881F787" w14:textId="77777777" w:rsidTr="00B46FA6">
        <w:trPr>
          <w:jc w:val="center"/>
        </w:trPr>
        <w:tc>
          <w:tcPr>
            <w:tcW w:w="2667" w:type="dxa"/>
            <w:tcBorders>
              <w:top w:val="single" w:sz="6" w:space="0" w:color="auto"/>
              <w:left w:val="nil"/>
              <w:bottom w:val="nil"/>
              <w:right w:val="nil"/>
            </w:tcBorders>
          </w:tcPr>
          <w:p w14:paraId="52786B11"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single" w:sz="6" w:space="0" w:color="auto"/>
              <w:left w:val="nil"/>
              <w:bottom w:val="nil"/>
              <w:right w:val="nil"/>
            </w:tcBorders>
          </w:tcPr>
          <w:p w14:paraId="70B05A38"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32AF8" w14:paraId="5095C247" w14:textId="77777777" w:rsidTr="00B46FA6">
        <w:trPr>
          <w:jc w:val="center"/>
        </w:trPr>
        <w:tc>
          <w:tcPr>
            <w:tcW w:w="2667" w:type="dxa"/>
            <w:tcBorders>
              <w:top w:val="nil"/>
              <w:left w:val="nil"/>
              <w:bottom w:val="single" w:sz="6" w:space="0" w:color="auto"/>
              <w:right w:val="nil"/>
            </w:tcBorders>
          </w:tcPr>
          <w:p w14:paraId="6D01C025"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728" w:type="dxa"/>
            <w:tcBorders>
              <w:top w:val="nil"/>
              <w:left w:val="nil"/>
              <w:bottom w:val="single" w:sz="6" w:space="0" w:color="auto"/>
              <w:right w:val="nil"/>
            </w:tcBorders>
          </w:tcPr>
          <w:p w14:paraId="77353DEE"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FII</w:t>
            </w:r>
          </w:p>
        </w:tc>
      </w:tr>
      <w:tr w:rsidR="00732AF8" w14:paraId="54B2E8C5" w14:textId="77777777" w:rsidTr="00B46FA6">
        <w:trPr>
          <w:jc w:val="center"/>
        </w:trPr>
        <w:tc>
          <w:tcPr>
            <w:tcW w:w="2667" w:type="dxa"/>
            <w:tcBorders>
              <w:top w:val="nil"/>
              <w:left w:val="nil"/>
              <w:bottom w:val="nil"/>
              <w:right w:val="nil"/>
            </w:tcBorders>
          </w:tcPr>
          <w:p w14:paraId="1C4B1083"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06C52897"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p>
        </w:tc>
      </w:tr>
      <w:tr w:rsidR="00732AF8" w14:paraId="7358F2FE" w14:textId="77777777" w:rsidTr="00B46FA6">
        <w:trPr>
          <w:jc w:val="center"/>
        </w:trPr>
        <w:tc>
          <w:tcPr>
            <w:tcW w:w="2667" w:type="dxa"/>
            <w:tcBorders>
              <w:top w:val="nil"/>
              <w:left w:val="nil"/>
              <w:bottom w:val="nil"/>
              <w:right w:val="nil"/>
            </w:tcBorders>
          </w:tcPr>
          <w:p w14:paraId="6E98A515"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GDP</w:t>
            </w:r>
          </w:p>
        </w:tc>
        <w:tc>
          <w:tcPr>
            <w:tcW w:w="1728" w:type="dxa"/>
            <w:tcBorders>
              <w:top w:val="nil"/>
              <w:left w:val="nil"/>
              <w:bottom w:val="nil"/>
              <w:right w:val="nil"/>
            </w:tcBorders>
          </w:tcPr>
          <w:p w14:paraId="7101F676"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7.32e-10***</w:t>
            </w:r>
          </w:p>
        </w:tc>
      </w:tr>
      <w:tr w:rsidR="00732AF8" w14:paraId="3982D027" w14:textId="77777777" w:rsidTr="00B46FA6">
        <w:trPr>
          <w:jc w:val="center"/>
        </w:trPr>
        <w:tc>
          <w:tcPr>
            <w:tcW w:w="2667" w:type="dxa"/>
            <w:tcBorders>
              <w:top w:val="nil"/>
              <w:left w:val="nil"/>
              <w:bottom w:val="nil"/>
              <w:right w:val="nil"/>
            </w:tcBorders>
          </w:tcPr>
          <w:p w14:paraId="366EEA4B"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581F0800"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(1.16e-10)</w:t>
            </w:r>
          </w:p>
        </w:tc>
      </w:tr>
      <w:tr w:rsidR="00732AF8" w14:paraId="6B4FD387" w14:textId="77777777" w:rsidTr="00B46FA6">
        <w:trPr>
          <w:jc w:val="center"/>
        </w:trPr>
        <w:tc>
          <w:tcPr>
            <w:tcW w:w="2667" w:type="dxa"/>
            <w:tcBorders>
              <w:top w:val="nil"/>
              <w:left w:val="nil"/>
              <w:bottom w:val="nil"/>
              <w:right w:val="nil"/>
            </w:tcBorders>
          </w:tcPr>
          <w:p w14:paraId="6A782E13"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HDI</w:t>
            </w:r>
          </w:p>
        </w:tc>
        <w:tc>
          <w:tcPr>
            <w:tcW w:w="1728" w:type="dxa"/>
            <w:tcBorders>
              <w:top w:val="nil"/>
              <w:left w:val="nil"/>
              <w:bottom w:val="nil"/>
              <w:right w:val="nil"/>
            </w:tcBorders>
          </w:tcPr>
          <w:p w14:paraId="1F8C7ACD"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1.220***</w:t>
            </w:r>
          </w:p>
        </w:tc>
      </w:tr>
      <w:tr w:rsidR="00732AF8" w14:paraId="644AC38F" w14:textId="77777777" w:rsidTr="00B46FA6">
        <w:trPr>
          <w:jc w:val="center"/>
        </w:trPr>
        <w:tc>
          <w:tcPr>
            <w:tcW w:w="2667" w:type="dxa"/>
            <w:tcBorders>
              <w:top w:val="nil"/>
              <w:left w:val="nil"/>
              <w:bottom w:val="nil"/>
              <w:right w:val="nil"/>
            </w:tcBorders>
          </w:tcPr>
          <w:p w14:paraId="7072BFB3"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D313853"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(0.336)</w:t>
            </w:r>
          </w:p>
        </w:tc>
      </w:tr>
      <w:tr w:rsidR="00732AF8" w14:paraId="3A5D9A4B" w14:textId="77777777" w:rsidTr="00B46FA6">
        <w:trPr>
          <w:jc w:val="center"/>
        </w:trPr>
        <w:tc>
          <w:tcPr>
            <w:tcW w:w="2667" w:type="dxa"/>
            <w:tcBorders>
              <w:top w:val="nil"/>
              <w:left w:val="nil"/>
              <w:bottom w:val="nil"/>
              <w:right w:val="nil"/>
            </w:tcBorders>
          </w:tcPr>
          <w:p w14:paraId="233D2516"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GSWFC</w:t>
            </w:r>
          </w:p>
        </w:tc>
        <w:tc>
          <w:tcPr>
            <w:tcW w:w="1728" w:type="dxa"/>
            <w:tcBorders>
              <w:top w:val="nil"/>
              <w:left w:val="nil"/>
              <w:bottom w:val="nil"/>
              <w:right w:val="nil"/>
            </w:tcBorders>
          </w:tcPr>
          <w:p w14:paraId="7BC47230"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1.53e-08*</w:t>
            </w:r>
          </w:p>
        </w:tc>
      </w:tr>
      <w:tr w:rsidR="00732AF8" w14:paraId="46AE2C0B" w14:textId="77777777" w:rsidTr="00B46FA6">
        <w:trPr>
          <w:jc w:val="center"/>
        </w:trPr>
        <w:tc>
          <w:tcPr>
            <w:tcW w:w="2667" w:type="dxa"/>
            <w:tcBorders>
              <w:top w:val="nil"/>
              <w:left w:val="nil"/>
              <w:bottom w:val="nil"/>
              <w:right w:val="nil"/>
            </w:tcBorders>
          </w:tcPr>
          <w:p w14:paraId="33F4F6A7"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57A7427A"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(8.48e-09)</w:t>
            </w:r>
          </w:p>
        </w:tc>
      </w:tr>
      <w:tr w:rsidR="00732AF8" w14:paraId="1A913B64" w14:textId="77777777" w:rsidTr="00B46FA6">
        <w:trPr>
          <w:jc w:val="center"/>
        </w:trPr>
        <w:tc>
          <w:tcPr>
            <w:tcW w:w="2667" w:type="dxa"/>
            <w:tcBorders>
              <w:top w:val="nil"/>
              <w:left w:val="nil"/>
              <w:bottom w:val="nil"/>
              <w:right w:val="nil"/>
            </w:tcBorders>
          </w:tcPr>
          <w:p w14:paraId="22DC8727"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Constant</w:t>
            </w:r>
          </w:p>
        </w:tc>
        <w:tc>
          <w:tcPr>
            <w:tcW w:w="1728" w:type="dxa"/>
            <w:tcBorders>
              <w:top w:val="nil"/>
              <w:left w:val="nil"/>
              <w:bottom w:val="nil"/>
              <w:right w:val="nil"/>
            </w:tcBorders>
          </w:tcPr>
          <w:p w14:paraId="01399EE4"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-0.438*</w:t>
            </w:r>
          </w:p>
        </w:tc>
      </w:tr>
      <w:tr w:rsidR="00732AF8" w14:paraId="45EA751B" w14:textId="77777777" w:rsidTr="00B46FA6">
        <w:trPr>
          <w:jc w:val="center"/>
        </w:trPr>
        <w:tc>
          <w:tcPr>
            <w:tcW w:w="2667" w:type="dxa"/>
            <w:tcBorders>
              <w:top w:val="nil"/>
              <w:left w:val="nil"/>
              <w:bottom w:val="nil"/>
              <w:right w:val="nil"/>
            </w:tcBorders>
          </w:tcPr>
          <w:p w14:paraId="50A02566"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AC796A1"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(0.228)</w:t>
            </w:r>
          </w:p>
        </w:tc>
      </w:tr>
      <w:tr w:rsidR="00732AF8" w14:paraId="712DBC85" w14:textId="77777777" w:rsidTr="00B46FA6">
        <w:trPr>
          <w:jc w:val="center"/>
        </w:trPr>
        <w:tc>
          <w:tcPr>
            <w:tcW w:w="2667" w:type="dxa"/>
            <w:tcBorders>
              <w:top w:val="nil"/>
              <w:left w:val="nil"/>
              <w:bottom w:val="nil"/>
              <w:right w:val="nil"/>
            </w:tcBorders>
          </w:tcPr>
          <w:p w14:paraId="4E9B65BF"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A9B4187"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p>
        </w:tc>
      </w:tr>
      <w:tr w:rsidR="00732AF8" w14:paraId="48A4C1CF" w14:textId="77777777" w:rsidTr="00B46FA6">
        <w:trPr>
          <w:jc w:val="center"/>
        </w:trPr>
        <w:tc>
          <w:tcPr>
            <w:tcW w:w="2667" w:type="dxa"/>
            <w:tcBorders>
              <w:top w:val="nil"/>
              <w:left w:val="nil"/>
              <w:bottom w:val="nil"/>
              <w:right w:val="nil"/>
            </w:tcBorders>
          </w:tcPr>
          <w:p w14:paraId="02A62A6A"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Observations</w:t>
            </w:r>
          </w:p>
        </w:tc>
        <w:tc>
          <w:tcPr>
            <w:tcW w:w="1728" w:type="dxa"/>
            <w:tcBorders>
              <w:top w:val="nil"/>
              <w:left w:val="nil"/>
              <w:bottom w:val="nil"/>
              <w:right w:val="nil"/>
            </w:tcBorders>
          </w:tcPr>
          <w:p w14:paraId="3BB5CDCB" w14:textId="77777777" w:rsidR="00732AF8" w:rsidRDefault="00732AF8" w:rsidP="00B46F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288</w:t>
            </w:r>
          </w:p>
        </w:tc>
      </w:tr>
      <w:tr w:rsidR="00732AF8" w14:paraId="602E99C1" w14:textId="77777777" w:rsidTr="00B46FA6">
        <w:tblPrEx>
          <w:tblBorders>
            <w:bottom w:val="single" w:sz="6" w:space="0" w:color="auto"/>
          </w:tblBorders>
        </w:tblPrEx>
        <w:trPr>
          <w:jc w:val="center"/>
        </w:trPr>
        <w:tc>
          <w:tcPr>
            <w:tcW w:w="2667" w:type="dxa"/>
            <w:tcBorders>
              <w:top w:val="nil"/>
              <w:left w:val="nil"/>
              <w:bottom w:val="single" w:sz="6" w:space="0" w:color="auto"/>
              <w:right w:val="nil"/>
            </w:tcBorders>
          </w:tcPr>
          <w:p w14:paraId="73AC039A" w14:textId="77777777" w:rsidR="00732AF8" w:rsidRDefault="00732AF8" w:rsidP="00B46FA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state_r</w:t>
            </w:r>
            <w:proofErr w:type="spellEnd"/>
          </w:p>
        </w:tc>
        <w:tc>
          <w:tcPr>
            <w:tcW w:w="1728" w:type="dxa"/>
            <w:tcBorders>
              <w:top w:val="nil"/>
              <w:left w:val="nil"/>
              <w:bottom w:val="single" w:sz="6" w:space="0" w:color="auto"/>
              <w:right w:val="nil"/>
            </w:tcBorders>
          </w:tcPr>
          <w:p w14:paraId="2913303F" w14:textId="77777777" w:rsidR="00732AF8" w:rsidRDefault="00732AF8" w:rsidP="00120B0C">
            <w:pPr>
              <w:keepNext/>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bl>
    <w:p w14:paraId="76CD7C24" w14:textId="77777777" w:rsidR="00732AF8" w:rsidRDefault="00732AF8" w:rsidP="00732AF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Standard errors in parentheses</w:t>
      </w:r>
    </w:p>
    <w:p w14:paraId="44207B05" w14:textId="19BFE5BF" w:rsidR="00732AF8" w:rsidRDefault="00732AF8" w:rsidP="00732AF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14:paraId="5AF8BCDE" w14:textId="35C124FA" w:rsidR="00120B0C" w:rsidRDefault="0023436C" w:rsidP="00120B0C">
      <w:pPr>
        <w:pStyle w:val="Caption"/>
      </w:pPr>
      <w:proofErr w:type="gramStart"/>
      <w:r>
        <w:t>source :</w:t>
      </w:r>
      <w:proofErr w:type="gramEnd"/>
      <w:r>
        <w:t xml:space="preserve"> </w:t>
      </w:r>
      <w:proofErr w:type="spellStart"/>
      <w:r>
        <w:t>self computed</w:t>
      </w:r>
      <w:proofErr w:type="spellEnd"/>
    </w:p>
    <w:p w14:paraId="71DD89B4" w14:textId="77777777" w:rsidR="00120B0C" w:rsidRDefault="00120B0C" w:rsidP="00732AF8">
      <w:pPr>
        <w:widowControl w:val="0"/>
        <w:autoSpaceDE w:val="0"/>
        <w:autoSpaceDN w:val="0"/>
        <w:adjustRightInd w:val="0"/>
        <w:spacing w:after="0" w:line="240" w:lineRule="auto"/>
        <w:jc w:val="center"/>
        <w:rPr>
          <w:rFonts w:ascii="Times New Roman" w:hAnsi="Times New Roman" w:cs="Times New Roman"/>
          <w:sz w:val="24"/>
          <w:szCs w:val="24"/>
        </w:rPr>
      </w:pPr>
    </w:p>
    <w:p w14:paraId="32606F44" w14:textId="38994079" w:rsidR="00AE3A5D" w:rsidRDefault="00AE3A5D" w:rsidP="00732AF8">
      <w:pPr>
        <w:widowControl w:val="0"/>
        <w:autoSpaceDE w:val="0"/>
        <w:autoSpaceDN w:val="0"/>
        <w:adjustRightInd w:val="0"/>
        <w:spacing w:after="0" w:line="240" w:lineRule="auto"/>
        <w:jc w:val="center"/>
        <w:rPr>
          <w:rFonts w:ascii="Times New Roman" w:hAnsi="Times New Roman" w:cs="Times New Roman"/>
          <w:sz w:val="24"/>
          <w:szCs w:val="24"/>
        </w:rPr>
      </w:pPr>
    </w:p>
    <w:p w14:paraId="6A4B2158" w14:textId="5F4B206F" w:rsidR="00AE3A5D" w:rsidRDefault="00AE3A5D" w:rsidP="00732AF8">
      <w:pPr>
        <w:widowControl w:val="0"/>
        <w:autoSpaceDE w:val="0"/>
        <w:autoSpaceDN w:val="0"/>
        <w:adjustRightInd w:val="0"/>
        <w:spacing w:after="0" w:line="240" w:lineRule="auto"/>
        <w:jc w:val="center"/>
        <w:rPr>
          <w:rFonts w:ascii="Times New Roman" w:hAnsi="Times New Roman" w:cs="Times New Roman"/>
          <w:sz w:val="24"/>
          <w:szCs w:val="24"/>
        </w:rPr>
      </w:pPr>
    </w:p>
    <w:p w14:paraId="2FDC228C" w14:textId="186F68A5"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The within R-squared value is 0.2215, indicating that approximately 22.15% of the variation in the dependent variable is explained by the independent variables at the individual level. The between R-squared and overall R-squared values are higher compared to the fixed-effects model, suggesting that a larger proportion of the variation in the dependent variable is attributed to the independent variables at the group-level.</w:t>
      </w:r>
    </w:p>
    <w:p w14:paraId="2B261B98"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6FFD5BAD" w14:textId="1D7CFBB1"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The Wald chi2 test is not reported in the output, as indicated by the '.'. This suggests that the statistical significance of the overall model is not provided.</w:t>
      </w:r>
    </w:p>
    <w:p w14:paraId="65B2E44C"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1AED198B" w14:textId="7CA0E85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The coefficients represent the estimated effect of each independent variable on the dependent variable, accounting for both individual-specific random effects and the variation at the group-level.</w:t>
      </w:r>
    </w:p>
    <w:p w14:paraId="14F9AC7C"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495AD35C" w14:textId="0522B90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A one-unit increase in</w:t>
      </w:r>
      <w:r w:rsidR="008373E3">
        <w:rPr>
          <w:rFonts w:ascii="Times New Roman" w:hAnsi="Times New Roman" w:cs="Times New Roman"/>
          <w:sz w:val="24"/>
          <w:szCs w:val="24"/>
        </w:rPr>
        <w:t xml:space="preserve"> GDP</w:t>
      </w:r>
      <w:r w:rsidRPr="00AE3A5D">
        <w:rPr>
          <w:rFonts w:ascii="Times New Roman" w:hAnsi="Times New Roman" w:cs="Times New Roman"/>
          <w:sz w:val="24"/>
          <w:szCs w:val="24"/>
        </w:rPr>
        <w:t xml:space="preserve"> is associated with a 7.32e-</w:t>
      </w:r>
      <w:proofErr w:type="gramStart"/>
      <w:r w:rsidRPr="00AE3A5D">
        <w:rPr>
          <w:rFonts w:ascii="Times New Roman" w:hAnsi="Times New Roman" w:cs="Times New Roman"/>
          <w:sz w:val="24"/>
          <w:szCs w:val="24"/>
        </w:rPr>
        <w:t>10 unit</w:t>
      </w:r>
      <w:proofErr w:type="gramEnd"/>
      <w:r w:rsidRPr="00AE3A5D">
        <w:rPr>
          <w:rFonts w:ascii="Times New Roman" w:hAnsi="Times New Roman" w:cs="Times New Roman"/>
          <w:sz w:val="24"/>
          <w:szCs w:val="24"/>
        </w:rPr>
        <w:t xml:space="preserve"> increase in the dependent variable </w:t>
      </w:r>
      <w:r w:rsidRPr="00AE3A5D">
        <w:rPr>
          <w:rFonts w:ascii="Times New Roman" w:hAnsi="Times New Roman" w:cs="Times New Roman"/>
          <w:sz w:val="24"/>
          <w:szCs w:val="24"/>
        </w:rPr>
        <w:lastRenderedPageBreak/>
        <w:t>(with a standard error of 1.16e-10). The coefficient is statistically significant (p &lt; 0.001).</w:t>
      </w:r>
    </w:p>
    <w:p w14:paraId="3C6B40BF"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799FAE6F" w14:textId="16A34D70" w:rsidR="00AE3A5D" w:rsidRPr="00AE3A5D" w:rsidRDefault="008373E3" w:rsidP="00AE3A5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one-unit increase in HDI</w:t>
      </w:r>
      <w:r w:rsidR="00AE3A5D" w:rsidRPr="00AE3A5D">
        <w:rPr>
          <w:rFonts w:ascii="Times New Roman" w:hAnsi="Times New Roman" w:cs="Times New Roman"/>
          <w:sz w:val="24"/>
          <w:szCs w:val="24"/>
        </w:rPr>
        <w:t xml:space="preserve"> is associated with a </w:t>
      </w:r>
      <w:proofErr w:type="gramStart"/>
      <w:r w:rsidR="00AE3A5D" w:rsidRPr="00AE3A5D">
        <w:rPr>
          <w:rFonts w:ascii="Times New Roman" w:hAnsi="Times New Roman" w:cs="Times New Roman"/>
          <w:sz w:val="24"/>
          <w:szCs w:val="24"/>
        </w:rPr>
        <w:t>1.219573 unit</w:t>
      </w:r>
      <w:proofErr w:type="gramEnd"/>
      <w:r w:rsidR="00AE3A5D" w:rsidRPr="00AE3A5D">
        <w:rPr>
          <w:rFonts w:ascii="Times New Roman" w:hAnsi="Times New Roman" w:cs="Times New Roman"/>
          <w:sz w:val="24"/>
          <w:szCs w:val="24"/>
        </w:rPr>
        <w:t xml:space="preserve"> increase in the dependent variable (with a standard error of 0.3358436). The coefficient is statistically significant (p &lt; 0.001).</w:t>
      </w:r>
    </w:p>
    <w:p w14:paraId="7DF3CA5D"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0CA73D50" w14:textId="3AC4BB6E"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coefficient for GSWFC </w:t>
      </w:r>
      <w:r w:rsidRPr="00AE3A5D">
        <w:rPr>
          <w:rFonts w:ascii="Times New Roman" w:hAnsi="Times New Roman" w:cs="Times New Roman"/>
          <w:sz w:val="24"/>
          <w:szCs w:val="24"/>
        </w:rPr>
        <w:t>is not statistically significant at the conventional significance level (p = 0.070), although it is marginally close to being significant.</w:t>
      </w:r>
    </w:p>
    <w:p w14:paraId="06E7CC5B"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05976B92" w14:textId="1996FC58"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The intercept term represents the estimated value of the dependent variable when all independent variables are zero. In this case, it is estimated to be -0.438058 (with a standard error of 0.2280464). The intercept is marginally significant (p = 0.055).</w:t>
      </w:r>
    </w:p>
    <w:p w14:paraId="1D066F79"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1AEF279C" w14:textId="1D762014"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 xml:space="preserve">The </w:t>
      </w:r>
      <w:proofErr w:type="spellStart"/>
      <w:r w:rsidRPr="00AE3A5D">
        <w:rPr>
          <w:rFonts w:ascii="Times New Roman" w:hAnsi="Times New Roman" w:cs="Times New Roman"/>
          <w:sz w:val="24"/>
          <w:szCs w:val="24"/>
        </w:rPr>
        <w:t>sigma_u</w:t>
      </w:r>
      <w:proofErr w:type="spellEnd"/>
      <w:r w:rsidRPr="00AE3A5D">
        <w:rPr>
          <w:rFonts w:ascii="Times New Roman" w:hAnsi="Times New Roman" w:cs="Times New Roman"/>
          <w:sz w:val="24"/>
          <w:szCs w:val="24"/>
        </w:rPr>
        <w:t xml:space="preserve"> value is 0.19170771, representing the standard deviation of the individual-specific random effects. The </w:t>
      </w:r>
      <w:proofErr w:type="spellStart"/>
      <w:r w:rsidRPr="00AE3A5D">
        <w:rPr>
          <w:rFonts w:ascii="Times New Roman" w:hAnsi="Times New Roman" w:cs="Times New Roman"/>
          <w:sz w:val="24"/>
          <w:szCs w:val="24"/>
        </w:rPr>
        <w:t>sigma_e</w:t>
      </w:r>
      <w:proofErr w:type="spellEnd"/>
      <w:r w:rsidRPr="00AE3A5D">
        <w:rPr>
          <w:rFonts w:ascii="Times New Roman" w:hAnsi="Times New Roman" w:cs="Times New Roman"/>
          <w:sz w:val="24"/>
          <w:szCs w:val="24"/>
        </w:rPr>
        <w:t xml:space="preserve"> value is the same as in the fixed-effects model, 0.05608009, representing the standard deviation of the idiosyncratic error term. The rho value is 0.92117225, indicating that approximately 92.12% of the total variance in the dependent variable is due to individual-specific random effects.</w:t>
      </w:r>
    </w:p>
    <w:p w14:paraId="63CF5D6B" w14:textId="77777777" w:rsidR="00AE3A5D" w:rsidRP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p>
    <w:p w14:paraId="602818A4" w14:textId="57B95536" w:rsidR="00AE3A5D" w:rsidRDefault="00AE3A5D" w:rsidP="00AE3A5D">
      <w:pPr>
        <w:widowControl w:val="0"/>
        <w:autoSpaceDE w:val="0"/>
        <w:autoSpaceDN w:val="0"/>
        <w:adjustRightInd w:val="0"/>
        <w:spacing w:after="0" w:line="240" w:lineRule="auto"/>
        <w:rPr>
          <w:rFonts w:ascii="Times New Roman" w:hAnsi="Times New Roman" w:cs="Times New Roman"/>
          <w:sz w:val="24"/>
          <w:szCs w:val="24"/>
        </w:rPr>
      </w:pPr>
      <w:r w:rsidRPr="00AE3A5D">
        <w:rPr>
          <w:rFonts w:ascii="Times New Roman" w:hAnsi="Times New Roman" w:cs="Times New Roman"/>
          <w:sz w:val="24"/>
          <w:szCs w:val="24"/>
        </w:rPr>
        <w:t>Overall, the random-effects GLS regression suggests that FII and GDP have significant effects on the dependent variable, while GSWFC does not have a statistically significant effect at the conventional level. The intercept term is marginally significant, indicating a non-zero baseline value for the dependent variable. Compared to the fixed-effects model, the random-effects model allows for group-level variation in the dependent variable and provides higher R-squared values for the between and overall variations</w:t>
      </w:r>
      <w:r>
        <w:rPr>
          <w:rFonts w:ascii="Times New Roman" w:hAnsi="Times New Roman" w:cs="Times New Roman"/>
          <w:sz w:val="24"/>
          <w:szCs w:val="24"/>
        </w:rPr>
        <w:t>.</w:t>
      </w:r>
    </w:p>
    <w:p w14:paraId="71E82D58" w14:textId="77777777" w:rsidR="00047463" w:rsidRDefault="00047463" w:rsidP="0074199A">
      <w:pPr>
        <w:autoSpaceDE w:val="0"/>
        <w:autoSpaceDN w:val="0"/>
        <w:adjustRightInd w:val="0"/>
        <w:spacing w:after="0" w:line="240" w:lineRule="auto"/>
        <w:rPr>
          <w:rFonts w:ascii="Times New Roman" w:hAnsi="Times New Roman" w:cs="Times New Roman"/>
          <w:sz w:val="24"/>
          <w:szCs w:val="24"/>
        </w:rPr>
      </w:pPr>
    </w:p>
    <w:p w14:paraId="42BF6B73" w14:textId="0240256B" w:rsidR="00F22A20" w:rsidRDefault="00F22A20" w:rsidP="0074199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choose between fixed effect and random effect we do </w:t>
      </w:r>
      <w:proofErr w:type="spellStart"/>
      <w:r>
        <w:rPr>
          <w:rFonts w:ascii="Times New Roman" w:hAnsi="Times New Roman" w:cs="Times New Roman"/>
          <w:sz w:val="24"/>
          <w:szCs w:val="24"/>
        </w:rPr>
        <w:t>haussman</w:t>
      </w:r>
      <w:proofErr w:type="spellEnd"/>
      <w:r>
        <w:rPr>
          <w:rFonts w:ascii="Times New Roman" w:hAnsi="Times New Roman" w:cs="Times New Roman"/>
          <w:sz w:val="24"/>
          <w:szCs w:val="24"/>
        </w:rPr>
        <w:t xml:space="preserve"> test </w:t>
      </w:r>
    </w:p>
    <w:p w14:paraId="5DAF0160" w14:textId="77777777" w:rsidR="00BD3EA3" w:rsidRDefault="00BD3EA3" w:rsidP="0074199A">
      <w:pPr>
        <w:autoSpaceDE w:val="0"/>
        <w:autoSpaceDN w:val="0"/>
        <w:adjustRightInd w:val="0"/>
        <w:spacing w:after="0" w:line="240" w:lineRule="auto"/>
        <w:rPr>
          <w:rFonts w:ascii="Times New Roman" w:hAnsi="Times New Roman" w:cs="Times New Roman"/>
          <w:sz w:val="24"/>
          <w:szCs w:val="24"/>
        </w:rPr>
      </w:pPr>
    </w:p>
    <w:p w14:paraId="66C42BAE" w14:textId="5973C2F7" w:rsidR="001F0E7E" w:rsidRPr="001F0E7E" w:rsidRDefault="00806A68" w:rsidP="001F0E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Table4: </w:t>
      </w:r>
      <w:proofErr w:type="spellStart"/>
      <w:r>
        <w:rPr>
          <w:rFonts w:ascii="Times New Roman" w:hAnsi="Times New Roman" w:cs="Times New Roman"/>
          <w:sz w:val="24"/>
          <w:szCs w:val="24"/>
        </w:rPr>
        <w:t>Haus</w:t>
      </w:r>
      <w:r w:rsidR="00205C01">
        <w:rPr>
          <w:rFonts w:ascii="Times New Roman" w:hAnsi="Times New Roman" w:cs="Times New Roman"/>
          <w:sz w:val="24"/>
          <w:szCs w:val="24"/>
        </w:rPr>
        <w:t>ma</w:t>
      </w:r>
      <w:r>
        <w:rPr>
          <w:rFonts w:ascii="Times New Roman" w:hAnsi="Times New Roman" w:cs="Times New Roman"/>
          <w:sz w:val="24"/>
          <w:szCs w:val="24"/>
        </w:rPr>
        <w:t>n</w:t>
      </w:r>
      <w:proofErr w:type="spellEnd"/>
      <w:r>
        <w:rPr>
          <w:rFonts w:ascii="Times New Roman" w:hAnsi="Times New Roman" w:cs="Times New Roman"/>
          <w:sz w:val="24"/>
          <w:szCs w:val="24"/>
        </w:rPr>
        <w:t xml:space="preserve"> test</w:t>
      </w:r>
    </w:p>
    <w:tbl>
      <w:tblPr>
        <w:tblW w:w="6556" w:type="dxa"/>
        <w:tblInd w:w="-5" w:type="dxa"/>
        <w:tblLook w:val="04A0" w:firstRow="1" w:lastRow="0" w:firstColumn="1" w:lastColumn="0" w:noHBand="0" w:noVBand="1"/>
      </w:tblPr>
      <w:tblGrid>
        <w:gridCol w:w="960"/>
        <w:gridCol w:w="2080"/>
        <w:gridCol w:w="1370"/>
        <w:gridCol w:w="1530"/>
        <w:gridCol w:w="996"/>
      </w:tblGrid>
      <w:tr w:rsidR="00656F1D" w:rsidRPr="00656F1D" w14:paraId="3698899E" w14:textId="77777777" w:rsidTr="00656F1D">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2A775"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 </w:t>
            </w:r>
          </w:p>
        </w:tc>
        <w:tc>
          <w:tcPr>
            <w:tcW w:w="3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0AEFFC9" w14:textId="7542032F" w:rsidR="00656F1D" w:rsidRPr="00CD14C1" w:rsidRDefault="00CD14C1" w:rsidP="00656F1D">
            <w:pPr>
              <w:spacing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Coeffecient</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497720D"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 </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60FF20C2"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 </w:t>
            </w:r>
          </w:p>
        </w:tc>
      </w:tr>
      <w:tr w:rsidR="00656F1D" w:rsidRPr="00656F1D" w14:paraId="15E486BF" w14:textId="77777777" w:rsidTr="00656F1D">
        <w:trPr>
          <w:trHeight w:val="37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E455C2"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 </w:t>
            </w:r>
          </w:p>
        </w:tc>
        <w:tc>
          <w:tcPr>
            <w:tcW w:w="2080" w:type="dxa"/>
            <w:tcBorders>
              <w:top w:val="nil"/>
              <w:left w:val="nil"/>
              <w:bottom w:val="single" w:sz="4" w:space="0" w:color="auto"/>
              <w:right w:val="single" w:sz="4" w:space="0" w:color="auto"/>
            </w:tcBorders>
            <w:shd w:val="clear" w:color="auto" w:fill="auto"/>
            <w:noWrap/>
            <w:vAlign w:val="bottom"/>
            <w:hideMark/>
          </w:tcPr>
          <w:p w14:paraId="16BAA169"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FE</w:t>
            </w:r>
          </w:p>
        </w:tc>
        <w:tc>
          <w:tcPr>
            <w:tcW w:w="1370" w:type="dxa"/>
            <w:tcBorders>
              <w:top w:val="nil"/>
              <w:left w:val="nil"/>
              <w:bottom w:val="single" w:sz="4" w:space="0" w:color="auto"/>
              <w:right w:val="single" w:sz="4" w:space="0" w:color="auto"/>
            </w:tcBorders>
            <w:shd w:val="clear" w:color="auto" w:fill="auto"/>
            <w:noWrap/>
            <w:vAlign w:val="bottom"/>
            <w:hideMark/>
          </w:tcPr>
          <w:p w14:paraId="10CEF9E3"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RE</w:t>
            </w:r>
          </w:p>
        </w:tc>
        <w:tc>
          <w:tcPr>
            <w:tcW w:w="1530" w:type="dxa"/>
            <w:tcBorders>
              <w:top w:val="nil"/>
              <w:left w:val="nil"/>
              <w:bottom w:val="single" w:sz="4" w:space="0" w:color="auto"/>
              <w:right w:val="single" w:sz="4" w:space="0" w:color="auto"/>
            </w:tcBorders>
            <w:shd w:val="clear" w:color="auto" w:fill="auto"/>
            <w:noWrap/>
            <w:vAlign w:val="bottom"/>
            <w:hideMark/>
          </w:tcPr>
          <w:p w14:paraId="6F552A8A"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Difference</w:t>
            </w:r>
          </w:p>
        </w:tc>
        <w:tc>
          <w:tcPr>
            <w:tcW w:w="616" w:type="dxa"/>
            <w:tcBorders>
              <w:top w:val="nil"/>
              <w:left w:val="nil"/>
              <w:bottom w:val="single" w:sz="4" w:space="0" w:color="auto"/>
              <w:right w:val="single" w:sz="4" w:space="0" w:color="auto"/>
            </w:tcBorders>
            <w:shd w:val="clear" w:color="auto" w:fill="auto"/>
            <w:noWrap/>
            <w:vAlign w:val="bottom"/>
            <w:hideMark/>
          </w:tcPr>
          <w:p w14:paraId="314DEF5D"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S.E.</w:t>
            </w:r>
          </w:p>
        </w:tc>
      </w:tr>
      <w:tr w:rsidR="00656F1D" w:rsidRPr="00656F1D" w14:paraId="0EE2B329" w14:textId="77777777" w:rsidTr="00656F1D">
        <w:trPr>
          <w:trHeight w:val="35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121D8F"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GDP</w:t>
            </w:r>
          </w:p>
        </w:tc>
        <w:tc>
          <w:tcPr>
            <w:tcW w:w="2080" w:type="dxa"/>
            <w:tcBorders>
              <w:top w:val="nil"/>
              <w:left w:val="nil"/>
              <w:bottom w:val="single" w:sz="4" w:space="0" w:color="auto"/>
              <w:right w:val="single" w:sz="4" w:space="0" w:color="auto"/>
            </w:tcBorders>
            <w:shd w:val="clear" w:color="auto" w:fill="auto"/>
            <w:noWrap/>
            <w:vAlign w:val="bottom"/>
            <w:hideMark/>
          </w:tcPr>
          <w:p w14:paraId="0104DE6E"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6.32E-10</w:t>
            </w:r>
          </w:p>
        </w:tc>
        <w:tc>
          <w:tcPr>
            <w:tcW w:w="1370" w:type="dxa"/>
            <w:tcBorders>
              <w:top w:val="nil"/>
              <w:left w:val="nil"/>
              <w:bottom w:val="single" w:sz="4" w:space="0" w:color="auto"/>
              <w:right w:val="single" w:sz="4" w:space="0" w:color="auto"/>
            </w:tcBorders>
            <w:shd w:val="clear" w:color="auto" w:fill="auto"/>
            <w:noWrap/>
            <w:vAlign w:val="bottom"/>
            <w:hideMark/>
          </w:tcPr>
          <w:p w14:paraId="32D5CF98"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7.32E-10</w:t>
            </w:r>
          </w:p>
        </w:tc>
        <w:tc>
          <w:tcPr>
            <w:tcW w:w="1530" w:type="dxa"/>
            <w:tcBorders>
              <w:top w:val="nil"/>
              <w:left w:val="nil"/>
              <w:bottom w:val="single" w:sz="4" w:space="0" w:color="auto"/>
              <w:right w:val="single" w:sz="4" w:space="0" w:color="auto"/>
            </w:tcBorders>
            <w:shd w:val="clear" w:color="auto" w:fill="auto"/>
            <w:noWrap/>
            <w:vAlign w:val="bottom"/>
            <w:hideMark/>
          </w:tcPr>
          <w:p w14:paraId="4F89C573"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-9.98E-11</w:t>
            </w:r>
          </w:p>
        </w:tc>
        <w:tc>
          <w:tcPr>
            <w:tcW w:w="616" w:type="dxa"/>
            <w:tcBorders>
              <w:top w:val="nil"/>
              <w:left w:val="nil"/>
              <w:bottom w:val="single" w:sz="4" w:space="0" w:color="auto"/>
              <w:right w:val="single" w:sz="4" w:space="0" w:color="auto"/>
            </w:tcBorders>
            <w:shd w:val="clear" w:color="auto" w:fill="auto"/>
            <w:noWrap/>
            <w:vAlign w:val="center"/>
            <w:hideMark/>
          </w:tcPr>
          <w:p w14:paraId="736899D7"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w:t>
            </w:r>
          </w:p>
        </w:tc>
      </w:tr>
      <w:tr w:rsidR="00656F1D" w:rsidRPr="00656F1D" w14:paraId="4A56D4DE" w14:textId="77777777" w:rsidTr="00656F1D">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FFEEA8"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HDI</w:t>
            </w:r>
          </w:p>
        </w:tc>
        <w:tc>
          <w:tcPr>
            <w:tcW w:w="2080" w:type="dxa"/>
            <w:tcBorders>
              <w:top w:val="nil"/>
              <w:left w:val="nil"/>
              <w:bottom w:val="single" w:sz="4" w:space="0" w:color="auto"/>
              <w:right w:val="single" w:sz="4" w:space="0" w:color="auto"/>
            </w:tcBorders>
            <w:shd w:val="clear" w:color="auto" w:fill="auto"/>
            <w:noWrap/>
            <w:vAlign w:val="bottom"/>
            <w:hideMark/>
          </w:tcPr>
          <w:p w14:paraId="5A7376CD"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1.903734</w:t>
            </w:r>
          </w:p>
        </w:tc>
        <w:tc>
          <w:tcPr>
            <w:tcW w:w="1370" w:type="dxa"/>
            <w:tcBorders>
              <w:top w:val="nil"/>
              <w:left w:val="nil"/>
              <w:bottom w:val="single" w:sz="4" w:space="0" w:color="auto"/>
              <w:right w:val="single" w:sz="4" w:space="0" w:color="auto"/>
            </w:tcBorders>
            <w:shd w:val="clear" w:color="auto" w:fill="auto"/>
            <w:noWrap/>
            <w:vAlign w:val="bottom"/>
            <w:hideMark/>
          </w:tcPr>
          <w:p w14:paraId="1AA17329"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1.21957</w:t>
            </w:r>
          </w:p>
        </w:tc>
        <w:tc>
          <w:tcPr>
            <w:tcW w:w="1530" w:type="dxa"/>
            <w:tcBorders>
              <w:top w:val="nil"/>
              <w:left w:val="nil"/>
              <w:bottom w:val="single" w:sz="4" w:space="0" w:color="auto"/>
              <w:right w:val="single" w:sz="4" w:space="0" w:color="auto"/>
            </w:tcBorders>
            <w:shd w:val="clear" w:color="auto" w:fill="auto"/>
            <w:noWrap/>
            <w:vAlign w:val="bottom"/>
            <w:hideMark/>
          </w:tcPr>
          <w:p w14:paraId="3ECBB9D2"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0.684161</w:t>
            </w:r>
          </w:p>
        </w:tc>
        <w:tc>
          <w:tcPr>
            <w:tcW w:w="616" w:type="dxa"/>
            <w:tcBorders>
              <w:top w:val="nil"/>
              <w:left w:val="nil"/>
              <w:bottom w:val="single" w:sz="4" w:space="0" w:color="auto"/>
              <w:right w:val="single" w:sz="4" w:space="0" w:color="auto"/>
            </w:tcBorders>
            <w:shd w:val="clear" w:color="auto" w:fill="auto"/>
            <w:noWrap/>
            <w:vAlign w:val="bottom"/>
            <w:hideMark/>
          </w:tcPr>
          <w:p w14:paraId="28A48389"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0.11919</w:t>
            </w:r>
          </w:p>
        </w:tc>
      </w:tr>
      <w:tr w:rsidR="00656F1D" w:rsidRPr="00656F1D" w14:paraId="5EC7DADA" w14:textId="77777777" w:rsidTr="00656F1D">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12809" w14:textId="77777777" w:rsidR="00656F1D" w:rsidRPr="00656F1D" w:rsidRDefault="00656F1D" w:rsidP="00656F1D">
            <w:pPr>
              <w:spacing w:after="0" w:line="240" w:lineRule="auto"/>
              <w:rPr>
                <w:rFonts w:eastAsia="Times New Roman"/>
                <w:color w:val="000000"/>
              </w:rPr>
            </w:pPr>
            <w:r w:rsidRPr="00656F1D">
              <w:rPr>
                <w:rFonts w:eastAsia="Times New Roman"/>
                <w:color w:val="000000"/>
              </w:rPr>
              <w:t>GDWFC</w:t>
            </w:r>
          </w:p>
        </w:tc>
        <w:tc>
          <w:tcPr>
            <w:tcW w:w="2080" w:type="dxa"/>
            <w:tcBorders>
              <w:top w:val="nil"/>
              <w:left w:val="nil"/>
              <w:bottom w:val="single" w:sz="4" w:space="0" w:color="auto"/>
              <w:right w:val="single" w:sz="4" w:space="0" w:color="auto"/>
            </w:tcBorders>
            <w:shd w:val="clear" w:color="auto" w:fill="auto"/>
            <w:noWrap/>
            <w:vAlign w:val="bottom"/>
            <w:hideMark/>
          </w:tcPr>
          <w:p w14:paraId="78D99D82"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-7.57E-10</w:t>
            </w:r>
          </w:p>
        </w:tc>
        <w:tc>
          <w:tcPr>
            <w:tcW w:w="1370" w:type="dxa"/>
            <w:tcBorders>
              <w:top w:val="nil"/>
              <w:left w:val="nil"/>
              <w:bottom w:val="single" w:sz="4" w:space="0" w:color="auto"/>
              <w:right w:val="single" w:sz="4" w:space="0" w:color="auto"/>
            </w:tcBorders>
            <w:shd w:val="clear" w:color="auto" w:fill="auto"/>
            <w:noWrap/>
            <w:vAlign w:val="bottom"/>
            <w:hideMark/>
          </w:tcPr>
          <w:p w14:paraId="4F7C85EE"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1.53E-08</w:t>
            </w:r>
          </w:p>
        </w:tc>
        <w:tc>
          <w:tcPr>
            <w:tcW w:w="1530" w:type="dxa"/>
            <w:tcBorders>
              <w:top w:val="nil"/>
              <w:left w:val="nil"/>
              <w:bottom w:val="single" w:sz="4" w:space="0" w:color="auto"/>
              <w:right w:val="single" w:sz="4" w:space="0" w:color="auto"/>
            </w:tcBorders>
            <w:shd w:val="clear" w:color="auto" w:fill="auto"/>
            <w:noWrap/>
            <w:vAlign w:val="bottom"/>
            <w:hideMark/>
          </w:tcPr>
          <w:p w14:paraId="772ACD81" w14:textId="77777777" w:rsidR="00656F1D" w:rsidRPr="00656F1D" w:rsidRDefault="00656F1D" w:rsidP="00656F1D">
            <w:pPr>
              <w:spacing w:after="0" w:line="240" w:lineRule="auto"/>
              <w:jc w:val="right"/>
              <w:rPr>
                <w:rFonts w:ascii="Times New Roman" w:eastAsia="Times New Roman" w:hAnsi="Times New Roman" w:cs="Times New Roman"/>
                <w:color w:val="000000"/>
                <w:sz w:val="24"/>
                <w:szCs w:val="24"/>
              </w:rPr>
            </w:pPr>
            <w:r w:rsidRPr="00656F1D">
              <w:rPr>
                <w:rFonts w:ascii="Times New Roman" w:eastAsia="Times New Roman" w:hAnsi="Times New Roman" w:cs="Times New Roman"/>
                <w:color w:val="000000"/>
                <w:sz w:val="24"/>
                <w:szCs w:val="24"/>
              </w:rPr>
              <w:t>-1.61E-08</w:t>
            </w:r>
          </w:p>
        </w:tc>
        <w:tc>
          <w:tcPr>
            <w:tcW w:w="616" w:type="dxa"/>
            <w:tcBorders>
              <w:top w:val="nil"/>
              <w:left w:val="nil"/>
              <w:bottom w:val="single" w:sz="4" w:space="0" w:color="auto"/>
              <w:right w:val="single" w:sz="4" w:space="0" w:color="auto"/>
            </w:tcBorders>
            <w:shd w:val="clear" w:color="auto" w:fill="auto"/>
            <w:noWrap/>
            <w:vAlign w:val="bottom"/>
            <w:hideMark/>
          </w:tcPr>
          <w:p w14:paraId="401ACA18" w14:textId="77777777" w:rsidR="00656F1D" w:rsidRPr="00656F1D" w:rsidRDefault="00656F1D" w:rsidP="00D7576F">
            <w:pPr>
              <w:keepNext/>
              <w:spacing w:after="0" w:line="240" w:lineRule="auto"/>
              <w:rPr>
                <w:rFonts w:eastAsia="Times New Roman"/>
                <w:color w:val="000000"/>
              </w:rPr>
            </w:pPr>
            <w:r w:rsidRPr="00656F1D">
              <w:rPr>
                <w:rFonts w:eastAsia="Times New Roman"/>
                <w:color w:val="000000"/>
              </w:rPr>
              <w:t>.</w:t>
            </w:r>
          </w:p>
        </w:tc>
      </w:tr>
    </w:tbl>
    <w:p w14:paraId="051059FF" w14:textId="2FC31FB2" w:rsidR="00BD3EA3" w:rsidRDefault="0023436C" w:rsidP="00D7576F">
      <w:pPr>
        <w:pStyle w:val="Caption"/>
        <w:rPr>
          <w:rFonts w:ascii="Times New Roman" w:hAnsi="Times New Roman" w:cs="Times New Roman"/>
          <w:sz w:val="24"/>
          <w:szCs w:val="24"/>
        </w:rPr>
      </w:pPr>
      <w:r>
        <w:t xml:space="preserve">source: </w:t>
      </w:r>
      <w:proofErr w:type="spellStart"/>
      <w:r>
        <w:t>self computed</w:t>
      </w:r>
      <w:proofErr w:type="spellEnd"/>
    </w:p>
    <w:p w14:paraId="45DE61E2" w14:textId="77777777" w:rsidR="00C65063" w:rsidRDefault="00C65063" w:rsidP="0074199A">
      <w:pPr>
        <w:autoSpaceDE w:val="0"/>
        <w:autoSpaceDN w:val="0"/>
        <w:adjustRightInd w:val="0"/>
        <w:spacing w:after="0" w:line="240" w:lineRule="auto"/>
        <w:rPr>
          <w:rFonts w:ascii="Times New Roman" w:hAnsi="Times New Roman" w:cs="Times New Roman"/>
          <w:sz w:val="24"/>
          <w:szCs w:val="24"/>
        </w:rPr>
      </w:pPr>
    </w:p>
    <w:p w14:paraId="540EA1C3" w14:textId="77777777" w:rsidR="00C65063" w:rsidRDefault="00C65063" w:rsidP="0074199A">
      <w:pPr>
        <w:autoSpaceDE w:val="0"/>
        <w:autoSpaceDN w:val="0"/>
        <w:adjustRightInd w:val="0"/>
        <w:spacing w:after="0" w:line="240" w:lineRule="auto"/>
        <w:rPr>
          <w:rFonts w:ascii="Times New Roman" w:hAnsi="Times New Roman" w:cs="Times New Roman"/>
          <w:sz w:val="24"/>
          <w:szCs w:val="24"/>
        </w:rPr>
      </w:pPr>
    </w:p>
    <w:p w14:paraId="0E5F9260" w14:textId="7F5DFF0D" w:rsidR="00F22A20" w:rsidRDefault="00BD3EA3" w:rsidP="0074199A">
      <w:pPr>
        <w:autoSpaceDE w:val="0"/>
        <w:autoSpaceDN w:val="0"/>
        <w:adjustRightInd w:val="0"/>
        <w:spacing w:after="0" w:line="240" w:lineRule="auto"/>
        <w:rPr>
          <w:rFonts w:ascii="Times New Roman" w:hAnsi="Times New Roman" w:cs="Times New Roman"/>
          <w:sz w:val="24"/>
          <w:szCs w:val="24"/>
        </w:rPr>
      </w:pPr>
      <w:r w:rsidRPr="00BD3EA3">
        <w:rPr>
          <w:rFonts w:ascii="Times New Roman" w:hAnsi="Times New Roman" w:cs="Times New Roman"/>
          <w:sz w:val="24"/>
          <w:szCs w:val="24"/>
        </w:rPr>
        <w:t>Test:  Ho:  difference in coefficients not systematic</w:t>
      </w:r>
    </w:p>
    <w:p w14:paraId="7B02ADCB" w14:textId="30D24733" w:rsidR="00BD3EA3" w:rsidRDefault="00BD3EA3" w:rsidP="0074199A">
      <w:pPr>
        <w:autoSpaceDE w:val="0"/>
        <w:autoSpaceDN w:val="0"/>
        <w:adjustRightInd w:val="0"/>
        <w:spacing w:after="0" w:line="240" w:lineRule="auto"/>
        <w:rPr>
          <w:rFonts w:ascii="Times New Roman" w:hAnsi="Times New Roman" w:cs="Times New Roman"/>
          <w:sz w:val="24"/>
          <w:szCs w:val="24"/>
        </w:rPr>
      </w:pPr>
    </w:p>
    <w:p w14:paraId="7374FB83" w14:textId="718D0342" w:rsidR="00BD3EA3" w:rsidRPr="00BD3EA3" w:rsidRDefault="00BD3EA3" w:rsidP="00BD3EA3">
      <w:pPr>
        <w:autoSpaceDE w:val="0"/>
        <w:autoSpaceDN w:val="0"/>
        <w:adjustRightInd w:val="0"/>
        <w:spacing w:after="0" w:line="240" w:lineRule="auto"/>
        <w:rPr>
          <w:rFonts w:ascii="Times New Roman" w:hAnsi="Times New Roman" w:cs="Times New Roman"/>
          <w:sz w:val="24"/>
          <w:szCs w:val="24"/>
        </w:rPr>
      </w:pPr>
      <w:r w:rsidRPr="00BD3EA3">
        <w:rPr>
          <w:rFonts w:ascii="Times New Roman" w:hAnsi="Times New Roman" w:cs="Times New Roman"/>
          <w:sz w:val="24"/>
          <w:szCs w:val="24"/>
        </w:rPr>
        <w:t>chi2(1) = (b-B)'</w:t>
      </w:r>
      <w:r>
        <w:rPr>
          <w:rFonts w:ascii="Times New Roman" w:hAnsi="Times New Roman" w:cs="Times New Roman"/>
          <w:sz w:val="24"/>
          <w:szCs w:val="24"/>
        </w:rPr>
        <w:t xml:space="preserve"> </w:t>
      </w:r>
      <w:r w:rsidRPr="00BD3EA3">
        <w:rPr>
          <w:rFonts w:ascii="Times New Roman" w:hAnsi="Times New Roman" w:cs="Times New Roman"/>
          <w:sz w:val="24"/>
          <w:szCs w:val="24"/>
        </w:rPr>
        <w:t>[(</w:t>
      </w:r>
      <w:proofErr w:type="spellStart"/>
      <w:r w:rsidRPr="00BD3EA3">
        <w:rPr>
          <w:rFonts w:ascii="Times New Roman" w:hAnsi="Times New Roman" w:cs="Times New Roman"/>
          <w:sz w:val="24"/>
          <w:szCs w:val="24"/>
        </w:rPr>
        <w:t>V_b</w:t>
      </w:r>
      <w:proofErr w:type="spellEnd"/>
      <w:r w:rsidRPr="00BD3EA3">
        <w:rPr>
          <w:rFonts w:ascii="Times New Roman" w:hAnsi="Times New Roman" w:cs="Times New Roman"/>
          <w:sz w:val="24"/>
          <w:szCs w:val="24"/>
        </w:rPr>
        <w:t>-V_</w:t>
      </w:r>
      <w:proofErr w:type="gramStart"/>
      <w:r w:rsidRPr="00BD3EA3">
        <w:rPr>
          <w:rFonts w:ascii="Times New Roman" w:hAnsi="Times New Roman" w:cs="Times New Roman"/>
          <w:sz w:val="24"/>
          <w:szCs w:val="24"/>
        </w:rPr>
        <w:t>B)^</w:t>
      </w:r>
      <w:proofErr w:type="gramEnd"/>
      <w:r w:rsidRPr="00BD3EA3">
        <w:rPr>
          <w:rFonts w:ascii="Times New Roman" w:hAnsi="Times New Roman" w:cs="Times New Roman"/>
          <w:sz w:val="24"/>
          <w:szCs w:val="24"/>
        </w:rPr>
        <w:t>(-1)](b-B)</w:t>
      </w:r>
    </w:p>
    <w:p w14:paraId="69E1D62F" w14:textId="77777777" w:rsidR="00BD3EA3" w:rsidRPr="00BD3EA3" w:rsidRDefault="00BD3EA3" w:rsidP="00BD3EA3">
      <w:pPr>
        <w:autoSpaceDE w:val="0"/>
        <w:autoSpaceDN w:val="0"/>
        <w:adjustRightInd w:val="0"/>
        <w:spacing w:after="0" w:line="240" w:lineRule="auto"/>
        <w:rPr>
          <w:rFonts w:ascii="Times New Roman" w:hAnsi="Times New Roman" w:cs="Times New Roman"/>
          <w:sz w:val="24"/>
          <w:szCs w:val="24"/>
        </w:rPr>
      </w:pPr>
      <w:r w:rsidRPr="00BD3EA3">
        <w:rPr>
          <w:rFonts w:ascii="Times New Roman" w:hAnsi="Times New Roman" w:cs="Times New Roman"/>
          <w:sz w:val="24"/>
          <w:szCs w:val="24"/>
        </w:rPr>
        <w:t xml:space="preserve">                          =       32.95</w:t>
      </w:r>
    </w:p>
    <w:p w14:paraId="0E022C26" w14:textId="17E2C42F" w:rsidR="00BD3EA3" w:rsidRPr="00BD3EA3" w:rsidRDefault="00BD3EA3" w:rsidP="00BD3EA3">
      <w:pPr>
        <w:autoSpaceDE w:val="0"/>
        <w:autoSpaceDN w:val="0"/>
        <w:adjustRightInd w:val="0"/>
        <w:spacing w:after="0" w:line="240" w:lineRule="auto"/>
        <w:rPr>
          <w:rFonts w:ascii="Times New Roman" w:hAnsi="Times New Roman" w:cs="Times New Roman"/>
          <w:sz w:val="24"/>
          <w:szCs w:val="24"/>
        </w:rPr>
      </w:pPr>
      <w:r w:rsidRPr="00BD3EA3">
        <w:rPr>
          <w:rFonts w:ascii="Times New Roman" w:hAnsi="Times New Roman" w:cs="Times New Roman"/>
          <w:sz w:val="24"/>
          <w:szCs w:val="24"/>
        </w:rPr>
        <w:t xml:space="preserve">                </w:t>
      </w:r>
      <w:proofErr w:type="spellStart"/>
      <w:r w:rsidRPr="00BD3EA3">
        <w:rPr>
          <w:rFonts w:ascii="Times New Roman" w:hAnsi="Times New Roman" w:cs="Times New Roman"/>
          <w:sz w:val="24"/>
          <w:szCs w:val="24"/>
        </w:rPr>
        <w:t>Prob</w:t>
      </w:r>
      <w:proofErr w:type="spellEnd"/>
      <w:r w:rsidRPr="00BD3EA3">
        <w:rPr>
          <w:rFonts w:ascii="Times New Roman" w:hAnsi="Times New Roman" w:cs="Times New Roman"/>
          <w:sz w:val="24"/>
          <w:szCs w:val="24"/>
        </w:rPr>
        <w:t>&gt;chi2 =      0.0000</w:t>
      </w:r>
    </w:p>
    <w:p w14:paraId="0828FE63" w14:textId="77777777" w:rsidR="00BD3EA3" w:rsidRDefault="00BD3EA3" w:rsidP="0074199A">
      <w:pPr>
        <w:autoSpaceDE w:val="0"/>
        <w:autoSpaceDN w:val="0"/>
        <w:adjustRightInd w:val="0"/>
        <w:spacing w:after="0" w:line="240" w:lineRule="auto"/>
        <w:rPr>
          <w:rFonts w:ascii="Times New Roman" w:hAnsi="Times New Roman" w:cs="Times New Roman"/>
          <w:sz w:val="24"/>
          <w:szCs w:val="24"/>
        </w:rPr>
      </w:pPr>
    </w:p>
    <w:p w14:paraId="761C040F" w14:textId="2BD4A1E5" w:rsidR="0074199A" w:rsidRDefault="0074199A" w:rsidP="0074199A">
      <w:pPr>
        <w:autoSpaceDE w:val="0"/>
        <w:autoSpaceDN w:val="0"/>
        <w:adjustRightInd w:val="0"/>
        <w:spacing w:after="0" w:line="240" w:lineRule="auto"/>
        <w:rPr>
          <w:rFonts w:ascii="Times New Roman" w:hAnsi="Times New Roman" w:cs="Times New Roman"/>
          <w:sz w:val="24"/>
          <w:szCs w:val="24"/>
        </w:rPr>
      </w:pPr>
    </w:p>
    <w:p w14:paraId="44EC8D60"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r w:rsidRPr="00F22A20">
        <w:rPr>
          <w:rFonts w:ascii="Times New Roman" w:hAnsi="Times New Roman" w:cs="Times New Roman"/>
          <w:sz w:val="24"/>
          <w:szCs w:val="24"/>
        </w:rPr>
        <w:lastRenderedPageBreak/>
        <w:t xml:space="preserve">The </w:t>
      </w:r>
      <w:proofErr w:type="spellStart"/>
      <w:r w:rsidRPr="00F22A20">
        <w:rPr>
          <w:rFonts w:ascii="Times New Roman" w:hAnsi="Times New Roman" w:cs="Times New Roman"/>
          <w:sz w:val="24"/>
          <w:szCs w:val="24"/>
        </w:rPr>
        <w:t>Hausman</w:t>
      </w:r>
      <w:proofErr w:type="spellEnd"/>
      <w:r w:rsidRPr="00F22A20">
        <w:rPr>
          <w:rFonts w:ascii="Times New Roman" w:hAnsi="Times New Roman" w:cs="Times New Roman"/>
          <w:sz w:val="24"/>
          <w:szCs w:val="24"/>
        </w:rPr>
        <w:t xml:space="preserve"> test is used to determine whether the fixed-effects (within) model is preferred over the random-effects model or vice versa. The test compares the consistency and efficiency of the two models by examining the difference between their estimated coefficients.</w:t>
      </w:r>
    </w:p>
    <w:p w14:paraId="41F86B99"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p>
    <w:p w14:paraId="7244B09C"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r w:rsidRPr="00F22A20">
        <w:rPr>
          <w:rFonts w:ascii="Times New Roman" w:hAnsi="Times New Roman" w:cs="Times New Roman"/>
          <w:sz w:val="24"/>
          <w:szCs w:val="24"/>
        </w:rPr>
        <w:t xml:space="preserve">When the p-value of the </w:t>
      </w:r>
      <w:proofErr w:type="spellStart"/>
      <w:r w:rsidRPr="00F22A20">
        <w:rPr>
          <w:rFonts w:ascii="Times New Roman" w:hAnsi="Times New Roman" w:cs="Times New Roman"/>
          <w:sz w:val="24"/>
          <w:szCs w:val="24"/>
        </w:rPr>
        <w:t>Hausman</w:t>
      </w:r>
      <w:proofErr w:type="spellEnd"/>
      <w:r w:rsidRPr="00F22A20">
        <w:rPr>
          <w:rFonts w:ascii="Times New Roman" w:hAnsi="Times New Roman" w:cs="Times New Roman"/>
          <w:sz w:val="24"/>
          <w:szCs w:val="24"/>
        </w:rPr>
        <w:t xml:space="preserve"> test is zero (p = 0.0000), it suggests strong evidence against the null hypothesis that the random-effects model is consistent and efficient. In other words, the fixed-effects model is preferred over the random-effects model based on this test.</w:t>
      </w:r>
    </w:p>
    <w:p w14:paraId="50383D51"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p>
    <w:p w14:paraId="189534F4"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r w:rsidRPr="00F22A20">
        <w:rPr>
          <w:rFonts w:ascii="Times New Roman" w:hAnsi="Times New Roman" w:cs="Times New Roman"/>
          <w:sz w:val="24"/>
          <w:szCs w:val="24"/>
        </w:rPr>
        <w:t>The result implies that there are unobserved variables, individual-specific effects, or other factors that are correlated with the independent variables and may lead to biased estimates in the random-effects model. By choosing the fixed-effects model, you are accounting for these unobserved factors and obtaining consistent and efficient estimates.</w:t>
      </w:r>
    </w:p>
    <w:p w14:paraId="2F1D3707" w14:textId="77777777" w:rsidR="00F22A20" w:rsidRPr="00F22A20" w:rsidRDefault="00F22A20" w:rsidP="00F22A20">
      <w:pPr>
        <w:autoSpaceDE w:val="0"/>
        <w:autoSpaceDN w:val="0"/>
        <w:adjustRightInd w:val="0"/>
        <w:spacing w:after="0" w:line="240" w:lineRule="auto"/>
        <w:rPr>
          <w:rFonts w:ascii="Times New Roman" w:hAnsi="Times New Roman" w:cs="Times New Roman"/>
          <w:sz w:val="24"/>
          <w:szCs w:val="24"/>
        </w:rPr>
      </w:pPr>
    </w:p>
    <w:p w14:paraId="17539E25" w14:textId="0ED4DED6" w:rsidR="0074199A" w:rsidRDefault="00F22A20" w:rsidP="00F22A20">
      <w:pPr>
        <w:autoSpaceDE w:val="0"/>
        <w:autoSpaceDN w:val="0"/>
        <w:adjustRightInd w:val="0"/>
        <w:spacing w:after="0" w:line="240" w:lineRule="auto"/>
        <w:rPr>
          <w:rFonts w:ascii="Times New Roman" w:hAnsi="Times New Roman" w:cs="Times New Roman"/>
          <w:sz w:val="24"/>
          <w:szCs w:val="24"/>
        </w:rPr>
      </w:pPr>
      <w:r w:rsidRPr="00F22A20">
        <w:rPr>
          <w:rFonts w:ascii="Times New Roman" w:hAnsi="Times New Roman" w:cs="Times New Roman"/>
          <w:sz w:val="24"/>
          <w:szCs w:val="24"/>
        </w:rPr>
        <w:t xml:space="preserve">It's important to note that the decision to use the fixed-effects model should not solely rely on the </w:t>
      </w:r>
      <w:proofErr w:type="spellStart"/>
      <w:r w:rsidRPr="00F22A20">
        <w:rPr>
          <w:rFonts w:ascii="Times New Roman" w:hAnsi="Times New Roman" w:cs="Times New Roman"/>
          <w:sz w:val="24"/>
          <w:szCs w:val="24"/>
        </w:rPr>
        <w:t>Hausman</w:t>
      </w:r>
      <w:proofErr w:type="spellEnd"/>
      <w:r w:rsidRPr="00F22A20">
        <w:rPr>
          <w:rFonts w:ascii="Times New Roman" w:hAnsi="Times New Roman" w:cs="Times New Roman"/>
          <w:sz w:val="24"/>
          <w:szCs w:val="24"/>
        </w:rPr>
        <w:t xml:space="preserve"> test result. Consider other factors such as theoretical considerations, the nature of the data, and the assumptions of the models when choosing the most appropriate regression approach for your analysis</w:t>
      </w:r>
    </w:p>
    <w:p w14:paraId="133AC997" w14:textId="77777777" w:rsidR="0074199A" w:rsidRDefault="0074199A" w:rsidP="0074199A">
      <w:pPr>
        <w:autoSpaceDE w:val="0"/>
        <w:autoSpaceDN w:val="0"/>
        <w:adjustRightInd w:val="0"/>
        <w:spacing w:after="0" w:line="240" w:lineRule="auto"/>
        <w:rPr>
          <w:rFonts w:ascii="Times New Roman" w:hAnsi="Times New Roman" w:cs="Times New Roman"/>
          <w:sz w:val="24"/>
          <w:szCs w:val="24"/>
        </w:rPr>
      </w:pPr>
    </w:p>
    <w:p w14:paraId="0397DB63" w14:textId="7E171253" w:rsidR="001E0A67" w:rsidRDefault="001E0A67" w:rsidP="007126AB">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EMPIRICAL FINDINGS</w:t>
      </w:r>
    </w:p>
    <w:p w14:paraId="562702D2" w14:textId="0A379E4B" w:rsidR="001E0A67" w:rsidRDefault="001E0A67" w:rsidP="007126AB">
      <w:pPr>
        <w:autoSpaceDE w:val="0"/>
        <w:autoSpaceDN w:val="0"/>
        <w:adjustRightInd w:val="0"/>
        <w:spacing w:after="0" w:line="240" w:lineRule="auto"/>
        <w:rPr>
          <w:rFonts w:ascii="Times New Roman" w:hAnsi="Times New Roman" w:cs="Times New Roman"/>
          <w:b/>
          <w:sz w:val="24"/>
          <w:szCs w:val="24"/>
          <w:u w:val="single"/>
        </w:rPr>
      </w:pPr>
    </w:p>
    <w:p w14:paraId="12C060C4" w14:textId="5E3BD8AC" w:rsidR="001E0A67" w:rsidRDefault="001E0A67" w:rsidP="007126A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Status of Financial Inclusion across the Indian states </w:t>
      </w:r>
    </w:p>
    <w:p w14:paraId="38F4395E" w14:textId="0C49A0CC" w:rsidR="001E0A67" w:rsidRDefault="001E0A67" w:rsidP="007126AB">
      <w:pPr>
        <w:autoSpaceDE w:val="0"/>
        <w:autoSpaceDN w:val="0"/>
        <w:adjustRightInd w:val="0"/>
        <w:spacing w:after="0" w:line="240" w:lineRule="auto"/>
        <w:rPr>
          <w:rFonts w:ascii="Times New Roman" w:hAnsi="Times New Roman" w:cs="Times New Roman"/>
          <w:b/>
          <w:sz w:val="24"/>
          <w:szCs w:val="24"/>
        </w:rPr>
      </w:pPr>
    </w:p>
    <w:p w14:paraId="7FF30E13" w14:textId="242B9FFB" w:rsidR="0070625C" w:rsidRDefault="00110B80" w:rsidP="001E0A67">
      <w:pPr>
        <w:autoSpaceDE w:val="0"/>
        <w:autoSpaceDN w:val="0"/>
        <w:adjustRightInd w:val="0"/>
        <w:spacing w:after="0" w:line="240" w:lineRule="auto"/>
        <w:rPr>
          <w:rFonts w:ascii="Times New Roman" w:hAnsi="Times New Roman" w:cs="Times New Roman"/>
          <w:sz w:val="24"/>
          <w:szCs w:val="24"/>
        </w:rPr>
      </w:pPr>
      <w:r w:rsidRPr="00110B80">
        <w:rPr>
          <w:rFonts w:ascii="Times New Roman" w:hAnsi="Times New Roman" w:cs="Times New Roman"/>
          <w:sz w:val="24"/>
          <w:szCs w:val="24"/>
        </w:rPr>
        <w:t xml:space="preserve">From 2014 to 2021, the FII is computed for 36 main Indian states. A higher index value reflects a better level of financial inclusion and development. Based on previous empirical research of financial inclusion, states are classified as low, medium, or high financial inclusion. If FII is less than 0.3, it indicates poor financial inclusion. if FII is between 0.3 and 0.5 it denotes medium financial inclusion, whereas FII between 0.5 and 1 denotes high financial inclusion.  </w:t>
      </w:r>
    </w:p>
    <w:p w14:paraId="38A51C94" w14:textId="77777777" w:rsidR="00110B80" w:rsidRDefault="00110B80" w:rsidP="001E0A67">
      <w:pPr>
        <w:autoSpaceDE w:val="0"/>
        <w:autoSpaceDN w:val="0"/>
        <w:adjustRightInd w:val="0"/>
        <w:spacing w:after="0" w:line="240" w:lineRule="auto"/>
        <w:rPr>
          <w:rFonts w:ascii="Times New Roman" w:hAnsi="Times New Roman" w:cs="Times New Roman"/>
          <w:sz w:val="24"/>
          <w:szCs w:val="24"/>
        </w:rPr>
      </w:pPr>
    </w:p>
    <w:p w14:paraId="40A4B1C9" w14:textId="6D5D9621" w:rsidR="00AB2D11" w:rsidRDefault="00AB2D11" w:rsidP="001E0A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Financial inclusion status Indian</w:t>
      </w:r>
      <w:r w:rsidR="00110B80">
        <w:rPr>
          <w:rFonts w:ascii="Times New Roman" w:hAnsi="Times New Roman" w:cs="Times New Roman"/>
          <w:sz w:val="24"/>
          <w:szCs w:val="24"/>
        </w:rPr>
        <w:t xml:space="preserve"> of</w:t>
      </w:r>
      <w:r>
        <w:rPr>
          <w:rFonts w:ascii="Times New Roman" w:hAnsi="Times New Roman" w:cs="Times New Roman"/>
          <w:sz w:val="24"/>
          <w:szCs w:val="24"/>
        </w:rPr>
        <w:t xml:space="preserve"> states from 2014 to 2021 shown in Table 3.</w:t>
      </w:r>
    </w:p>
    <w:p w14:paraId="36FEAC6E" w14:textId="1010E247" w:rsidR="00AB2D11" w:rsidRDefault="00016E7C" w:rsidP="001E0A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can see that in 2014 after the introduction of PMJDY scheme 12 states are under high category for financial inclusion and before that on 2011 only one state which is Goa is in the high category (</w:t>
      </w:r>
      <w:proofErr w:type="spellStart"/>
      <w:r>
        <w:rPr>
          <w:rFonts w:ascii="Times New Roman" w:hAnsi="Times New Roman" w:cs="Times New Roman"/>
          <w:sz w:val="24"/>
          <w:szCs w:val="24"/>
        </w:rPr>
        <w:t>singh</w:t>
      </w:r>
      <w:proofErr w:type="spellEnd"/>
      <w:r>
        <w:rPr>
          <w:rFonts w:ascii="Times New Roman" w:hAnsi="Times New Roman" w:cs="Times New Roman"/>
          <w:sz w:val="24"/>
          <w:szCs w:val="24"/>
        </w:rPr>
        <w:t xml:space="preserve">, 2021).  But there are 21 states in the low category which is not a good signal for scheme but the scheme was introduced in 28 august 2014 so the time period is very low to see any effect on financial inclusion index. In 2021 there are 16 states in high category which is an achievement for PMJDY scheme because when it started there are only 12 states in the high category yes we can say that the growth is slow but we have to keep in mind that this is </w:t>
      </w:r>
      <w:r w:rsidR="00F10604">
        <w:rPr>
          <w:rFonts w:ascii="Times New Roman" w:hAnsi="Times New Roman" w:cs="Times New Roman"/>
          <w:sz w:val="24"/>
          <w:szCs w:val="24"/>
        </w:rPr>
        <w:t>covid19 time period most of the commercial banks were not working at its full capacity and people also did not came out of their ho</w:t>
      </w:r>
      <w:r w:rsidR="00DE3C37">
        <w:rPr>
          <w:rFonts w:ascii="Times New Roman" w:hAnsi="Times New Roman" w:cs="Times New Roman"/>
          <w:sz w:val="24"/>
          <w:szCs w:val="24"/>
        </w:rPr>
        <w:t>uses because of lockdown.</w:t>
      </w:r>
      <w:r w:rsidR="00F10604">
        <w:rPr>
          <w:rFonts w:ascii="Times New Roman" w:hAnsi="Times New Roman" w:cs="Times New Roman"/>
          <w:sz w:val="24"/>
          <w:szCs w:val="24"/>
        </w:rPr>
        <w:t xml:space="preserve"> </w:t>
      </w:r>
      <w:r w:rsidR="00DE3C37">
        <w:rPr>
          <w:rFonts w:ascii="Times New Roman" w:hAnsi="Times New Roman" w:cs="Times New Roman"/>
          <w:sz w:val="24"/>
          <w:szCs w:val="24"/>
        </w:rPr>
        <w:t>W</w:t>
      </w:r>
      <w:r w:rsidR="00F10604">
        <w:rPr>
          <w:rFonts w:ascii="Times New Roman" w:hAnsi="Times New Roman" w:cs="Times New Roman"/>
          <w:sz w:val="24"/>
          <w:szCs w:val="24"/>
        </w:rPr>
        <w:t>e</w:t>
      </w:r>
      <w:r w:rsidR="00DE3C37">
        <w:rPr>
          <w:rFonts w:ascii="Times New Roman" w:hAnsi="Times New Roman" w:cs="Times New Roman"/>
          <w:sz w:val="24"/>
          <w:szCs w:val="24"/>
        </w:rPr>
        <w:t xml:space="preserve"> </w:t>
      </w:r>
      <w:r w:rsidR="00F10604">
        <w:rPr>
          <w:rFonts w:ascii="Times New Roman" w:hAnsi="Times New Roman" w:cs="Times New Roman"/>
          <w:sz w:val="24"/>
          <w:szCs w:val="24"/>
        </w:rPr>
        <w:t>can see that in year 2019 before covid19 there are</w:t>
      </w:r>
      <w:r w:rsidR="00DE3C37">
        <w:rPr>
          <w:rFonts w:ascii="Times New Roman" w:hAnsi="Times New Roman" w:cs="Times New Roman"/>
          <w:sz w:val="24"/>
          <w:szCs w:val="24"/>
        </w:rPr>
        <w:t xml:space="preserve"> 16 states in the high category, </w:t>
      </w:r>
      <w:r w:rsidR="00C032CC">
        <w:rPr>
          <w:rFonts w:ascii="Times New Roman" w:hAnsi="Times New Roman" w:cs="Times New Roman"/>
          <w:sz w:val="24"/>
          <w:szCs w:val="24"/>
        </w:rPr>
        <w:t xml:space="preserve">3 states in the medium category. In 2014 Goa was in medium category and in 2015 it enters the high category. Andaman </w:t>
      </w:r>
      <w:proofErr w:type="spellStart"/>
      <w:r w:rsidR="00C032CC">
        <w:rPr>
          <w:rFonts w:ascii="Times New Roman" w:hAnsi="Times New Roman" w:cs="Times New Roman"/>
          <w:sz w:val="24"/>
          <w:szCs w:val="24"/>
        </w:rPr>
        <w:t>nicobar</w:t>
      </w:r>
      <w:proofErr w:type="spellEnd"/>
      <w:r w:rsidR="00C032CC">
        <w:rPr>
          <w:rFonts w:ascii="Times New Roman" w:hAnsi="Times New Roman" w:cs="Times New Roman"/>
          <w:sz w:val="24"/>
          <w:szCs w:val="24"/>
        </w:rPr>
        <w:t xml:space="preserve"> island came constantly in the low category because it has very low availability of financial services there are only 59 offices in 2014 and 72 in 2021 and inn 2021 only 583 accounts are opened per 1000 population which is low so to improve financial inclusion condition of Andaman </w:t>
      </w:r>
      <w:proofErr w:type="spellStart"/>
      <w:r w:rsidR="00C032CC">
        <w:rPr>
          <w:rFonts w:ascii="Times New Roman" w:hAnsi="Times New Roman" w:cs="Times New Roman"/>
          <w:sz w:val="24"/>
          <w:szCs w:val="24"/>
        </w:rPr>
        <w:t>nicobar</w:t>
      </w:r>
      <w:proofErr w:type="spellEnd"/>
      <w:r w:rsidR="00C032CC">
        <w:rPr>
          <w:rFonts w:ascii="Times New Roman" w:hAnsi="Times New Roman" w:cs="Times New Roman"/>
          <w:sz w:val="24"/>
          <w:szCs w:val="24"/>
        </w:rPr>
        <w:t xml:space="preserve"> island government have to open more branches or offices in island which will help the availability dimension and people can avail financial services easily.  </w:t>
      </w:r>
      <w:r w:rsidR="001E1DF8">
        <w:rPr>
          <w:rFonts w:ascii="Times New Roman" w:hAnsi="Times New Roman" w:cs="Times New Roman"/>
          <w:sz w:val="24"/>
          <w:szCs w:val="24"/>
        </w:rPr>
        <w:t xml:space="preserve"> </w:t>
      </w:r>
    </w:p>
    <w:p w14:paraId="6D18107A" w14:textId="62E2A420" w:rsidR="004E2540" w:rsidRDefault="004E2540" w:rsidP="001E0A67">
      <w:pPr>
        <w:autoSpaceDE w:val="0"/>
        <w:autoSpaceDN w:val="0"/>
        <w:adjustRightInd w:val="0"/>
        <w:spacing w:after="0" w:line="240" w:lineRule="auto"/>
        <w:rPr>
          <w:rFonts w:ascii="Times New Roman" w:hAnsi="Times New Roman" w:cs="Times New Roman"/>
          <w:sz w:val="24"/>
          <w:szCs w:val="24"/>
        </w:rPr>
      </w:pPr>
    </w:p>
    <w:p w14:paraId="7205CAE9" w14:textId="63465191" w:rsidR="004E2540" w:rsidRDefault="004E2540" w:rsidP="001E0A67">
      <w:pPr>
        <w:autoSpaceDE w:val="0"/>
        <w:autoSpaceDN w:val="0"/>
        <w:adjustRightInd w:val="0"/>
        <w:spacing w:after="0" w:line="240" w:lineRule="auto"/>
        <w:rPr>
          <w:rFonts w:ascii="Times New Roman" w:hAnsi="Times New Roman" w:cs="Times New Roman"/>
          <w:sz w:val="24"/>
          <w:szCs w:val="24"/>
        </w:rPr>
      </w:pPr>
    </w:p>
    <w:tbl>
      <w:tblPr>
        <w:tblpPr w:leftFromText="180" w:rightFromText="180" w:vertAnchor="text" w:horzAnchor="page" w:tblpX="6151" w:tblpY="704"/>
        <w:tblW w:w="5836" w:type="dxa"/>
        <w:tblLook w:val="04A0" w:firstRow="1" w:lastRow="0" w:firstColumn="1" w:lastColumn="0" w:noHBand="0" w:noVBand="1"/>
      </w:tblPr>
      <w:tblGrid>
        <w:gridCol w:w="700"/>
        <w:gridCol w:w="2740"/>
        <w:gridCol w:w="1387"/>
        <w:gridCol w:w="1009"/>
      </w:tblGrid>
      <w:tr w:rsidR="00EF0F50" w:rsidRPr="003203A1" w14:paraId="72E8CF84"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68DB8" w14:textId="77777777" w:rsidR="00EF0F50" w:rsidRPr="003203A1" w:rsidRDefault="00EF0F50" w:rsidP="00EF0F50">
            <w:pPr>
              <w:spacing w:after="0" w:line="240" w:lineRule="auto"/>
              <w:rPr>
                <w:rFonts w:eastAsia="Times New Roman"/>
                <w:b/>
                <w:bCs/>
                <w:color w:val="2F75B5"/>
              </w:rPr>
            </w:pPr>
            <w:r w:rsidRPr="003203A1">
              <w:rPr>
                <w:rFonts w:eastAsia="Times New Roman"/>
                <w:b/>
                <w:bCs/>
                <w:color w:val="2F75B5"/>
              </w:rPr>
              <w:t>Year</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787F0" w14:textId="77777777" w:rsidR="00EF0F50" w:rsidRPr="003203A1" w:rsidRDefault="00EF0F50" w:rsidP="00EF0F50">
            <w:pPr>
              <w:spacing w:after="0" w:line="240" w:lineRule="auto"/>
              <w:rPr>
                <w:rFonts w:eastAsia="Times New Roman"/>
                <w:b/>
                <w:bCs/>
                <w:color w:val="2F75B5"/>
              </w:rPr>
            </w:pPr>
            <w:r w:rsidRPr="003203A1">
              <w:rPr>
                <w:rFonts w:eastAsia="Times New Roman"/>
                <w:b/>
                <w:bCs/>
                <w:color w:val="2F75B5"/>
              </w:rPr>
              <w:t>State</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CF96" w14:textId="77777777" w:rsidR="00EF0F50" w:rsidRPr="003203A1" w:rsidRDefault="00EF0F50" w:rsidP="00EF0F50">
            <w:pPr>
              <w:spacing w:after="0" w:line="240" w:lineRule="auto"/>
              <w:rPr>
                <w:rFonts w:eastAsia="Times New Roman"/>
                <w:b/>
                <w:bCs/>
                <w:color w:val="2F75B5"/>
              </w:rPr>
            </w:pPr>
            <w:r w:rsidRPr="003203A1">
              <w:rPr>
                <w:rFonts w:eastAsia="Times New Roman"/>
                <w:b/>
                <w:bCs/>
                <w:color w:val="2F75B5"/>
              </w:rPr>
              <w:t>FII</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69FAF" w14:textId="77777777" w:rsidR="00EF0F50" w:rsidRPr="003203A1" w:rsidRDefault="00EF0F50" w:rsidP="00EF0F50">
            <w:pPr>
              <w:spacing w:after="0" w:line="240" w:lineRule="auto"/>
              <w:rPr>
                <w:rFonts w:eastAsia="Times New Roman"/>
                <w:b/>
                <w:bCs/>
                <w:color w:val="2F75B5"/>
              </w:rPr>
            </w:pPr>
            <w:r w:rsidRPr="003203A1">
              <w:rPr>
                <w:rFonts w:eastAsia="Times New Roman"/>
                <w:b/>
                <w:bCs/>
                <w:color w:val="2F75B5"/>
              </w:rPr>
              <w:t xml:space="preserve">category </w:t>
            </w:r>
          </w:p>
        </w:tc>
      </w:tr>
      <w:tr w:rsidR="00EF0F50" w:rsidRPr="003203A1" w14:paraId="6444E239"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6DFE13" w14:textId="77777777" w:rsidR="00EF0F50" w:rsidRPr="003203A1" w:rsidRDefault="00EF0F50" w:rsidP="00EF0F50">
            <w:pPr>
              <w:spacing w:after="0" w:line="240" w:lineRule="auto"/>
              <w:jc w:val="right"/>
              <w:rPr>
                <w:rFonts w:eastAsia="Times New Roman"/>
                <w:color w:val="2F75B5"/>
              </w:rPr>
            </w:pPr>
            <w:r>
              <w:rPr>
                <w:rFonts w:eastAsia="Times New Roman"/>
                <w:color w:val="2F75B5"/>
              </w:rPr>
              <w:t xml:space="preserve">  </w:t>
            </w: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B91A4F"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Andaman and Nicobar Islands</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E3328C1"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0.095758199</w:t>
            </w:r>
          </w:p>
        </w:tc>
        <w:tc>
          <w:tcPr>
            <w:tcW w:w="1009" w:type="dxa"/>
            <w:tcBorders>
              <w:top w:val="nil"/>
              <w:left w:val="nil"/>
              <w:bottom w:val="nil"/>
              <w:right w:val="single" w:sz="4" w:space="0" w:color="auto"/>
            </w:tcBorders>
            <w:shd w:val="clear" w:color="DDEBF7" w:fill="DDEBF7"/>
            <w:noWrap/>
            <w:vAlign w:val="bottom"/>
            <w:hideMark/>
          </w:tcPr>
          <w:p w14:paraId="0BAF6F13"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7945EC3F"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798F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544E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Andhra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50483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0.991102436</w:t>
            </w:r>
          </w:p>
        </w:tc>
        <w:tc>
          <w:tcPr>
            <w:tcW w:w="1009" w:type="dxa"/>
            <w:tcBorders>
              <w:top w:val="nil"/>
              <w:left w:val="nil"/>
              <w:bottom w:val="nil"/>
              <w:right w:val="single" w:sz="4" w:space="0" w:color="auto"/>
            </w:tcBorders>
            <w:shd w:val="clear" w:color="auto" w:fill="auto"/>
            <w:noWrap/>
            <w:vAlign w:val="bottom"/>
            <w:hideMark/>
          </w:tcPr>
          <w:p w14:paraId="62EEABE9"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2A6F830F"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852E97"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591A84"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Arunachal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5B149E"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0.062538652</w:t>
            </w:r>
          </w:p>
        </w:tc>
        <w:tc>
          <w:tcPr>
            <w:tcW w:w="1009" w:type="dxa"/>
            <w:tcBorders>
              <w:top w:val="nil"/>
              <w:left w:val="nil"/>
              <w:bottom w:val="nil"/>
              <w:right w:val="single" w:sz="4" w:space="0" w:color="auto"/>
            </w:tcBorders>
            <w:shd w:val="clear" w:color="DDEBF7" w:fill="DDEBF7"/>
            <w:noWrap/>
            <w:vAlign w:val="bottom"/>
            <w:hideMark/>
          </w:tcPr>
          <w:p w14:paraId="0432C300"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29B0E037"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3A8CC"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F657E"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Assam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2953BE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0.244818337</w:t>
            </w:r>
          </w:p>
        </w:tc>
        <w:tc>
          <w:tcPr>
            <w:tcW w:w="1009" w:type="dxa"/>
            <w:tcBorders>
              <w:top w:val="nil"/>
              <w:left w:val="nil"/>
              <w:bottom w:val="nil"/>
              <w:right w:val="single" w:sz="4" w:space="0" w:color="auto"/>
            </w:tcBorders>
            <w:shd w:val="clear" w:color="auto" w:fill="auto"/>
            <w:noWrap/>
            <w:vAlign w:val="bottom"/>
            <w:hideMark/>
          </w:tcPr>
          <w:p w14:paraId="122828C6"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6C229E73"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965ED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C25008"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Bihar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84ED2B"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0.544966977</w:t>
            </w:r>
          </w:p>
        </w:tc>
        <w:tc>
          <w:tcPr>
            <w:tcW w:w="1009" w:type="dxa"/>
            <w:tcBorders>
              <w:top w:val="nil"/>
              <w:left w:val="nil"/>
              <w:bottom w:val="nil"/>
              <w:right w:val="single" w:sz="4" w:space="0" w:color="auto"/>
            </w:tcBorders>
            <w:shd w:val="clear" w:color="DDEBF7" w:fill="DDEBF7"/>
            <w:noWrap/>
            <w:vAlign w:val="bottom"/>
            <w:hideMark/>
          </w:tcPr>
          <w:p w14:paraId="3B8B5AAE"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1173493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25886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FB81B" w14:textId="77777777" w:rsidR="00EF0F50" w:rsidRPr="003203A1" w:rsidRDefault="00EF0F50" w:rsidP="00EF0F50">
            <w:pPr>
              <w:spacing w:after="0" w:line="240" w:lineRule="auto"/>
              <w:rPr>
                <w:rFonts w:eastAsia="Times New Roman"/>
                <w:color w:val="2F75B5"/>
              </w:rPr>
            </w:pPr>
            <w:proofErr w:type="spellStart"/>
            <w:r w:rsidRPr="003203A1">
              <w:rPr>
                <w:rFonts w:eastAsia="Times New Roman"/>
                <w:color w:val="2F75B5"/>
              </w:rPr>
              <w:t>Chandigarth</w:t>
            </w:r>
            <w:proofErr w:type="spellEnd"/>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876BCF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0.272930447</w:t>
            </w:r>
          </w:p>
        </w:tc>
        <w:tc>
          <w:tcPr>
            <w:tcW w:w="1009" w:type="dxa"/>
            <w:tcBorders>
              <w:top w:val="nil"/>
              <w:left w:val="nil"/>
              <w:bottom w:val="nil"/>
              <w:right w:val="single" w:sz="4" w:space="0" w:color="auto"/>
            </w:tcBorders>
            <w:shd w:val="clear" w:color="auto" w:fill="auto"/>
            <w:noWrap/>
            <w:vAlign w:val="bottom"/>
            <w:hideMark/>
          </w:tcPr>
          <w:p w14:paraId="1E3C7C25"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45A6E1B7"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CBCE05"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AB5AE7"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Chhattisgarh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CB1587"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0.259066673</w:t>
            </w:r>
          </w:p>
        </w:tc>
        <w:tc>
          <w:tcPr>
            <w:tcW w:w="1009" w:type="dxa"/>
            <w:tcBorders>
              <w:top w:val="nil"/>
              <w:left w:val="nil"/>
              <w:bottom w:val="nil"/>
              <w:right w:val="single" w:sz="4" w:space="0" w:color="auto"/>
            </w:tcBorders>
            <w:shd w:val="clear" w:color="DDEBF7" w:fill="DDEBF7"/>
            <w:noWrap/>
            <w:vAlign w:val="bottom"/>
            <w:hideMark/>
          </w:tcPr>
          <w:p w14:paraId="0505AC12"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67F51728"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E05A5"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B4E74"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Dadra and Nagar Haveli</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1D84DD"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0.09972238</w:t>
            </w:r>
          </w:p>
        </w:tc>
        <w:tc>
          <w:tcPr>
            <w:tcW w:w="1009" w:type="dxa"/>
            <w:tcBorders>
              <w:top w:val="nil"/>
              <w:left w:val="nil"/>
              <w:bottom w:val="nil"/>
              <w:right w:val="single" w:sz="4" w:space="0" w:color="auto"/>
            </w:tcBorders>
            <w:shd w:val="clear" w:color="auto" w:fill="auto"/>
            <w:noWrap/>
            <w:vAlign w:val="bottom"/>
            <w:hideMark/>
          </w:tcPr>
          <w:p w14:paraId="2A7F127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1098A95D"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8639E4"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67A9EE"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Daman and Diu</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BEF01F4"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0.055397025</w:t>
            </w:r>
          </w:p>
        </w:tc>
        <w:tc>
          <w:tcPr>
            <w:tcW w:w="1009" w:type="dxa"/>
            <w:tcBorders>
              <w:top w:val="nil"/>
              <w:left w:val="nil"/>
              <w:bottom w:val="nil"/>
              <w:right w:val="single" w:sz="4" w:space="0" w:color="auto"/>
            </w:tcBorders>
            <w:shd w:val="clear" w:color="DDEBF7" w:fill="DDEBF7"/>
            <w:noWrap/>
            <w:vAlign w:val="bottom"/>
            <w:hideMark/>
          </w:tcPr>
          <w:p w14:paraId="5B2AB618"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712D4F9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604D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389F6"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Goa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A07981"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0.416726878</w:t>
            </w:r>
          </w:p>
        </w:tc>
        <w:tc>
          <w:tcPr>
            <w:tcW w:w="1009" w:type="dxa"/>
            <w:tcBorders>
              <w:top w:val="nil"/>
              <w:left w:val="nil"/>
              <w:bottom w:val="nil"/>
              <w:right w:val="single" w:sz="4" w:space="0" w:color="auto"/>
            </w:tcBorders>
            <w:shd w:val="clear" w:color="auto" w:fill="auto"/>
            <w:noWrap/>
            <w:vAlign w:val="bottom"/>
            <w:hideMark/>
          </w:tcPr>
          <w:p w14:paraId="62625394"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medium</w:t>
            </w:r>
          </w:p>
        </w:tc>
      </w:tr>
      <w:tr w:rsidR="00EF0F50" w:rsidRPr="003203A1" w14:paraId="3F65F7A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52891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61939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Gujarat</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68D5A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0.279993539</w:t>
            </w:r>
          </w:p>
        </w:tc>
        <w:tc>
          <w:tcPr>
            <w:tcW w:w="1009" w:type="dxa"/>
            <w:tcBorders>
              <w:top w:val="nil"/>
              <w:left w:val="nil"/>
              <w:bottom w:val="nil"/>
              <w:right w:val="single" w:sz="4" w:space="0" w:color="auto"/>
            </w:tcBorders>
            <w:shd w:val="clear" w:color="DDEBF7" w:fill="DDEBF7"/>
            <w:noWrap/>
            <w:vAlign w:val="bottom"/>
            <w:hideMark/>
          </w:tcPr>
          <w:p w14:paraId="1DD9964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007AFCA3"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9C849"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56878"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Haryana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E5962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0.625214526</w:t>
            </w:r>
          </w:p>
        </w:tc>
        <w:tc>
          <w:tcPr>
            <w:tcW w:w="1009" w:type="dxa"/>
            <w:tcBorders>
              <w:top w:val="nil"/>
              <w:left w:val="nil"/>
              <w:bottom w:val="nil"/>
              <w:right w:val="single" w:sz="4" w:space="0" w:color="auto"/>
            </w:tcBorders>
            <w:shd w:val="clear" w:color="auto" w:fill="auto"/>
            <w:noWrap/>
            <w:vAlign w:val="bottom"/>
            <w:hideMark/>
          </w:tcPr>
          <w:p w14:paraId="6FBEA98A"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1A235131"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3AA31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98FE487"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Himachal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3EEA59"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0.358822737</w:t>
            </w:r>
          </w:p>
        </w:tc>
        <w:tc>
          <w:tcPr>
            <w:tcW w:w="1009" w:type="dxa"/>
            <w:tcBorders>
              <w:top w:val="nil"/>
              <w:left w:val="nil"/>
              <w:bottom w:val="nil"/>
              <w:right w:val="single" w:sz="4" w:space="0" w:color="auto"/>
            </w:tcBorders>
            <w:shd w:val="clear" w:color="DDEBF7" w:fill="DDEBF7"/>
            <w:noWrap/>
            <w:vAlign w:val="bottom"/>
            <w:hideMark/>
          </w:tcPr>
          <w:p w14:paraId="58B10540"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medium</w:t>
            </w:r>
          </w:p>
        </w:tc>
      </w:tr>
      <w:tr w:rsidR="00EF0F50" w:rsidRPr="003203A1" w14:paraId="36F91DA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E7401"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34D5"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Jammu and Kashmir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128D3DB"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0.158207079</w:t>
            </w:r>
          </w:p>
        </w:tc>
        <w:tc>
          <w:tcPr>
            <w:tcW w:w="1009" w:type="dxa"/>
            <w:tcBorders>
              <w:top w:val="nil"/>
              <w:left w:val="nil"/>
              <w:bottom w:val="nil"/>
              <w:right w:val="single" w:sz="4" w:space="0" w:color="auto"/>
            </w:tcBorders>
            <w:shd w:val="clear" w:color="auto" w:fill="auto"/>
            <w:noWrap/>
            <w:vAlign w:val="bottom"/>
            <w:hideMark/>
          </w:tcPr>
          <w:p w14:paraId="1654316F"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236CFB7D"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F2989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D3EA90"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Jharkhand</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DA61C5"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0.212454509</w:t>
            </w:r>
          </w:p>
        </w:tc>
        <w:tc>
          <w:tcPr>
            <w:tcW w:w="1009" w:type="dxa"/>
            <w:tcBorders>
              <w:top w:val="nil"/>
              <w:left w:val="nil"/>
              <w:bottom w:val="nil"/>
              <w:right w:val="single" w:sz="4" w:space="0" w:color="auto"/>
            </w:tcBorders>
            <w:shd w:val="clear" w:color="DDEBF7" w:fill="DDEBF7"/>
            <w:noWrap/>
            <w:vAlign w:val="bottom"/>
            <w:hideMark/>
          </w:tcPr>
          <w:p w14:paraId="5EE572AB"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5535B85E"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8BD6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808B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Karnataka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C23F14"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0.431810103</w:t>
            </w:r>
          </w:p>
        </w:tc>
        <w:tc>
          <w:tcPr>
            <w:tcW w:w="1009" w:type="dxa"/>
            <w:tcBorders>
              <w:top w:val="nil"/>
              <w:left w:val="nil"/>
              <w:bottom w:val="nil"/>
              <w:right w:val="single" w:sz="4" w:space="0" w:color="auto"/>
            </w:tcBorders>
            <w:shd w:val="clear" w:color="auto" w:fill="auto"/>
            <w:noWrap/>
            <w:vAlign w:val="bottom"/>
            <w:hideMark/>
          </w:tcPr>
          <w:p w14:paraId="06FA8E67"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medium</w:t>
            </w:r>
          </w:p>
        </w:tc>
      </w:tr>
      <w:tr w:rsidR="00EF0F50" w:rsidRPr="003203A1" w14:paraId="09BA78AB"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EEDBC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71E470"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Kerala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558EA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0.769665934</w:t>
            </w:r>
          </w:p>
        </w:tc>
        <w:tc>
          <w:tcPr>
            <w:tcW w:w="1009" w:type="dxa"/>
            <w:tcBorders>
              <w:top w:val="nil"/>
              <w:left w:val="nil"/>
              <w:bottom w:val="nil"/>
              <w:right w:val="single" w:sz="4" w:space="0" w:color="auto"/>
            </w:tcBorders>
            <w:shd w:val="clear" w:color="DDEBF7" w:fill="DDEBF7"/>
            <w:noWrap/>
            <w:vAlign w:val="bottom"/>
            <w:hideMark/>
          </w:tcPr>
          <w:p w14:paraId="274E8113"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29A0628B"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3FC8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BC108"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Lakshadweep</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58F84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0.446506312</w:t>
            </w:r>
          </w:p>
        </w:tc>
        <w:tc>
          <w:tcPr>
            <w:tcW w:w="1009" w:type="dxa"/>
            <w:tcBorders>
              <w:top w:val="nil"/>
              <w:left w:val="nil"/>
              <w:bottom w:val="nil"/>
              <w:right w:val="single" w:sz="4" w:space="0" w:color="auto"/>
            </w:tcBorders>
            <w:shd w:val="clear" w:color="auto" w:fill="auto"/>
            <w:noWrap/>
            <w:vAlign w:val="bottom"/>
            <w:hideMark/>
          </w:tcPr>
          <w:p w14:paraId="433A2B6A"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medium</w:t>
            </w:r>
          </w:p>
        </w:tc>
      </w:tr>
      <w:tr w:rsidR="00EF0F50" w:rsidRPr="003203A1" w14:paraId="7FBCF96A"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F12A9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6FBB042"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Madhya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A59FCE"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0.205325318</w:t>
            </w:r>
          </w:p>
        </w:tc>
        <w:tc>
          <w:tcPr>
            <w:tcW w:w="1009" w:type="dxa"/>
            <w:tcBorders>
              <w:top w:val="nil"/>
              <w:left w:val="nil"/>
              <w:bottom w:val="nil"/>
              <w:right w:val="single" w:sz="4" w:space="0" w:color="auto"/>
            </w:tcBorders>
            <w:shd w:val="clear" w:color="DDEBF7" w:fill="DDEBF7"/>
            <w:noWrap/>
            <w:vAlign w:val="bottom"/>
            <w:hideMark/>
          </w:tcPr>
          <w:p w14:paraId="0CF074C9"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3883EE2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952C5"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A8FB66"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Maharashtra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4C15BDD"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0.704254561</w:t>
            </w:r>
          </w:p>
        </w:tc>
        <w:tc>
          <w:tcPr>
            <w:tcW w:w="1009" w:type="dxa"/>
            <w:tcBorders>
              <w:top w:val="nil"/>
              <w:left w:val="nil"/>
              <w:bottom w:val="nil"/>
              <w:right w:val="single" w:sz="4" w:space="0" w:color="auto"/>
            </w:tcBorders>
            <w:shd w:val="clear" w:color="auto" w:fill="auto"/>
            <w:noWrap/>
            <w:vAlign w:val="bottom"/>
            <w:hideMark/>
          </w:tcPr>
          <w:p w14:paraId="58EDDEA9"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54B946E9"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53680B"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CB31BA"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Manipur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3FB49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0.796603621</w:t>
            </w:r>
          </w:p>
        </w:tc>
        <w:tc>
          <w:tcPr>
            <w:tcW w:w="1009" w:type="dxa"/>
            <w:tcBorders>
              <w:top w:val="nil"/>
              <w:left w:val="nil"/>
              <w:bottom w:val="nil"/>
              <w:right w:val="single" w:sz="4" w:space="0" w:color="auto"/>
            </w:tcBorders>
            <w:shd w:val="clear" w:color="DDEBF7" w:fill="DDEBF7"/>
            <w:noWrap/>
            <w:vAlign w:val="bottom"/>
            <w:hideMark/>
          </w:tcPr>
          <w:p w14:paraId="3EFEEC3A"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3853B6B6"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2A51"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E3ED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Meghalaya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3CA627"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0.089666006</w:t>
            </w:r>
          </w:p>
        </w:tc>
        <w:tc>
          <w:tcPr>
            <w:tcW w:w="1009" w:type="dxa"/>
            <w:tcBorders>
              <w:top w:val="nil"/>
              <w:left w:val="nil"/>
              <w:bottom w:val="nil"/>
              <w:right w:val="single" w:sz="4" w:space="0" w:color="auto"/>
            </w:tcBorders>
            <w:shd w:val="clear" w:color="auto" w:fill="auto"/>
            <w:noWrap/>
            <w:vAlign w:val="bottom"/>
            <w:hideMark/>
          </w:tcPr>
          <w:p w14:paraId="00BEF1E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0B2AE452"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9544F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4F0FC"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Mizoram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1DC13F"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0.074847578</w:t>
            </w:r>
          </w:p>
        </w:tc>
        <w:tc>
          <w:tcPr>
            <w:tcW w:w="1009" w:type="dxa"/>
            <w:tcBorders>
              <w:top w:val="nil"/>
              <w:left w:val="nil"/>
              <w:bottom w:val="nil"/>
              <w:right w:val="single" w:sz="4" w:space="0" w:color="auto"/>
            </w:tcBorders>
            <w:shd w:val="clear" w:color="DDEBF7" w:fill="DDEBF7"/>
            <w:noWrap/>
            <w:vAlign w:val="bottom"/>
            <w:hideMark/>
          </w:tcPr>
          <w:p w14:paraId="128B7597"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4D5825FC"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5D5B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387BF"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Nagaland</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5B76D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0.09503284</w:t>
            </w:r>
          </w:p>
        </w:tc>
        <w:tc>
          <w:tcPr>
            <w:tcW w:w="1009" w:type="dxa"/>
            <w:tcBorders>
              <w:top w:val="nil"/>
              <w:left w:val="nil"/>
              <w:bottom w:val="nil"/>
              <w:right w:val="single" w:sz="4" w:space="0" w:color="auto"/>
            </w:tcBorders>
            <w:shd w:val="clear" w:color="auto" w:fill="auto"/>
            <w:noWrap/>
            <w:vAlign w:val="bottom"/>
            <w:hideMark/>
          </w:tcPr>
          <w:p w14:paraId="74E9EDE3"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348BB1AB"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B60C9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0DC0B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New Delhi</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2A8023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0.160244687</w:t>
            </w:r>
          </w:p>
        </w:tc>
        <w:tc>
          <w:tcPr>
            <w:tcW w:w="1009" w:type="dxa"/>
            <w:tcBorders>
              <w:top w:val="nil"/>
              <w:left w:val="nil"/>
              <w:bottom w:val="nil"/>
              <w:right w:val="single" w:sz="4" w:space="0" w:color="auto"/>
            </w:tcBorders>
            <w:shd w:val="clear" w:color="DDEBF7" w:fill="DDEBF7"/>
            <w:noWrap/>
            <w:vAlign w:val="bottom"/>
            <w:hideMark/>
          </w:tcPr>
          <w:p w14:paraId="326A56AB"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49BA617F"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BB4E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DC35"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Orissa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57B27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0.394899002</w:t>
            </w:r>
          </w:p>
        </w:tc>
        <w:tc>
          <w:tcPr>
            <w:tcW w:w="1009" w:type="dxa"/>
            <w:tcBorders>
              <w:top w:val="nil"/>
              <w:left w:val="nil"/>
              <w:bottom w:val="nil"/>
              <w:right w:val="single" w:sz="4" w:space="0" w:color="auto"/>
            </w:tcBorders>
            <w:shd w:val="clear" w:color="auto" w:fill="auto"/>
            <w:noWrap/>
            <w:vAlign w:val="bottom"/>
            <w:hideMark/>
          </w:tcPr>
          <w:p w14:paraId="1A65AD69"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medium</w:t>
            </w:r>
          </w:p>
        </w:tc>
      </w:tr>
      <w:tr w:rsidR="00EF0F50" w:rsidRPr="003203A1" w14:paraId="0BD6B925"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3B228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A7486B"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Puducherry</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91E20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0.187133959</w:t>
            </w:r>
          </w:p>
        </w:tc>
        <w:tc>
          <w:tcPr>
            <w:tcW w:w="1009" w:type="dxa"/>
            <w:tcBorders>
              <w:top w:val="nil"/>
              <w:left w:val="nil"/>
              <w:bottom w:val="nil"/>
              <w:right w:val="single" w:sz="4" w:space="0" w:color="auto"/>
            </w:tcBorders>
            <w:shd w:val="clear" w:color="DDEBF7" w:fill="DDEBF7"/>
            <w:noWrap/>
            <w:vAlign w:val="bottom"/>
            <w:hideMark/>
          </w:tcPr>
          <w:p w14:paraId="2898E004"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0AF97A98"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9830D"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575EC"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Punjab</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399D4D"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0.516131887</w:t>
            </w:r>
          </w:p>
        </w:tc>
        <w:tc>
          <w:tcPr>
            <w:tcW w:w="1009" w:type="dxa"/>
            <w:tcBorders>
              <w:top w:val="nil"/>
              <w:left w:val="nil"/>
              <w:bottom w:val="nil"/>
              <w:right w:val="single" w:sz="4" w:space="0" w:color="auto"/>
            </w:tcBorders>
            <w:shd w:val="clear" w:color="auto" w:fill="auto"/>
            <w:noWrap/>
            <w:vAlign w:val="bottom"/>
            <w:hideMark/>
          </w:tcPr>
          <w:p w14:paraId="47546026"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2F795848"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FE0E0DA"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1ED78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Rajasthan</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3FF33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0.580566428</w:t>
            </w:r>
          </w:p>
        </w:tc>
        <w:tc>
          <w:tcPr>
            <w:tcW w:w="1009" w:type="dxa"/>
            <w:tcBorders>
              <w:top w:val="nil"/>
              <w:left w:val="nil"/>
              <w:bottom w:val="nil"/>
              <w:right w:val="single" w:sz="4" w:space="0" w:color="auto"/>
            </w:tcBorders>
            <w:shd w:val="clear" w:color="DDEBF7" w:fill="DDEBF7"/>
            <w:noWrap/>
            <w:vAlign w:val="bottom"/>
            <w:hideMark/>
          </w:tcPr>
          <w:p w14:paraId="1B6291A0"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598AB358"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C7BA0"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F8F2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Sikkim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49A5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0.068052858</w:t>
            </w:r>
          </w:p>
        </w:tc>
        <w:tc>
          <w:tcPr>
            <w:tcW w:w="1009" w:type="dxa"/>
            <w:tcBorders>
              <w:top w:val="nil"/>
              <w:left w:val="nil"/>
              <w:bottom w:val="nil"/>
              <w:right w:val="single" w:sz="4" w:space="0" w:color="auto"/>
            </w:tcBorders>
            <w:shd w:val="clear" w:color="auto" w:fill="auto"/>
            <w:noWrap/>
            <w:vAlign w:val="bottom"/>
            <w:hideMark/>
          </w:tcPr>
          <w:p w14:paraId="78A1280F"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23B69AF7"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0F2663"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4081A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Tamil Nadu</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B9B2E9"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0.995151403</w:t>
            </w:r>
          </w:p>
        </w:tc>
        <w:tc>
          <w:tcPr>
            <w:tcW w:w="1009" w:type="dxa"/>
            <w:tcBorders>
              <w:top w:val="nil"/>
              <w:left w:val="nil"/>
              <w:bottom w:val="nil"/>
              <w:right w:val="single" w:sz="4" w:space="0" w:color="auto"/>
            </w:tcBorders>
            <w:shd w:val="clear" w:color="DDEBF7" w:fill="DDEBF7"/>
            <w:noWrap/>
            <w:vAlign w:val="bottom"/>
            <w:hideMark/>
          </w:tcPr>
          <w:p w14:paraId="7D118209"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4580520A"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3CDC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9E8D1"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Telangana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CC56322"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w:t>
            </w:r>
          </w:p>
        </w:tc>
        <w:tc>
          <w:tcPr>
            <w:tcW w:w="1009" w:type="dxa"/>
            <w:tcBorders>
              <w:top w:val="nil"/>
              <w:left w:val="nil"/>
              <w:bottom w:val="nil"/>
              <w:right w:val="single" w:sz="4" w:space="0" w:color="auto"/>
            </w:tcBorders>
            <w:shd w:val="clear" w:color="auto" w:fill="auto"/>
            <w:noWrap/>
            <w:vAlign w:val="bottom"/>
            <w:hideMark/>
          </w:tcPr>
          <w:p w14:paraId="5B78D495"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5344338E"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D81169"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20E9C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Tripura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B60C3B"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0.097964475</w:t>
            </w:r>
          </w:p>
        </w:tc>
        <w:tc>
          <w:tcPr>
            <w:tcW w:w="1009" w:type="dxa"/>
            <w:tcBorders>
              <w:top w:val="nil"/>
              <w:left w:val="nil"/>
              <w:bottom w:val="nil"/>
              <w:right w:val="single" w:sz="4" w:space="0" w:color="auto"/>
            </w:tcBorders>
            <w:shd w:val="clear" w:color="DDEBF7" w:fill="DDEBF7"/>
            <w:noWrap/>
            <w:vAlign w:val="bottom"/>
            <w:hideMark/>
          </w:tcPr>
          <w:p w14:paraId="01FFF41A"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6D899879"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AAB92"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00D7"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Uttar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CE1B3C"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0.943326671</w:t>
            </w:r>
          </w:p>
        </w:tc>
        <w:tc>
          <w:tcPr>
            <w:tcW w:w="1009" w:type="dxa"/>
            <w:tcBorders>
              <w:top w:val="nil"/>
              <w:left w:val="nil"/>
              <w:bottom w:val="nil"/>
              <w:right w:val="single" w:sz="4" w:space="0" w:color="auto"/>
            </w:tcBorders>
            <w:shd w:val="clear" w:color="auto" w:fill="auto"/>
            <w:noWrap/>
            <w:vAlign w:val="bottom"/>
            <w:hideMark/>
          </w:tcPr>
          <w:p w14:paraId="44F7B28D"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r w:rsidR="00EF0F50" w:rsidRPr="003203A1" w14:paraId="1F5E3CF1"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2AB3E36"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7E78F5" w14:textId="77777777" w:rsidR="00EF0F50" w:rsidRPr="003203A1" w:rsidRDefault="00EF0F50" w:rsidP="00EF0F50">
            <w:pPr>
              <w:spacing w:after="0" w:line="240" w:lineRule="auto"/>
              <w:rPr>
                <w:rFonts w:eastAsia="Times New Roman"/>
                <w:color w:val="2F75B5"/>
              </w:rPr>
            </w:pPr>
            <w:proofErr w:type="spellStart"/>
            <w:r w:rsidRPr="003203A1">
              <w:rPr>
                <w:rFonts w:eastAsia="Times New Roman"/>
                <w:color w:val="2F75B5"/>
              </w:rPr>
              <w:t>Uttarakhand</w:t>
            </w:r>
            <w:proofErr w:type="spellEnd"/>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F31297"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0.178429026</w:t>
            </w:r>
          </w:p>
        </w:tc>
        <w:tc>
          <w:tcPr>
            <w:tcW w:w="1009" w:type="dxa"/>
            <w:tcBorders>
              <w:top w:val="nil"/>
              <w:left w:val="nil"/>
              <w:bottom w:val="nil"/>
              <w:right w:val="single" w:sz="4" w:space="0" w:color="auto"/>
            </w:tcBorders>
            <w:shd w:val="clear" w:color="DDEBF7" w:fill="DDEBF7"/>
            <w:noWrap/>
            <w:vAlign w:val="bottom"/>
            <w:hideMark/>
          </w:tcPr>
          <w:p w14:paraId="1C1CFE8E"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low</w:t>
            </w:r>
          </w:p>
        </w:tc>
      </w:tr>
      <w:tr w:rsidR="00EF0F50" w:rsidRPr="003203A1" w14:paraId="36DA64BF" w14:textId="77777777" w:rsidTr="00EF0F50">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4BB98"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2014</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DB273"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West Bengal</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A3C5E9" w14:textId="77777777" w:rsidR="00EF0F50" w:rsidRPr="003203A1" w:rsidRDefault="00EF0F50" w:rsidP="00EF0F50">
            <w:pPr>
              <w:spacing w:after="0" w:line="240" w:lineRule="auto"/>
              <w:jc w:val="right"/>
              <w:rPr>
                <w:rFonts w:eastAsia="Times New Roman"/>
                <w:color w:val="2F75B5"/>
              </w:rPr>
            </w:pPr>
            <w:r w:rsidRPr="003203A1">
              <w:rPr>
                <w:rFonts w:eastAsia="Times New Roman"/>
                <w:color w:val="2F75B5"/>
              </w:rPr>
              <w:t>0.799956964</w:t>
            </w:r>
          </w:p>
        </w:tc>
        <w:tc>
          <w:tcPr>
            <w:tcW w:w="1009" w:type="dxa"/>
            <w:tcBorders>
              <w:top w:val="nil"/>
              <w:left w:val="nil"/>
              <w:bottom w:val="nil"/>
              <w:right w:val="single" w:sz="4" w:space="0" w:color="auto"/>
            </w:tcBorders>
            <w:shd w:val="clear" w:color="auto" w:fill="auto"/>
            <w:noWrap/>
            <w:vAlign w:val="bottom"/>
            <w:hideMark/>
          </w:tcPr>
          <w:p w14:paraId="65EC5734" w14:textId="77777777" w:rsidR="00EF0F50" w:rsidRPr="003203A1" w:rsidRDefault="00EF0F50" w:rsidP="00EF0F50">
            <w:pPr>
              <w:spacing w:after="0" w:line="240" w:lineRule="auto"/>
              <w:rPr>
                <w:rFonts w:eastAsia="Times New Roman"/>
                <w:color w:val="2F75B5"/>
              </w:rPr>
            </w:pPr>
            <w:r w:rsidRPr="003203A1">
              <w:rPr>
                <w:rFonts w:eastAsia="Times New Roman"/>
                <w:color w:val="2F75B5"/>
              </w:rPr>
              <w:t>high</w:t>
            </w:r>
          </w:p>
        </w:tc>
      </w:tr>
    </w:tbl>
    <w:p w14:paraId="31840893" w14:textId="5F690B85" w:rsidR="003203A1" w:rsidRDefault="003203A1" w:rsidP="001E0A67">
      <w:pPr>
        <w:autoSpaceDE w:val="0"/>
        <w:autoSpaceDN w:val="0"/>
        <w:adjustRightInd w:val="0"/>
        <w:spacing w:after="0" w:line="240" w:lineRule="auto"/>
        <w:rPr>
          <w:rFonts w:ascii="Times New Roman" w:hAnsi="Times New Roman" w:cs="Times New Roman"/>
          <w:sz w:val="24"/>
          <w:szCs w:val="24"/>
        </w:rPr>
      </w:pPr>
    </w:p>
    <w:p w14:paraId="2E27E50E" w14:textId="7FA620F9" w:rsidR="003203A1" w:rsidRDefault="009E1A86" w:rsidP="001E0A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Table5: Financial Inclusion Index</w:t>
      </w:r>
    </w:p>
    <w:tbl>
      <w:tblPr>
        <w:tblpPr w:leftFromText="180" w:rightFromText="180" w:vertAnchor="text" w:horzAnchor="page" w:tblpX="44" w:tblpY="147"/>
        <w:tblW w:w="5836" w:type="dxa"/>
        <w:tblLook w:val="04A0" w:firstRow="1" w:lastRow="0" w:firstColumn="1" w:lastColumn="0" w:noHBand="0" w:noVBand="1"/>
      </w:tblPr>
      <w:tblGrid>
        <w:gridCol w:w="700"/>
        <w:gridCol w:w="2740"/>
        <w:gridCol w:w="1387"/>
        <w:gridCol w:w="1009"/>
      </w:tblGrid>
      <w:tr w:rsidR="003203A1" w:rsidRPr="003203A1" w14:paraId="56636031"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54C79F" w14:textId="77777777" w:rsidR="003203A1" w:rsidRPr="003203A1" w:rsidRDefault="003203A1" w:rsidP="003203A1">
            <w:pPr>
              <w:spacing w:after="0" w:line="240" w:lineRule="auto"/>
              <w:rPr>
                <w:rFonts w:eastAsia="Times New Roman"/>
                <w:b/>
                <w:bCs/>
                <w:color w:val="2F75B5"/>
              </w:rPr>
            </w:pPr>
            <w:r w:rsidRPr="003203A1">
              <w:rPr>
                <w:rFonts w:eastAsia="Times New Roman"/>
                <w:b/>
                <w:bCs/>
                <w:color w:val="2F75B5"/>
              </w:rPr>
              <w:t>Year</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B0DE1" w14:textId="77777777" w:rsidR="003203A1" w:rsidRPr="003203A1" w:rsidRDefault="003203A1" w:rsidP="003203A1">
            <w:pPr>
              <w:spacing w:after="0" w:line="240" w:lineRule="auto"/>
              <w:rPr>
                <w:rFonts w:eastAsia="Times New Roman"/>
                <w:b/>
                <w:bCs/>
                <w:color w:val="2F75B5"/>
              </w:rPr>
            </w:pPr>
            <w:r w:rsidRPr="003203A1">
              <w:rPr>
                <w:rFonts w:eastAsia="Times New Roman"/>
                <w:b/>
                <w:bCs/>
                <w:color w:val="2F75B5"/>
              </w:rPr>
              <w:t>State</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58E4" w14:textId="77777777" w:rsidR="003203A1" w:rsidRPr="003203A1" w:rsidRDefault="003203A1" w:rsidP="003203A1">
            <w:pPr>
              <w:spacing w:after="0" w:line="240" w:lineRule="auto"/>
              <w:rPr>
                <w:rFonts w:eastAsia="Times New Roman"/>
                <w:b/>
                <w:bCs/>
                <w:color w:val="2F75B5"/>
              </w:rPr>
            </w:pPr>
            <w:r w:rsidRPr="003203A1">
              <w:rPr>
                <w:rFonts w:eastAsia="Times New Roman"/>
                <w:b/>
                <w:bCs/>
                <w:color w:val="2F75B5"/>
              </w:rPr>
              <w:t>FII</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EE8BC" w14:textId="77777777" w:rsidR="003203A1" w:rsidRPr="003203A1" w:rsidRDefault="003203A1" w:rsidP="003203A1">
            <w:pPr>
              <w:spacing w:after="0" w:line="240" w:lineRule="auto"/>
              <w:rPr>
                <w:rFonts w:eastAsia="Times New Roman"/>
                <w:b/>
                <w:bCs/>
                <w:color w:val="2F75B5"/>
              </w:rPr>
            </w:pPr>
            <w:r w:rsidRPr="003203A1">
              <w:rPr>
                <w:rFonts w:eastAsia="Times New Roman"/>
                <w:b/>
                <w:bCs/>
                <w:color w:val="2F75B5"/>
              </w:rPr>
              <w:t xml:space="preserve">category </w:t>
            </w:r>
          </w:p>
        </w:tc>
      </w:tr>
      <w:tr w:rsidR="003203A1" w:rsidRPr="003203A1" w14:paraId="6BBBFBDB"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6E273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E36D0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Andaman and Nicobar Islands</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D99B2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0.112658845</w:t>
            </w:r>
          </w:p>
        </w:tc>
        <w:tc>
          <w:tcPr>
            <w:tcW w:w="1009" w:type="dxa"/>
            <w:tcBorders>
              <w:top w:val="nil"/>
              <w:left w:val="nil"/>
              <w:bottom w:val="nil"/>
              <w:right w:val="single" w:sz="4" w:space="0" w:color="auto"/>
            </w:tcBorders>
            <w:shd w:val="clear" w:color="DDEBF7" w:fill="DDEBF7"/>
            <w:noWrap/>
            <w:vAlign w:val="bottom"/>
            <w:hideMark/>
          </w:tcPr>
          <w:p w14:paraId="7721EE3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699B41FC"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9FEF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0DB0"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Andhra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550F79"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0.94587435</w:t>
            </w:r>
          </w:p>
        </w:tc>
        <w:tc>
          <w:tcPr>
            <w:tcW w:w="1009" w:type="dxa"/>
            <w:tcBorders>
              <w:top w:val="nil"/>
              <w:left w:val="nil"/>
              <w:bottom w:val="nil"/>
              <w:right w:val="single" w:sz="4" w:space="0" w:color="auto"/>
            </w:tcBorders>
            <w:shd w:val="clear" w:color="auto" w:fill="auto"/>
            <w:noWrap/>
            <w:vAlign w:val="bottom"/>
            <w:hideMark/>
          </w:tcPr>
          <w:p w14:paraId="473F7C95"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41F0B6BD"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3F42EF"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F76AE6"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Arunachal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CCA323"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0.069552182</w:t>
            </w:r>
          </w:p>
        </w:tc>
        <w:tc>
          <w:tcPr>
            <w:tcW w:w="1009" w:type="dxa"/>
            <w:tcBorders>
              <w:top w:val="nil"/>
              <w:left w:val="nil"/>
              <w:bottom w:val="nil"/>
              <w:right w:val="single" w:sz="4" w:space="0" w:color="auto"/>
            </w:tcBorders>
            <w:shd w:val="clear" w:color="DDEBF7" w:fill="DDEBF7"/>
            <w:noWrap/>
            <w:vAlign w:val="bottom"/>
            <w:hideMark/>
          </w:tcPr>
          <w:p w14:paraId="0C9B6EA7"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2BD73307"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F41BB"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9914D"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Assam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38262B"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0.455832529</w:t>
            </w:r>
          </w:p>
        </w:tc>
        <w:tc>
          <w:tcPr>
            <w:tcW w:w="1009" w:type="dxa"/>
            <w:tcBorders>
              <w:top w:val="nil"/>
              <w:left w:val="nil"/>
              <w:bottom w:val="nil"/>
              <w:right w:val="single" w:sz="4" w:space="0" w:color="auto"/>
            </w:tcBorders>
            <w:shd w:val="clear" w:color="auto" w:fill="auto"/>
            <w:noWrap/>
            <w:vAlign w:val="bottom"/>
            <w:hideMark/>
          </w:tcPr>
          <w:p w14:paraId="231D086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medium</w:t>
            </w:r>
          </w:p>
        </w:tc>
      </w:tr>
      <w:tr w:rsidR="003203A1" w:rsidRPr="003203A1" w14:paraId="622D418D"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CD5973"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5ED7CAC"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Bihar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D4C1E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0.891590322</w:t>
            </w:r>
          </w:p>
        </w:tc>
        <w:tc>
          <w:tcPr>
            <w:tcW w:w="1009" w:type="dxa"/>
            <w:tcBorders>
              <w:top w:val="nil"/>
              <w:left w:val="nil"/>
              <w:bottom w:val="nil"/>
              <w:right w:val="single" w:sz="4" w:space="0" w:color="auto"/>
            </w:tcBorders>
            <w:shd w:val="clear" w:color="DDEBF7" w:fill="DDEBF7"/>
            <w:noWrap/>
            <w:vAlign w:val="bottom"/>
            <w:hideMark/>
          </w:tcPr>
          <w:p w14:paraId="071F9895"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AF8F7F6"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8AB9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1CADBC" w14:textId="77777777" w:rsidR="003203A1" w:rsidRPr="003203A1" w:rsidRDefault="003203A1" w:rsidP="003203A1">
            <w:pPr>
              <w:spacing w:after="0" w:line="240" w:lineRule="auto"/>
              <w:rPr>
                <w:rFonts w:eastAsia="Times New Roman"/>
                <w:color w:val="2F75B5"/>
              </w:rPr>
            </w:pPr>
            <w:proofErr w:type="spellStart"/>
            <w:r w:rsidRPr="003203A1">
              <w:rPr>
                <w:rFonts w:eastAsia="Times New Roman"/>
                <w:color w:val="2F75B5"/>
              </w:rPr>
              <w:t>Chandigarth</w:t>
            </w:r>
            <w:proofErr w:type="spellEnd"/>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41B6FA"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0.234757122</w:t>
            </w:r>
          </w:p>
        </w:tc>
        <w:tc>
          <w:tcPr>
            <w:tcW w:w="1009" w:type="dxa"/>
            <w:tcBorders>
              <w:top w:val="nil"/>
              <w:left w:val="nil"/>
              <w:bottom w:val="nil"/>
              <w:right w:val="single" w:sz="4" w:space="0" w:color="auto"/>
            </w:tcBorders>
            <w:shd w:val="clear" w:color="auto" w:fill="auto"/>
            <w:noWrap/>
            <w:vAlign w:val="bottom"/>
            <w:hideMark/>
          </w:tcPr>
          <w:p w14:paraId="711558B4"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3E8375C5"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4D7AE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709DEC"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Chhattisgarh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26754C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0.437769185</w:t>
            </w:r>
          </w:p>
        </w:tc>
        <w:tc>
          <w:tcPr>
            <w:tcW w:w="1009" w:type="dxa"/>
            <w:tcBorders>
              <w:top w:val="nil"/>
              <w:left w:val="nil"/>
              <w:bottom w:val="nil"/>
              <w:right w:val="single" w:sz="4" w:space="0" w:color="auto"/>
            </w:tcBorders>
            <w:shd w:val="clear" w:color="DDEBF7" w:fill="DDEBF7"/>
            <w:noWrap/>
            <w:vAlign w:val="bottom"/>
            <w:hideMark/>
          </w:tcPr>
          <w:p w14:paraId="012D362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medium</w:t>
            </w:r>
          </w:p>
        </w:tc>
      </w:tr>
      <w:tr w:rsidR="003203A1" w:rsidRPr="003203A1" w14:paraId="10FA26BB"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9ED3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E5CC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Dadra and Nagar Haveli</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DB0E0C"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0.091791429</w:t>
            </w:r>
          </w:p>
        </w:tc>
        <w:tc>
          <w:tcPr>
            <w:tcW w:w="1009" w:type="dxa"/>
            <w:tcBorders>
              <w:top w:val="nil"/>
              <w:left w:val="nil"/>
              <w:bottom w:val="nil"/>
              <w:right w:val="single" w:sz="4" w:space="0" w:color="auto"/>
            </w:tcBorders>
            <w:shd w:val="clear" w:color="auto" w:fill="auto"/>
            <w:noWrap/>
            <w:vAlign w:val="bottom"/>
            <w:hideMark/>
          </w:tcPr>
          <w:p w14:paraId="24B6B994"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513D93D2"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AC7DBE"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F60C97F"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Daman and Diu</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1F076C"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w:t>
            </w:r>
          </w:p>
        </w:tc>
        <w:tc>
          <w:tcPr>
            <w:tcW w:w="1009" w:type="dxa"/>
            <w:tcBorders>
              <w:top w:val="nil"/>
              <w:left w:val="nil"/>
              <w:bottom w:val="nil"/>
              <w:right w:val="single" w:sz="4" w:space="0" w:color="auto"/>
            </w:tcBorders>
            <w:shd w:val="clear" w:color="DDEBF7" w:fill="DDEBF7"/>
            <w:noWrap/>
            <w:vAlign w:val="bottom"/>
            <w:hideMark/>
          </w:tcPr>
          <w:p w14:paraId="046C7E7F"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6D46A17C"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CB64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9BD9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Goa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7A8CF0"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0.494715338</w:t>
            </w:r>
          </w:p>
        </w:tc>
        <w:tc>
          <w:tcPr>
            <w:tcW w:w="1009" w:type="dxa"/>
            <w:tcBorders>
              <w:top w:val="nil"/>
              <w:left w:val="nil"/>
              <w:bottom w:val="nil"/>
              <w:right w:val="single" w:sz="4" w:space="0" w:color="auto"/>
            </w:tcBorders>
            <w:shd w:val="clear" w:color="auto" w:fill="auto"/>
            <w:noWrap/>
            <w:vAlign w:val="bottom"/>
            <w:hideMark/>
          </w:tcPr>
          <w:p w14:paraId="377DB99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medium</w:t>
            </w:r>
          </w:p>
        </w:tc>
      </w:tr>
      <w:tr w:rsidR="003203A1" w:rsidRPr="003203A1" w14:paraId="753C0814"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AE1000"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A8B6E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Gujarat</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7C984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0.330816097</w:t>
            </w:r>
          </w:p>
        </w:tc>
        <w:tc>
          <w:tcPr>
            <w:tcW w:w="1009" w:type="dxa"/>
            <w:tcBorders>
              <w:top w:val="nil"/>
              <w:left w:val="nil"/>
              <w:bottom w:val="nil"/>
              <w:right w:val="single" w:sz="4" w:space="0" w:color="auto"/>
            </w:tcBorders>
            <w:shd w:val="clear" w:color="DDEBF7" w:fill="DDEBF7"/>
            <w:noWrap/>
            <w:vAlign w:val="bottom"/>
            <w:hideMark/>
          </w:tcPr>
          <w:p w14:paraId="5AEA9AA8"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medium</w:t>
            </w:r>
          </w:p>
        </w:tc>
      </w:tr>
      <w:tr w:rsidR="003203A1" w:rsidRPr="003203A1" w14:paraId="239A7DAB"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EDA6F"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E8ED8"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Haryana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1AC8F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0.845294649</w:t>
            </w:r>
          </w:p>
        </w:tc>
        <w:tc>
          <w:tcPr>
            <w:tcW w:w="1009" w:type="dxa"/>
            <w:tcBorders>
              <w:top w:val="nil"/>
              <w:left w:val="nil"/>
              <w:bottom w:val="nil"/>
              <w:right w:val="single" w:sz="4" w:space="0" w:color="auto"/>
            </w:tcBorders>
            <w:shd w:val="clear" w:color="auto" w:fill="auto"/>
            <w:noWrap/>
            <w:vAlign w:val="bottom"/>
            <w:hideMark/>
          </w:tcPr>
          <w:p w14:paraId="1A9D678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3AF76538"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D3BCBE"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DFCCAF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Himachal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0469C9"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0.47740597</w:t>
            </w:r>
          </w:p>
        </w:tc>
        <w:tc>
          <w:tcPr>
            <w:tcW w:w="1009" w:type="dxa"/>
            <w:tcBorders>
              <w:top w:val="nil"/>
              <w:left w:val="nil"/>
              <w:bottom w:val="nil"/>
              <w:right w:val="single" w:sz="4" w:space="0" w:color="auto"/>
            </w:tcBorders>
            <w:shd w:val="clear" w:color="DDEBF7" w:fill="DDEBF7"/>
            <w:noWrap/>
            <w:vAlign w:val="bottom"/>
            <w:hideMark/>
          </w:tcPr>
          <w:p w14:paraId="425B131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medium</w:t>
            </w:r>
          </w:p>
        </w:tc>
      </w:tr>
      <w:tr w:rsidR="003203A1" w:rsidRPr="003203A1" w14:paraId="469B9C7D"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2DA5A"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F93B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Jammu and Kashmir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C20E2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0.181501578</w:t>
            </w:r>
          </w:p>
        </w:tc>
        <w:tc>
          <w:tcPr>
            <w:tcW w:w="1009" w:type="dxa"/>
            <w:tcBorders>
              <w:top w:val="nil"/>
              <w:left w:val="nil"/>
              <w:bottom w:val="nil"/>
              <w:right w:val="single" w:sz="4" w:space="0" w:color="auto"/>
            </w:tcBorders>
            <w:shd w:val="clear" w:color="auto" w:fill="auto"/>
            <w:noWrap/>
            <w:vAlign w:val="bottom"/>
            <w:hideMark/>
          </w:tcPr>
          <w:p w14:paraId="23A68727"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5655FA76"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CF3F86"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BC4E8E5"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Jharkhand</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2784A4"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0.295730556</w:t>
            </w:r>
          </w:p>
        </w:tc>
        <w:tc>
          <w:tcPr>
            <w:tcW w:w="1009" w:type="dxa"/>
            <w:tcBorders>
              <w:top w:val="nil"/>
              <w:left w:val="nil"/>
              <w:bottom w:val="nil"/>
              <w:right w:val="single" w:sz="4" w:space="0" w:color="auto"/>
            </w:tcBorders>
            <w:shd w:val="clear" w:color="DDEBF7" w:fill="DDEBF7"/>
            <w:noWrap/>
            <w:vAlign w:val="bottom"/>
            <w:hideMark/>
          </w:tcPr>
          <w:p w14:paraId="03184D3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4D94003D"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65A69"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73AF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Karnataka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1D36B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0.61851701</w:t>
            </w:r>
          </w:p>
        </w:tc>
        <w:tc>
          <w:tcPr>
            <w:tcW w:w="1009" w:type="dxa"/>
            <w:tcBorders>
              <w:top w:val="nil"/>
              <w:left w:val="nil"/>
              <w:bottom w:val="nil"/>
              <w:right w:val="single" w:sz="4" w:space="0" w:color="auto"/>
            </w:tcBorders>
            <w:shd w:val="clear" w:color="auto" w:fill="auto"/>
            <w:noWrap/>
            <w:vAlign w:val="bottom"/>
            <w:hideMark/>
          </w:tcPr>
          <w:p w14:paraId="66C924C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F437916"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DA153A"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6D2F94"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Kerala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C734FC"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0.899894419</w:t>
            </w:r>
          </w:p>
        </w:tc>
        <w:tc>
          <w:tcPr>
            <w:tcW w:w="1009" w:type="dxa"/>
            <w:tcBorders>
              <w:top w:val="nil"/>
              <w:left w:val="nil"/>
              <w:bottom w:val="nil"/>
              <w:right w:val="single" w:sz="4" w:space="0" w:color="auto"/>
            </w:tcBorders>
            <w:shd w:val="clear" w:color="DDEBF7" w:fill="DDEBF7"/>
            <w:noWrap/>
            <w:vAlign w:val="bottom"/>
            <w:hideMark/>
          </w:tcPr>
          <w:p w14:paraId="46485075"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1A88F621"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2000"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D862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Lakshadweep</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2F6991"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0.575597962</w:t>
            </w:r>
          </w:p>
        </w:tc>
        <w:tc>
          <w:tcPr>
            <w:tcW w:w="1009" w:type="dxa"/>
            <w:tcBorders>
              <w:top w:val="nil"/>
              <w:left w:val="nil"/>
              <w:bottom w:val="nil"/>
              <w:right w:val="single" w:sz="4" w:space="0" w:color="auto"/>
            </w:tcBorders>
            <w:shd w:val="clear" w:color="auto" w:fill="auto"/>
            <w:noWrap/>
            <w:vAlign w:val="bottom"/>
            <w:hideMark/>
          </w:tcPr>
          <w:p w14:paraId="14F1C7C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18A4664"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57209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8AEB9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Madhya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7D07C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0.254399857</w:t>
            </w:r>
          </w:p>
        </w:tc>
        <w:tc>
          <w:tcPr>
            <w:tcW w:w="1009" w:type="dxa"/>
            <w:tcBorders>
              <w:top w:val="nil"/>
              <w:left w:val="nil"/>
              <w:bottom w:val="nil"/>
              <w:right w:val="single" w:sz="4" w:space="0" w:color="auto"/>
            </w:tcBorders>
            <w:shd w:val="clear" w:color="DDEBF7" w:fill="DDEBF7"/>
            <w:noWrap/>
            <w:vAlign w:val="bottom"/>
            <w:hideMark/>
          </w:tcPr>
          <w:p w14:paraId="23A023CD"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050462B8"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B38C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E0AF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Maharashtra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76F242"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0.940651847</w:t>
            </w:r>
          </w:p>
        </w:tc>
        <w:tc>
          <w:tcPr>
            <w:tcW w:w="1009" w:type="dxa"/>
            <w:tcBorders>
              <w:top w:val="nil"/>
              <w:left w:val="nil"/>
              <w:bottom w:val="nil"/>
              <w:right w:val="single" w:sz="4" w:space="0" w:color="auto"/>
            </w:tcBorders>
            <w:shd w:val="clear" w:color="auto" w:fill="auto"/>
            <w:noWrap/>
            <w:vAlign w:val="bottom"/>
            <w:hideMark/>
          </w:tcPr>
          <w:p w14:paraId="2538899F"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09FBD69"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44BEB0A"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488F8"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Manipur</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875D9F"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0.859258105</w:t>
            </w:r>
          </w:p>
        </w:tc>
        <w:tc>
          <w:tcPr>
            <w:tcW w:w="1009" w:type="dxa"/>
            <w:tcBorders>
              <w:top w:val="nil"/>
              <w:left w:val="nil"/>
              <w:bottom w:val="nil"/>
              <w:right w:val="single" w:sz="4" w:space="0" w:color="auto"/>
            </w:tcBorders>
            <w:shd w:val="clear" w:color="DDEBF7" w:fill="DDEBF7"/>
            <w:noWrap/>
            <w:vAlign w:val="bottom"/>
            <w:hideMark/>
          </w:tcPr>
          <w:p w14:paraId="161F7A3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4F2BA492"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2388B"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FE657"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Meghalaya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247A23"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0.151397648</w:t>
            </w:r>
          </w:p>
        </w:tc>
        <w:tc>
          <w:tcPr>
            <w:tcW w:w="1009" w:type="dxa"/>
            <w:tcBorders>
              <w:top w:val="nil"/>
              <w:left w:val="nil"/>
              <w:bottom w:val="nil"/>
              <w:right w:val="single" w:sz="4" w:space="0" w:color="auto"/>
            </w:tcBorders>
            <w:shd w:val="clear" w:color="auto" w:fill="auto"/>
            <w:noWrap/>
            <w:vAlign w:val="bottom"/>
            <w:hideMark/>
          </w:tcPr>
          <w:p w14:paraId="3D6E652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481EC4FE"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55443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27B1C6"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Mizoram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DBDC0F"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0.105131177</w:t>
            </w:r>
          </w:p>
        </w:tc>
        <w:tc>
          <w:tcPr>
            <w:tcW w:w="1009" w:type="dxa"/>
            <w:tcBorders>
              <w:top w:val="nil"/>
              <w:left w:val="nil"/>
              <w:bottom w:val="nil"/>
              <w:right w:val="single" w:sz="4" w:space="0" w:color="auto"/>
            </w:tcBorders>
            <w:shd w:val="clear" w:color="DDEBF7" w:fill="DDEBF7"/>
            <w:noWrap/>
            <w:vAlign w:val="bottom"/>
            <w:hideMark/>
          </w:tcPr>
          <w:p w14:paraId="7096113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3EBBDC66"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81AAA"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D62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Nagaland</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5B93A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0.108148212</w:t>
            </w:r>
          </w:p>
        </w:tc>
        <w:tc>
          <w:tcPr>
            <w:tcW w:w="1009" w:type="dxa"/>
            <w:tcBorders>
              <w:top w:val="nil"/>
              <w:left w:val="nil"/>
              <w:bottom w:val="nil"/>
              <w:right w:val="single" w:sz="4" w:space="0" w:color="auto"/>
            </w:tcBorders>
            <w:shd w:val="clear" w:color="auto" w:fill="auto"/>
            <w:noWrap/>
            <w:vAlign w:val="bottom"/>
            <w:hideMark/>
          </w:tcPr>
          <w:p w14:paraId="213D10D7"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0226830C"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8031C2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5C01F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New Delhi</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C48652"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0.197412484</w:t>
            </w:r>
          </w:p>
        </w:tc>
        <w:tc>
          <w:tcPr>
            <w:tcW w:w="1009" w:type="dxa"/>
            <w:tcBorders>
              <w:top w:val="nil"/>
              <w:left w:val="nil"/>
              <w:bottom w:val="nil"/>
              <w:right w:val="single" w:sz="4" w:space="0" w:color="auto"/>
            </w:tcBorders>
            <w:shd w:val="clear" w:color="DDEBF7" w:fill="DDEBF7"/>
            <w:noWrap/>
            <w:vAlign w:val="bottom"/>
            <w:hideMark/>
          </w:tcPr>
          <w:p w14:paraId="6C61E1F6"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4D81C917"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E0D66"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4B1B5"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Orissa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B271AE"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0.632174354</w:t>
            </w:r>
          </w:p>
        </w:tc>
        <w:tc>
          <w:tcPr>
            <w:tcW w:w="1009" w:type="dxa"/>
            <w:tcBorders>
              <w:top w:val="nil"/>
              <w:left w:val="nil"/>
              <w:bottom w:val="nil"/>
              <w:right w:val="single" w:sz="4" w:space="0" w:color="auto"/>
            </w:tcBorders>
            <w:shd w:val="clear" w:color="auto" w:fill="auto"/>
            <w:noWrap/>
            <w:vAlign w:val="bottom"/>
            <w:hideMark/>
          </w:tcPr>
          <w:p w14:paraId="1ABFDCA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10BAA6D8"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0C54F2"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F23765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Puducherry</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E80E5AB"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0.164986493</w:t>
            </w:r>
          </w:p>
        </w:tc>
        <w:tc>
          <w:tcPr>
            <w:tcW w:w="1009" w:type="dxa"/>
            <w:tcBorders>
              <w:top w:val="nil"/>
              <w:left w:val="nil"/>
              <w:bottom w:val="nil"/>
              <w:right w:val="single" w:sz="4" w:space="0" w:color="auto"/>
            </w:tcBorders>
            <w:shd w:val="clear" w:color="DDEBF7" w:fill="DDEBF7"/>
            <w:noWrap/>
            <w:vAlign w:val="bottom"/>
            <w:hideMark/>
          </w:tcPr>
          <w:p w14:paraId="01F78BCB"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648A4801"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F5382"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3850E"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Punjab</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245A55"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0.64203935</w:t>
            </w:r>
          </w:p>
        </w:tc>
        <w:tc>
          <w:tcPr>
            <w:tcW w:w="1009" w:type="dxa"/>
            <w:tcBorders>
              <w:top w:val="nil"/>
              <w:left w:val="nil"/>
              <w:bottom w:val="nil"/>
              <w:right w:val="single" w:sz="4" w:space="0" w:color="auto"/>
            </w:tcBorders>
            <w:shd w:val="clear" w:color="auto" w:fill="auto"/>
            <w:noWrap/>
            <w:vAlign w:val="bottom"/>
            <w:hideMark/>
          </w:tcPr>
          <w:p w14:paraId="52AA2640"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7D85B2A"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F937A4"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ED849EC"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Rajasthan</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98B72D"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0.915582109</w:t>
            </w:r>
          </w:p>
        </w:tc>
        <w:tc>
          <w:tcPr>
            <w:tcW w:w="1009" w:type="dxa"/>
            <w:tcBorders>
              <w:top w:val="nil"/>
              <w:left w:val="nil"/>
              <w:bottom w:val="nil"/>
              <w:right w:val="single" w:sz="4" w:space="0" w:color="auto"/>
            </w:tcBorders>
            <w:shd w:val="clear" w:color="DDEBF7" w:fill="DDEBF7"/>
            <w:noWrap/>
            <w:vAlign w:val="bottom"/>
            <w:hideMark/>
          </w:tcPr>
          <w:p w14:paraId="7FB82E6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7961375E"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E33F3"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B50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Sikkim</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AC15B9"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0.092128202</w:t>
            </w:r>
          </w:p>
        </w:tc>
        <w:tc>
          <w:tcPr>
            <w:tcW w:w="1009" w:type="dxa"/>
            <w:tcBorders>
              <w:top w:val="nil"/>
              <w:left w:val="nil"/>
              <w:bottom w:val="nil"/>
              <w:right w:val="single" w:sz="4" w:space="0" w:color="auto"/>
            </w:tcBorders>
            <w:shd w:val="clear" w:color="auto" w:fill="auto"/>
            <w:noWrap/>
            <w:vAlign w:val="bottom"/>
            <w:hideMark/>
          </w:tcPr>
          <w:p w14:paraId="2FCA27AF"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66B803EE"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196065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7DEE62"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Tamil Nadu</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2ED09C"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0.978568687</w:t>
            </w:r>
          </w:p>
        </w:tc>
        <w:tc>
          <w:tcPr>
            <w:tcW w:w="1009" w:type="dxa"/>
            <w:tcBorders>
              <w:top w:val="nil"/>
              <w:left w:val="nil"/>
              <w:bottom w:val="nil"/>
              <w:right w:val="single" w:sz="4" w:space="0" w:color="auto"/>
            </w:tcBorders>
            <w:shd w:val="clear" w:color="DDEBF7" w:fill="DDEBF7"/>
            <w:noWrap/>
            <w:vAlign w:val="bottom"/>
            <w:hideMark/>
          </w:tcPr>
          <w:p w14:paraId="5C05D48D"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63DCB39B"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BB214"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B8354"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Telangana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9A1417"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0.734648272</w:t>
            </w:r>
          </w:p>
        </w:tc>
        <w:tc>
          <w:tcPr>
            <w:tcW w:w="1009" w:type="dxa"/>
            <w:tcBorders>
              <w:top w:val="nil"/>
              <w:left w:val="nil"/>
              <w:bottom w:val="nil"/>
              <w:right w:val="single" w:sz="4" w:space="0" w:color="auto"/>
            </w:tcBorders>
            <w:shd w:val="clear" w:color="auto" w:fill="auto"/>
            <w:noWrap/>
            <w:vAlign w:val="bottom"/>
            <w:hideMark/>
          </w:tcPr>
          <w:p w14:paraId="1D01A9D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75D571F3"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E324BE"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0541EC"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Tripura</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BEDDB8"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0.132900843</w:t>
            </w:r>
          </w:p>
        </w:tc>
        <w:tc>
          <w:tcPr>
            <w:tcW w:w="1009" w:type="dxa"/>
            <w:tcBorders>
              <w:top w:val="nil"/>
              <w:left w:val="nil"/>
              <w:bottom w:val="nil"/>
              <w:right w:val="single" w:sz="4" w:space="0" w:color="auto"/>
            </w:tcBorders>
            <w:shd w:val="clear" w:color="DDEBF7" w:fill="DDEBF7"/>
            <w:noWrap/>
            <w:vAlign w:val="bottom"/>
            <w:hideMark/>
          </w:tcPr>
          <w:p w14:paraId="4A4C8D4C"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7AC2037C"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17336"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DA2E1"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Uttar Pradesh</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CE576C"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0.943853414</w:t>
            </w:r>
          </w:p>
        </w:tc>
        <w:tc>
          <w:tcPr>
            <w:tcW w:w="1009" w:type="dxa"/>
            <w:tcBorders>
              <w:top w:val="nil"/>
              <w:left w:val="nil"/>
              <w:bottom w:val="nil"/>
              <w:right w:val="single" w:sz="4" w:space="0" w:color="auto"/>
            </w:tcBorders>
            <w:shd w:val="clear" w:color="auto" w:fill="auto"/>
            <w:noWrap/>
            <w:vAlign w:val="bottom"/>
            <w:hideMark/>
          </w:tcPr>
          <w:p w14:paraId="54FCA13A"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r w:rsidR="003203A1" w:rsidRPr="003203A1" w14:paraId="5FF11D5E" w14:textId="77777777" w:rsidTr="003203A1">
        <w:trPr>
          <w:trHeight w:val="288"/>
        </w:trPr>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0CAEF3"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A06058" w14:textId="39AC5F93" w:rsidR="003203A1" w:rsidRPr="003203A1" w:rsidRDefault="006B740D" w:rsidP="003203A1">
            <w:pPr>
              <w:spacing w:after="0" w:line="240" w:lineRule="auto"/>
              <w:rPr>
                <w:rFonts w:eastAsia="Times New Roman"/>
                <w:color w:val="2F75B5"/>
              </w:rPr>
            </w:pPr>
            <w:proofErr w:type="spellStart"/>
            <w:r>
              <w:rPr>
                <w:rFonts w:eastAsia="Times New Roman"/>
                <w:color w:val="2F75B5"/>
              </w:rPr>
              <w:t>Uttarakhand</w:t>
            </w:r>
            <w:proofErr w:type="spellEnd"/>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9CCF10"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0.237749982</w:t>
            </w:r>
          </w:p>
        </w:tc>
        <w:tc>
          <w:tcPr>
            <w:tcW w:w="1009" w:type="dxa"/>
            <w:tcBorders>
              <w:top w:val="nil"/>
              <w:left w:val="nil"/>
              <w:bottom w:val="single" w:sz="4" w:space="0" w:color="auto"/>
              <w:right w:val="single" w:sz="4" w:space="0" w:color="auto"/>
            </w:tcBorders>
            <w:shd w:val="clear" w:color="DDEBF7" w:fill="DDEBF7"/>
            <w:noWrap/>
            <w:vAlign w:val="bottom"/>
            <w:hideMark/>
          </w:tcPr>
          <w:p w14:paraId="1AC057B3"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low</w:t>
            </w:r>
          </w:p>
        </w:tc>
      </w:tr>
      <w:tr w:rsidR="003203A1" w:rsidRPr="003203A1" w14:paraId="4D47D357" w14:textId="77777777" w:rsidTr="003203A1">
        <w:trPr>
          <w:trHeight w:val="288"/>
        </w:trPr>
        <w:tc>
          <w:tcPr>
            <w:tcW w:w="700" w:type="dxa"/>
            <w:tcBorders>
              <w:top w:val="single" w:sz="4" w:space="0" w:color="auto"/>
              <w:left w:val="nil"/>
              <w:bottom w:val="single" w:sz="4" w:space="0" w:color="5B9BD5"/>
              <w:right w:val="single" w:sz="4" w:space="0" w:color="auto"/>
            </w:tcBorders>
            <w:shd w:val="clear" w:color="auto" w:fill="auto"/>
            <w:noWrap/>
            <w:vAlign w:val="bottom"/>
            <w:hideMark/>
          </w:tcPr>
          <w:p w14:paraId="400080AB"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2021</w:t>
            </w:r>
          </w:p>
        </w:tc>
        <w:tc>
          <w:tcPr>
            <w:tcW w:w="2740" w:type="dxa"/>
            <w:tcBorders>
              <w:top w:val="single" w:sz="4" w:space="0" w:color="auto"/>
              <w:left w:val="single" w:sz="4" w:space="0" w:color="auto"/>
              <w:bottom w:val="single" w:sz="4" w:space="0" w:color="5B9BD5"/>
              <w:right w:val="single" w:sz="4" w:space="0" w:color="auto"/>
            </w:tcBorders>
            <w:shd w:val="clear" w:color="auto" w:fill="auto"/>
            <w:noWrap/>
            <w:vAlign w:val="bottom"/>
            <w:hideMark/>
          </w:tcPr>
          <w:p w14:paraId="6E54F649"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West Bengal</w:t>
            </w:r>
          </w:p>
        </w:tc>
        <w:tc>
          <w:tcPr>
            <w:tcW w:w="138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794A60" w14:textId="77777777" w:rsidR="003203A1" w:rsidRPr="003203A1" w:rsidRDefault="003203A1" w:rsidP="003203A1">
            <w:pPr>
              <w:spacing w:after="0" w:line="240" w:lineRule="auto"/>
              <w:jc w:val="right"/>
              <w:rPr>
                <w:rFonts w:eastAsia="Times New Roman"/>
                <w:color w:val="2F75B5"/>
              </w:rPr>
            </w:pPr>
            <w:r w:rsidRPr="003203A1">
              <w:rPr>
                <w:rFonts w:eastAsia="Times New Roman"/>
                <w:color w:val="2F75B5"/>
              </w:rPr>
              <w:t>0.920082503</w:t>
            </w:r>
          </w:p>
        </w:tc>
        <w:tc>
          <w:tcPr>
            <w:tcW w:w="1009" w:type="dxa"/>
            <w:tcBorders>
              <w:top w:val="nil"/>
              <w:left w:val="nil"/>
              <w:bottom w:val="single" w:sz="4" w:space="0" w:color="5B9BD5"/>
              <w:right w:val="nil"/>
            </w:tcBorders>
            <w:shd w:val="clear" w:color="auto" w:fill="auto"/>
            <w:noWrap/>
            <w:vAlign w:val="bottom"/>
            <w:hideMark/>
          </w:tcPr>
          <w:p w14:paraId="64272874" w14:textId="77777777" w:rsidR="003203A1" w:rsidRPr="003203A1" w:rsidRDefault="003203A1" w:rsidP="003203A1">
            <w:pPr>
              <w:spacing w:after="0" w:line="240" w:lineRule="auto"/>
              <w:rPr>
                <w:rFonts w:eastAsia="Times New Roman"/>
                <w:color w:val="2F75B5"/>
              </w:rPr>
            </w:pPr>
            <w:r w:rsidRPr="003203A1">
              <w:rPr>
                <w:rFonts w:eastAsia="Times New Roman"/>
                <w:color w:val="2F75B5"/>
              </w:rPr>
              <w:t>high</w:t>
            </w:r>
          </w:p>
        </w:tc>
      </w:tr>
    </w:tbl>
    <w:p w14:paraId="2CF9B8BA" w14:textId="77777777" w:rsidR="003203A1" w:rsidRDefault="003203A1" w:rsidP="001E0A67">
      <w:pPr>
        <w:autoSpaceDE w:val="0"/>
        <w:autoSpaceDN w:val="0"/>
        <w:adjustRightInd w:val="0"/>
        <w:spacing w:after="0" w:line="240" w:lineRule="auto"/>
        <w:rPr>
          <w:rFonts w:ascii="Times New Roman" w:hAnsi="Times New Roman" w:cs="Times New Roman"/>
          <w:sz w:val="24"/>
          <w:szCs w:val="24"/>
        </w:rPr>
      </w:pPr>
    </w:p>
    <w:p w14:paraId="04120CDC" w14:textId="6DD61D14" w:rsidR="00AB2D11" w:rsidRDefault="00AB2D11" w:rsidP="001E0A67">
      <w:pPr>
        <w:autoSpaceDE w:val="0"/>
        <w:autoSpaceDN w:val="0"/>
        <w:adjustRightInd w:val="0"/>
        <w:spacing w:after="0" w:line="240" w:lineRule="auto"/>
        <w:rPr>
          <w:rFonts w:ascii="Times New Roman" w:hAnsi="Times New Roman" w:cs="Times New Roman"/>
          <w:sz w:val="24"/>
          <w:szCs w:val="24"/>
        </w:rPr>
      </w:pPr>
    </w:p>
    <w:p w14:paraId="2FC5A90F" w14:textId="4CF3608B" w:rsidR="004E2540" w:rsidRDefault="004E2540" w:rsidP="001E0A67">
      <w:pPr>
        <w:autoSpaceDE w:val="0"/>
        <w:autoSpaceDN w:val="0"/>
        <w:adjustRightInd w:val="0"/>
        <w:spacing w:after="0" w:line="240" w:lineRule="auto"/>
        <w:rPr>
          <w:rFonts w:ascii="Times New Roman" w:hAnsi="Times New Roman" w:cs="Times New Roman"/>
          <w:sz w:val="24"/>
          <w:szCs w:val="24"/>
        </w:rPr>
      </w:pPr>
    </w:p>
    <w:p w14:paraId="2FCB81E6" w14:textId="56B71F38" w:rsidR="004E2540" w:rsidRDefault="004E2540" w:rsidP="001E0A67">
      <w:pPr>
        <w:autoSpaceDE w:val="0"/>
        <w:autoSpaceDN w:val="0"/>
        <w:adjustRightInd w:val="0"/>
        <w:spacing w:after="0" w:line="240" w:lineRule="auto"/>
        <w:rPr>
          <w:rFonts w:ascii="Times New Roman" w:hAnsi="Times New Roman" w:cs="Times New Roman"/>
          <w:sz w:val="24"/>
          <w:szCs w:val="24"/>
        </w:rPr>
      </w:pPr>
    </w:p>
    <w:p w14:paraId="4A357EC9" w14:textId="1E98EBA2" w:rsidR="003203A1" w:rsidRDefault="003203A1" w:rsidP="001E0A67">
      <w:pPr>
        <w:autoSpaceDE w:val="0"/>
        <w:autoSpaceDN w:val="0"/>
        <w:adjustRightInd w:val="0"/>
        <w:spacing w:after="0" w:line="240" w:lineRule="auto"/>
        <w:rPr>
          <w:rFonts w:ascii="Times New Roman" w:hAnsi="Times New Roman" w:cs="Times New Roman"/>
          <w:sz w:val="24"/>
          <w:szCs w:val="24"/>
        </w:rPr>
      </w:pPr>
    </w:p>
    <w:p w14:paraId="033E228D" w14:textId="6C144ECD" w:rsidR="004E2540" w:rsidRPr="00470F23" w:rsidRDefault="00470F23" w:rsidP="00470F23">
      <w:pPr>
        <w:autoSpaceDE w:val="0"/>
        <w:autoSpaceDN w:val="0"/>
        <w:adjustRightInd w:val="0"/>
        <w:spacing w:after="0" w:line="240" w:lineRule="auto"/>
        <w:jc w:val="center"/>
        <w:rPr>
          <w:rFonts w:ascii="Times New Roman" w:hAnsi="Times New Roman" w:cs="Times New Roman"/>
          <w:sz w:val="96"/>
          <w:szCs w:val="96"/>
          <w:u w:val="single"/>
        </w:rPr>
      </w:pPr>
      <w:r w:rsidRPr="00470F23">
        <w:rPr>
          <w:rFonts w:ascii="Times New Roman" w:hAnsi="Times New Roman" w:cs="Times New Roman"/>
          <w:sz w:val="96"/>
          <w:szCs w:val="96"/>
          <w:u w:val="single"/>
        </w:rPr>
        <w:t>FINANCIAL INCLUSION HEAT MAP</w:t>
      </w:r>
    </w:p>
    <w:p w14:paraId="453C75A8" w14:textId="3B7A9727" w:rsidR="004E2540" w:rsidRDefault="004E2540" w:rsidP="001E0A67">
      <w:pPr>
        <w:autoSpaceDE w:val="0"/>
        <w:autoSpaceDN w:val="0"/>
        <w:adjustRightInd w:val="0"/>
        <w:spacing w:after="0" w:line="240" w:lineRule="auto"/>
        <w:rPr>
          <w:rFonts w:ascii="Times New Roman" w:hAnsi="Times New Roman" w:cs="Times New Roman"/>
          <w:sz w:val="24"/>
          <w:szCs w:val="24"/>
        </w:rPr>
      </w:pPr>
    </w:p>
    <w:p w14:paraId="69057F4B" w14:textId="12F14F11" w:rsidR="004E2540" w:rsidRDefault="004E2540" w:rsidP="001E0A67">
      <w:pPr>
        <w:autoSpaceDE w:val="0"/>
        <w:autoSpaceDN w:val="0"/>
        <w:adjustRightInd w:val="0"/>
        <w:spacing w:after="0" w:line="240" w:lineRule="auto"/>
        <w:rPr>
          <w:rFonts w:ascii="Times New Roman" w:hAnsi="Times New Roman" w:cs="Times New Roman"/>
          <w:sz w:val="24"/>
          <w:szCs w:val="24"/>
        </w:rPr>
      </w:pPr>
    </w:p>
    <w:p w14:paraId="39D0907D" w14:textId="1143D67E"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72885365" w14:textId="72F44FA9"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21A0FDE8" w14:textId="38397C55"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1063948F" w14:textId="5746F6F5"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587CFA02" w14:textId="4D8FF2DF"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26652E2E" w14:textId="12A95409"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05098F07" w14:textId="5AC0A408"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2B61B25B" w14:textId="5E0412AA"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5D4CFA25" w14:textId="6D2536FA"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47BB1758" w14:textId="6F7B74FD"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6E440EEF" w14:textId="43FDDEEF"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7D5E5741" w14:textId="2746500D"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4F79CAE1" w14:textId="3C6CAE61" w:rsidR="00347F0A" w:rsidRDefault="00B60DFF" w:rsidP="001E0A67">
      <w:pPr>
        <w:autoSpaceDE w:val="0"/>
        <w:autoSpaceDN w:val="0"/>
        <w:adjustRightInd w:val="0"/>
        <w:spacing w:after="0" w:line="240" w:lineRule="auto"/>
        <w:rPr>
          <w:rFonts w:ascii="Times New Roman" w:hAnsi="Times New Roman" w:cs="Times New Roman"/>
          <w:sz w:val="24"/>
          <w:szCs w:val="24"/>
        </w:rPr>
      </w:pPr>
      <w:r w:rsidRPr="00B60DFF">
        <w:rPr>
          <w:rFonts w:ascii="Times New Roman" w:hAnsi="Times New Roman" w:cs="Times New Roman"/>
          <w:noProof/>
          <w:sz w:val="24"/>
          <w:szCs w:val="24"/>
        </w:rPr>
        <w:lastRenderedPageBreak/>
        <w:drawing>
          <wp:inline distT="0" distB="0" distL="0" distR="0" wp14:anchorId="306AA67E" wp14:editId="39E8EB14">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10635"/>
                    </a:xfrm>
                    <a:prstGeom prst="rect">
                      <a:avLst/>
                    </a:prstGeom>
                  </pic:spPr>
                </pic:pic>
              </a:graphicData>
            </a:graphic>
          </wp:inline>
        </w:drawing>
      </w:r>
    </w:p>
    <w:p w14:paraId="6ADF6BBD" w14:textId="18351A90"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4848C52D" w14:textId="2AC13866"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519D6DDB" w14:textId="33D57F5B" w:rsidR="00347F0A" w:rsidRDefault="00421735" w:rsidP="001E0A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above figure shows a heat map of 2014 when the Pradhan </w:t>
      </w:r>
      <w:proofErr w:type="spellStart"/>
      <w:r>
        <w:rPr>
          <w:rFonts w:ascii="Times New Roman" w:hAnsi="Times New Roman" w:cs="Times New Roman"/>
          <w:sz w:val="24"/>
          <w:szCs w:val="24"/>
        </w:rPr>
        <w:t>mantri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yojana</w:t>
      </w:r>
      <w:proofErr w:type="spellEnd"/>
      <w:r>
        <w:rPr>
          <w:rFonts w:ascii="Times New Roman" w:hAnsi="Times New Roman" w:cs="Times New Roman"/>
          <w:sz w:val="24"/>
          <w:szCs w:val="24"/>
        </w:rPr>
        <w:t xml:space="preserve"> introduced. Red color indicates low financial inclusion whereas dark green color indicates high financial inclusion. We can see the north eastern states are mostly red whereas southern states of India are green this indicates high financial inclusion in southern states. States colored in yellow and light green are indicating medium category of financial inclusion.  </w:t>
      </w:r>
    </w:p>
    <w:p w14:paraId="643422B3" w14:textId="0A515914" w:rsidR="00347F0A" w:rsidRPr="00CA63EF" w:rsidRDefault="00347F0A" w:rsidP="00CA63EF">
      <w:pPr>
        <w:keepNext/>
        <w:autoSpaceDE w:val="0"/>
        <w:autoSpaceDN w:val="0"/>
        <w:adjustRightInd w:val="0"/>
        <w:spacing w:after="0" w:line="240" w:lineRule="auto"/>
      </w:pPr>
    </w:p>
    <w:p w14:paraId="64256473" w14:textId="098B6D4B"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44EC7DBC" w14:textId="7D6B0563"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073F15A0" w14:textId="1A2D53C6"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57F392B1" w14:textId="364F803F" w:rsidR="00347F0A" w:rsidRDefault="00347F0A" w:rsidP="001E0A67">
      <w:pPr>
        <w:autoSpaceDE w:val="0"/>
        <w:autoSpaceDN w:val="0"/>
        <w:adjustRightInd w:val="0"/>
        <w:spacing w:after="0" w:line="240" w:lineRule="auto"/>
        <w:rPr>
          <w:rFonts w:ascii="Times New Roman" w:hAnsi="Times New Roman" w:cs="Times New Roman"/>
          <w:sz w:val="24"/>
          <w:szCs w:val="24"/>
        </w:rPr>
      </w:pPr>
    </w:p>
    <w:p w14:paraId="7A66E8F6" w14:textId="0C03385C" w:rsidR="007A5CDA" w:rsidRDefault="007A5CDA" w:rsidP="001E0A67">
      <w:pPr>
        <w:autoSpaceDE w:val="0"/>
        <w:autoSpaceDN w:val="0"/>
        <w:adjustRightInd w:val="0"/>
        <w:spacing w:after="0" w:line="240" w:lineRule="auto"/>
        <w:rPr>
          <w:noProof/>
        </w:rPr>
      </w:pPr>
    </w:p>
    <w:p w14:paraId="4C30AAC1" w14:textId="42AE5862" w:rsidR="00B67A99" w:rsidRDefault="007A5CDA" w:rsidP="001E0A67">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173D497A" wp14:editId="41FD54E3">
            <wp:extent cx="5966460" cy="35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2" t="10940" r="12564" b="8832"/>
                    <a:stretch/>
                  </pic:blipFill>
                  <pic:spPr bwMode="auto">
                    <a:xfrm>
                      <a:off x="0" y="0"/>
                      <a:ext cx="5966460" cy="3528060"/>
                    </a:xfrm>
                    <a:prstGeom prst="rect">
                      <a:avLst/>
                    </a:prstGeom>
                    <a:ln>
                      <a:noFill/>
                    </a:ln>
                    <a:extLst>
                      <a:ext uri="{53640926-AAD7-44D8-BBD7-CCE9431645EC}">
                        <a14:shadowObscured xmlns:a14="http://schemas.microsoft.com/office/drawing/2010/main"/>
                      </a:ext>
                    </a:extLst>
                  </pic:spPr>
                </pic:pic>
              </a:graphicData>
            </a:graphic>
          </wp:inline>
        </w:drawing>
      </w:r>
    </w:p>
    <w:p w14:paraId="44811439" w14:textId="26F1AE3F"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20B661B5" w14:textId="0FCF26C9"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190FB22E" w14:textId="7B49556D"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6F41F1C8" w14:textId="2A3AD7BD" w:rsidR="00B67A99" w:rsidRDefault="00421735" w:rsidP="001E0A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above figure shows the financial inclusion status</w:t>
      </w:r>
      <w:r w:rsidR="00030DA6">
        <w:rPr>
          <w:rFonts w:ascii="Times New Roman" w:hAnsi="Times New Roman" w:cs="Times New Roman"/>
          <w:sz w:val="24"/>
          <w:szCs w:val="24"/>
        </w:rPr>
        <w:t xml:space="preserve"> of Indian states in 2021</w:t>
      </w:r>
      <w:r>
        <w:rPr>
          <w:rFonts w:ascii="Times New Roman" w:hAnsi="Times New Roman" w:cs="Times New Roman"/>
          <w:sz w:val="24"/>
          <w:szCs w:val="24"/>
        </w:rPr>
        <w:t xml:space="preserve"> through a heat map where gree</w:t>
      </w:r>
      <w:r w:rsidR="00A41D21">
        <w:rPr>
          <w:rFonts w:ascii="Times New Roman" w:hAnsi="Times New Roman" w:cs="Times New Roman"/>
          <w:sz w:val="24"/>
          <w:szCs w:val="24"/>
        </w:rPr>
        <w:t>n color indicates high category</w:t>
      </w:r>
      <w:r>
        <w:rPr>
          <w:rFonts w:ascii="Times New Roman" w:hAnsi="Times New Roman" w:cs="Times New Roman"/>
          <w:sz w:val="24"/>
          <w:szCs w:val="24"/>
        </w:rPr>
        <w:t>, red color indicates low category and yellow and light gr</w:t>
      </w:r>
      <w:r w:rsidR="00030DA6">
        <w:rPr>
          <w:rFonts w:ascii="Times New Roman" w:hAnsi="Times New Roman" w:cs="Times New Roman"/>
          <w:sz w:val="24"/>
          <w:szCs w:val="24"/>
        </w:rPr>
        <w:t>een color shows medium category. We can see progress of PMJDY scheme by comparing the two figures of 2014 and 2021 which are 8 years apart. Assam improved and came in medium category in 2021 whereas in 2014 it was in low category. Maharashtra came in high category in 2021 whereas in 2014 it was in medium category. Many states improved some states are same as in 2014 like most of north eastern states government have to pay attention towards these states also and open more branches and provide more financial services in these states.</w:t>
      </w:r>
    </w:p>
    <w:p w14:paraId="334FFA77" w14:textId="1E487C80"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5DDD0919" w14:textId="03B2F2AE"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0314B496" w14:textId="4C609AE2"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3122B961" w14:textId="1C2E9096"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416D95DF" w14:textId="241B5B83"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48927FB7" w14:textId="373A6221"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55D34CE0" w14:textId="263912C1"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769146BC" w14:textId="3E538538" w:rsidR="00B67A99" w:rsidRDefault="00B67A99" w:rsidP="001E0A67">
      <w:pPr>
        <w:autoSpaceDE w:val="0"/>
        <w:autoSpaceDN w:val="0"/>
        <w:adjustRightInd w:val="0"/>
        <w:spacing w:after="0" w:line="240" w:lineRule="auto"/>
        <w:rPr>
          <w:rFonts w:ascii="Times New Roman" w:hAnsi="Times New Roman" w:cs="Times New Roman"/>
          <w:sz w:val="24"/>
          <w:szCs w:val="24"/>
        </w:rPr>
      </w:pPr>
    </w:p>
    <w:p w14:paraId="252A96FA" w14:textId="77777777" w:rsidR="00B67A99" w:rsidRPr="001E0A67" w:rsidRDefault="00B67A99" w:rsidP="001E0A67">
      <w:pPr>
        <w:autoSpaceDE w:val="0"/>
        <w:autoSpaceDN w:val="0"/>
        <w:adjustRightInd w:val="0"/>
        <w:spacing w:after="0" w:line="240" w:lineRule="auto"/>
        <w:rPr>
          <w:rFonts w:ascii="Times New Roman" w:hAnsi="Times New Roman" w:cs="Times New Roman"/>
          <w:sz w:val="24"/>
          <w:szCs w:val="24"/>
        </w:rPr>
      </w:pPr>
    </w:p>
    <w:p w14:paraId="7F3E0AF7" w14:textId="40CD9686" w:rsidR="001E0A67" w:rsidRDefault="001E0A67" w:rsidP="007126AB">
      <w:pPr>
        <w:autoSpaceDE w:val="0"/>
        <w:autoSpaceDN w:val="0"/>
        <w:adjustRightInd w:val="0"/>
        <w:spacing w:after="0" w:line="240" w:lineRule="auto"/>
        <w:rPr>
          <w:rFonts w:ascii="Times New Roman" w:hAnsi="Times New Roman" w:cs="Times New Roman"/>
          <w:b/>
          <w:sz w:val="24"/>
          <w:szCs w:val="24"/>
          <w:u w:val="single"/>
        </w:rPr>
      </w:pPr>
    </w:p>
    <w:p w14:paraId="6EFED6EF" w14:textId="5F7851DC" w:rsidR="001E0A67" w:rsidRDefault="001E0A67" w:rsidP="007126AB">
      <w:pPr>
        <w:autoSpaceDE w:val="0"/>
        <w:autoSpaceDN w:val="0"/>
        <w:adjustRightInd w:val="0"/>
        <w:spacing w:after="0" w:line="240" w:lineRule="auto"/>
        <w:rPr>
          <w:rFonts w:ascii="Times New Roman" w:hAnsi="Times New Roman" w:cs="Times New Roman"/>
          <w:b/>
          <w:sz w:val="24"/>
          <w:szCs w:val="24"/>
          <w:u w:val="single"/>
        </w:rPr>
      </w:pPr>
    </w:p>
    <w:p w14:paraId="17916F74" w14:textId="58EE012D" w:rsidR="001E0A67" w:rsidRDefault="003940A4" w:rsidP="007126AB">
      <w:pPr>
        <w:autoSpaceDE w:val="0"/>
        <w:autoSpaceDN w:val="0"/>
        <w:adjustRightInd w:val="0"/>
        <w:spacing w:after="0" w:line="240" w:lineRule="auto"/>
        <w:rPr>
          <w:rFonts w:ascii="Times New Roman" w:hAnsi="Times New Roman" w:cs="Times New Roman"/>
          <w:b/>
          <w:sz w:val="24"/>
          <w:szCs w:val="24"/>
          <w:u w:val="single"/>
        </w:rPr>
      </w:pPr>
      <w:r>
        <w:rPr>
          <w:noProof/>
        </w:rPr>
        <w:lastRenderedPageBreak/>
        <w:drawing>
          <wp:inline distT="0" distB="0" distL="0" distR="0" wp14:anchorId="254F95BB" wp14:editId="694B2029">
            <wp:extent cx="5943600" cy="3723005"/>
            <wp:effectExtent l="0" t="0" r="0" b="107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5867CC" w14:textId="77777777" w:rsidR="001E0A67" w:rsidRPr="001E0A67" w:rsidRDefault="001E0A67" w:rsidP="007126AB">
      <w:pPr>
        <w:autoSpaceDE w:val="0"/>
        <w:autoSpaceDN w:val="0"/>
        <w:adjustRightInd w:val="0"/>
        <w:spacing w:after="0" w:line="240" w:lineRule="auto"/>
        <w:rPr>
          <w:rFonts w:ascii="Times New Roman" w:hAnsi="Times New Roman" w:cs="Times New Roman"/>
          <w:b/>
          <w:sz w:val="24"/>
          <w:szCs w:val="24"/>
          <w:u w:val="single"/>
        </w:rPr>
      </w:pPr>
    </w:p>
    <w:p w14:paraId="49D7985C" w14:textId="776BEAC7" w:rsidR="007126AB" w:rsidRDefault="00C56992" w:rsidP="00C86C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can see in above figure the graphs showing financial inclusion index. The highest graphs in the figure is for Andhra Pradesh, Manipur, Tamil Nadu and Uttar Pradesh it means that there is high financial inclusion and on the other hand states like Andaman and </w:t>
      </w:r>
      <w:proofErr w:type="spellStart"/>
      <w:r>
        <w:rPr>
          <w:rFonts w:ascii="Times New Roman" w:hAnsi="Times New Roman" w:cs="Times New Roman"/>
          <w:sz w:val="24"/>
          <w:szCs w:val="24"/>
        </w:rPr>
        <w:t>nicobar</w:t>
      </w:r>
      <w:proofErr w:type="spellEnd"/>
      <w:r>
        <w:rPr>
          <w:rFonts w:ascii="Times New Roman" w:hAnsi="Times New Roman" w:cs="Times New Roman"/>
          <w:sz w:val="24"/>
          <w:szCs w:val="24"/>
        </w:rPr>
        <w:t xml:space="preserve">, Arunachal Pradesh, Daman and </w:t>
      </w:r>
      <w:proofErr w:type="spellStart"/>
      <w:r>
        <w:rPr>
          <w:rFonts w:ascii="Times New Roman" w:hAnsi="Times New Roman" w:cs="Times New Roman"/>
          <w:sz w:val="24"/>
          <w:szCs w:val="24"/>
        </w:rPr>
        <w:t>diu</w:t>
      </w:r>
      <w:proofErr w:type="spellEnd"/>
      <w:r>
        <w:rPr>
          <w:rFonts w:ascii="Times New Roman" w:hAnsi="Times New Roman" w:cs="Times New Roman"/>
          <w:sz w:val="24"/>
          <w:szCs w:val="24"/>
        </w:rPr>
        <w:t xml:space="preserve"> etc. whose graphs values are near to zero shows low financial inclusion status.</w:t>
      </w:r>
    </w:p>
    <w:p w14:paraId="2936097A" w14:textId="77777777" w:rsidR="007126AB" w:rsidRPr="007126AB" w:rsidRDefault="007126AB" w:rsidP="00C86CAC">
      <w:pPr>
        <w:autoSpaceDE w:val="0"/>
        <w:autoSpaceDN w:val="0"/>
        <w:adjustRightInd w:val="0"/>
        <w:spacing w:after="0" w:line="240" w:lineRule="auto"/>
        <w:rPr>
          <w:rFonts w:ascii="Times New Roman" w:hAnsi="Times New Roman" w:cs="Times New Roman"/>
          <w:sz w:val="24"/>
          <w:szCs w:val="24"/>
        </w:rPr>
      </w:pPr>
    </w:p>
    <w:p w14:paraId="2C116870" w14:textId="4BB16DF8" w:rsidR="008D4AE8" w:rsidRPr="00657F48" w:rsidRDefault="00B57AD8" w:rsidP="007C61F0">
      <w:pPr>
        <w:spacing w:line="480" w:lineRule="auto"/>
        <w:jc w:val="both"/>
        <w:rPr>
          <w:rFonts w:ascii="Times New Roman" w:eastAsia="Quattrocento Sans" w:hAnsi="Times New Roman" w:cs="Times New Roman"/>
          <w:sz w:val="24"/>
          <w:szCs w:val="24"/>
        </w:rPr>
      </w:pPr>
      <w:r>
        <w:rPr>
          <w:noProof/>
        </w:rPr>
        <w:lastRenderedPageBreak/>
        <w:drawing>
          <wp:inline distT="0" distB="0" distL="0" distR="0" wp14:anchorId="70D49510" wp14:editId="68A68267">
            <wp:extent cx="6359525" cy="4466493"/>
            <wp:effectExtent l="0" t="0" r="3175" b="1079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2E05E3D" w14:textId="513A4056" w:rsidR="008D4AE8" w:rsidRDefault="00877957" w:rsidP="007C61F0">
      <w:pPr>
        <w:spacing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Above </w:t>
      </w:r>
      <w:r w:rsidR="00E5102B">
        <w:rPr>
          <w:rFonts w:ascii="Times New Roman" w:eastAsia="Cambria" w:hAnsi="Times New Roman" w:cs="Times New Roman"/>
          <w:sz w:val="24"/>
          <w:szCs w:val="24"/>
        </w:rPr>
        <w:t>fig</w:t>
      </w:r>
      <w:r w:rsidR="00897843">
        <w:rPr>
          <w:rFonts w:ascii="Times New Roman" w:eastAsia="Cambria" w:hAnsi="Times New Roman" w:cs="Times New Roman"/>
          <w:sz w:val="24"/>
          <w:szCs w:val="24"/>
        </w:rPr>
        <w:t>ure shows the FII in 2021 for 36</w:t>
      </w:r>
      <w:r w:rsidR="00E5102B">
        <w:rPr>
          <w:rFonts w:ascii="Times New Roman" w:eastAsia="Cambria" w:hAnsi="Times New Roman" w:cs="Times New Roman"/>
          <w:sz w:val="24"/>
          <w:szCs w:val="24"/>
        </w:rPr>
        <w:t xml:space="preserve"> states we can see that in 2014 there was 21 states in the low category but in 2021 there are 17 states in the low category only 4 states came out of low category. The work under PMJDY is low as only 4 </w:t>
      </w:r>
      <w:r w:rsidR="00561AC5">
        <w:rPr>
          <w:rFonts w:ascii="Times New Roman" w:eastAsia="Cambria" w:hAnsi="Times New Roman" w:cs="Times New Roman"/>
          <w:sz w:val="24"/>
          <w:szCs w:val="24"/>
        </w:rPr>
        <w:t>states came out of low category</w:t>
      </w:r>
      <w:r w:rsidR="00BE0C20">
        <w:rPr>
          <w:rFonts w:ascii="Times New Roman" w:eastAsia="Cambria" w:hAnsi="Times New Roman" w:cs="Times New Roman"/>
          <w:sz w:val="24"/>
          <w:szCs w:val="24"/>
        </w:rPr>
        <w:t>.</w:t>
      </w:r>
    </w:p>
    <w:p w14:paraId="280C25BD" w14:textId="7A62883B" w:rsidR="00B62A0F" w:rsidRDefault="00B62A0F" w:rsidP="007C61F0">
      <w:pPr>
        <w:spacing w:line="480" w:lineRule="auto"/>
        <w:jc w:val="both"/>
        <w:rPr>
          <w:rFonts w:ascii="Times New Roman" w:eastAsia="Cambria" w:hAnsi="Times New Roman" w:cs="Times New Roman"/>
          <w:sz w:val="24"/>
          <w:szCs w:val="24"/>
        </w:rPr>
      </w:pPr>
      <w:r>
        <w:rPr>
          <w:noProof/>
        </w:rPr>
        <w:lastRenderedPageBreak/>
        <w:drawing>
          <wp:inline distT="0" distB="0" distL="0" distR="0" wp14:anchorId="31113E23" wp14:editId="079E4459">
            <wp:extent cx="5943600" cy="4050323"/>
            <wp:effectExtent l="0" t="0" r="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96203F" w14:textId="133B47DE" w:rsidR="003C527C" w:rsidRDefault="00DD12AB" w:rsidP="007C61F0">
      <w:pPr>
        <w:spacing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Above figure shows the status of financial inclusion in 2015 goa came to medium category because the financial inclusion index of goa is .05 and the limit for medium category is 0.3 to 0.5 and in 2016 goa enters the high category.</w:t>
      </w:r>
    </w:p>
    <w:p w14:paraId="6440BC14" w14:textId="77777777" w:rsidR="00DD12AB" w:rsidRDefault="00DD12AB" w:rsidP="007C61F0">
      <w:pPr>
        <w:spacing w:line="480" w:lineRule="auto"/>
        <w:jc w:val="both"/>
        <w:rPr>
          <w:rFonts w:ascii="Times New Roman" w:eastAsia="Cambria" w:hAnsi="Times New Roman" w:cs="Times New Roman"/>
          <w:sz w:val="24"/>
          <w:szCs w:val="24"/>
        </w:rPr>
      </w:pPr>
    </w:p>
    <w:p w14:paraId="4F698281" w14:textId="342D0098" w:rsidR="003C527C" w:rsidRDefault="00536FB6" w:rsidP="007C61F0">
      <w:pPr>
        <w:spacing w:line="480" w:lineRule="auto"/>
        <w:jc w:val="both"/>
        <w:rPr>
          <w:rFonts w:ascii="Times New Roman" w:eastAsia="Cambria" w:hAnsi="Times New Roman" w:cs="Times New Roman"/>
          <w:sz w:val="24"/>
          <w:szCs w:val="24"/>
        </w:rPr>
      </w:pPr>
      <w:r>
        <w:rPr>
          <w:noProof/>
        </w:rPr>
        <w:lastRenderedPageBreak/>
        <w:drawing>
          <wp:inline distT="0" distB="0" distL="0" distR="0" wp14:anchorId="3D7C8D94" wp14:editId="4E32CCF8">
            <wp:extent cx="5943600" cy="3927231"/>
            <wp:effectExtent l="0" t="0" r="0" b="165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0681056" w14:textId="7796F54C" w:rsidR="004738C2" w:rsidRDefault="003C527C" w:rsidP="007C61F0">
      <w:pPr>
        <w:spacing w:line="48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In year 2019 there are 16 states in the high category for financial inclusion and </w:t>
      </w:r>
      <w:r w:rsidR="00536FB6">
        <w:rPr>
          <w:rFonts w:ascii="Times New Roman" w:eastAsia="Cambria" w:hAnsi="Times New Roman" w:cs="Times New Roman"/>
          <w:sz w:val="24"/>
          <w:szCs w:val="24"/>
        </w:rPr>
        <w:t>17 countries in low category and remaining 4 in medium</w:t>
      </w:r>
      <w:r w:rsidR="001C03FF">
        <w:rPr>
          <w:rFonts w:ascii="Times New Roman" w:eastAsia="Cambria" w:hAnsi="Times New Roman" w:cs="Times New Roman"/>
          <w:sz w:val="24"/>
          <w:szCs w:val="24"/>
        </w:rPr>
        <w:t xml:space="preserve"> category. Government have to increase the dimension </w:t>
      </w:r>
      <w:r w:rsidR="0047654B">
        <w:rPr>
          <w:rFonts w:ascii="Times New Roman" w:eastAsia="Cambria" w:hAnsi="Times New Roman" w:cs="Times New Roman"/>
          <w:sz w:val="24"/>
          <w:szCs w:val="24"/>
        </w:rPr>
        <w:t xml:space="preserve">of penetration, usage and availability. Government should inform about financial services to the people of low category state and try to open more branches there and pay extra </w:t>
      </w:r>
      <w:r w:rsidR="00E505B9">
        <w:rPr>
          <w:rFonts w:ascii="Times New Roman" w:eastAsia="Cambria" w:hAnsi="Times New Roman" w:cs="Times New Roman"/>
          <w:sz w:val="24"/>
          <w:szCs w:val="24"/>
        </w:rPr>
        <w:t>attention in low category areas</w:t>
      </w:r>
      <w:r w:rsidR="0047654B">
        <w:rPr>
          <w:rFonts w:ascii="Times New Roman" w:eastAsia="Cambria" w:hAnsi="Times New Roman" w:cs="Times New Roman"/>
          <w:sz w:val="24"/>
          <w:szCs w:val="24"/>
        </w:rPr>
        <w:t>.</w:t>
      </w:r>
    </w:p>
    <w:p w14:paraId="754D651C" w14:textId="352CD0CB" w:rsidR="004738C2" w:rsidRDefault="004738C2" w:rsidP="007C61F0">
      <w:pPr>
        <w:spacing w:line="480" w:lineRule="auto"/>
        <w:jc w:val="both"/>
        <w:rPr>
          <w:rFonts w:ascii="Times New Roman" w:eastAsia="Cambria" w:hAnsi="Times New Roman" w:cs="Times New Roman"/>
          <w:sz w:val="24"/>
          <w:szCs w:val="24"/>
        </w:rPr>
      </w:pPr>
    </w:p>
    <w:p w14:paraId="1352CBB3" w14:textId="6A5D3E3C" w:rsidR="004738C2" w:rsidRDefault="004738C2" w:rsidP="007C61F0">
      <w:pPr>
        <w:spacing w:line="480" w:lineRule="auto"/>
        <w:jc w:val="both"/>
        <w:rPr>
          <w:rFonts w:ascii="Times New Roman" w:eastAsia="Cambria" w:hAnsi="Times New Roman" w:cs="Times New Roman"/>
          <w:sz w:val="24"/>
          <w:szCs w:val="24"/>
        </w:rPr>
      </w:pPr>
    </w:p>
    <w:p w14:paraId="16296415" w14:textId="4CF13CC4" w:rsidR="004738C2" w:rsidRDefault="004738C2" w:rsidP="007C61F0">
      <w:pPr>
        <w:spacing w:line="480" w:lineRule="auto"/>
        <w:jc w:val="both"/>
        <w:rPr>
          <w:rFonts w:ascii="Times New Roman" w:eastAsia="Cambria" w:hAnsi="Times New Roman" w:cs="Times New Roman"/>
          <w:sz w:val="24"/>
          <w:szCs w:val="24"/>
        </w:rPr>
      </w:pPr>
    </w:p>
    <w:p w14:paraId="5DB4FB73" w14:textId="031F593A" w:rsidR="004738C2" w:rsidRDefault="004738C2" w:rsidP="007C61F0">
      <w:pPr>
        <w:spacing w:line="480" w:lineRule="auto"/>
        <w:jc w:val="both"/>
        <w:rPr>
          <w:rFonts w:ascii="Times New Roman" w:eastAsia="Cambria" w:hAnsi="Times New Roman" w:cs="Times New Roman"/>
          <w:sz w:val="24"/>
          <w:szCs w:val="24"/>
        </w:rPr>
      </w:pPr>
    </w:p>
    <w:p w14:paraId="64AEAF81" w14:textId="1C8FD2DE" w:rsidR="004738C2" w:rsidRDefault="004738C2" w:rsidP="007C61F0">
      <w:pPr>
        <w:spacing w:line="480" w:lineRule="auto"/>
        <w:jc w:val="both"/>
        <w:rPr>
          <w:rFonts w:ascii="Times New Roman" w:eastAsia="Cambria" w:hAnsi="Times New Roman" w:cs="Times New Roman"/>
          <w:sz w:val="24"/>
          <w:szCs w:val="24"/>
        </w:rPr>
      </w:pPr>
    </w:p>
    <w:p w14:paraId="54994173" w14:textId="1670B877" w:rsidR="004738C2" w:rsidRDefault="004738C2" w:rsidP="007C61F0">
      <w:pPr>
        <w:spacing w:line="480" w:lineRule="auto"/>
        <w:jc w:val="both"/>
        <w:rPr>
          <w:rFonts w:ascii="Times New Roman" w:eastAsia="Cambria" w:hAnsi="Times New Roman" w:cs="Times New Roman"/>
          <w:sz w:val="24"/>
          <w:szCs w:val="24"/>
        </w:rPr>
      </w:pPr>
    </w:p>
    <w:p w14:paraId="7D615EFB" w14:textId="1B85B467" w:rsidR="004738C2" w:rsidRDefault="004738C2" w:rsidP="007C61F0">
      <w:pPr>
        <w:spacing w:line="480" w:lineRule="auto"/>
        <w:jc w:val="both"/>
        <w:rPr>
          <w:rFonts w:ascii="Times New Roman" w:eastAsia="Cambria" w:hAnsi="Times New Roman" w:cs="Times New Roman"/>
          <w:sz w:val="24"/>
          <w:szCs w:val="24"/>
        </w:rPr>
      </w:pPr>
    </w:p>
    <w:p w14:paraId="73669893" w14:textId="41F83258" w:rsidR="004738C2" w:rsidRDefault="004738C2" w:rsidP="007C61F0">
      <w:pPr>
        <w:spacing w:line="480" w:lineRule="auto"/>
        <w:jc w:val="both"/>
        <w:rPr>
          <w:rFonts w:ascii="Times New Roman" w:eastAsia="Cambria" w:hAnsi="Times New Roman" w:cs="Times New Roman"/>
          <w:sz w:val="24"/>
          <w:szCs w:val="24"/>
        </w:rPr>
      </w:pPr>
    </w:p>
    <w:p w14:paraId="69B02605" w14:textId="25AF75AB" w:rsidR="004738C2" w:rsidRDefault="004738C2" w:rsidP="007C61F0">
      <w:pPr>
        <w:spacing w:line="480" w:lineRule="auto"/>
        <w:jc w:val="both"/>
        <w:rPr>
          <w:rFonts w:ascii="Times New Roman" w:eastAsia="Cambria" w:hAnsi="Times New Roman" w:cs="Times New Roman"/>
          <w:sz w:val="24"/>
          <w:szCs w:val="24"/>
        </w:rPr>
      </w:pPr>
    </w:p>
    <w:p w14:paraId="5741F185" w14:textId="17DB5156" w:rsidR="004738C2" w:rsidRDefault="004738C2" w:rsidP="007C61F0">
      <w:pPr>
        <w:spacing w:line="480" w:lineRule="auto"/>
        <w:jc w:val="both"/>
        <w:rPr>
          <w:rFonts w:ascii="Times New Roman" w:eastAsia="Cambria" w:hAnsi="Times New Roman" w:cs="Times New Roman"/>
          <w:sz w:val="24"/>
          <w:szCs w:val="24"/>
        </w:rPr>
      </w:pPr>
    </w:p>
    <w:p w14:paraId="3EF1DEE7" w14:textId="77777777" w:rsidR="004738C2" w:rsidRPr="007B50CE" w:rsidRDefault="004738C2" w:rsidP="004738C2">
      <w:pPr>
        <w:pStyle w:val="Heading1"/>
        <w:spacing w:line="480" w:lineRule="auto"/>
        <w:ind w:left="432"/>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 xml:space="preserve">CHAPTER 5 </w:t>
      </w:r>
    </w:p>
    <w:p w14:paraId="600121F4" w14:textId="77777777" w:rsidR="004738C2" w:rsidRPr="007B50CE" w:rsidRDefault="004738C2" w:rsidP="004738C2">
      <w:pPr>
        <w:pStyle w:val="Heading1"/>
        <w:spacing w:line="480" w:lineRule="auto"/>
        <w:ind w:left="432"/>
        <w:jc w:val="center"/>
        <w:rPr>
          <w:rFonts w:ascii="Times New Roman" w:hAnsi="Times New Roman" w:cs="Times New Roman"/>
          <w:color w:val="000000" w:themeColor="text1"/>
          <w:sz w:val="96"/>
          <w:szCs w:val="96"/>
        </w:rPr>
      </w:pPr>
      <w:r w:rsidRPr="007B50CE">
        <w:rPr>
          <w:rFonts w:ascii="Times New Roman" w:hAnsi="Times New Roman" w:cs="Times New Roman"/>
          <w:color w:val="000000" w:themeColor="text1"/>
          <w:sz w:val="96"/>
          <w:szCs w:val="96"/>
        </w:rPr>
        <w:t>CONCLUSION</w:t>
      </w:r>
    </w:p>
    <w:p w14:paraId="53CC17CC" w14:textId="57B9D8DB" w:rsidR="004738C2" w:rsidRDefault="004738C2" w:rsidP="007C61F0">
      <w:pPr>
        <w:spacing w:line="480" w:lineRule="auto"/>
        <w:jc w:val="both"/>
        <w:rPr>
          <w:rFonts w:ascii="Times New Roman" w:eastAsia="Cambria" w:hAnsi="Times New Roman" w:cs="Times New Roman"/>
          <w:sz w:val="24"/>
          <w:szCs w:val="24"/>
        </w:rPr>
      </w:pPr>
    </w:p>
    <w:p w14:paraId="0FC12B0B" w14:textId="009D048A" w:rsidR="004738C2" w:rsidRDefault="004738C2" w:rsidP="007C61F0">
      <w:pPr>
        <w:spacing w:line="480" w:lineRule="auto"/>
        <w:jc w:val="both"/>
        <w:rPr>
          <w:rFonts w:ascii="Times New Roman" w:eastAsia="Cambria" w:hAnsi="Times New Roman" w:cs="Times New Roman"/>
          <w:sz w:val="24"/>
          <w:szCs w:val="24"/>
        </w:rPr>
      </w:pPr>
    </w:p>
    <w:p w14:paraId="22C3D6CF" w14:textId="4E149146" w:rsidR="004738C2" w:rsidRDefault="004738C2" w:rsidP="007C61F0">
      <w:pPr>
        <w:spacing w:line="480" w:lineRule="auto"/>
        <w:jc w:val="both"/>
        <w:rPr>
          <w:rFonts w:ascii="Times New Roman" w:eastAsia="Cambria" w:hAnsi="Times New Roman" w:cs="Times New Roman"/>
          <w:sz w:val="24"/>
          <w:szCs w:val="24"/>
        </w:rPr>
      </w:pPr>
    </w:p>
    <w:p w14:paraId="06161A1D" w14:textId="18F48714" w:rsidR="004738C2" w:rsidRDefault="004738C2" w:rsidP="007C61F0">
      <w:pPr>
        <w:spacing w:line="480" w:lineRule="auto"/>
        <w:jc w:val="both"/>
        <w:rPr>
          <w:rFonts w:ascii="Times New Roman" w:eastAsia="Cambria" w:hAnsi="Times New Roman" w:cs="Times New Roman"/>
          <w:sz w:val="24"/>
          <w:szCs w:val="24"/>
        </w:rPr>
      </w:pPr>
    </w:p>
    <w:p w14:paraId="77EEDB1C" w14:textId="2158C100" w:rsidR="004738C2" w:rsidRDefault="004738C2" w:rsidP="007C61F0">
      <w:pPr>
        <w:spacing w:line="480" w:lineRule="auto"/>
        <w:jc w:val="both"/>
        <w:rPr>
          <w:rFonts w:ascii="Times New Roman" w:eastAsia="Cambria" w:hAnsi="Times New Roman" w:cs="Times New Roman"/>
          <w:sz w:val="24"/>
          <w:szCs w:val="24"/>
        </w:rPr>
      </w:pPr>
    </w:p>
    <w:p w14:paraId="5B13AF82" w14:textId="77777777" w:rsidR="00FE1530" w:rsidRDefault="00FE1530" w:rsidP="00FE1530">
      <w:pPr>
        <w:rPr>
          <w:rFonts w:ascii="Times New Roman" w:eastAsia="Cambria" w:hAnsi="Times New Roman" w:cs="Times New Roman"/>
          <w:sz w:val="24"/>
          <w:szCs w:val="24"/>
        </w:rPr>
      </w:pPr>
      <w:r w:rsidRPr="004738C2">
        <w:rPr>
          <w:rFonts w:ascii="Times New Roman" w:eastAsia="Cambria" w:hAnsi="Times New Roman" w:cs="Times New Roman"/>
          <w:sz w:val="24"/>
          <w:szCs w:val="24"/>
        </w:rPr>
        <w:lastRenderedPageBreak/>
        <w:t>The purpose of this study was to look at the effect of financial inclusion promoted by the PMJDY plan on economic development in Indian states from 2014 to 2021. Based on previous empirical investigations, a three dimensi</w:t>
      </w:r>
      <w:r>
        <w:rPr>
          <w:rFonts w:ascii="Times New Roman" w:eastAsia="Cambria" w:hAnsi="Times New Roman" w:cs="Times New Roman"/>
          <w:sz w:val="24"/>
          <w:szCs w:val="24"/>
        </w:rPr>
        <w:t>onal FII is created for 36</w:t>
      </w:r>
      <w:r w:rsidRPr="004738C2">
        <w:rPr>
          <w:rFonts w:ascii="Times New Roman" w:eastAsia="Cambria" w:hAnsi="Times New Roman" w:cs="Times New Roman"/>
          <w:sz w:val="24"/>
          <w:szCs w:val="24"/>
        </w:rPr>
        <w:t> Indian states to accomplish this objective. The relationship between financial inclusion and growth is investigated in a dynamic panel model using a composite FII and other financial inclusion proxies.</w:t>
      </w:r>
    </w:p>
    <w:p w14:paraId="1D40F435" w14:textId="77777777" w:rsidR="00FE1530" w:rsidRDefault="00FE1530" w:rsidP="00FE1530">
      <w:pPr>
        <w:rPr>
          <w:rFonts w:ascii="Times New Roman" w:eastAsia="Cambria" w:hAnsi="Times New Roman" w:cs="Times New Roman"/>
          <w:sz w:val="24"/>
          <w:szCs w:val="24"/>
        </w:rPr>
      </w:pPr>
    </w:p>
    <w:p w14:paraId="5FE550E5" w14:textId="67C263A0" w:rsidR="00FE1530" w:rsidRDefault="00FE1530" w:rsidP="00FE1530">
      <w:pPr>
        <w:rPr>
          <w:rFonts w:ascii="Times New Roman" w:eastAsia="Cambria" w:hAnsi="Times New Roman" w:cs="Times New Roman"/>
          <w:sz w:val="24"/>
          <w:szCs w:val="24"/>
        </w:rPr>
      </w:pPr>
      <w:r w:rsidRPr="004738C2">
        <w:rPr>
          <w:rFonts w:ascii="Times New Roman" w:eastAsia="Cambria" w:hAnsi="Times New Roman" w:cs="Times New Roman"/>
          <w:sz w:val="24"/>
          <w:szCs w:val="24"/>
        </w:rPr>
        <w:t>The st</w:t>
      </w:r>
      <w:r>
        <w:rPr>
          <w:rFonts w:ascii="Times New Roman" w:eastAsia="Cambria" w:hAnsi="Times New Roman" w:cs="Times New Roman"/>
          <w:sz w:val="24"/>
          <w:szCs w:val="24"/>
        </w:rPr>
        <w:t>udy's finding suggests that 16</w:t>
      </w:r>
      <w:r w:rsidRPr="004738C2">
        <w:rPr>
          <w:rFonts w:ascii="Times New Roman" w:eastAsia="Cambria" w:hAnsi="Times New Roman" w:cs="Times New Roman"/>
          <w:sz w:val="24"/>
          <w:szCs w:val="24"/>
        </w:rPr>
        <w:t xml:space="preserve"> Indian states fall under the lo</w:t>
      </w:r>
      <w:r>
        <w:rPr>
          <w:rFonts w:ascii="Times New Roman" w:eastAsia="Cambria" w:hAnsi="Times New Roman" w:cs="Times New Roman"/>
          <w:sz w:val="24"/>
          <w:szCs w:val="24"/>
        </w:rPr>
        <w:t xml:space="preserve">w </w:t>
      </w:r>
      <w:r w:rsidRPr="004738C2">
        <w:rPr>
          <w:rFonts w:ascii="Times New Roman" w:eastAsia="Cambria" w:hAnsi="Times New Roman" w:cs="Times New Roman"/>
          <w:sz w:val="24"/>
          <w:szCs w:val="24"/>
        </w:rPr>
        <w:t>le</w:t>
      </w:r>
      <w:r>
        <w:rPr>
          <w:rFonts w:ascii="Times New Roman" w:eastAsia="Cambria" w:hAnsi="Times New Roman" w:cs="Times New Roman"/>
          <w:sz w:val="24"/>
          <w:szCs w:val="24"/>
        </w:rPr>
        <w:t>vel of financial inclusion from 2014 to 20</w:t>
      </w:r>
      <w:r w:rsidR="00FA4E85">
        <w:rPr>
          <w:rFonts w:ascii="Times New Roman" w:eastAsia="Cambria" w:hAnsi="Times New Roman" w:cs="Times New Roman"/>
          <w:sz w:val="24"/>
          <w:szCs w:val="24"/>
        </w:rPr>
        <w:t xml:space="preserve">21. In the year 2014, 11 states </w:t>
      </w:r>
      <w:proofErr w:type="gramStart"/>
      <w:r w:rsidRPr="004738C2">
        <w:rPr>
          <w:rFonts w:ascii="Times New Roman" w:eastAsia="Cambria" w:hAnsi="Times New Roman" w:cs="Times New Roman"/>
          <w:sz w:val="24"/>
          <w:szCs w:val="24"/>
        </w:rPr>
        <w:t>was</w:t>
      </w:r>
      <w:proofErr w:type="gramEnd"/>
      <w:r w:rsidRPr="004738C2">
        <w:rPr>
          <w:rFonts w:ascii="Times New Roman" w:eastAsia="Cambria" w:hAnsi="Times New Roman" w:cs="Times New Roman"/>
          <w:sz w:val="24"/>
          <w:szCs w:val="24"/>
        </w:rPr>
        <w:t xml:space="preserve"> under a high le</w:t>
      </w:r>
      <w:r>
        <w:rPr>
          <w:rFonts w:ascii="Times New Roman" w:eastAsia="Cambria" w:hAnsi="Times New Roman" w:cs="Times New Roman"/>
          <w:sz w:val="24"/>
          <w:szCs w:val="24"/>
        </w:rPr>
        <w:t xml:space="preserve">vel of financial inclusion. Five states were under the medium </w:t>
      </w:r>
      <w:r w:rsidRPr="004738C2">
        <w:rPr>
          <w:rFonts w:ascii="Times New Roman" w:eastAsia="Cambria" w:hAnsi="Times New Roman" w:cs="Times New Roman"/>
          <w:sz w:val="24"/>
          <w:szCs w:val="24"/>
        </w:rPr>
        <w:t>level of financial</w:t>
      </w:r>
      <w:r>
        <w:rPr>
          <w:rFonts w:ascii="Times New Roman" w:eastAsia="Cambria" w:hAnsi="Times New Roman" w:cs="Times New Roman"/>
          <w:sz w:val="24"/>
          <w:szCs w:val="24"/>
        </w:rPr>
        <w:t xml:space="preserve"> inclusion, and the remaining 20</w:t>
      </w:r>
      <w:r w:rsidRPr="004738C2">
        <w:rPr>
          <w:rFonts w:ascii="Times New Roman" w:eastAsia="Cambria" w:hAnsi="Times New Roman" w:cs="Times New Roman"/>
          <w:sz w:val="24"/>
          <w:szCs w:val="24"/>
        </w:rPr>
        <w:t xml:space="preserve"> states were under a low lev</w:t>
      </w:r>
      <w:r>
        <w:rPr>
          <w:rFonts w:ascii="Times New Roman" w:eastAsia="Cambria" w:hAnsi="Times New Roman" w:cs="Times New Roman"/>
          <w:sz w:val="24"/>
          <w:szCs w:val="24"/>
        </w:rPr>
        <w:t xml:space="preserve">el of financial inclusion. The PMJDY </w:t>
      </w:r>
      <w:r w:rsidRPr="004738C2">
        <w:rPr>
          <w:rFonts w:ascii="Times New Roman" w:eastAsia="Cambria" w:hAnsi="Times New Roman" w:cs="Times New Roman"/>
          <w:sz w:val="24"/>
          <w:szCs w:val="24"/>
        </w:rPr>
        <w:t>scheme launch in the year 2014, there has been a marginal improvement in the states' fin</w:t>
      </w:r>
      <w:r>
        <w:rPr>
          <w:rFonts w:ascii="Times New Roman" w:eastAsia="Cambria" w:hAnsi="Times New Roman" w:cs="Times New Roman"/>
          <w:sz w:val="24"/>
          <w:szCs w:val="24"/>
        </w:rPr>
        <w:t>ancial inclusion status. In 2021,15 states are</w:t>
      </w:r>
      <w:r w:rsidRPr="004738C2">
        <w:rPr>
          <w:rFonts w:ascii="Times New Roman" w:eastAsia="Cambria" w:hAnsi="Times New Roman" w:cs="Times New Roman"/>
          <w:sz w:val="24"/>
          <w:szCs w:val="24"/>
        </w:rPr>
        <w:t xml:space="preserve"> under high financial inclusion, and medium financial inclusion s</w:t>
      </w:r>
      <w:r>
        <w:rPr>
          <w:rFonts w:ascii="Times New Roman" w:eastAsia="Cambria" w:hAnsi="Times New Roman" w:cs="Times New Roman"/>
          <w:sz w:val="24"/>
          <w:szCs w:val="24"/>
        </w:rPr>
        <w:t>tates remained 5 in the year 2021.</w:t>
      </w:r>
    </w:p>
    <w:p w14:paraId="0FAE9E45" w14:textId="622105EC" w:rsidR="00D72C32" w:rsidRDefault="00D72C32" w:rsidP="00FE1530">
      <w:pPr>
        <w:rPr>
          <w:rFonts w:ascii="Times New Roman" w:eastAsia="Cambria" w:hAnsi="Times New Roman" w:cs="Times New Roman"/>
          <w:sz w:val="24"/>
          <w:szCs w:val="24"/>
        </w:rPr>
      </w:pPr>
      <w:r>
        <w:rPr>
          <w:rFonts w:ascii="Times New Roman" w:eastAsia="Cambria" w:hAnsi="Times New Roman" w:cs="Times New Roman"/>
          <w:sz w:val="24"/>
          <w:szCs w:val="24"/>
        </w:rPr>
        <w:t>We performed several regressions keeping the FII (Financial Inclusion Index) as a dependent variable and H</w:t>
      </w:r>
      <w:r w:rsidR="004B099B">
        <w:rPr>
          <w:rFonts w:ascii="Times New Roman" w:eastAsia="Cambria" w:hAnsi="Times New Roman" w:cs="Times New Roman"/>
          <w:sz w:val="24"/>
          <w:szCs w:val="24"/>
        </w:rPr>
        <w:t>DI</w:t>
      </w:r>
      <w:r>
        <w:rPr>
          <w:rFonts w:ascii="Times New Roman" w:eastAsia="Cambria" w:hAnsi="Times New Roman" w:cs="Times New Roman"/>
          <w:sz w:val="24"/>
          <w:szCs w:val="24"/>
        </w:rPr>
        <w:t>, GSWFC, GDP are independent variable. First we run Fixed effect regression in which all independent variables are significant except GSWFC. Then we run Random effect regression and GSWFC is still showing insignificant to decide which model use we perfo</w:t>
      </w:r>
      <w:r w:rsidR="00995AE4">
        <w:rPr>
          <w:rFonts w:ascii="Times New Roman" w:eastAsia="Cambria" w:hAnsi="Times New Roman" w:cs="Times New Roman"/>
          <w:sz w:val="24"/>
          <w:szCs w:val="24"/>
        </w:rPr>
        <w:t>rm</w:t>
      </w:r>
      <w:r>
        <w:rPr>
          <w:rFonts w:ascii="Times New Roman" w:eastAsia="Cambria" w:hAnsi="Times New Roman" w:cs="Times New Roman"/>
          <w:sz w:val="24"/>
          <w:szCs w:val="24"/>
        </w:rPr>
        <w:t xml:space="preserve"> </w:t>
      </w:r>
      <w:proofErr w:type="spellStart"/>
      <w:r>
        <w:rPr>
          <w:rFonts w:ascii="Times New Roman" w:eastAsia="Cambria" w:hAnsi="Times New Roman" w:cs="Times New Roman"/>
          <w:sz w:val="24"/>
          <w:szCs w:val="24"/>
        </w:rPr>
        <w:t>haussman</w:t>
      </w:r>
      <w:proofErr w:type="spellEnd"/>
      <w:r>
        <w:rPr>
          <w:rFonts w:ascii="Times New Roman" w:eastAsia="Cambria" w:hAnsi="Times New Roman" w:cs="Times New Roman"/>
          <w:sz w:val="24"/>
          <w:szCs w:val="24"/>
        </w:rPr>
        <w:t xml:space="preserve"> test and it shows the p value 0 which means we have to proceed with fixed effect model. </w:t>
      </w:r>
      <w:r w:rsidR="004B099B">
        <w:rPr>
          <w:rFonts w:ascii="Times New Roman" w:eastAsia="Cambria" w:hAnsi="Times New Roman" w:cs="Times New Roman"/>
          <w:sz w:val="24"/>
          <w:szCs w:val="24"/>
        </w:rPr>
        <w:t xml:space="preserve">GSWFC showing insignificant result because of two reasons </w:t>
      </w:r>
      <w:proofErr w:type="spellStart"/>
      <w:r w:rsidR="004B099B">
        <w:rPr>
          <w:rFonts w:ascii="Times New Roman" w:eastAsia="Cambria" w:hAnsi="Times New Roman" w:cs="Times New Roman"/>
          <w:sz w:val="24"/>
          <w:szCs w:val="24"/>
        </w:rPr>
        <w:t>multicollinearity</w:t>
      </w:r>
      <w:proofErr w:type="spellEnd"/>
      <w:r w:rsidR="004B099B">
        <w:rPr>
          <w:rFonts w:ascii="Times New Roman" w:eastAsia="Cambria" w:hAnsi="Times New Roman" w:cs="Times New Roman"/>
          <w:sz w:val="24"/>
          <w:szCs w:val="24"/>
        </w:rPr>
        <w:t xml:space="preserve"> and data limitation. The data for GSWFC for year 2021 is not available. Data available on GSWFC is only till 2020 and our study contains a time period from 2014 to 2021. That’s why because of limitation of data GSWFC showing statistically insignificant result. </w:t>
      </w:r>
    </w:p>
    <w:p w14:paraId="7B5D5181" w14:textId="1622F364" w:rsidR="00FE1530" w:rsidRPr="002E5C3E" w:rsidRDefault="00FE1530" w:rsidP="00FE1530">
      <w:pPr>
        <w:rPr>
          <w:rFonts w:ascii="Times New Roman" w:eastAsia="Cambria" w:hAnsi="Times New Roman" w:cs="Times New Roman"/>
          <w:sz w:val="24"/>
          <w:szCs w:val="24"/>
        </w:rPr>
      </w:pPr>
      <w:r w:rsidRPr="00542B59">
        <w:rPr>
          <w:rFonts w:ascii="Times New Roman" w:eastAsia="Cambria" w:hAnsi="Times New Roman" w:cs="Times New Roman"/>
          <w:sz w:val="24"/>
          <w:szCs w:val="24"/>
        </w:rPr>
        <w:t>Overal</w:t>
      </w:r>
      <w:r w:rsidR="00FA4E85">
        <w:rPr>
          <w:rFonts w:ascii="Times New Roman" w:eastAsia="Cambria" w:hAnsi="Times New Roman" w:cs="Times New Roman"/>
          <w:sz w:val="24"/>
          <w:szCs w:val="24"/>
        </w:rPr>
        <w:t xml:space="preserve">l, the results show a </w:t>
      </w:r>
      <w:proofErr w:type="spellStart"/>
      <w:r w:rsidR="00FA4E85">
        <w:rPr>
          <w:rFonts w:ascii="Times New Roman" w:eastAsia="Cambria" w:hAnsi="Times New Roman" w:cs="Times New Roman"/>
          <w:sz w:val="24"/>
          <w:szCs w:val="24"/>
        </w:rPr>
        <w:t>favourable</w:t>
      </w:r>
      <w:proofErr w:type="spellEnd"/>
      <w:r w:rsidR="00FA4E85">
        <w:rPr>
          <w:rFonts w:ascii="Times New Roman" w:eastAsia="Cambria" w:hAnsi="Times New Roman" w:cs="Times New Roman"/>
          <w:sz w:val="24"/>
          <w:szCs w:val="24"/>
        </w:rPr>
        <w:t xml:space="preserve"> </w:t>
      </w:r>
      <w:r w:rsidRPr="00542B59">
        <w:rPr>
          <w:rFonts w:ascii="Times New Roman" w:eastAsia="Cambria" w:hAnsi="Times New Roman" w:cs="Times New Roman"/>
          <w:sz w:val="24"/>
          <w:szCs w:val="24"/>
        </w:rPr>
        <w:t>and serious relationship between overall FII, penetration, and usage of financial inclusion and economic development.</w:t>
      </w:r>
      <w:r w:rsidRPr="00651E14">
        <w:t xml:space="preserve"> </w:t>
      </w:r>
      <w:r w:rsidRPr="00651E14">
        <w:rPr>
          <w:rFonts w:ascii="Times New Roman" w:eastAsia="Cambria" w:hAnsi="Times New Roman" w:cs="Times New Roman"/>
          <w:sz w:val="24"/>
          <w:szCs w:val="24"/>
        </w:rPr>
        <w:t>The results demo</w:t>
      </w:r>
      <w:r w:rsidR="00FA4E85">
        <w:rPr>
          <w:rFonts w:ascii="Times New Roman" w:eastAsia="Cambria" w:hAnsi="Times New Roman" w:cs="Times New Roman"/>
          <w:sz w:val="24"/>
          <w:szCs w:val="24"/>
        </w:rPr>
        <w:t>nstrate that the PMJDY program</w:t>
      </w:r>
      <w:r w:rsidRPr="00651E14">
        <w:rPr>
          <w:rFonts w:ascii="Times New Roman" w:eastAsia="Cambria" w:hAnsi="Times New Roman" w:cs="Times New Roman"/>
          <w:sz w:val="24"/>
          <w:szCs w:val="24"/>
        </w:rPr>
        <w:t xml:space="preserve"> boosted the speed of economic growth in Indian states but did not raise the overall level of economic prosperity across states. The failure of the PMJDY scheme has numerous limits, including poor use of financial services and an increase in the number of dormant accounts.</w:t>
      </w:r>
      <w:r w:rsidRPr="002E5C3E">
        <w:t xml:space="preserve"> </w:t>
      </w:r>
      <w:r w:rsidRPr="002E5C3E">
        <w:rPr>
          <w:rFonts w:ascii="Times New Roman" w:eastAsia="Cambria" w:hAnsi="Times New Roman" w:cs="Times New Roman"/>
          <w:sz w:val="24"/>
          <w:szCs w:val="24"/>
        </w:rPr>
        <w:t>To obtain better economic results from financial inclusion schemes, the government should focus on factors of financial inclusion such as human development, physical infrastructure, and governance factors such as rule of law.</w:t>
      </w:r>
    </w:p>
    <w:p w14:paraId="1046B9AB" w14:textId="460CCCC8"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 xml:space="preserve">In conclusion, the Pradhan </w:t>
      </w:r>
      <w:proofErr w:type="spellStart"/>
      <w:r w:rsidRPr="00A90E08">
        <w:rPr>
          <w:rFonts w:ascii="Times New Roman" w:eastAsia="Cambria" w:hAnsi="Times New Roman" w:cs="Times New Roman"/>
          <w:sz w:val="24"/>
          <w:szCs w:val="24"/>
        </w:rPr>
        <w:t>Mantri</w:t>
      </w:r>
      <w:proofErr w:type="spellEnd"/>
      <w:r w:rsidRPr="00A90E08">
        <w:rPr>
          <w:rFonts w:ascii="Times New Roman" w:eastAsia="Cambria" w:hAnsi="Times New Roman" w:cs="Times New Roman"/>
          <w:sz w:val="24"/>
          <w:szCs w:val="24"/>
        </w:rPr>
        <w:t xml:space="preserve"> Jan </w:t>
      </w:r>
      <w:proofErr w:type="spellStart"/>
      <w:r w:rsidRPr="00A90E08">
        <w:rPr>
          <w:rFonts w:ascii="Times New Roman" w:eastAsia="Cambria" w:hAnsi="Times New Roman" w:cs="Times New Roman"/>
          <w:sz w:val="24"/>
          <w:szCs w:val="24"/>
        </w:rPr>
        <w:t>Dhan</w:t>
      </w:r>
      <w:proofErr w:type="spellEnd"/>
      <w:r w:rsidRPr="00A90E08">
        <w:rPr>
          <w:rFonts w:ascii="Times New Roman" w:eastAsia="Cambria" w:hAnsi="Times New Roman" w:cs="Times New Roman"/>
          <w:sz w:val="24"/>
          <w:szCs w:val="24"/>
        </w:rPr>
        <w:t xml:space="preserve"> </w:t>
      </w:r>
      <w:proofErr w:type="spellStart"/>
      <w:r w:rsidRPr="00A90E08">
        <w:rPr>
          <w:rFonts w:ascii="Times New Roman" w:eastAsia="Cambria" w:hAnsi="Times New Roman" w:cs="Times New Roman"/>
          <w:sz w:val="24"/>
          <w:szCs w:val="24"/>
        </w:rPr>
        <w:t>Yojana</w:t>
      </w:r>
      <w:proofErr w:type="spellEnd"/>
      <w:r w:rsidRPr="00A90E08">
        <w:rPr>
          <w:rFonts w:ascii="Times New Roman" w:eastAsia="Cambria" w:hAnsi="Times New Roman" w:cs="Times New Roman"/>
          <w:sz w:val="24"/>
          <w:szCs w:val="24"/>
        </w:rPr>
        <w:t xml:space="preserve"> (PMJDY) has proven to be a transformative initiative in promoting financial inclusion in India. Since its launch in 2014, the scheme has made significant strides in providing banking services to the unbanked population and ensuring their access to financial products and services.</w:t>
      </w:r>
    </w:p>
    <w:p w14:paraId="2FD9CC19" w14:textId="1C82E396"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 xml:space="preserve">The PMJDY aimed to address the barriers that marginalized sections of society faced in accessing formal financial services, such as the lack of documentation, infrastructure, and awareness. By offering a comprehensive package that included a zero-balance bank account, </w:t>
      </w:r>
      <w:r w:rsidRPr="00A90E08">
        <w:rPr>
          <w:rFonts w:ascii="Times New Roman" w:eastAsia="Cambria" w:hAnsi="Times New Roman" w:cs="Times New Roman"/>
          <w:sz w:val="24"/>
          <w:szCs w:val="24"/>
        </w:rPr>
        <w:lastRenderedPageBreak/>
        <w:t>debit card, and access to insurance and pension schemes, the scheme successfully attracted millions of previously unbanked individuals into the formal financial system.</w:t>
      </w:r>
    </w:p>
    <w:p w14:paraId="751D392B" w14:textId="6461AF02"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One of the remarkable achievements of the PMJDY is the rapid expansion of banking services in rural areas. It has played a crucial role in bridging the rural-urban divide by extending financial services to remote locations. The availability of banking services in these areas has empowered individuals and communities by providing them with a secure place to save, enabling them to participate in the formal economy, and facilitating access to credit for entrepreneurial activities.</w:t>
      </w:r>
    </w:p>
    <w:p w14:paraId="5E54A913" w14:textId="7BB44394"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Furthermore, the PMJDY has also played a pivotal role in promoting financial literacy and awareness among the previously unbanked population. The scheme's focus on financial education has enhanced people's understanding of banking services, promoting responsible financial behavior, and helping them make informed decisions about their savings, investments, and insurance needs.</w:t>
      </w:r>
    </w:p>
    <w:p w14:paraId="7018BC91" w14:textId="4D917B14"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The impact of the PMJDY can be seen in various socioeconomic indicators. The scheme has reduced the dependence on informal and unregulated financial channels, minimizing the risk of exploitation and improving financial security. It has facilitated direct benefit transfers, ensuring that government subsidies and welfare benefits reach the intended beneficiaries efficiently. Additionally, the scheme has contributed to the formalization of the economy, enabling better monitoring of financial transactions and reducing the prevalence of black money.</w:t>
      </w:r>
    </w:p>
    <w:p w14:paraId="27A2C2DE" w14:textId="612B80E9" w:rsidR="00A90E08" w:rsidRP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While the PMJDY has made substantial progress, there are still challenges that need to be addressed to achieve comprehensive financial inclusion. Access to credit remains a significant concern, particularly for small and marginalized entrepreneurs. Efforts should be made to improve the availability and affordability of credit to promote entrepreneurship and economic growth. Additionally, expanding the range of financial services, such as micro-insurance and micro-pensions, can further enhance the financial well-being of the marginalized population.</w:t>
      </w:r>
    </w:p>
    <w:p w14:paraId="58CD895A" w14:textId="77777777" w:rsidR="00FE1530" w:rsidRP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t xml:space="preserve">In addition to the positive impact of the Pradhan </w:t>
      </w:r>
      <w:proofErr w:type="spellStart"/>
      <w:r w:rsidRPr="00FE1530">
        <w:rPr>
          <w:rFonts w:ascii="Times New Roman" w:eastAsia="Cambria" w:hAnsi="Times New Roman" w:cs="Times New Roman"/>
          <w:sz w:val="24"/>
          <w:szCs w:val="24"/>
        </w:rPr>
        <w:t>Mantri</w:t>
      </w:r>
      <w:proofErr w:type="spellEnd"/>
      <w:r w:rsidRPr="00FE1530">
        <w:rPr>
          <w:rFonts w:ascii="Times New Roman" w:eastAsia="Cambria" w:hAnsi="Times New Roman" w:cs="Times New Roman"/>
          <w:sz w:val="24"/>
          <w:szCs w:val="24"/>
        </w:rPr>
        <w:t xml:space="preserve"> Jan </w:t>
      </w:r>
      <w:proofErr w:type="spellStart"/>
      <w:r w:rsidRPr="00FE1530">
        <w:rPr>
          <w:rFonts w:ascii="Times New Roman" w:eastAsia="Cambria" w:hAnsi="Times New Roman" w:cs="Times New Roman"/>
          <w:sz w:val="24"/>
          <w:szCs w:val="24"/>
        </w:rPr>
        <w:t>Dhan</w:t>
      </w:r>
      <w:proofErr w:type="spellEnd"/>
      <w:r w:rsidRPr="00FE1530">
        <w:rPr>
          <w:rFonts w:ascii="Times New Roman" w:eastAsia="Cambria" w:hAnsi="Times New Roman" w:cs="Times New Roman"/>
          <w:sz w:val="24"/>
          <w:szCs w:val="24"/>
        </w:rPr>
        <w:t xml:space="preserve"> </w:t>
      </w:r>
      <w:proofErr w:type="spellStart"/>
      <w:r w:rsidRPr="00FE1530">
        <w:rPr>
          <w:rFonts w:ascii="Times New Roman" w:eastAsia="Cambria" w:hAnsi="Times New Roman" w:cs="Times New Roman"/>
          <w:sz w:val="24"/>
          <w:szCs w:val="24"/>
        </w:rPr>
        <w:t>Yojana</w:t>
      </w:r>
      <w:proofErr w:type="spellEnd"/>
      <w:r w:rsidRPr="00FE1530">
        <w:rPr>
          <w:rFonts w:ascii="Times New Roman" w:eastAsia="Cambria" w:hAnsi="Times New Roman" w:cs="Times New Roman"/>
          <w:sz w:val="24"/>
          <w:szCs w:val="24"/>
        </w:rPr>
        <w:t xml:space="preserve"> (PMJDY) on financial inclusion, it is important to acknowledge the wider implications and benefits that arise from a more inclusive financial system.</w:t>
      </w:r>
    </w:p>
    <w:p w14:paraId="601B3010" w14:textId="77777777" w:rsidR="00FE1530" w:rsidRPr="00FE1530" w:rsidRDefault="00FE1530" w:rsidP="00FE1530">
      <w:pPr>
        <w:rPr>
          <w:rFonts w:ascii="Times New Roman" w:eastAsia="Cambria" w:hAnsi="Times New Roman" w:cs="Times New Roman"/>
          <w:sz w:val="24"/>
          <w:szCs w:val="24"/>
        </w:rPr>
      </w:pPr>
    </w:p>
    <w:p w14:paraId="0E0FC502" w14:textId="77777777" w:rsidR="00FE1530" w:rsidRP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t>Firstly, the PMJDY has contributed to poverty reduction and economic empowerment. By providing access to formal banking services, individuals are better equipped to manage their finances, save money, and build assets. This, in turn, enables them to invest in education, healthcare, and income-generating activities, lifting them out of poverty and creating opportunities for economic growth.</w:t>
      </w:r>
    </w:p>
    <w:p w14:paraId="0E05A67C" w14:textId="77777777" w:rsidR="00FE1530" w:rsidRPr="00FE1530" w:rsidRDefault="00FE1530" w:rsidP="00FE1530">
      <w:pPr>
        <w:rPr>
          <w:rFonts w:ascii="Times New Roman" w:eastAsia="Cambria" w:hAnsi="Times New Roman" w:cs="Times New Roman"/>
          <w:sz w:val="24"/>
          <w:szCs w:val="24"/>
        </w:rPr>
      </w:pPr>
    </w:p>
    <w:p w14:paraId="09D0A4D6" w14:textId="77777777" w:rsidR="00FE1530" w:rsidRP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lastRenderedPageBreak/>
        <w:t>Moreover, financial inclusion promotes gender equality and women's empowerment. The PMJDY has recognized the importance of including women in the formal financial system, and special efforts have been made to ensure their participation. Through the scheme, women have gained financial independence, improved decision-making power within households, and increased access to credit and savings facilities. This has not only improved their own lives but also contributed to the overall development of communities and societies.</w:t>
      </w:r>
    </w:p>
    <w:p w14:paraId="3C3EAB34" w14:textId="4031E4B6" w:rsidR="00FE1530" w:rsidRP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t>Furthermore, the PMJDY has played a significant role in advancing digital financial services and promoting a cashless economy. The provision of debit cards, mobile banking, and online transactions has enabled individuals to engage in secure and convenient financial transactions. This shift towards digital transactions has the potential to reduce corruption, enhance transparency, and promote economic efficiency.</w:t>
      </w:r>
    </w:p>
    <w:p w14:paraId="25EFCB94" w14:textId="551FF228" w:rsidR="00FE1530" w:rsidRP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t>Additionally, the PMJDY has fostered financial stability and resilience at both the individual and national levels. Through the scheme, individuals are encouraged to save money in formal bank accounts, making them less vulnerable to financial shocks and emergencies. At the macroeconomic level, a more inclusive financial system reduces the reliance on informal channels and strengthens the overall stability of the financial sector.</w:t>
      </w:r>
    </w:p>
    <w:p w14:paraId="203AEEDC" w14:textId="1F715E5C" w:rsidR="00FE1530" w:rsidRDefault="00FE1530" w:rsidP="00FE1530">
      <w:pPr>
        <w:rPr>
          <w:rFonts w:ascii="Times New Roman" w:eastAsia="Cambria" w:hAnsi="Times New Roman" w:cs="Times New Roman"/>
          <w:sz w:val="24"/>
          <w:szCs w:val="24"/>
        </w:rPr>
      </w:pPr>
      <w:r w:rsidRPr="00FE1530">
        <w:rPr>
          <w:rFonts w:ascii="Times New Roman" w:eastAsia="Cambria" w:hAnsi="Times New Roman" w:cs="Times New Roman"/>
          <w:sz w:val="24"/>
          <w:szCs w:val="24"/>
        </w:rPr>
        <w:t>It is worth noting that the success of the PMJDY and financial inclusion is not limited to India alone. The lessons and experiences gained from this initiative can serve as a valuable blueprint for other countries striving to achieve similar goals. The PMJDY has demonstrated the importance of political will, targeted policies, and robust infrastructure in promoting financial inclusion and empowering marginalized populations</w:t>
      </w:r>
    </w:p>
    <w:p w14:paraId="4A1382B2" w14:textId="7A295F53" w:rsidR="00A90E08" w:rsidRDefault="00A90E08" w:rsidP="00A90E08">
      <w:pPr>
        <w:rPr>
          <w:rFonts w:ascii="Times New Roman" w:eastAsia="Cambria" w:hAnsi="Times New Roman" w:cs="Times New Roman"/>
          <w:sz w:val="24"/>
          <w:szCs w:val="24"/>
        </w:rPr>
      </w:pPr>
      <w:r w:rsidRPr="00A90E08">
        <w:rPr>
          <w:rFonts w:ascii="Times New Roman" w:eastAsia="Cambria" w:hAnsi="Times New Roman" w:cs="Times New Roman"/>
          <w:sz w:val="24"/>
          <w:szCs w:val="24"/>
        </w:rPr>
        <w:t xml:space="preserve">In conclusion, the Pradhan </w:t>
      </w:r>
      <w:proofErr w:type="spellStart"/>
      <w:r w:rsidRPr="00A90E08">
        <w:rPr>
          <w:rFonts w:ascii="Times New Roman" w:eastAsia="Cambria" w:hAnsi="Times New Roman" w:cs="Times New Roman"/>
          <w:sz w:val="24"/>
          <w:szCs w:val="24"/>
        </w:rPr>
        <w:t>Mantri</w:t>
      </w:r>
      <w:proofErr w:type="spellEnd"/>
      <w:r w:rsidRPr="00A90E08">
        <w:rPr>
          <w:rFonts w:ascii="Times New Roman" w:eastAsia="Cambria" w:hAnsi="Times New Roman" w:cs="Times New Roman"/>
          <w:sz w:val="24"/>
          <w:szCs w:val="24"/>
        </w:rPr>
        <w:t xml:space="preserve"> Jan </w:t>
      </w:r>
      <w:proofErr w:type="spellStart"/>
      <w:r w:rsidRPr="00A90E08">
        <w:rPr>
          <w:rFonts w:ascii="Times New Roman" w:eastAsia="Cambria" w:hAnsi="Times New Roman" w:cs="Times New Roman"/>
          <w:sz w:val="24"/>
          <w:szCs w:val="24"/>
        </w:rPr>
        <w:t>Dhan</w:t>
      </w:r>
      <w:proofErr w:type="spellEnd"/>
      <w:r w:rsidRPr="00A90E08">
        <w:rPr>
          <w:rFonts w:ascii="Times New Roman" w:eastAsia="Cambria" w:hAnsi="Times New Roman" w:cs="Times New Roman"/>
          <w:sz w:val="24"/>
          <w:szCs w:val="24"/>
        </w:rPr>
        <w:t xml:space="preserve"> </w:t>
      </w:r>
      <w:proofErr w:type="spellStart"/>
      <w:r w:rsidRPr="00A90E08">
        <w:rPr>
          <w:rFonts w:ascii="Times New Roman" w:eastAsia="Cambria" w:hAnsi="Times New Roman" w:cs="Times New Roman"/>
          <w:sz w:val="24"/>
          <w:szCs w:val="24"/>
        </w:rPr>
        <w:t>Yojana</w:t>
      </w:r>
      <w:proofErr w:type="spellEnd"/>
      <w:r w:rsidRPr="00A90E08">
        <w:rPr>
          <w:rFonts w:ascii="Times New Roman" w:eastAsia="Cambria" w:hAnsi="Times New Roman" w:cs="Times New Roman"/>
          <w:sz w:val="24"/>
          <w:szCs w:val="24"/>
        </w:rPr>
        <w:t xml:space="preserve"> has been instrumental in bringing millions of unbanked individuals into the formal financial system, promoting financial inclusion, and fostering socioeconomic development. By continuing to address the remaining challenges and building upon the successes of this initiative, India can further strengthen its financial ecosystem and ensure that every citizen has access to the benefits of a secure and inclusive financial system.</w:t>
      </w:r>
    </w:p>
    <w:p w14:paraId="1562889A" w14:textId="001F2636" w:rsidR="00651E14" w:rsidRPr="00651E14" w:rsidRDefault="00651E14" w:rsidP="00651E14">
      <w:pPr>
        <w:rPr>
          <w:rFonts w:ascii="Times New Roman" w:eastAsia="Cambria" w:hAnsi="Times New Roman" w:cs="Times New Roman"/>
          <w:sz w:val="24"/>
          <w:szCs w:val="24"/>
        </w:rPr>
      </w:pPr>
    </w:p>
    <w:p w14:paraId="4537F738" w14:textId="32E4CEF6" w:rsidR="00542B59" w:rsidRPr="004738C2" w:rsidRDefault="00542B59" w:rsidP="004738C2">
      <w:pPr>
        <w:rPr>
          <w:rFonts w:ascii="Times New Roman" w:eastAsia="Cambria" w:hAnsi="Times New Roman" w:cs="Times New Roman"/>
          <w:sz w:val="24"/>
          <w:szCs w:val="24"/>
        </w:rPr>
      </w:pPr>
    </w:p>
    <w:p w14:paraId="022B453F" w14:textId="510C39A2" w:rsidR="004738C2" w:rsidRDefault="004738C2" w:rsidP="007C61F0">
      <w:pPr>
        <w:spacing w:line="480" w:lineRule="auto"/>
        <w:jc w:val="both"/>
        <w:rPr>
          <w:rFonts w:ascii="Times New Roman" w:eastAsia="Cambria" w:hAnsi="Times New Roman" w:cs="Times New Roman"/>
          <w:sz w:val="24"/>
          <w:szCs w:val="24"/>
        </w:rPr>
      </w:pPr>
    </w:p>
    <w:p w14:paraId="5D0BDB16" w14:textId="2AE0C6AA" w:rsidR="004738C2" w:rsidRDefault="004738C2" w:rsidP="007C61F0">
      <w:pPr>
        <w:spacing w:line="480" w:lineRule="auto"/>
        <w:jc w:val="both"/>
        <w:rPr>
          <w:rFonts w:ascii="Times New Roman" w:eastAsia="Cambria" w:hAnsi="Times New Roman" w:cs="Times New Roman"/>
          <w:sz w:val="24"/>
          <w:szCs w:val="24"/>
        </w:rPr>
      </w:pPr>
    </w:p>
    <w:p w14:paraId="0C324246" w14:textId="7F253B16" w:rsidR="004738C2" w:rsidRDefault="004738C2" w:rsidP="007C61F0">
      <w:pPr>
        <w:spacing w:line="480" w:lineRule="auto"/>
        <w:jc w:val="both"/>
        <w:rPr>
          <w:rFonts w:ascii="Times New Roman" w:eastAsia="Cambria" w:hAnsi="Times New Roman" w:cs="Times New Roman"/>
          <w:sz w:val="24"/>
          <w:szCs w:val="24"/>
        </w:rPr>
      </w:pPr>
    </w:p>
    <w:p w14:paraId="5258BC05" w14:textId="3131DD90" w:rsidR="004738C2" w:rsidRDefault="004738C2" w:rsidP="007C61F0">
      <w:pPr>
        <w:spacing w:line="480" w:lineRule="auto"/>
        <w:jc w:val="both"/>
        <w:rPr>
          <w:rFonts w:ascii="Times New Roman" w:eastAsia="Cambria" w:hAnsi="Times New Roman" w:cs="Times New Roman"/>
          <w:sz w:val="24"/>
          <w:szCs w:val="24"/>
        </w:rPr>
      </w:pPr>
    </w:p>
    <w:p w14:paraId="610DBDAB" w14:textId="230F4C7C" w:rsidR="004738C2" w:rsidRDefault="004738C2" w:rsidP="007C61F0">
      <w:pPr>
        <w:spacing w:line="480" w:lineRule="auto"/>
        <w:jc w:val="both"/>
        <w:rPr>
          <w:rFonts w:ascii="Times New Roman" w:eastAsia="Cambria" w:hAnsi="Times New Roman" w:cs="Times New Roman"/>
          <w:sz w:val="24"/>
          <w:szCs w:val="24"/>
        </w:rPr>
      </w:pPr>
    </w:p>
    <w:p w14:paraId="1CF5ED84" w14:textId="21A5AAD6" w:rsidR="00884D93" w:rsidRDefault="00884D93" w:rsidP="007C61F0">
      <w:pPr>
        <w:spacing w:line="480" w:lineRule="auto"/>
        <w:jc w:val="both"/>
        <w:rPr>
          <w:rFonts w:ascii="Times New Roman" w:eastAsia="Cambria" w:hAnsi="Times New Roman" w:cs="Times New Roman"/>
          <w:sz w:val="24"/>
          <w:szCs w:val="24"/>
        </w:rPr>
      </w:pPr>
    </w:p>
    <w:p w14:paraId="6B978AF6" w14:textId="2FBAFA8D" w:rsidR="00884D93" w:rsidRDefault="00884D93" w:rsidP="007C61F0">
      <w:pPr>
        <w:spacing w:line="480" w:lineRule="auto"/>
        <w:jc w:val="both"/>
        <w:rPr>
          <w:rFonts w:ascii="Times New Roman" w:eastAsia="Cambria" w:hAnsi="Times New Roman" w:cs="Times New Roman"/>
          <w:sz w:val="24"/>
          <w:szCs w:val="24"/>
        </w:rPr>
      </w:pPr>
    </w:p>
    <w:p w14:paraId="332ABE60" w14:textId="09D649D6" w:rsidR="00884D93" w:rsidRDefault="00884D93" w:rsidP="007C61F0">
      <w:pPr>
        <w:spacing w:line="480" w:lineRule="auto"/>
        <w:jc w:val="both"/>
        <w:rPr>
          <w:rFonts w:ascii="Times New Roman" w:eastAsia="Cambria" w:hAnsi="Times New Roman" w:cs="Times New Roman"/>
          <w:sz w:val="24"/>
          <w:szCs w:val="24"/>
        </w:rPr>
      </w:pPr>
    </w:p>
    <w:p w14:paraId="7CDB4BDD" w14:textId="03FA552D" w:rsidR="00884D93" w:rsidRDefault="00884D93" w:rsidP="007C61F0">
      <w:pPr>
        <w:spacing w:line="480" w:lineRule="auto"/>
        <w:jc w:val="both"/>
        <w:rPr>
          <w:rFonts w:ascii="Times New Roman" w:eastAsia="Cambria" w:hAnsi="Times New Roman" w:cs="Times New Roman"/>
          <w:sz w:val="24"/>
          <w:szCs w:val="24"/>
        </w:rPr>
      </w:pPr>
    </w:p>
    <w:p w14:paraId="35A24470" w14:textId="2D285328" w:rsidR="00884D93" w:rsidRDefault="00884D93" w:rsidP="007C61F0">
      <w:pPr>
        <w:spacing w:line="480" w:lineRule="auto"/>
        <w:jc w:val="both"/>
        <w:rPr>
          <w:rFonts w:ascii="Times New Roman" w:eastAsia="Cambria" w:hAnsi="Times New Roman" w:cs="Times New Roman"/>
          <w:sz w:val="24"/>
          <w:szCs w:val="24"/>
        </w:rPr>
      </w:pPr>
    </w:p>
    <w:p w14:paraId="7F0AF088" w14:textId="61BA8ACA" w:rsidR="00884D93" w:rsidRDefault="00884D93" w:rsidP="007C61F0">
      <w:pPr>
        <w:spacing w:line="480" w:lineRule="auto"/>
        <w:jc w:val="both"/>
        <w:rPr>
          <w:rFonts w:ascii="Times New Roman" w:eastAsia="Cambria" w:hAnsi="Times New Roman" w:cs="Times New Roman"/>
          <w:sz w:val="24"/>
          <w:szCs w:val="24"/>
        </w:rPr>
      </w:pPr>
    </w:p>
    <w:p w14:paraId="4C6B4B1D" w14:textId="4B2D684F" w:rsidR="00884D93" w:rsidRDefault="00884D93" w:rsidP="007C61F0">
      <w:pPr>
        <w:spacing w:line="480" w:lineRule="auto"/>
        <w:jc w:val="both"/>
        <w:rPr>
          <w:rFonts w:ascii="Times New Roman" w:eastAsia="Cambria" w:hAnsi="Times New Roman" w:cs="Times New Roman"/>
          <w:sz w:val="24"/>
          <w:szCs w:val="24"/>
        </w:rPr>
      </w:pPr>
    </w:p>
    <w:p w14:paraId="28077132" w14:textId="408E647B" w:rsidR="00884D93" w:rsidRDefault="00884D93" w:rsidP="007C61F0">
      <w:pPr>
        <w:spacing w:line="480" w:lineRule="auto"/>
        <w:jc w:val="both"/>
        <w:rPr>
          <w:rFonts w:ascii="Times New Roman" w:eastAsia="Cambria" w:hAnsi="Times New Roman" w:cs="Times New Roman"/>
          <w:sz w:val="24"/>
          <w:szCs w:val="24"/>
        </w:rPr>
      </w:pPr>
    </w:p>
    <w:p w14:paraId="31B189F1" w14:textId="0305B26E" w:rsidR="00884D93" w:rsidRDefault="00884D93" w:rsidP="007C61F0">
      <w:pPr>
        <w:spacing w:line="480" w:lineRule="auto"/>
        <w:jc w:val="both"/>
        <w:rPr>
          <w:rFonts w:ascii="Times New Roman" w:eastAsia="Cambria" w:hAnsi="Times New Roman" w:cs="Times New Roman"/>
          <w:sz w:val="24"/>
          <w:szCs w:val="24"/>
        </w:rPr>
      </w:pPr>
    </w:p>
    <w:p w14:paraId="0C9ACB34" w14:textId="297247EF" w:rsidR="00884D93" w:rsidRDefault="00884D93" w:rsidP="007C61F0">
      <w:pPr>
        <w:spacing w:line="480" w:lineRule="auto"/>
        <w:jc w:val="both"/>
        <w:rPr>
          <w:rFonts w:ascii="Times New Roman" w:eastAsia="Cambria" w:hAnsi="Times New Roman" w:cs="Times New Roman"/>
          <w:sz w:val="24"/>
          <w:szCs w:val="24"/>
        </w:rPr>
      </w:pPr>
    </w:p>
    <w:p w14:paraId="203E7595" w14:textId="3880C9C2" w:rsidR="00884D93" w:rsidRPr="00884D93" w:rsidRDefault="00884D93" w:rsidP="00884D93">
      <w:pPr>
        <w:spacing w:line="480" w:lineRule="auto"/>
        <w:jc w:val="center"/>
        <w:rPr>
          <w:rFonts w:ascii="Times New Roman" w:eastAsia="Cambria" w:hAnsi="Times New Roman" w:cs="Times New Roman"/>
          <w:sz w:val="96"/>
          <w:szCs w:val="96"/>
        </w:rPr>
      </w:pPr>
      <w:r>
        <w:rPr>
          <w:rFonts w:ascii="Times New Roman" w:eastAsia="Cambria" w:hAnsi="Times New Roman" w:cs="Times New Roman"/>
          <w:sz w:val="96"/>
          <w:szCs w:val="96"/>
        </w:rPr>
        <w:t xml:space="preserve">REFERENCES </w:t>
      </w:r>
    </w:p>
    <w:p w14:paraId="63849635" w14:textId="70834AED" w:rsidR="00884D93" w:rsidRDefault="00884D93" w:rsidP="007C61F0">
      <w:pPr>
        <w:spacing w:line="480" w:lineRule="auto"/>
        <w:jc w:val="both"/>
        <w:rPr>
          <w:rFonts w:ascii="Times New Roman" w:eastAsia="Cambria" w:hAnsi="Times New Roman" w:cs="Times New Roman"/>
          <w:sz w:val="24"/>
          <w:szCs w:val="24"/>
        </w:rPr>
      </w:pPr>
    </w:p>
    <w:p w14:paraId="77DE5C2E" w14:textId="28835B1B" w:rsidR="00884D93" w:rsidRDefault="00884D93" w:rsidP="007C61F0">
      <w:pPr>
        <w:spacing w:line="480" w:lineRule="auto"/>
        <w:jc w:val="both"/>
        <w:rPr>
          <w:rFonts w:ascii="Times New Roman" w:eastAsia="Cambria" w:hAnsi="Times New Roman" w:cs="Times New Roman"/>
          <w:sz w:val="24"/>
          <w:szCs w:val="24"/>
        </w:rPr>
      </w:pPr>
    </w:p>
    <w:p w14:paraId="0C208088" w14:textId="52FCDD2A" w:rsidR="00884D93" w:rsidRDefault="00884D93" w:rsidP="007C61F0">
      <w:pPr>
        <w:spacing w:line="480" w:lineRule="auto"/>
        <w:jc w:val="both"/>
        <w:rPr>
          <w:rFonts w:ascii="Times New Roman" w:eastAsia="Cambria" w:hAnsi="Times New Roman" w:cs="Times New Roman"/>
          <w:sz w:val="24"/>
          <w:szCs w:val="24"/>
        </w:rPr>
      </w:pPr>
    </w:p>
    <w:p w14:paraId="053C4E54"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gramStart"/>
      <w:r w:rsidRPr="00657F48">
        <w:rPr>
          <w:rFonts w:ascii="Times New Roman" w:eastAsia="Cambria" w:hAnsi="Times New Roman" w:cs="Times New Roman"/>
          <w:sz w:val="24"/>
          <w:szCs w:val="24"/>
          <w:highlight w:val="white"/>
        </w:rPr>
        <w:lastRenderedPageBreak/>
        <w:t>J .</w:t>
      </w:r>
      <w:proofErr w:type="gramEnd"/>
      <w:r w:rsidRPr="00657F48">
        <w:rPr>
          <w:rFonts w:ascii="Times New Roman" w:eastAsia="Cambria" w:hAnsi="Times New Roman" w:cs="Times New Roman"/>
          <w:sz w:val="24"/>
          <w:szCs w:val="24"/>
          <w:highlight w:val="white"/>
        </w:rPr>
        <w:t xml:space="preserve"> </w:t>
      </w:r>
      <w:proofErr w:type="spellStart"/>
      <w:proofErr w:type="gramStart"/>
      <w:r w:rsidRPr="00657F48">
        <w:rPr>
          <w:rFonts w:ascii="Times New Roman" w:eastAsia="Cambria" w:hAnsi="Times New Roman" w:cs="Times New Roman"/>
          <w:sz w:val="24"/>
          <w:szCs w:val="24"/>
          <w:highlight w:val="white"/>
        </w:rPr>
        <w:t>pillai</w:t>
      </w:r>
      <w:proofErr w:type="spellEnd"/>
      <w:r w:rsidRPr="00657F48">
        <w:rPr>
          <w:rFonts w:ascii="Times New Roman" w:eastAsia="Cambria" w:hAnsi="Times New Roman" w:cs="Times New Roman"/>
          <w:sz w:val="24"/>
          <w:szCs w:val="24"/>
          <w:highlight w:val="white"/>
        </w:rPr>
        <w:t xml:space="preserve"> ,</w:t>
      </w:r>
      <w:proofErr w:type="gramEnd"/>
      <w:r w:rsidRPr="00657F48">
        <w:rPr>
          <w:rFonts w:ascii="Times New Roman" w:eastAsia="Cambria" w:hAnsi="Times New Roman" w:cs="Times New Roman"/>
          <w:sz w:val="24"/>
          <w:szCs w:val="24"/>
          <w:highlight w:val="white"/>
        </w:rPr>
        <w:t xml:space="preserve">(2016) “Financial Inclusion and Pradhan mantra </w:t>
      </w:r>
      <w:proofErr w:type="spellStart"/>
      <w:r w:rsidRPr="00657F48">
        <w:rPr>
          <w:rFonts w:ascii="Times New Roman" w:eastAsia="Cambria" w:hAnsi="Times New Roman" w:cs="Times New Roman"/>
          <w:sz w:val="24"/>
          <w:szCs w:val="24"/>
          <w:highlight w:val="white"/>
        </w:rPr>
        <w:t>jan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 an empirical study conducted in village of </w:t>
      </w:r>
      <w:proofErr w:type="spellStart"/>
      <w:r w:rsidRPr="00657F48">
        <w:rPr>
          <w:rFonts w:ascii="Times New Roman" w:eastAsia="Cambria" w:hAnsi="Times New Roman" w:cs="Times New Roman"/>
          <w:sz w:val="24"/>
          <w:szCs w:val="24"/>
          <w:highlight w:val="white"/>
        </w:rPr>
        <w:t>Mulshi</w:t>
      </w:r>
      <w:proofErr w:type="spellEnd"/>
      <w:r w:rsidRPr="00657F48">
        <w:rPr>
          <w:rFonts w:ascii="Times New Roman" w:eastAsia="Cambria" w:hAnsi="Times New Roman" w:cs="Times New Roman"/>
          <w:sz w:val="24"/>
          <w:szCs w:val="24"/>
          <w:highlight w:val="white"/>
        </w:rPr>
        <w:t xml:space="preserve"> Taluka in </w:t>
      </w:r>
      <w:proofErr w:type="spellStart"/>
      <w:r w:rsidRPr="00657F48">
        <w:rPr>
          <w:rFonts w:ascii="Times New Roman" w:eastAsia="Cambria" w:hAnsi="Times New Roman" w:cs="Times New Roman"/>
          <w:sz w:val="24"/>
          <w:szCs w:val="24"/>
          <w:highlight w:val="white"/>
        </w:rPr>
        <w:t>Puna</w:t>
      </w:r>
      <w:proofErr w:type="spellEnd"/>
      <w:r w:rsidRPr="00657F48">
        <w:rPr>
          <w:rFonts w:ascii="Times New Roman" w:eastAsia="Cambria" w:hAnsi="Times New Roman" w:cs="Times New Roman"/>
          <w:sz w:val="24"/>
          <w:szCs w:val="24"/>
          <w:highlight w:val="white"/>
        </w:rPr>
        <w:t xml:space="preserve"> district” , Indian Journal of Science and Technology .9 (45). 1-6.</w:t>
      </w:r>
    </w:p>
    <w:p w14:paraId="7595A23C"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bookmarkStart w:id="1" w:name="_gjdgxs" w:colFirst="0" w:colLast="0"/>
      <w:bookmarkEnd w:id="1"/>
      <w:r w:rsidRPr="00657F48">
        <w:rPr>
          <w:rFonts w:ascii="Times New Roman" w:eastAsia="Cambria" w:hAnsi="Times New Roman" w:cs="Times New Roman"/>
          <w:sz w:val="24"/>
          <w:szCs w:val="24"/>
          <w:highlight w:val="white"/>
        </w:rPr>
        <w:t xml:space="preserve"> Singh, B. P., </w:t>
      </w:r>
      <w:proofErr w:type="spellStart"/>
      <w:r w:rsidRPr="00657F48">
        <w:rPr>
          <w:rFonts w:ascii="Times New Roman" w:eastAsia="Cambria" w:hAnsi="Times New Roman" w:cs="Times New Roman"/>
          <w:sz w:val="24"/>
          <w:szCs w:val="24"/>
          <w:highlight w:val="white"/>
        </w:rPr>
        <w:t>Kumari</w:t>
      </w:r>
      <w:proofErr w:type="spellEnd"/>
      <w:r w:rsidRPr="00657F48">
        <w:rPr>
          <w:rFonts w:ascii="Times New Roman" w:eastAsia="Cambria" w:hAnsi="Times New Roman" w:cs="Times New Roman"/>
          <w:sz w:val="24"/>
          <w:szCs w:val="24"/>
          <w:highlight w:val="white"/>
        </w:rPr>
        <w:t xml:space="preserve">, A., Sharma, T., &amp; Malhotra, A. (2021). Financial inclusion, </w:t>
      </w:r>
      <w:proofErr w:type="spellStart"/>
      <w:r w:rsidRPr="00657F48">
        <w:rPr>
          <w:rFonts w:ascii="Times New Roman" w:eastAsia="Cambria" w:hAnsi="Times New Roman" w:cs="Times New Roman"/>
          <w:sz w:val="24"/>
          <w:szCs w:val="24"/>
          <w:highlight w:val="white"/>
        </w:rPr>
        <w:t>pradhan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jan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Yojna</w:t>
      </w:r>
      <w:proofErr w:type="spellEnd"/>
      <w:r w:rsidRPr="00657F48">
        <w:rPr>
          <w:rFonts w:ascii="Times New Roman" w:eastAsia="Cambria" w:hAnsi="Times New Roman" w:cs="Times New Roman"/>
          <w:sz w:val="24"/>
          <w:szCs w:val="24"/>
          <w:highlight w:val="white"/>
        </w:rPr>
        <w:t xml:space="preserve"> scheme and economic growth: evidence from Indian states. </w:t>
      </w:r>
      <w:r w:rsidRPr="00657F48">
        <w:rPr>
          <w:rFonts w:ascii="Times New Roman" w:eastAsia="Cambria" w:hAnsi="Times New Roman" w:cs="Times New Roman"/>
          <w:i/>
          <w:sz w:val="24"/>
          <w:szCs w:val="24"/>
          <w:highlight w:val="white"/>
        </w:rPr>
        <w:t>Economic Notes</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50</w:t>
      </w:r>
      <w:r w:rsidRPr="00657F48">
        <w:rPr>
          <w:rFonts w:ascii="Times New Roman" w:eastAsia="Cambria" w:hAnsi="Times New Roman" w:cs="Times New Roman"/>
          <w:sz w:val="24"/>
          <w:szCs w:val="24"/>
          <w:highlight w:val="white"/>
        </w:rPr>
        <w:t>(3), e12186</w:t>
      </w:r>
      <w:r w:rsidRPr="00657F48">
        <w:rPr>
          <w:rFonts w:ascii="Times New Roman" w:eastAsia="Arial" w:hAnsi="Times New Roman" w:cs="Times New Roman"/>
          <w:sz w:val="24"/>
          <w:szCs w:val="24"/>
          <w:highlight w:val="white"/>
        </w:rPr>
        <w:t>.</w:t>
      </w:r>
    </w:p>
    <w:p w14:paraId="087DE112"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Sharma and Dr. </w:t>
      </w:r>
      <w:proofErr w:type="spellStart"/>
      <w:proofErr w:type="gramStart"/>
      <w:r w:rsidRPr="00657F48">
        <w:rPr>
          <w:rFonts w:ascii="Times New Roman" w:eastAsia="Cambria" w:hAnsi="Times New Roman" w:cs="Times New Roman"/>
          <w:sz w:val="24"/>
          <w:szCs w:val="24"/>
          <w:highlight w:val="white"/>
        </w:rPr>
        <w:t>Goyal</w:t>
      </w:r>
      <w:proofErr w:type="spellEnd"/>
      <w:r w:rsidRPr="00657F48">
        <w:rPr>
          <w:rFonts w:ascii="Times New Roman" w:eastAsia="Cambria" w:hAnsi="Times New Roman" w:cs="Times New Roman"/>
          <w:sz w:val="24"/>
          <w:szCs w:val="24"/>
          <w:highlight w:val="white"/>
        </w:rPr>
        <w:t xml:space="preserve"> ,</w:t>
      </w:r>
      <w:proofErr w:type="gramEnd"/>
      <w:r w:rsidRPr="00657F48">
        <w:rPr>
          <w:rFonts w:ascii="Times New Roman" w:eastAsia="Cambria" w:hAnsi="Times New Roman" w:cs="Times New Roman"/>
          <w:sz w:val="24"/>
          <w:szCs w:val="24"/>
          <w:highlight w:val="white"/>
        </w:rPr>
        <w:t xml:space="preserve">(2017)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(PMJDY)- A Conceptual Study” .International Journal of Research . 5 (4). 143-152.</w:t>
      </w:r>
    </w:p>
    <w:p w14:paraId="60301A06"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Dr. </w:t>
      </w:r>
      <w:proofErr w:type="spellStart"/>
      <w:proofErr w:type="gramStart"/>
      <w:r w:rsidRPr="00657F48">
        <w:rPr>
          <w:rFonts w:ascii="Times New Roman" w:eastAsia="Cambria" w:hAnsi="Times New Roman" w:cs="Times New Roman"/>
          <w:sz w:val="24"/>
          <w:szCs w:val="24"/>
          <w:highlight w:val="white"/>
        </w:rPr>
        <w:t>Shettar</w:t>
      </w:r>
      <w:proofErr w:type="spellEnd"/>
      <w:r w:rsidRPr="00657F48">
        <w:rPr>
          <w:rFonts w:ascii="Times New Roman" w:eastAsia="Cambria" w:hAnsi="Times New Roman" w:cs="Times New Roman"/>
          <w:sz w:val="24"/>
          <w:szCs w:val="24"/>
          <w:highlight w:val="white"/>
        </w:rPr>
        <w:t xml:space="preserve"> ,</w:t>
      </w:r>
      <w:proofErr w:type="gramEnd"/>
      <w:r w:rsidRPr="00657F48">
        <w:rPr>
          <w:rFonts w:ascii="Times New Roman" w:eastAsia="Cambria" w:hAnsi="Times New Roman" w:cs="Times New Roman"/>
          <w:sz w:val="24"/>
          <w:szCs w:val="24"/>
          <w:highlight w:val="white"/>
        </w:rPr>
        <w:t xml:space="preserve"> (2016)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Issues And Challenges” . IOSR Journal Of Business And </w:t>
      </w:r>
      <w:proofErr w:type="gramStart"/>
      <w:r w:rsidRPr="00657F48">
        <w:rPr>
          <w:rFonts w:ascii="Times New Roman" w:eastAsia="Cambria" w:hAnsi="Times New Roman" w:cs="Times New Roman"/>
          <w:sz w:val="24"/>
          <w:szCs w:val="24"/>
          <w:highlight w:val="white"/>
        </w:rPr>
        <w:t>Management .</w:t>
      </w:r>
      <w:proofErr w:type="gramEnd"/>
      <w:r w:rsidRPr="00657F48">
        <w:rPr>
          <w:rFonts w:ascii="Times New Roman" w:eastAsia="Cambria" w:hAnsi="Times New Roman" w:cs="Times New Roman"/>
          <w:sz w:val="24"/>
          <w:szCs w:val="24"/>
          <w:highlight w:val="white"/>
        </w:rPr>
        <w:t xml:space="preserve"> 18 (2). 17-24.</w:t>
      </w:r>
    </w:p>
    <w:p w14:paraId="306331A5"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 </w:t>
      </w:r>
      <w:proofErr w:type="gramStart"/>
      <w:r w:rsidRPr="00657F48">
        <w:rPr>
          <w:rFonts w:ascii="Times New Roman" w:eastAsia="Cambria" w:hAnsi="Times New Roman" w:cs="Times New Roman"/>
          <w:sz w:val="24"/>
          <w:szCs w:val="24"/>
          <w:highlight w:val="white"/>
        </w:rPr>
        <w:t>Gupta ,</w:t>
      </w:r>
      <w:proofErr w:type="gramEnd"/>
      <w:r w:rsidRPr="00657F48">
        <w:rPr>
          <w:rFonts w:ascii="Times New Roman" w:eastAsia="Cambria" w:hAnsi="Times New Roman" w:cs="Times New Roman"/>
          <w:sz w:val="24"/>
          <w:szCs w:val="24"/>
          <w:highlight w:val="white"/>
        </w:rPr>
        <w:t xml:space="preserve"> (2015)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 An Effort Towards Financial Inclusion”  IUP Journal of Bank and Management .14 (2). 49-56.</w:t>
      </w:r>
    </w:p>
    <w:p w14:paraId="68745C22"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Roopkumar</w:t>
      </w:r>
      <w:proofErr w:type="spellEnd"/>
      <w:r w:rsidRPr="00657F48">
        <w:rPr>
          <w:rFonts w:ascii="Times New Roman" w:eastAsia="Cambria" w:hAnsi="Times New Roman" w:cs="Times New Roman"/>
          <w:sz w:val="24"/>
          <w:szCs w:val="24"/>
          <w:highlight w:val="white"/>
        </w:rPr>
        <w:t xml:space="preserve"> And Sharma (2018</w:t>
      </w:r>
      <w:proofErr w:type="gramStart"/>
      <w:r w:rsidRPr="00657F48">
        <w:rPr>
          <w:rFonts w:ascii="Times New Roman" w:eastAsia="Cambria" w:hAnsi="Times New Roman" w:cs="Times New Roman"/>
          <w:sz w:val="24"/>
          <w:szCs w:val="24"/>
          <w:highlight w:val="white"/>
        </w:rPr>
        <w:t>) ,</w:t>
      </w:r>
      <w:proofErr w:type="gramEnd"/>
      <w:r w:rsidRPr="00657F48">
        <w:rPr>
          <w:rFonts w:ascii="Times New Roman" w:eastAsia="Cambria" w:hAnsi="Times New Roman" w:cs="Times New Roman"/>
          <w:sz w:val="24"/>
          <w:szCs w:val="24"/>
          <w:highlight w:val="white"/>
        </w:rPr>
        <w:t>“</w:t>
      </w:r>
      <w:proofErr w:type="spellStart"/>
      <w:r w:rsidRPr="00657F48">
        <w:rPr>
          <w:rFonts w:ascii="Times New Roman" w:eastAsia="Cambria" w:hAnsi="Times New Roman" w:cs="Times New Roman"/>
          <w:sz w:val="24"/>
          <w:szCs w:val="24"/>
          <w:highlight w:val="white"/>
        </w:rPr>
        <w:t>Emperical</w:t>
      </w:r>
      <w:proofErr w:type="spellEnd"/>
      <w:r w:rsidRPr="00657F48">
        <w:rPr>
          <w:rFonts w:ascii="Times New Roman" w:eastAsia="Cambria" w:hAnsi="Times New Roman" w:cs="Times New Roman"/>
          <w:sz w:val="24"/>
          <w:szCs w:val="24"/>
          <w:highlight w:val="white"/>
        </w:rPr>
        <w:t xml:space="preserve"> Study of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and Jan Suraksha Scheme” , BIMAQUEST The Journal of Insurance , Pension and Management . 18 (1). 25 - 39</w:t>
      </w:r>
    </w:p>
    <w:p w14:paraId="52FF7258"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Shylja</w:t>
      </w:r>
      <w:proofErr w:type="spellEnd"/>
      <w:r w:rsidRPr="00657F48">
        <w:rPr>
          <w:rFonts w:ascii="Times New Roman" w:eastAsia="Cambria" w:hAnsi="Times New Roman" w:cs="Times New Roman"/>
          <w:sz w:val="24"/>
          <w:szCs w:val="24"/>
          <w:highlight w:val="white"/>
        </w:rPr>
        <w:t xml:space="preserve"> (2021</w:t>
      </w:r>
      <w:proofErr w:type="gramStart"/>
      <w:r w:rsidRPr="00657F48">
        <w:rPr>
          <w:rFonts w:ascii="Times New Roman" w:eastAsia="Cambria" w:hAnsi="Times New Roman" w:cs="Times New Roman"/>
          <w:sz w:val="24"/>
          <w:szCs w:val="24"/>
          <w:highlight w:val="white"/>
        </w:rPr>
        <w:t>) .”Pradhan</w:t>
      </w:r>
      <w:proofErr w:type="gram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and Financial Inclusivity : An Empirical Analysis”, </w:t>
      </w:r>
      <w:proofErr w:type="spellStart"/>
      <w:r w:rsidRPr="00657F48">
        <w:rPr>
          <w:rFonts w:ascii="Times New Roman" w:eastAsia="Cambria" w:hAnsi="Times New Roman" w:cs="Times New Roman"/>
          <w:sz w:val="24"/>
          <w:szCs w:val="24"/>
          <w:highlight w:val="white"/>
        </w:rPr>
        <w:t>Sdmimd</w:t>
      </w:r>
      <w:proofErr w:type="spellEnd"/>
      <w:r w:rsidRPr="00657F48">
        <w:rPr>
          <w:rFonts w:ascii="Times New Roman" w:eastAsia="Cambria" w:hAnsi="Times New Roman" w:cs="Times New Roman"/>
          <w:sz w:val="24"/>
          <w:szCs w:val="24"/>
          <w:highlight w:val="white"/>
        </w:rPr>
        <w:t xml:space="preserve"> Journal of Management . 41-53.</w:t>
      </w:r>
    </w:p>
    <w:p w14:paraId="2CD28CAF"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rPr>
        <w:t xml:space="preserve">Singh, Anurag, &amp; </w:t>
      </w:r>
      <w:proofErr w:type="spellStart"/>
      <w:r w:rsidRPr="00657F48">
        <w:rPr>
          <w:rFonts w:ascii="Times New Roman" w:eastAsia="Cambria" w:hAnsi="Times New Roman" w:cs="Times New Roman"/>
          <w:sz w:val="24"/>
          <w:szCs w:val="24"/>
        </w:rPr>
        <w:t>Tandon</w:t>
      </w:r>
      <w:proofErr w:type="spellEnd"/>
      <w:r w:rsidRPr="00657F48">
        <w:rPr>
          <w:rFonts w:ascii="Times New Roman" w:eastAsia="Cambria" w:hAnsi="Times New Roman" w:cs="Times New Roman"/>
          <w:sz w:val="24"/>
          <w:szCs w:val="24"/>
        </w:rPr>
        <w:t>, P. (2013). “Financial inclusion in India: An analysis”. International Journal of Marketing, Financial Services &amp; Management Research, 1(6), 41–54</w:t>
      </w:r>
    </w:p>
    <w:p w14:paraId="246BF2F0"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Paramasivan</w:t>
      </w:r>
      <w:proofErr w:type="spellEnd"/>
      <w:r w:rsidRPr="00657F48">
        <w:rPr>
          <w:rFonts w:ascii="Times New Roman" w:eastAsia="Cambria" w:hAnsi="Times New Roman" w:cs="Times New Roman"/>
          <w:sz w:val="24"/>
          <w:szCs w:val="24"/>
        </w:rPr>
        <w:t xml:space="preserve"> &amp; </w:t>
      </w:r>
      <w:proofErr w:type="spellStart"/>
      <w:r w:rsidRPr="00657F48">
        <w:rPr>
          <w:rFonts w:ascii="Times New Roman" w:eastAsia="Cambria" w:hAnsi="Times New Roman" w:cs="Times New Roman"/>
          <w:sz w:val="24"/>
          <w:szCs w:val="24"/>
        </w:rPr>
        <w:t>Ganeshkumar</w:t>
      </w:r>
      <w:proofErr w:type="spellEnd"/>
      <w:r w:rsidRPr="00657F48">
        <w:rPr>
          <w:rFonts w:ascii="Times New Roman" w:eastAsia="Cambria" w:hAnsi="Times New Roman" w:cs="Times New Roman"/>
          <w:sz w:val="24"/>
          <w:szCs w:val="24"/>
        </w:rPr>
        <w:t>. (2013). “Overview of Financial Inclusion in India”. International Journal of Management and Development Studies, 2(3), 45–49</w:t>
      </w:r>
    </w:p>
    <w:p w14:paraId="5C53A11A"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rPr>
        <w:lastRenderedPageBreak/>
        <w:t> Nitin Kumar, (2013) “Financial inclusion and its determinants: evidence from India”, Journal of financial economic policy,5 (1), 4-19.</w:t>
      </w:r>
    </w:p>
    <w:p w14:paraId="0F5839F7"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Kunthai</w:t>
      </w:r>
      <w:proofErr w:type="spellEnd"/>
      <w:r w:rsidRPr="00657F48">
        <w:rPr>
          <w:rFonts w:ascii="Times New Roman" w:eastAsia="Cambria" w:hAnsi="Times New Roman" w:cs="Times New Roman"/>
          <w:sz w:val="24"/>
          <w:szCs w:val="24"/>
        </w:rPr>
        <w:t>, R. (2014) “A studies on PMJDY: A new drive towards financial inclusion in India” Zenith International Journal of Business Economics and Management Research, 4(11), 10.</w:t>
      </w:r>
    </w:p>
    <w:p w14:paraId="46B47233"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Kumar, R. M., &amp; Joseph, C. S. (2017). Antecedents on Usage of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(PMJDY) Accounts among Rural Customers. </w:t>
      </w:r>
      <w:r w:rsidRPr="00657F48">
        <w:rPr>
          <w:rFonts w:ascii="Times New Roman" w:eastAsia="Cambria" w:hAnsi="Times New Roman" w:cs="Times New Roman"/>
          <w:i/>
          <w:sz w:val="24"/>
          <w:szCs w:val="24"/>
          <w:highlight w:val="white"/>
        </w:rPr>
        <w:t>Asian Journal of Management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8</w:t>
      </w:r>
      <w:r w:rsidRPr="00657F48">
        <w:rPr>
          <w:rFonts w:ascii="Times New Roman" w:eastAsia="Cambria" w:hAnsi="Times New Roman" w:cs="Times New Roman"/>
          <w:sz w:val="24"/>
          <w:szCs w:val="24"/>
          <w:highlight w:val="white"/>
        </w:rPr>
        <w:t>(4), 1237-1241.</w:t>
      </w:r>
    </w:p>
    <w:p w14:paraId="138DF495"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Gupta, P., &amp; Gulati, N. (2022). An analysis of efficiency of financial inclusion through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in Indian Banking sector. </w:t>
      </w:r>
      <w:r w:rsidRPr="00657F48">
        <w:rPr>
          <w:rFonts w:ascii="Times New Roman" w:eastAsia="Cambria" w:hAnsi="Times New Roman" w:cs="Times New Roman"/>
          <w:i/>
          <w:sz w:val="24"/>
          <w:szCs w:val="24"/>
          <w:highlight w:val="white"/>
        </w:rPr>
        <w:t>SAARJ Journal on Banking &amp; Insurance Research</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11</w:t>
      </w:r>
      <w:r w:rsidRPr="00657F48">
        <w:rPr>
          <w:rFonts w:ascii="Times New Roman" w:eastAsia="Cambria" w:hAnsi="Times New Roman" w:cs="Times New Roman"/>
          <w:sz w:val="24"/>
          <w:szCs w:val="24"/>
          <w:highlight w:val="white"/>
        </w:rPr>
        <w:t>(4), 1-15.</w:t>
      </w:r>
    </w:p>
    <w:p w14:paraId="47ECBABD"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Badar</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Alam</w:t>
      </w:r>
      <w:proofErr w:type="spellEnd"/>
      <w:r w:rsidRPr="00657F48">
        <w:rPr>
          <w:rFonts w:ascii="Times New Roman" w:eastAsia="Cambria" w:hAnsi="Times New Roman" w:cs="Times New Roman"/>
          <w:sz w:val="24"/>
          <w:szCs w:val="24"/>
        </w:rPr>
        <w:t xml:space="preserve"> Iqbal, S. S. (2017). “Role of banks in financial inclusion in India”. </w:t>
      </w:r>
      <w:proofErr w:type="spellStart"/>
      <w:r w:rsidRPr="00657F48">
        <w:rPr>
          <w:rFonts w:ascii="Times New Roman" w:eastAsia="Cambria" w:hAnsi="Times New Roman" w:cs="Times New Roman"/>
          <w:sz w:val="24"/>
          <w:szCs w:val="24"/>
        </w:rPr>
        <w:t>Contaduría</w:t>
      </w:r>
      <w:proofErr w:type="spellEnd"/>
      <w:r w:rsidRPr="00657F48">
        <w:rPr>
          <w:rFonts w:ascii="Times New Roman" w:eastAsia="Cambria" w:hAnsi="Times New Roman" w:cs="Times New Roman"/>
          <w:sz w:val="24"/>
          <w:szCs w:val="24"/>
        </w:rPr>
        <w:t xml:space="preserve"> y </w:t>
      </w:r>
      <w:proofErr w:type="spellStart"/>
      <w:r w:rsidRPr="00657F48">
        <w:rPr>
          <w:rFonts w:ascii="Times New Roman" w:eastAsia="Cambria" w:hAnsi="Times New Roman" w:cs="Times New Roman"/>
          <w:sz w:val="24"/>
          <w:szCs w:val="24"/>
        </w:rPr>
        <w:t>Administración</w:t>
      </w:r>
      <w:proofErr w:type="spellEnd"/>
      <w:r w:rsidRPr="00657F48">
        <w:rPr>
          <w:rFonts w:ascii="Times New Roman" w:eastAsia="Cambria" w:hAnsi="Times New Roman" w:cs="Times New Roman"/>
          <w:sz w:val="24"/>
          <w:szCs w:val="24"/>
        </w:rPr>
        <w:t xml:space="preserve"> .62(2). 644–656</w:t>
      </w:r>
      <w:r w:rsidRPr="00657F48">
        <w:rPr>
          <w:rFonts w:ascii="Times New Roman" w:hAnsi="Times New Roman" w:cs="Times New Roman"/>
          <w:sz w:val="24"/>
          <w:szCs w:val="24"/>
        </w:rPr>
        <w:t>.</w:t>
      </w:r>
    </w:p>
    <w:p w14:paraId="5FC4D0DB"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rPr>
        <w:t>DR.</w:t>
      </w:r>
      <w:proofErr w:type="gramStart"/>
      <w:r w:rsidRPr="00657F48">
        <w:rPr>
          <w:rFonts w:ascii="Times New Roman" w:eastAsia="Cambria" w:hAnsi="Times New Roman" w:cs="Times New Roman"/>
          <w:sz w:val="24"/>
          <w:szCs w:val="24"/>
        </w:rPr>
        <w:t>A.TAMILARASU</w:t>
      </w:r>
      <w:proofErr w:type="gramEnd"/>
      <w:r w:rsidRPr="00657F48">
        <w:rPr>
          <w:rFonts w:ascii="Times New Roman" w:eastAsia="Cambria" w:hAnsi="Times New Roman" w:cs="Times New Roman"/>
          <w:sz w:val="24"/>
          <w:szCs w:val="24"/>
        </w:rPr>
        <w:t xml:space="preserve">. (2014). “Role </w:t>
      </w:r>
      <w:proofErr w:type="gramStart"/>
      <w:r w:rsidRPr="00657F48">
        <w:rPr>
          <w:rFonts w:ascii="Times New Roman" w:eastAsia="Cambria" w:hAnsi="Times New Roman" w:cs="Times New Roman"/>
          <w:sz w:val="24"/>
          <w:szCs w:val="24"/>
        </w:rPr>
        <w:t>Of</w:t>
      </w:r>
      <w:proofErr w:type="gramEnd"/>
      <w:r w:rsidRPr="00657F48">
        <w:rPr>
          <w:rFonts w:ascii="Times New Roman" w:eastAsia="Cambria" w:hAnsi="Times New Roman" w:cs="Times New Roman"/>
          <w:sz w:val="24"/>
          <w:szCs w:val="24"/>
        </w:rPr>
        <w:t xml:space="preserve"> Banking Sectors On Financial Inclusion Development In India – An Analysis”. Galaxy International Interdisciplinary Research Journal .2(2).39-</w:t>
      </w:r>
      <w:proofErr w:type="gramStart"/>
      <w:r w:rsidRPr="00657F48">
        <w:rPr>
          <w:rFonts w:ascii="Times New Roman" w:eastAsia="Cambria" w:hAnsi="Times New Roman" w:cs="Times New Roman"/>
          <w:sz w:val="24"/>
          <w:szCs w:val="24"/>
        </w:rPr>
        <w:t>45 .</w:t>
      </w:r>
      <w:proofErr w:type="gramEnd"/>
    </w:p>
    <w:p w14:paraId="1C8D467D"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Franklin Allen, A. D.-K. (2012). “The Foundations of Financial </w:t>
      </w:r>
      <w:proofErr w:type="spellStart"/>
      <w:proofErr w:type="gramStart"/>
      <w:r w:rsidRPr="00657F48">
        <w:rPr>
          <w:rFonts w:ascii="Times New Roman" w:eastAsia="Cambria" w:hAnsi="Times New Roman" w:cs="Times New Roman"/>
          <w:sz w:val="24"/>
          <w:szCs w:val="24"/>
          <w:highlight w:val="white"/>
        </w:rPr>
        <w:t>Inclusion:Understanding</w:t>
      </w:r>
      <w:proofErr w:type="spellEnd"/>
      <w:proofErr w:type="gramEnd"/>
      <w:r w:rsidRPr="00657F48">
        <w:rPr>
          <w:rFonts w:ascii="Times New Roman" w:eastAsia="Cambria" w:hAnsi="Times New Roman" w:cs="Times New Roman"/>
          <w:sz w:val="24"/>
          <w:szCs w:val="24"/>
          <w:highlight w:val="white"/>
        </w:rPr>
        <w:t xml:space="preserve"> Ownership and Use of Formal Accounts”. The World </w:t>
      </w:r>
      <w:proofErr w:type="gramStart"/>
      <w:r w:rsidRPr="00657F48">
        <w:rPr>
          <w:rFonts w:ascii="Times New Roman" w:eastAsia="Cambria" w:hAnsi="Times New Roman" w:cs="Times New Roman"/>
          <w:sz w:val="24"/>
          <w:szCs w:val="24"/>
          <w:highlight w:val="white"/>
        </w:rPr>
        <w:t>Bank ,</w:t>
      </w:r>
      <w:proofErr w:type="gramEnd"/>
      <w:r w:rsidRPr="00657F48">
        <w:rPr>
          <w:rFonts w:ascii="Times New Roman" w:eastAsia="Cambria" w:hAnsi="Times New Roman" w:cs="Times New Roman"/>
          <w:sz w:val="24"/>
          <w:szCs w:val="24"/>
          <w:highlight w:val="white"/>
        </w:rPr>
        <w:t xml:space="preserve"> Development Research </w:t>
      </w:r>
      <w:proofErr w:type="spellStart"/>
      <w:r w:rsidRPr="00657F48">
        <w:rPr>
          <w:rFonts w:ascii="Times New Roman" w:eastAsia="Cambria" w:hAnsi="Times New Roman" w:cs="Times New Roman"/>
          <w:sz w:val="24"/>
          <w:szCs w:val="24"/>
          <w:highlight w:val="white"/>
        </w:rPr>
        <w:t>Group,Finance</w:t>
      </w:r>
      <w:proofErr w:type="spellEnd"/>
      <w:r w:rsidRPr="00657F48">
        <w:rPr>
          <w:rFonts w:ascii="Times New Roman" w:eastAsia="Cambria" w:hAnsi="Times New Roman" w:cs="Times New Roman"/>
          <w:sz w:val="24"/>
          <w:szCs w:val="24"/>
          <w:highlight w:val="white"/>
        </w:rPr>
        <w:t xml:space="preserve"> and Private Sector Development Team. 27. 1-30.</w:t>
      </w:r>
    </w:p>
    <w:p w14:paraId="72D5F695"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Irinki</w:t>
      </w:r>
      <w:proofErr w:type="spellEnd"/>
      <w:r w:rsidRPr="00657F48">
        <w:rPr>
          <w:rFonts w:ascii="Times New Roman" w:eastAsia="Cambria" w:hAnsi="Times New Roman" w:cs="Times New Roman"/>
          <w:sz w:val="24"/>
          <w:szCs w:val="24"/>
          <w:highlight w:val="white"/>
        </w:rPr>
        <w:t xml:space="preserve"> K. Mohan and </w:t>
      </w:r>
      <w:proofErr w:type="spellStart"/>
      <w:r w:rsidRPr="00657F48">
        <w:rPr>
          <w:rFonts w:ascii="Times New Roman" w:eastAsia="Cambria" w:hAnsi="Times New Roman" w:cs="Times New Roman"/>
          <w:sz w:val="24"/>
          <w:szCs w:val="24"/>
          <w:highlight w:val="white"/>
        </w:rPr>
        <w:t>Bulakanti</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Kuberudu</w:t>
      </w:r>
      <w:proofErr w:type="spellEnd"/>
      <w:r w:rsidRPr="00657F48">
        <w:rPr>
          <w:rFonts w:ascii="Times New Roman" w:eastAsia="Cambria" w:hAnsi="Times New Roman" w:cs="Times New Roman"/>
          <w:sz w:val="24"/>
          <w:szCs w:val="24"/>
          <w:highlight w:val="white"/>
        </w:rPr>
        <w:t xml:space="preserve"> (2017). “Perception on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 A Study with reference the </w:t>
      </w:r>
      <w:proofErr w:type="spellStart"/>
      <w:r w:rsidRPr="00657F48">
        <w:rPr>
          <w:rFonts w:ascii="Times New Roman" w:eastAsia="Cambria" w:hAnsi="Times New Roman" w:cs="Times New Roman"/>
          <w:sz w:val="24"/>
          <w:szCs w:val="24"/>
          <w:highlight w:val="white"/>
        </w:rPr>
        <w:t>Thallarevu</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Madal</w:t>
      </w:r>
      <w:proofErr w:type="spellEnd"/>
      <w:proofErr w:type="gramStart"/>
      <w:r w:rsidRPr="00657F48">
        <w:rPr>
          <w:rFonts w:ascii="Times New Roman" w:eastAsia="Cambria" w:hAnsi="Times New Roman" w:cs="Times New Roman"/>
          <w:sz w:val="24"/>
          <w:szCs w:val="24"/>
          <w:highlight w:val="white"/>
        </w:rPr>
        <w:t>” .</w:t>
      </w:r>
      <w:proofErr w:type="gramEnd"/>
      <w:r w:rsidRPr="00657F48">
        <w:rPr>
          <w:rFonts w:ascii="Times New Roman" w:eastAsia="Cambria" w:hAnsi="Times New Roman" w:cs="Times New Roman"/>
          <w:sz w:val="24"/>
          <w:szCs w:val="24"/>
          <w:highlight w:val="white"/>
        </w:rPr>
        <w:t xml:space="preserve"> International Journal of </w:t>
      </w:r>
      <w:proofErr w:type="gramStart"/>
      <w:r w:rsidRPr="00657F48">
        <w:rPr>
          <w:rFonts w:ascii="Times New Roman" w:eastAsia="Cambria" w:hAnsi="Times New Roman" w:cs="Times New Roman"/>
          <w:sz w:val="24"/>
          <w:szCs w:val="24"/>
          <w:highlight w:val="white"/>
        </w:rPr>
        <w:t>Research ,</w:t>
      </w:r>
      <w:proofErr w:type="gramEnd"/>
      <w:r w:rsidRPr="00657F48">
        <w:rPr>
          <w:rFonts w:ascii="Times New Roman" w:eastAsia="Cambria" w:hAnsi="Times New Roman" w:cs="Times New Roman"/>
          <w:sz w:val="24"/>
          <w:szCs w:val="24"/>
          <w:highlight w:val="white"/>
        </w:rPr>
        <w:t xml:space="preserve"> 5 (6). 2394-3629.</w:t>
      </w:r>
    </w:p>
    <w:p w14:paraId="1561B5C8"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lastRenderedPageBreak/>
        <w:t>Kuldeep</w:t>
      </w:r>
      <w:proofErr w:type="spellEnd"/>
      <w:r w:rsidRPr="00657F48">
        <w:rPr>
          <w:rFonts w:ascii="Times New Roman" w:eastAsia="Cambria" w:hAnsi="Times New Roman" w:cs="Times New Roman"/>
          <w:sz w:val="24"/>
          <w:szCs w:val="24"/>
        </w:rPr>
        <w:t xml:space="preserve"> Singh and </w:t>
      </w:r>
      <w:proofErr w:type="spellStart"/>
      <w:r w:rsidRPr="00657F48">
        <w:rPr>
          <w:rFonts w:ascii="Times New Roman" w:eastAsia="Cambria" w:hAnsi="Times New Roman" w:cs="Times New Roman"/>
          <w:sz w:val="24"/>
          <w:szCs w:val="24"/>
        </w:rPr>
        <w:t>Anand</w:t>
      </w:r>
      <w:proofErr w:type="spellEnd"/>
      <w:r w:rsidRPr="00657F48">
        <w:rPr>
          <w:rFonts w:ascii="Times New Roman" w:eastAsia="Cambria" w:hAnsi="Times New Roman" w:cs="Times New Roman"/>
          <w:sz w:val="24"/>
          <w:szCs w:val="24"/>
        </w:rPr>
        <w:t xml:space="preserve"> Singh </w:t>
      </w:r>
      <w:proofErr w:type="spellStart"/>
      <w:proofErr w:type="gramStart"/>
      <w:r w:rsidRPr="00657F48">
        <w:rPr>
          <w:rFonts w:ascii="Times New Roman" w:eastAsia="Cambria" w:hAnsi="Times New Roman" w:cs="Times New Roman"/>
          <w:sz w:val="24"/>
          <w:szCs w:val="24"/>
        </w:rPr>
        <w:t>Koden</w:t>
      </w:r>
      <w:proofErr w:type="spellEnd"/>
      <w:r w:rsidRPr="00657F48">
        <w:rPr>
          <w:rFonts w:ascii="Times New Roman" w:eastAsia="Cambria" w:hAnsi="Times New Roman" w:cs="Times New Roman"/>
          <w:sz w:val="24"/>
          <w:szCs w:val="24"/>
        </w:rPr>
        <w:t>(</w:t>
      </w:r>
      <w:proofErr w:type="gramEnd"/>
      <w:r w:rsidRPr="00657F48">
        <w:rPr>
          <w:rFonts w:ascii="Times New Roman" w:eastAsia="Cambria" w:hAnsi="Times New Roman" w:cs="Times New Roman"/>
          <w:sz w:val="24"/>
          <w:szCs w:val="24"/>
        </w:rPr>
        <w:t xml:space="preserve">2016), “Financial Inclusion, Development and Its Determinate: A Empirical Evidence of Indian States”, </w:t>
      </w:r>
      <w:proofErr w:type="spellStart"/>
      <w:r w:rsidRPr="00657F48">
        <w:rPr>
          <w:rFonts w:ascii="Times New Roman" w:eastAsia="Cambria" w:hAnsi="Times New Roman" w:cs="Times New Roman"/>
          <w:sz w:val="24"/>
          <w:szCs w:val="24"/>
        </w:rPr>
        <w:t>Axen</w:t>
      </w:r>
      <w:proofErr w:type="spellEnd"/>
      <w:r w:rsidRPr="00657F48">
        <w:rPr>
          <w:rFonts w:ascii="Times New Roman" w:eastAsia="Cambria" w:hAnsi="Times New Roman" w:cs="Times New Roman"/>
          <w:sz w:val="24"/>
          <w:szCs w:val="24"/>
        </w:rPr>
        <w:t xml:space="preserve"> Economic Review. 53(1). 23-27.</w:t>
      </w:r>
    </w:p>
    <w:p w14:paraId="608772AD"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Prabhu</w:t>
      </w:r>
      <w:proofErr w:type="spellEnd"/>
      <w:r w:rsidRPr="00657F48">
        <w:rPr>
          <w:rFonts w:ascii="Times New Roman" w:eastAsia="Cambria" w:hAnsi="Times New Roman" w:cs="Times New Roman"/>
          <w:sz w:val="24"/>
          <w:szCs w:val="24"/>
        </w:rPr>
        <w:t xml:space="preserve"> P </w:t>
      </w:r>
      <w:proofErr w:type="gramStart"/>
      <w:r w:rsidRPr="00657F48">
        <w:rPr>
          <w:rFonts w:ascii="Times New Roman" w:eastAsia="Cambria" w:hAnsi="Times New Roman" w:cs="Times New Roman"/>
          <w:sz w:val="24"/>
          <w:szCs w:val="24"/>
        </w:rPr>
        <w:t>V</w:t>
      </w:r>
      <w:r w:rsidR="00B413DC">
        <w:rPr>
          <w:rFonts w:ascii="Times New Roman" w:eastAsia="Cambria" w:hAnsi="Times New Roman" w:cs="Times New Roman"/>
          <w:sz w:val="24"/>
          <w:szCs w:val="24"/>
        </w:rPr>
        <w:t>(</w:t>
      </w:r>
      <w:proofErr w:type="gramEnd"/>
      <w:r w:rsidR="00B413DC">
        <w:rPr>
          <w:rFonts w:ascii="Times New Roman" w:eastAsia="Cambria" w:hAnsi="Times New Roman" w:cs="Times New Roman"/>
          <w:sz w:val="24"/>
          <w:szCs w:val="24"/>
        </w:rPr>
        <w:t>2011)</w:t>
      </w:r>
      <w:r w:rsidRPr="00657F48">
        <w:rPr>
          <w:rFonts w:ascii="Times New Roman" w:eastAsia="Cambria" w:hAnsi="Times New Roman" w:cs="Times New Roman"/>
          <w:sz w:val="24"/>
          <w:szCs w:val="24"/>
        </w:rPr>
        <w:t xml:space="preserve"> “Financial Inclusion Structure and States of Co-operative Credit and Banking Sector in India”, </w:t>
      </w:r>
      <w:proofErr w:type="spellStart"/>
      <w:r w:rsidRPr="00657F48">
        <w:rPr>
          <w:rFonts w:ascii="Times New Roman" w:eastAsia="Cambria" w:hAnsi="Times New Roman" w:cs="Times New Roman"/>
          <w:sz w:val="24"/>
          <w:szCs w:val="24"/>
        </w:rPr>
        <w:t>Vinmaya</w:t>
      </w:r>
      <w:proofErr w:type="spellEnd"/>
      <w:r w:rsidRPr="00657F48">
        <w:rPr>
          <w:rFonts w:ascii="Times New Roman" w:eastAsia="Cambria" w:hAnsi="Times New Roman" w:cs="Times New Roman"/>
          <w:sz w:val="24"/>
          <w:szCs w:val="24"/>
        </w:rPr>
        <w:t>. 32(2). 13-17.</w:t>
      </w:r>
    </w:p>
    <w:p w14:paraId="47473974"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Senapati</w:t>
      </w:r>
      <w:proofErr w:type="spellEnd"/>
      <w:r w:rsidRPr="00657F48">
        <w:rPr>
          <w:rFonts w:ascii="Times New Roman" w:eastAsia="Cambria" w:hAnsi="Times New Roman" w:cs="Times New Roman"/>
          <w:sz w:val="24"/>
          <w:szCs w:val="24"/>
          <w:highlight w:val="white"/>
        </w:rPr>
        <w:t xml:space="preserve"> (2018</w:t>
      </w:r>
      <w:proofErr w:type="gramStart"/>
      <w:r w:rsidRPr="00657F48">
        <w:rPr>
          <w:rFonts w:ascii="Times New Roman" w:eastAsia="Cambria" w:hAnsi="Times New Roman" w:cs="Times New Roman"/>
          <w:sz w:val="24"/>
          <w:szCs w:val="24"/>
          <w:highlight w:val="white"/>
        </w:rPr>
        <w:t>) .</w:t>
      </w:r>
      <w:proofErr w:type="gramEnd"/>
      <w:r w:rsidRPr="00657F48">
        <w:rPr>
          <w:rFonts w:ascii="Times New Roman" w:eastAsia="Cambria" w:hAnsi="Times New Roman" w:cs="Times New Roman"/>
          <w:sz w:val="24"/>
          <w:szCs w:val="24"/>
          <w:highlight w:val="white"/>
        </w:rPr>
        <w:t xml:space="preserve">“ A study of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(PMJDY) Scheme in </w:t>
      </w:r>
      <w:proofErr w:type="spellStart"/>
      <w:r w:rsidRPr="00657F48">
        <w:rPr>
          <w:rFonts w:ascii="Times New Roman" w:eastAsia="Cambria" w:hAnsi="Times New Roman" w:cs="Times New Roman"/>
          <w:sz w:val="24"/>
          <w:szCs w:val="24"/>
          <w:highlight w:val="white"/>
        </w:rPr>
        <w:t>Odhisa</w:t>
      </w:r>
      <w:proofErr w:type="spellEnd"/>
      <w:r w:rsidRPr="00657F48">
        <w:rPr>
          <w:rFonts w:ascii="Times New Roman" w:eastAsia="Cambria" w:hAnsi="Times New Roman" w:cs="Times New Roman"/>
          <w:sz w:val="24"/>
          <w:szCs w:val="24"/>
          <w:highlight w:val="white"/>
        </w:rPr>
        <w:t xml:space="preserve"> and Challenges of Financial Inclusion” . International Journal of Research in Humanities Arts and </w:t>
      </w:r>
      <w:proofErr w:type="spellStart"/>
      <w:r w:rsidRPr="00657F48">
        <w:rPr>
          <w:rFonts w:ascii="Times New Roman" w:eastAsia="Cambria" w:hAnsi="Times New Roman" w:cs="Times New Roman"/>
          <w:sz w:val="24"/>
          <w:szCs w:val="24"/>
          <w:highlight w:val="white"/>
        </w:rPr>
        <w:t>Literaure</w:t>
      </w:r>
      <w:proofErr w:type="spellEnd"/>
      <w:r w:rsidRPr="00657F48">
        <w:rPr>
          <w:rFonts w:ascii="Times New Roman" w:eastAsia="Cambria" w:hAnsi="Times New Roman" w:cs="Times New Roman"/>
          <w:sz w:val="24"/>
          <w:szCs w:val="24"/>
          <w:highlight w:val="white"/>
        </w:rPr>
        <w:t>. 6 (3). 155-160.</w:t>
      </w:r>
    </w:p>
    <w:p w14:paraId="1273F27B"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Dasgupta</w:t>
      </w:r>
      <w:proofErr w:type="spellEnd"/>
      <w:r w:rsidRPr="00657F48">
        <w:rPr>
          <w:rFonts w:ascii="Times New Roman" w:eastAsia="Cambria" w:hAnsi="Times New Roman" w:cs="Times New Roman"/>
          <w:sz w:val="24"/>
          <w:szCs w:val="24"/>
        </w:rPr>
        <w:t>, R. (2009). “Two approaches to financial inclusion”. Economic and Political Weekly, 44(26/27). 41 – 44.</w:t>
      </w:r>
    </w:p>
    <w:p w14:paraId="052A1C46"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rPr>
        <w:t>Kamath, R. (2007). “Financial inclusion vis-à-vis social banking”. Economic and Political Weekly, 42(15) .1334-1335.</w:t>
      </w:r>
    </w:p>
    <w:p w14:paraId="3B8B56C3"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t>Verma</w:t>
      </w:r>
      <w:proofErr w:type="spellEnd"/>
      <w:r w:rsidRPr="00657F48">
        <w:rPr>
          <w:rFonts w:ascii="Times New Roman" w:eastAsia="Cambria" w:hAnsi="Times New Roman" w:cs="Times New Roman"/>
          <w:sz w:val="24"/>
          <w:szCs w:val="24"/>
        </w:rPr>
        <w:t xml:space="preserve"> and Garg (2016) “Pradhan </w:t>
      </w:r>
      <w:proofErr w:type="spellStart"/>
      <w:r w:rsidRPr="00657F48">
        <w:rPr>
          <w:rFonts w:ascii="Times New Roman" w:eastAsia="Cambria" w:hAnsi="Times New Roman" w:cs="Times New Roman"/>
          <w:sz w:val="24"/>
          <w:szCs w:val="24"/>
        </w:rPr>
        <w:t>Mantri</w:t>
      </w:r>
      <w:proofErr w:type="spellEnd"/>
      <w:r w:rsidRPr="00657F48">
        <w:rPr>
          <w:rFonts w:ascii="Times New Roman" w:eastAsia="Cambria" w:hAnsi="Times New Roman" w:cs="Times New Roman"/>
          <w:sz w:val="24"/>
          <w:szCs w:val="24"/>
        </w:rPr>
        <w:t xml:space="preserve"> Jan </w:t>
      </w:r>
      <w:proofErr w:type="spellStart"/>
      <w:r w:rsidRPr="00657F48">
        <w:rPr>
          <w:rFonts w:ascii="Times New Roman" w:eastAsia="Cambria" w:hAnsi="Times New Roman" w:cs="Times New Roman"/>
          <w:sz w:val="24"/>
          <w:szCs w:val="24"/>
        </w:rPr>
        <w:t>Dhan</w:t>
      </w:r>
      <w:proofErr w:type="spellEnd"/>
      <w:r w:rsidRPr="00657F48">
        <w:rPr>
          <w:rFonts w:ascii="Times New Roman" w:eastAsia="Cambria" w:hAnsi="Times New Roman" w:cs="Times New Roman"/>
          <w:sz w:val="24"/>
          <w:szCs w:val="24"/>
        </w:rPr>
        <w:t xml:space="preserve"> </w:t>
      </w:r>
      <w:proofErr w:type="spellStart"/>
      <w:r w:rsidRPr="00657F48">
        <w:rPr>
          <w:rFonts w:ascii="Times New Roman" w:eastAsia="Cambria" w:hAnsi="Times New Roman" w:cs="Times New Roman"/>
          <w:sz w:val="24"/>
          <w:szCs w:val="24"/>
        </w:rPr>
        <w:t>Yojana</w:t>
      </w:r>
      <w:proofErr w:type="spellEnd"/>
      <w:r w:rsidRPr="00657F48">
        <w:rPr>
          <w:rFonts w:ascii="Times New Roman" w:eastAsia="Cambria" w:hAnsi="Times New Roman" w:cs="Times New Roman"/>
          <w:sz w:val="24"/>
          <w:szCs w:val="24"/>
        </w:rPr>
        <w:t xml:space="preserve"> (PMJDY): A step towards Eradicating Financial Untouchability</w:t>
      </w:r>
      <w:proofErr w:type="gramStart"/>
      <w:r w:rsidRPr="00657F48">
        <w:rPr>
          <w:rFonts w:ascii="Times New Roman" w:eastAsia="Cambria" w:hAnsi="Times New Roman" w:cs="Times New Roman"/>
          <w:sz w:val="24"/>
          <w:szCs w:val="24"/>
        </w:rPr>
        <w:t>” ,</w:t>
      </w:r>
      <w:proofErr w:type="gramEnd"/>
      <w:r w:rsidRPr="00657F48">
        <w:rPr>
          <w:rFonts w:ascii="Times New Roman" w:eastAsia="Cambria" w:hAnsi="Times New Roman" w:cs="Times New Roman"/>
          <w:sz w:val="24"/>
          <w:szCs w:val="24"/>
        </w:rPr>
        <w:t xml:space="preserve"> Indian Journal of Finance . 10 (1). 58 – 63. </w:t>
      </w:r>
    </w:p>
    <w:p w14:paraId="6B8C4C8E"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proofErr w:type="gramStart"/>
      <w:r w:rsidRPr="00657F48">
        <w:rPr>
          <w:rFonts w:ascii="Times New Roman" w:eastAsia="Cambria" w:hAnsi="Times New Roman" w:cs="Times New Roman"/>
          <w:sz w:val="24"/>
          <w:szCs w:val="24"/>
          <w:highlight w:val="white"/>
        </w:rPr>
        <w:t>Ummashewari</w:t>
      </w:r>
      <w:proofErr w:type="spellEnd"/>
      <w:r w:rsidRPr="00657F48">
        <w:rPr>
          <w:rFonts w:ascii="Times New Roman" w:eastAsia="Cambria" w:hAnsi="Times New Roman" w:cs="Times New Roman"/>
          <w:sz w:val="24"/>
          <w:szCs w:val="24"/>
          <w:highlight w:val="white"/>
        </w:rPr>
        <w:t xml:space="preserve"> ,</w:t>
      </w:r>
      <w:proofErr w:type="gram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Vidhya</w:t>
      </w:r>
      <w:proofErr w:type="spellEnd"/>
      <w:r w:rsidRPr="00657F48">
        <w:rPr>
          <w:rFonts w:ascii="Times New Roman" w:eastAsia="Cambria" w:hAnsi="Times New Roman" w:cs="Times New Roman"/>
          <w:sz w:val="24"/>
          <w:szCs w:val="24"/>
          <w:highlight w:val="white"/>
        </w:rPr>
        <w:t xml:space="preserve"> k , Kumar </w:t>
      </w:r>
      <w:proofErr w:type="spellStart"/>
      <w:r w:rsidRPr="00657F48">
        <w:rPr>
          <w:rFonts w:ascii="Times New Roman" w:eastAsia="Cambria" w:hAnsi="Times New Roman" w:cs="Times New Roman"/>
          <w:sz w:val="24"/>
          <w:szCs w:val="24"/>
          <w:highlight w:val="white"/>
        </w:rPr>
        <w:t>Bhupendra</w:t>
      </w:r>
      <w:proofErr w:type="spellEnd"/>
      <w:r w:rsidRPr="00657F48">
        <w:rPr>
          <w:rFonts w:ascii="Times New Roman" w:eastAsia="Cambria" w:hAnsi="Times New Roman" w:cs="Times New Roman"/>
          <w:sz w:val="24"/>
          <w:szCs w:val="24"/>
          <w:highlight w:val="white"/>
        </w:rPr>
        <w:t xml:space="preserve"> , (2022). “The Role and outreach of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Scheme</w:t>
      </w:r>
      <w:proofErr w:type="gramStart"/>
      <w:r w:rsidRPr="00657F48">
        <w:rPr>
          <w:rFonts w:ascii="Times New Roman" w:eastAsia="Cambria" w:hAnsi="Times New Roman" w:cs="Times New Roman"/>
          <w:sz w:val="24"/>
          <w:szCs w:val="24"/>
          <w:highlight w:val="white"/>
        </w:rPr>
        <w:t>” .</w:t>
      </w:r>
      <w:proofErr w:type="gramEnd"/>
      <w:r w:rsidRPr="00657F48">
        <w:rPr>
          <w:rFonts w:ascii="Times New Roman" w:eastAsia="Cambria" w:hAnsi="Times New Roman" w:cs="Times New Roman"/>
          <w:sz w:val="24"/>
          <w:szCs w:val="24"/>
          <w:highlight w:val="white"/>
        </w:rPr>
        <w:t xml:space="preserve"> International Journal of Research and Analytical </w:t>
      </w:r>
      <w:proofErr w:type="gramStart"/>
      <w:r w:rsidRPr="00657F48">
        <w:rPr>
          <w:rFonts w:ascii="Times New Roman" w:eastAsia="Cambria" w:hAnsi="Times New Roman" w:cs="Times New Roman"/>
          <w:sz w:val="24"/>
          <w:szCs w:val="24"/>
          <w:highlight w:val="white"/>
        </w:rPr>
        <w:t>review ,</w:t>
      </w:r>
      <w:proofErr w:type="gramEnd"/>
      <w:r w:rsidRPr="00657F48">
        <w:rPr>
          <w:rFonts w:ascii="Times New Roman" w:eastAsia="Cambria" w:hAnsi="Times New Roman" w:cs="Times New Roman"/>
          <w:sz w:val="24"/>
          <w:szCs w:val="24"/>
          <w:highlight w:val="white"/>
        </w:rPr>
        <w:t xml:space="preserve"> 9  (2). 2349 - 5138</w:t>
      </w:r>
    </w:p>
    <w:p w14:paraId="0061DC00"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proofErr w:type="gramStart"/>
      <w:r w:rsidRPr="00657F48">
        <w:rPr>
          <w:rFonts w:ascii="Times New Roman" w:eastAsia="Cambria" w:hAnsi="Times New Roman" w:cs="Times New Roman"/>
          <w:sz w:val="24"/>
          <w:szCs w:val="24"/>
          <w:highlight w:val="white"/>
        </w:rPr>
        <w:t>Nimbrayan</w:t>
      </w:r>
      <w:proofErr w:type="spellEnd"/>
      <w:r w:rsidRPr="00657F48">
        <w:rPr>
          <w:rFonts w:ascii="Times New Roman" w:eastAsia="Cambria" w:hAnsi="Times New Roman" w:cs="Times New Roman"/>
          <w:sz w:val="24"/>
          <w:szCs w:val="24"/>
          <w:highlight w:val="white"/>
        </w:rPr>
        <w:t xml:space="preserve"> ,</w:t>
      </w:r>
      <w:proofErr w:type="gram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Tanwar</w:t>
      </w:r>
      <w:proofErr w:type="spellEnd"/>
      <w:r w:rsidRPr="00657F48">
        <w:rPr>
          <w:rFonts w:ascii="Times New Roman" w:eastAsia="Cambria" w:hAnsi="Times New Roman" w:cs="Times New Roman"/>
          <w:sz w:val="24"/>
          <w:szCs w:val="24"/>
          <w:highlight w:val="white"/>
        </w:rPr>
        <w:t xml:space="preserve"> Nitin , Kumar Ramesh </w:t>
      </w:r>
      <w:proofErr w:type="spellStart"/>
      <w:r w:rsidRPr="00657F48">
        <w:rPr>
          <w:rFonts w:ascii="Times New Roman" w:eastAsia="Cambria" w:hAnsi="Times New Roman" w:cs="Times New Roman"/>
          <w:sz w:val="24"/>
          <w:szCs w:val="24"/>
          <w:highlight w:val="white"/>
        </w:rPr>
        <w:t>Tripathi</w:t>
      </w:r>
      <w:proofErr w:type="spellEnd"/>
      <w:r w:rsidRPr="00657F48">
        <w:rPr>
          <w:rFonts w:ascii="Times New Roman" w:eastAsia="Cambria" w:hAnsi="Times New Roman" w:cs="Times New Roman"/>
          <w:sz w:val="24"/>
          <w:szCs w:val="24"/>
          <w:highlight w:val="white"/>
        </w:rPr>
        <w:t xml:space="preserve"> (2018).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(PMJDY) The Biggest Financial Inclusion Initiative in the </w:t>
      </w:r>
      <w:proofErr w:type="gramStart"/>
      <w:r w:rsidRPr="00657F48">
        <w:rPr>
          <w:rFonts w:ascii="Times New Roman" w:eastAsia="Cambria" w:hAnsi="Times New Roman" w:cs="Times New Roman"/>
          <w:sz w:val="24"/>
          <w:szCs w:val="24"/>
          <w:highlight w:val="white"/>
        </w:rPr>
        <w:t>world ,</w:t>
      </w:r>
      <w:proofErr w:type="gramEnd"/>
      <w:r w:rsidRPr="00657F48">
        <w:rPr>
          <w:rFonts w:ascii="Times New Roman" w:eastAsia="Cambria" w:hAnsi="Times New Roman" w:cs="Times New Roman"/>
          <w:sz w:val="24"/>
          <w:szCs w:val="24"/>
          <w:highlight w:val="white"/>
        </w:rPr>
        <w:t xml:space="preserve"> Economic Affairs . 63(2) 583-590.</w:t>
      </w:r>
    </w:p>
    <w:p w14:paraId="45419B94"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Dey</w:t>
      </w:r>
      <w:proofErr w:type="spellEnd"/>
      <w:r w:rsidRPr="00657F48">
        <w:rPr>
          <w:rFonts w:ascii="Times New Roman" w:eastAsia="Cambria" w:hAnsi="Times New Roman" w:cs="Times New Roman"/>
          <w:sz w:val="24"/>
          <w:szCs w:val="24"/>
          <w:highlight w:val="white"/>
        </w:rPr>
        <w:t xml:space="preserve">, K. (2022).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w:t>
      </w:r>
      <w:proofErr w:type="gramStart"/>
      <w:r w:rsidRPr="00657F48">
        <w:rPr>
          <w:rFonts w:ascii="Times New Roman" w:eastAsia="Cambria" w:hAnsi="Times New Roman" w:cs="Times New Roman"/>
          <w:sz w:val="24"/>
          <w:szCs w:val="24"/>
          <w:highlight w:val="white"/>
        </w:rPr>
        <w:t>And</w:t>
      </w:r>
      <w:proofErr w:type="gramEnd"/>
      <w:r w:rsidRPr="00657F48">
        <w:rPr>
          <w:rFonts w:ascii="Times New Roman" w:eastAsia="Cambria" w:hAnsi="Times New Roman" w:cs="Times New Roman"/>
          <w:sz w:val="24"/>
          <w:szCs w:val="24"/>
          <w:highlight w:val="white"/>
        </w:rPr>
        <w:t xml:space="preserve"> The Role Of Indian Banks. </w:t>
      </w:r>
      <w:proofErr w:type="spellStart"/>
      <w:r w:rsidRPr="00657F48">
        <w:rPr>
          <w:rFonts w:ascii="Times New Roman" w:eastAsia="Cambria" w:hAnsi="Times New Roman" w:cs="Times New Roman"/>
          <w:i/>
          <w:sz w:val="24"/>
          <w:szCs w:val="24"/>
          <w:highlight w:val="white"/>
        </w:rPr>
        <w:t>Webology</w:t>
      </w:r>
      <w:proofErr w:type="spellEnd"/>
      <w:r w:rsidRPr="00657F48">
        <w:rPr>
          <w:rFonts w:ascii="Times New Roman" w:eastAsia="Cambria" w:hAnsi="Times New Roman" w:cs="Times New Roman"/>
          <w:i/>
          <w:sz w:val="24"/>
          <w:szCs w:val="24"/>
          <w:highlight w:val="white"/>
        </w:rPr>
        <w:t xml:space="preserve"> (ISSN: 1735-188X)</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19</w:t>
      </w:r>
      <w:r w:rsidRPr="00657F48">
        <w:rPr>
          <w:rFonts w:ascii="Times New Roman" w:eastAsia="Cambria" w:hAnsi="Times New Roman" w:cs="Times New Roman"/>
          <w:sz w:val="24"/>
          <w:szCs w:val="24"/>
          <w:highlight w:val="white"/>
        </w:rPr>
        <w:t>(2).</w:t>
      </w:r>
    </w:p>
    <w:p w14:paraId="00FA63B9"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lastRenderedPageBreak/>
        <w:t>Awasthi</w:t>
      </w:r>
      <w:proofErr w:type="spellEnd"/>
      <w:r w:rsidRPr="00657F48">
        <w:rPr>
          <w:rFonts w:ascii="Times New Roman" w:eastAsia="Cambria" w:hAnsi="Times New Roman" w:cs="Times New Roman"/>
          <w:sz w:val="24"/>
          <w:szCs w:val="24"/>
          <w:highlight w:val="white"/>
        </w:rPr>
        <w:t xml:space="preserve">, A. (2015). Comparative Analysis of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Advances in Economics and Business Management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2</w:t>
      </w:r>
      <w:r w:rsidRPr="00657F48">
        <w:rPr>
          <w:rFonts w:ascii="Times New Roman" w:eastAsia="Cambria" w:hAnsi="Times New Roman" w:cs="Times New Roman"/>
          <w:sz w:val="24"/>
          <w:szCs w:val="24"/>
          <w:highlight w:val="white"/>
        </w:rPr>
        <w:t>(4), 336-340.</w:t>
      </w:r>
    </w:p>
    <w:p w14:paraId="20D061BD"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Thyagarajan</w:t>
      </w:r>
      <w:proofErr w:type="spellEnd"/>
      <w:r w:rsidRPr="00657F48">
        <w:rPr>
          <w:rFonts w:ascii="Times New Roman" w:eastAsia="Cambria" w:hAnsi="Times New Roman" w:cs="Times New Roman"/>
          <w:sz w:val="24"/>
          <w:szCs w:val="24"/>
          <w:highlight w:val="white"/>
        </w:rPr>
        <w:t>, G., &amp; Nair, J. (2016). Financial inclusion in India–a review. </w:t>
      </w:r>
      <w:r w:rsidRPr="00657F48">
        <w:rPr>
          <w:rFonts w:ascii="Times New Roman" w:eastAsia="Cambria" w:hAnsi="Times New Roman" w:cs="Times New Roman"/>
          <w:i/>
          <w:sz w:val="24"/>
          <w:szCs w:val="24"/>
          <w:highlight w:val="white"/>
        </w:rPr>
        <w:t>International Journal of Science Technology and Management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5</w:t>
      </w:r>
      <w:r w:rsidRPr="00657F48">
        <w:rPr>
          <w:rFonts w:ascii="Times New Roman" w:eastAsia="Cambria" w:hAnsi="Times New Roman" w:cs="Times New Roman"/>
          <w:sz w:val="24"/>
          <w:szCs w:val="24"/>
          <w:highlight w:val="white"/>
        </w:rPr>
        <w:t>(8), 426-432.</w:t>
      </w:r>
    </w:p>
    <w:p w14:paraId="7542459B"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Hussain, A. (2015).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The most intensive Financial Inclusion scheme in India. </w:t>
      </w:r>
      <w:r w:rsidRPr="00657F48">
        <w:rPr>
          <w:rFonts w:ascii="Times New Roman" w:eastAsia="Cambria" w:hAnsi="Times New Roman" w:cs="Times New Roman"/>
          <w:i/>
          <w:sz w:val="24"/>
          <w:szCs w:val="24"/>
          <w:highlight w:val="white"/>
        </w:rPr>
        <w:t>International Journal of Core Engineering and Management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2</w:t>
      </w:r>
      <w:r w:rsidRPr="00657F48">
        <w:rPr>
          <w:rFonts w:ascii="Times New Roman" w:eastAsia="Cambria" w:hAnsi="Times New Roman" w:cs="Times New Roman"/>
          <w:sz w:val="24"/>
          <w:szCs w:val="24"/>
          <w:highlight w:val="white"/>
        </w:rPr>
        <w:t>(3), 254-266</w:t>
      </w:r>
      <w:r w:rsidRPr="00657F48">
        <w:rPr>
          <w:rFonts w:ascii="Times New Roman" w:eastAsia="Arial" w:hAnsi="Times New Roman" w:cs="Times New Roman"/>
          <w:sz w:val="24"/>
          <w:szCs w:val="24"/>
          <w:highlight w:val="white"/>
        </w:rPr>
        <w:t>.</w:t>
      </w:r>
    </w:p>
    <w:p w14:paraId="0A754EA0"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Joshi, M., &amp; </w:t>
      </w:r>
      <w:proofErr w:type="spellStart"/>
      <w:r w:rsidRPr="00657F48">
        <w:rPr>
          <w:rFonts w:ascii="Times New Roman" w:eastAsia="Cambria" w:hAnsi="Times New Roman" w:cs="Times New Roman"/>
          <w:sz w:val="24"/>
          <w:szCs w:val="24"/>
          <w:highlight w:val="white"/>
        </w:rPr>
        <w:t>Rajpurohit</w:t>
      </w:r>
      <w:proofErr w:type="spellEnd"/>
      <w:r w:rsidRPr="00657F48">
        <w:rPr>
          <w:rFonts w:ascii="Times New Roman" w:eastAsia="Cambria" w:hAnsi="Times New Roman" w:cs="Times New Roman"/>
          <w:sz w:val="24"/>
          <w:szCs w:val="24"/>
          <w:highlight w:val="white"/>
        </w:rPr>
        <w:t>, V. (2016). Awareness of financial inclusion: an empirical study. </w:t>
      </w:r>
      <w:r w:rsidRPr="00657F48">
        <w:rPr>
          <w:rFonts w:ascii="Times New Roman" w:eastAsia="Cambria" w:hAnsi="Times New Roman" w:cs="Times New Roman"/>
          <w:i/>
          <w:sz w:val="24"/>
          <w:szCs w:val="24"/>
          <w:highlight w:val="white"/>
        </w:rPr>
        <w:t xml:space="preserve">Joshi, MC, &amp; </w:t>
      </w:r>
      <w:proofErr w:type="spellStart"/>
      <w:r w:rsidRPr="00657F48">
        <w:rPr>
          <w:rFonts w:ascii="Times New Roman" w:eastAsia="Cambria" w:hAnsi="Times New Roman" w:cs="Times New Roman"/>
          <w:i/>
          <w:sz w:val="24"/>
          <w:szCs w:val="24"/>
          <w:highlight w:val="white"/>
        </w:rPr>
        <w:t>Rajpurohit</w:t>
      </w:r>
      <w:proofErr w:type="spellEnd"/>
      <w:r w:rsidRPr="00657F48">
        <w:rPr>
          <w:rFonts w:ascii="Times New Roman" w:eastAsia="Cambria" w:hAnsi="Times New Roman" w:cs="Times New Roman"/>
          <w:i/>
          <w:sz w:val="24"/>
          <w:szCs w:val="24"/>
          <w:highlight w:val="white"/>
        </w:rPr>
        <w:t>, VP (2016). Awareness of Financial Inclusion: An Empirical Study. RESEARCH REVIEW International Journal of Multidisciplinary</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1</w:t>
      </w:r>
      <w:r w:rsidRPr="00657F48">
        <w:rPr>
          <w:rFonts w:ascii="Times New Roman" w:eastAsia="Cambria" w:hAnsi="Times New Roman" w:cs="Times New Roman"/>
          <w:sz w:val="24"/>
          <w:szCs w:val="24"/>
          <w:highlight w:val="white"/>
        </w:rPr>
        <w:t>(6), 1-6.</w:t>
      </w:r>
    </w:p>
    <w:p w14:paraId="5155FD02"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Bagli</w:t>
      </w:r>
      <w:proofErr w:type="spellEnd"/>
      <w:r w:rsidRPr="00657F48">
        <w:rPr>
          <w:rFonts w:ascii="Times New Roman" w:eastAsia="Cambria" w:hAnsi="Times New Roman" w:cs="Times New Roman"/>
          <w:sz w:val="24"/>
          <w:szCs w:val="24"/>
          <w:highlight w:val="white"/>
        </w:rPr>
        <w:t>, S., &amp; Dutta, P. (2012). A study of financial inclusion in India. </w:t>
      </w:r>
      <w:r w:rsidRPr="00657F48">
        <w:rPr>
          <w:rFonts w:ascii="Times New Roman" w:eastAsia="Cambria" w:hAnsi="Times New Roman" w:cs="Times New Roman"/>
          <w:i/>
          <w:sz w:val="24"/>
          <w:szCs w:val="24"/>
          <w:highlight w:val="white"/>
        </w:rPr>
        <w:t>Radix international journal of economics &amp; business management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1</w:t>
      </w:r>
      <w:r w:rsidRPr="00657F48">
        <w:rPr>
          <w:rFonts w:ascii="Times New Roman" w:eastAsia="Cambria" w:hAnsi="Times New Roman" w:cs="Times New Roman"/>
          <w:sz w:val="24"/>
          <w:szCs w:val="24"/>
          <w:highlight w:val="white"/>
        </w:rPr>
        <w:t>(8), 1-18</w:t>
      </w:r>
      <w:r w:rsidRPr="00657F48">
        <w:rPr>
          <w:rFonts w:ascii="Times New Roman" w:eastAsia="Arial" w:hAnsi="Times New Roman" w:cs="Times New Roman"/>
          <w:sz w:val="24"/>
          <w:szCs w:val="24"/>
          <w:highlight w:val="white"/>
        </w:rPr>
        <w:t>.</w:t>
      </w:r>
    </w:p>
    <w:p w14:paraId="6AD807FF"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Chowhan</w:t>
      </w:r>
      <w:proofErr w:type="spellEnd"/>
      <w:r w:rsidRPr="00657F48">
        <w:rPr>
          <w:rFonts w:ascii="Times New Roman" w:eastAsia="Cambria" w:hAnsi="Times New Roman" w:cs="Times New Roman"/>
          <w:sz w:val="24"/>
          <w:szCs w:val="24"/>
          <w:highlight w:val="white"/>
        </w:rPr>
        <w:t xml:space="preserve">, S. S., &amp; </w:t>
      </w:r>
      <w:proofErr w:type="spellStart"/>
      <w:r w:rsidRPr="00657F48">
        <w:rPr>
          <w:rFonts w:ascii="Times New Roman" w:eastAsia="Cambria" w:hAnsi="Times New Roman" w:cs="Times New Roman"/>
          <w:sz w:val="24"/>
          <w:szCs w:val="24"/>
          <w:highlight w:val="white"/>
        </w:rPr>
        <w:t>Pande</w:t>
      </w:r>
      <w:proofErr w:type="spellEnd"/>
      <w:r w:rsidRPr="00657F48">
        <w:rPr>
          <w:rFonts w:ascii="Times New Roman" w:eastAsia="Cambria" w:hAnsi="Times New Roman" w:cs="Times New Roman"/>
          <w:sz w:val="24"/>
          <w:szCs w:val="24"/>
          <w:highlight w:val="white"/>
        </w:rPr>
        <w:t xml:space="preserve">, J. C. (2014).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A giant leap towards financial inclusion. </w:t>
      </w:r>
      <w:r w:rsidRPr="00657F48">
        <w:rPr>
          <w:rFonts w:ascii="Times New Roman" w:eastAsia="Cambria" w:hAnsi="Times New Roman" w:cs="Times New Roman"/>
          <w:i/>
          <w:sz w:val="24"/>
          <w:szCs w:val="24"/>
          <w:highlight w:val="white"/>
        </w:rPr>
        <w:t>International Journal of Research in Management &amp; Business Studies</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1</w:t>
      </w:r>
      <w:r w:rsidRPr="00657F48">
        <w:rPr>
          <w:rFonts w:ascii="Times New Roman" w:eastAsia="Cambria" w:hAnsi="Times New Roman" w:cs="Times New Roman"/>
          <w:sz w:val="24"/>
          <w:szCs w:val="24"/>
          <w:highlight w:val="white"/>
        </w:rPr>
        <w:t>(4), 19-22.</w:t>
      </w:r>
    </w:p>
    <w:p w14:paraId="7CB7AC68"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highlight w:val="white"/>
        </w:rPr>
        <w:t>Balasubramanian</w:t>
      </w:r>
      <w:proofErr w:type="spellEnd"/>
      <w:r w:rsidRPr="00657F48">
        <w:rPr>
          <w:rFonts w:ascii="Times New Roman" w:eastAsia="Cambria" w:hAnsi="Times New Roman" w:cs="Times New Roman"/>
          <w:sz w:val="24"/>
          <w:szCs w:val="24"/>
          <w:highlight w:val="white"/>
        </w:rPr>
        <w:t>, C. (2015). Predicting Regular Saving Behavior of the Poor Using Decision Trees-An Important Input to Financial Inclusion in India. </w:t>
      </w:r>
      <w:proofErr w:type="spellStart"/>
      <w:r w:rsidRPr="00657F48">
        <w:rPr>
          <w:rFonts w:ascii="Times New Roman" w:eastAsia="Cambria" w:hAnsi="Times New Roman" w:cs="Times New Roman"/>
          <w:i/>
          <w:sz w:val="24"/>
          <w:szCs w:val="24"/>
          <w:highlight w:val="white"/>
        </w:rPr>
        <w:t>Scholedge</w:t>
      </w:r>
      <w:proofErr w:type="spellEnd"/>
      <w:r w:rsidRPr="00657F48">
        <w:rPr>
          <w:rFonts w:ascii="Times New Roman" w:eastAsia="Cambria" w:hAnsi="Times New Roman" w:cs="Times New Roman"/>
          <w:i/>
          <w:sz w:val="24"/>
          <w:szCs w:val="24"/>
          <w:highlight w:val="white"/>
        </w:rPr>
        <w:t xml:space="preserve"> International Journal of Management &amp; Development</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2</w:t>
      </w:r>
      <w:r w:rsidRPr="00657F48">
        <w:rPr>
          <w:rFonts w:ascii="Times New Roman" w:eastAsia="Cambria" w:hAnsi="Times New Roman" w:cs="Times New Roman"/>
          <w:sz w:val="24"/>
          <w:szCs w:val="24"/>
          <w:highlight w:val="white"/>
        </w:rPr>
        <w:t>(8), 16-30</w:t>
      </w:r>
      <w:r w:rsidRPr="00657F48">
        <w:rPr>
          <w:rFonts w:ascii="Times New Roman" w:eastAsia="Arial" w:hAnsi="Times New Roman" w:cs="Times New Roman"/>
          <w:sz w:val="24"/>
          <w:szCs w:val="24"/>
          <w:highlight w:val="white"/>
        </w:rPr>
        <w:t>.</w:t>
      </w:r>
    </w:p>
    <w:p w14:paraId="2D5E0BD7" w14:textId="77777777" w:rsidR="008D4AE8" w:rsidRPr="00657F48" w:rsidRDefault="00657F48" w:rsidP="007C61F0">
      <w:pPr>
        <w:numPr>
          <w:ilvl w:val="0"/>
          <w:numId w:val="4"/>
        </w:numPr>
        <w:pBdr>
          <w:top w:val="nil"/>
          <w:left w:val="nil"/>
          <w:bottom w:val="nil"/>
          <w:right w:val="nil"/>
          <w:between w:val="nil"/>
        </w:pBdr>
        <w:spacing w:after="0" w:line="480" w:lineRule="auto"/>
        <w:jc w:val="both"/>
        <w:rPr>
          <w:rFonts w:ascii="Times New Roman" w:hAnsi="Times New Roman" w:cs="Times New Roman"/>
          <w:sz w:val="24"/>
          <w:szCs w:val="24"/>
          <w:highlight w:val="white"/>
        </w:rPr>
      </w:pPr>
      <w:r w:rsidRPr="00657F48">
        <w:rPr>
          <w:rFonts w:ascii="Times New Roman" w:eastAsia="Cambria" w:hAnsi="Times New Roman" w:cs="Times New Roman"/>
          <w:sz w:val="24"/>
          <w:szCs w:val="24"/>
          <w:highlight w:val="white"/>
        </w:rPr>
        <w:t xml:space="preserve">Kaur, H., &amp; Singh, K. N. (2015). Pradhan </w:t>
      </w:r>
      <w:proofErr w:type="spellStart"/>
      <w:r w:rsidRPr="00657F48">
        <w:rPr>
          <w:rFonts w:ascii="Times New Roman" w:eastAsia="Cambria" w:hAnsi="Times New Roman" w:cs="Times New Roman"/>
          <w:sz w:val="24"/>
          <w:szCs w:val="24"/>
          <w:highlight w:val="white"/>
        </w:rPr>
        <w:t>Mantri</w:t>
      </w:r>
      <w:proofErr w:type="spellEnd"/>
      <w:r w:rsidRPr="00657F48">
        <w:rPr>
          <w:rFonts w:ascii="Times New Roman" w:eastAsia="Cambria" w:hAnsi="Times New Roman" w:cs="Times New Roman"/>
          <w:sz w:val="24"/>
          <w:szCs w:val="24"/>
          <w:highlight w:val="white"/>
        </w:rPr>
        <w:t xml:space="preserve"> Jan </w:t>
      </w:r>
      <w:proofErr w:type="spellStart"/>
      <w:r w:rsidRPr="00657F48">
        <w:rPr>
          <w:rFonts w:ascii="Times New Roman" w:eastAsia="Cambria" w:hAnsi="Times New Roman" w:cs="Times New Roman"/>
          <w:sz w:val="24"/>
          <w:szCs w:val="24"/>
          <w:highlight w:val="white"/>
        </w:rPr>
        <w:t>Dhan</w:t>
      </w:r>
      <w:proofErr w:type="spellEnd"/>
      <w:r w:rsidRPr="00657F48">
        <w:rPr>
          <w:rFonts w:ascii="Times New Roman" w:eastAsia="Cambria" w:hAnsi="Times New Roman" w:cs="Times New Roman"/>
          <w:sz w:val="24"/>
          <w:szCs w:val="24"/>
          <w:highlight w:val="white"/>
        </w:rPr>
        <w:t xml:space="preserve"> </w:t>
      </w:r>
      <w:proofErr w:type="spellStart"/>
      <w:r w:rsidRPr="00657F48">
        <w:rPr>
          <w:rFonts w:ascii="Times New Roman" w:eastAsia="Cambria" w:hAnsi="Times New Roman" w:cs="Times New Roman"/>
          <w:sz w:val="24"/>
          <w:szCs w:val="24"/>
          <w:highlight w:val="white"/>
        </w:rPr>
        <w:t>Yojana</w:t>
      </w:r>
      <w:proofErr w:type="spellEnd"/>
      <w:r w:rsidRPr="00657F48">
        <w:rPr>
          <w:rFonts w:ascii="Times New Roman" w:eastAsia="Cambria" w:hAnsi="Times New Roman" w:cs="Times New Roman"/>
          <w:sz w:val="24"/>
          <w:szCs w:val="24"/>
          <w:highlight w:val="white"/>
        </w:rPr>
        <w:t xml:space="preserve"> (PMJDY): a leap towards financial inclusion in India. </w:t>
      </w:r>
      <w:r w:rsidRPr="00657F48">
        <w:rPr>
          <w:rFonts w:ascii="Times New Roman" w:eastAsia="Cambria" w:hAnsi="Times New Roman" w:cs="Times New Roman"/>
          <w:i/>
          <w:sz w:val="24"/>
          <w:szCs w:val="24"/>
          <w:highlight w:val="white"/>
        </w:rPr>
        <w:t>International Journal of Emerging Research in Management &amp;Technology</w:t>
      </w:r>
      <w:r w:rsidRPr="00657F48">
        <w:rPr>
          <w:rFonts w:ascii="Times New Roman" w:eastAsia="Cambria" w:hAnsi="Times New Roman" w:cs="Times New Roman"/>
          <w:sz w:val="24"/>
          <w:szCs w:val="24"/>
          <w:highlight w:val="white"/>
        </w:rPr>
        <w:t>, </w:t>
      </w:r>
      <w:r w:rsidRPr="00657F48">
        <w:rPr>
          <w:rFonts w:ascii="Times New Roman" w:eastAsia="Cambria" w:hAnsi="Times New Roman" w:cs="Times New Roman"/>
          <w:i/>
          <w:sz w:val="24"/>
          <w:szCs w:val="24"/>
          <w:highlight w:val="white"/>
        </w:rPr>
        <w:t>4</w:t>
      </w:r>
      <w:r w:rsidRPr="00657F48">
        <w:rPr>
          <w:rFonts w:ascii="Times New Roman" w:eastAsia="Cambria" w:hAnsi="Times New Roman" w:cs="Times New Roman"/>
          <w:sz w:val="24"/>
          <w:szCs w:val="24"/>
          <w:highlight w:val="white"/>
        </w:rPr>
        <w:t>(1), 25-29.</w:t>
      </w:r>
    </w:p>
    <w:p w14:paraId="0BF90CE7" w14:textId="77777777" w:rsidR="008D4AE8" w:rsidRPr="00657F48" w:rsidRDefault="00657F48" w:rsidP="007C61F0">
      <w:pPr>
        <w:numPr>
          <w:ilvl w:val="0"/>
          <w:numId w:val="4"/>
        </w:numPr>
        <w:pBdr>
          <w:top w:val="nil"/>
          <w:left w:val="nil"/>
          <w:bottom w:val="nil"/>
          <w:right w:val="nil"/>
          <w:between w:val="nil"/>
        </w:pBdr>
        <w:spacing w:line="480" w:lineRule="auto"/>
        <w:jc w:val="both"/>
        <w:rPr>
          <w:rFonts w:ascii="Times New Roman" w:hAnsi="Times New Roman" w:cs="Times New Roman"/>
          <w:sz w:val="24"/>
          <w:szCs w:val="24"/>
          <w:highlight w:val="white"/>
        </w:rPr>
      </w:pPr>
      <w:proofErr w:type="spellStart"/>
      <w:r w:rsidRPr="00657F48">
        <w:rPr>
          <w:rFonts w:ascii="Times New Roman" w:eastAsia="Cambria" w:hAnsi="Times New Roman" w:cs="Times New Roman"/>
          <w:sz w:val="24"/>
          <w:szCs w:val="24"/>
        </w:rPr>
        <w:lastRenderedPageBreak/>
        <w:t>Raval</w:t>
      </w:r>
      <w:proofErr w:type="spellEnd"/>
      <w:r w:rsidRPr="00657F48">
        <w:rPr>
          <w:rFonts w:ascii="Times New Roman" w:eastAsia="Cambria" w:hAnsi="Times New Roman" w:cs="Times New Roman"/>
          <w:sz w:val="24"/>
          <w:szCs w:val="24"/>
        </w:rPr>
        <w:t xml:space="preserve">, H. R. (2015). Shaping New India through Financial Inclusion in form of PMJDY. International Journal of Research in Humanities &amp; Social </w:t>
      </w:r>
      <w:proofErr w:type="gramStart"/>
      <w:r w:rsidRPr="00657F48">
        <w:rPr>
          <w:rFonts w:ascii="Times New Roman" w:eastAsia="Cambria" w:hAnsi="Times New Roman" w:cs="Times New Roman"/>
          <w:sz w:val="24"/>
          <w:szCs w:val="24"/>
        </w:rPr>
        <w:t>Sciences ,</w:t>
      </w:r>
      <w:proofErr w:type="gramEnd"/>
      <w:r w:rsidRPr="00657F48">
        <w:rPr>
          <w:rFonts w:ascii="Times New Roman" w:eastAsia="Cambria" w:hAnsi="Times New Roman" w:cs="Times New Roman"/>
          <w:sz w:val="24"/>
          <w:szCs w:val="24"/>
        </w:rPr>
        <w:t xml:space="preserve"> 3 (5), 34-38.</w:t>
      </w:r>
    </w:p>
    <w:tbl>
      <w:tblPr>
        <w:tblStyle w:val="a"/>
        <w:tblW w:w="8424" w:type="dxa"/>
        <w:jc w:val="center"/>
        <w:tblLayout w:type="fixed"/>
        <w:tblLook w:val="0400" w:firstRow="0" w:lastRow="0" w:firstColumn="0" w:lastColumn="0" w:noHBand="0" w:noVBand="1"/>
      </w:tblPr>
      <w:tblGrid>
        <w:gridCol w:w="8424"/>
      </w:tblGrid>
      <w:tr w:rsidR="00657F48" w:rsidRPr="00657F48" w14:paraId="65E333C9" w14:textId="77777777">
        <w:trPr>
          <w:jc w:val="center"/>
        </w:trPr>
        <w:tc>
          <w:tcPr>
            <w:tcW w:w="8424" w:type="dxa"/>
            <w:tcBorders>
              <w:top w:val="nil"/>
              <w:left w:val="nil"/>
              <w:bottom w:val="nil"/>
              <w:right w:val="nil"/>
            </w:tcBorders>
            <w:shd w:val="clear" w:color="auto" w:fill="auto"/>
            <w:tcMar>
              <w:top w:w="0" w:type="dxa"/>
              <w:left w:w="15" w:type="dxa"/>
              <w:bottom w:w="0" w:type="dxa"/>
              <w:right w:w="15" w:type="dxa"/>
            </w:tcMar>
            <w:vAlign w:val="center"/>
          </w:tcPr>
          <w:p w14:paraId="6C70AC91"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Cambria" w:hAnsi="Times New Roman" w:cs="Times New Roman"/>
                <w:sz w:val="24"/>
                <w:szCs w:val="24"/>
                <w:highlight w:val="white"/>
              </w:rPr>
            </w:pPr>
          </w:p>
          <w:tbl>
            <w:tblPr>
              <w:tblStyle w:val="a0"/>
              <w:tblW w:w="8394" w:type="dxa"/>
              <w:tblLayout w:type="fixed"/>
              <w:tblLook w:val="0400" w:firstRow="0" w:lastRow="0" w:firstColumn="0" w:lastColumn="0" w:noHBand="0" w:noVBand="1"/>
            </w:tblPr>
            <w:tblGrid>
              <w:gridCol w:w="8394"/>
            </w:tblGrid>
            <w:tr w:rsidR="00657F48" w:rsidRPr="00657F48" w14:paraId="35D7A2FF" w14:textId="77777777">
              <w:tc>
                <w:tcPr>
                  <w:tcW w:w="8394" w:type="dxa"/>
                  <w:shd w:val="clear" w:color="auto" w:fill="auto"/>
                  <w:tcMar>
                    <w:top w:w="0" w:type="dxa"/>
                    <w:left w:w="15" w:type="dxa"/>
                    <w:bottom w:w="0" w:type="dxa"/>
                    <w:right w:w="15" w:type="dxa"/>
                  </w:tcMar>
                  <w:vAlign w:val="center"/>
                </w:tcPr>
                <w:p w14:paraId="39992EC9"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Cambria" w:hAnsi="Times New Roman" w:cs="Times New Roman"/>
                      <w:sz w:val="24"/>
                      <w:szCs w:val="24"/>
                      <w:highlight w:val="white"/>
                    </w:rPr>
                  </w:pPr>
                </w:p>
                <w:tbl>
                  <w:tblPr>
                    <w:tblStyle w:val="a1"/>
                    <w:tblW w:w="8364" w:type="dxa"/>
                    <w:tblLayout w:type="fixed"/>
                    <w:tblLook w:val="0400" w:firstRow="0" w:lastRow="0" w:firstColumn="0" w:lastColumn="0" w:noHBand="0" w:noVBand="1"/>
                  </w:tblPr>
                  <w:tblGrid>
                    <w:gridCol w:w="8364"/>
                  </w:tblGrid>
                  <w:tr w:rsidR="00657F48" w:rsidRPr="00657F48" w14:paraId="4EB90242" w14:textId="77777777">
                    <w:tc>
                      <w:tcPr>
                        <w:tcW w:w="8364" w:type="dxa"/>
                        <w:shd w:val="clear" w:color="auto" w:fill="auto"/>
                        <w:tcMar>
                          <w:top w:w="0" w:type="dxa"/>
                          <w:left w:w="15" w:type="dxa"/>
                          <w:bottom w:w="0" w:type="dxa"/>
                          <w:right w:w="15" w:type="dxa"/>
                        </w:tcMar>
                      </w:tcPr>
                      <w:p w14:paraId="44A4B574"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Cambria" w:hAnsi="Times New Roman" w:cs="Times New Roman"/>
                            <w:sz w:val="24"/>
                            <w:szCs w:val="24"/>
                            <w:highlight w:val="white"/>
                          </w:rPr>
                        </w:pPr>
                      </w:p>
                      <w:tbl>
                        <w:tblPr>
                          <w:tblStyle w:val="a2"/>
                          <w:tblW w:w="8334" w:type="dxa"/>
                          <w:tblLayout w:type="fixed"/>
                          <w:tblLook w:val="0400" w:firstRow="0" w:lastRow="0" w:firstColumn="0" w:lastColumn="0" w:noHBand="0" w:noVBand="1"/>
                        </w:tblPr>
                        <w:tblGrid>
                          <w:gridCol w:w="8334"/>
                        </w:tblGrid>
                        <w:tr w:rsidR="00657F48" w:rsidRPr="00657F48" w14:paraId="6133B034" w14:textId="77777777">
                          <w:tc>
                            <w:tcPr>
                              <w:tcW w:w="8334" w:type="dxa"/>
                              <w:shd w:val="clear" w:color="auto" w:fill="auto"/>
                              <w:tcMar>
                                <w:top w:w="0" w:type="dxa"/>
                                <w:left w:w="15" w:type="dxa"/>
                                <w:bottom w:w="0" w:type="dxa"/>
                                <w:right w:w="15" w:type="dxa"/>
                              </w:tcMar>
                            </w:tcPr>
                            <w:p w14:paraId="7DD1F436"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Cambria" w:hAnsi="Times New Roman" w:cs="Times New Roman"/>
                                  <w:sz w:val="24"/>
                                  <w:szCs w:val="24"/>
                                  <w:highlight w:val="white"/>
                                </w:rPr>
                              </w:pPr>
                            </w:p>
                            <w:tbl>
                              <w:tblPr>
                                <w:tblStyle w:val="a3"/>
                                <w:tblW w:w="8304" w:type="dxa"/>
                                <w:tblLayout w:type="fixed"/>
                                <w:tblLook w:val="0400" w:firstRow="0" w:lastRow="0" w:firstColumn="0" w:lastColumn="0" w:noHBand="0" w:noVBand="1"/>
                              </w:tblPr>
                              <w:tblGrid>
                                <w:gridCol w:w="8304"/>
                              </w:tblGrid>
                              <w:tr w:rsidR="00657F48" w:rsidRPr="00657F48" w14:paraId="679017D0" w14:textId="77777777">
                                <w:tc>
                                  <w:tcPr>
                                    <w:tcW w:w="8304" w:type="dxa"/>
                                    <w:shd w:val="clear" w:color="auto" w:fill="auto"/>
                                    <w:vAlign w:val="center"/>
                                  </w:tcPr>
                                  <w:p w14:paraId="7A92A9FC" w14:textId="77777777" w:rsidR="008D4AE8" w:rsidRPr="00657F48" w:rsidRDefault="008D4AE8" w:rsidP="007C61F0">
                                    <w:pPr>
                                      <w:spacing w:line="480" w:lineRule="auto"/>
                                      <w:jc w:val="both"/>
                                      <w:rPr>
                                        <w:rFonts w:ascii="Times New Roman" w:eastAsia="Cambria" w:hAnsi="Times New Roman" w:cs="Times New Roman"/>
                                        <w:sz w:val="24"/>
                                        <w:szCs w:val="24"/>
                                      </w:rPr>
                                    </w:pPr>
                                  </w:p>
                                </w:tc>
                              </w:tr>
                            </w:tbl>
                            <w:p w14:paraId="1DEE7CBA"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16FBA36B"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2A987545"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2C94DCB1"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r w:rsidR="00657F48" w:rsidRPr="00657F48" w14:paraId="5BEDF360" w14:textId="77777777">
        <w:trPr>
          <w:jc w:val="center"/>
        </w:trPr>
        <w:tc>
          <w:tcPr>
            <w:tcW w:w="8424" w:type="dxa"/>
            <w:tcBorders>
              <w:top w:val="nil"/>
              <w:left w:val="nil"/>
              <w:bottom w:val="nil"/>
              <w:right w:val="nil"/>
            </w:tcBorders>
            <w:shd w:val="clear" w:color="auto" w:fill="auto"/>
            <w:tcMar>
              <w:top w:w="0" w:type="dxa"/>
              <w:left w:w="15" w:type="dxa"/>
              <w:bottom w:w="0" w:type="dxa"/>
              <w:right w:w="15" w:type="dxa"/>
            </w:tcMar>
            <w:vAlign w:val="center"/>
          </w:tcPr>
          <w:p w14:paraId="58469CC8"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Arimo" w:hAnsi="Times New Roman" w:cs="Times New Roman"/>
                <w:sz w:val="24"/>
                <w:szCs w:val="24"/>
              </w:rPr>
            </w:pPr>
          </w:p>
          <w:tbl>
            <w:tblPr>
              <w:tblStyle w:val="a4"/>
              <w:tblW w:w="8394" w:type="dxa"/>
              <w:tblLayout w:type="fixed"/>
              <w:tblLook w:val="0400" w:firstRow="0" w:lastRow="0" w:firstColumn="0" w:lastColumn="0" w:noHBand="0" w:noVBand="1"/>
            </w:tblPr>
            <w:tblGrid>
              <w:gridCol w:w="8394"/>
            </w:tblGrid>
            <w:tr w:rsidR="00657F48" w:rsidRPr="00657F48" w14:paraId="2A37FE9D" w14:textId="77777777">
              <w:tc>
                <w:tcPr>
                  <w:tcW w:w="8394" w:type="dxa"/>
                  <w:shd w:val="clear" w:color="auto" w:fill="auto"/>
                  <w:tcMar>
                    <w:top w:w="0" w:type="dxa"/>
                    <w:left w:w="15" w:type="dxa"/>
                    <w:bottom w:w="0" w:type="dxa"/>
                    <w:right w:w="15" w:type="dxa"/>
                  </w:tcMar>
                  <w:vAlign w:val="center"/>
                </w:tcPr>
                <w:p w14:paraId="27F97AAD"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Arimo" w:hAnsi="Times New Roman" w:cs="Times New Roman"/>
                      <w:sz w:val="24"/>
                      <w:szCs w:val="24"/>
                    </w:rPr>
                  </w:pPr>
                </w:p>
                <w:tbl>
                  <w:tblPr>
                    <w:tblStyle w:val="a5"/>
                    <w:tblW w:w="8364" w:type="dxa"/>
                    <w:tblLayout w:type="fixed"/>
                    <w:tblLook w:val="0400" w:firstRow="0" w:lastRow="0" w:firstColumn="0" w:lastColumn="0" w:noHBand="0" w:noVBand="1"/>
                  </w:tblPr>
                  <w:tblGrid>
                    <w:gridCol w:w="8364"/>
                  </w:tblGrid>
                  <w:tr w:rsidR="00657F48" w:rsidRPr="00657F48" w14:paraId="1553B29C" w14:textId="77777777">
                    <w:tc>
                      <w:tcPr>
                        <w:tcW w:w="8364" w:type="dxa"/>
                        <w:shd w:val="clear" w:color="auto" w:fill="auto"/>
                        <w:tcMar>
                          <w:top w:w="0" w:type="dxa"/>
                          <w:left w:w="15" w:type="dxa"/>
                          <w:bottom w:w="0" w:type="dxa"/>
                          <w:right w:w="15" w:type="dxa"/>
                        </w:tcMar>
                      </w:tcPr>
                      <w:p w14:paraId="28E40668"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Arimo" w:hAnsi="Times New Roman" w:cs="Times New Roman"/>
                            <w:sz w:val="24"/>
                            <w:szCs w:val="24"/>
                          </w:rPr>
                        </w:pPr>
                      </w:p>
                      <w:tbl>
                        <w:tblPr>
                          <w:tblStyle w:val="a6"/>
                          <w:tblW w:w="8334" w:type="dxa"/>
                          <w:tblLayout w:type="fixed"/>
                          <w:tblLook w:val="0400" w:firstRow="0" w:lastRow="0" w:firstColumn="0" w:lastColumn="0" w:noHBand="0" w:noVBand="1"/>
                        </w:tblPr>
                        <w:tblGrid>
                          <w:gridCol w:w="8334"/>
                        </w:tblGrid>
                        <w:tr w:rsidR="00657F48" w:rsidRPr="00657F48" w14:paraId="30D04AC6" w14:textId="77777777">
                          <w:tc>
                            <w:tcPr>
                              <w:tcW w:w="8334" w:type="dxa"/>
                              <w:shd w:val="clear" w:color="auto" w:fill="auto"/>
                              <w:tcMar>
                                <w:top w:w="0" w:type="dxa"/>
                                <w:left w:w="15" w:type="dxa"/>
                                <w:bottom w:w="0" w:type="dxa"/>
                                <w:right w:w="15" w:type="dxa"/>
                              </w:tcMar>
                            </w:tcPr>
                            <w:p w14:paraId="4ED6892A" w14:textId="77777777" w:rsidR="008D4AE8" w:rsidRPr="00657F48" w:rsidRDefault="008D4AE8" w:rsidP="007C61F0">
                              <w:pPr>
                                <w:widowControl w:val="0"/>
                                <w:pBdr>
                                  <w:top w:val="nil"/>
                                  <w:left w:val="nil"/>
                                  <w:bottom w:val="nil"/>
                                  <w:right w:val="nil"/>
                                  <w:between w:val="nil"/>
                                </w:pBdr>
                                <w:spacing w:after="0" w:line="480" w:lineRule="auto"/>
                                <w:jc w:val="both"/>
                                <w:rPr>
                                  <w:rFonts w:ascii="Times New Roman" w:eastAsia="Arimo" w:hAnsi="Times New Roman" w:cs="Times New Roman"/>
                                  <w:sz w:val="24"/>
                                  <w:szCs w:val="24"/>
                                </w:rPr>
                              </w:pPr>
                            </w:p>
                            <w:tbl>
                              <w:tblPr>
                                <w:tblStyle w:val="a7"/>
                                <w:tblW w:w="8304" w:type="dxa"/>
                                <w:tblLayout w:type="fixed"/>
                                <w:tblLook w:val="0400" w:firstRow="0" w:lastRow="0" w:firstColumn="0" w:lastColumn="0" w:noHBand="0" w:noVBand="1"/>
                              </w:tblPr>
                              <w:tblGrid>
                                <w:gridCol w:w="8304"/>
                              </w:tblGrid>
                              <w:tr w:rsidR="00657F48" w:rsidRPr="00657F48" w14:paraId="4A3EC590" w14:textId="77777777">
                                <w:tc>
                                  <w:tcPr>
                                    <w:tcW w:w="8304" w:type="dxa"/>
                                    <w:shd w:val="clear" w:color="auto" w:fill="auto"/>
                                    <w:vAlign w:val="center"/>
                                  </w:tcPr>
                                  <w:p w14:paraId="1758F1BE" w14:textId="77777777" w:rsidR="008D4AE8" w:rsidRPr="00657F48" w:rsidRDefault="008D4AE8" w:rsidP="007C61F0">
                                    <w:pPr>
                                      <w:spacing w:after="150" w:line="480" w:lineRule="auto"/>
                                      <w:jc w:val="both"/>
                                      <w:rPr>
                                        <w:rFonts w:ascii="Times New Roman" w:eastAsia="Cambria" w:hAnsi="Times New Roman" w:cs="Times New Roman"/>
                                        <w:sz w:val="24"/>
                                        <w:szCs w:val="24"/>
                                      </w:rPr>
                                    </w:pPr>
                                    <w:bookmarkStart w:id="2" w:name="30j0zll" w:colFirst="0" w:colLast="0"/>
                                    <w:bookmarkEnd w:id="2"/>
                                  </w:p>
                                </w:tc>
                              </w:tr>
                            </w:tbl>
                            <w:p w14:paraId="652E0059"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41D14BBF"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46F7C471"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412FA587" w14:textId="77777777" w:rsidR="008D4AE8" w:rsidRPr="00657F48" w:rsidRDefault="008D4AE8" w:rsidP="007C61F0">
            <w:pPr>
              <w:spacing w:after="0" w:line="480" w:lineRule="auto"/>
              <w:jc w:val="both"/>
              <w:rPr>
                <w:rFonts w:ascii="Times New Roman" w:eastAsia="Arimo" w:hAnsi="Times New Roman" w:cs="Times New Roman"/>
                <w:sz w:val="24"/>
                <w:szCs w:val="24"/>
              </w:rPr>
            </w:pPr>
          </w:p>
        </w:tc>
      </w:tr>
    </w:tbl>
    <w:p w14:paraId="529E80B7" w14:textId="77777777" w:rsidR="008D4AE8" w:rsidRPr="00657F48" w:rsidRDefault="008D4AE8" w:rsidP="007C61F0">
      <w:pPr>
        <w:spacing w:line="480" w:lineRule="auto"/>
        <w:jc w:val="both"/>
        <w:rPr>
          <w:rFonts w:ascii="Times New Roman" w:eastAsia="Cambria" w:hAnsi="Times New Roman" w:cs="Times New Roman"/>
          <w:sz w:val="24"/>
          <w:szCs w:val="24"/>
          <w:highlight w:val="white"/>
        </w:rPr>
      </w:pPr>
    </w:p>
    <w:p w14:paraId="25BCDA54"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highlight w:val="white"/>
        </w:rPr>
      </w:pPr>
    </w:p>
    <w:p w14:paraId="591086EE"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highlight w:val="white"/>
        </w:rPr>
      </w:pPr>
    </w:p>
    <w:p w14:paraId="6A153E10"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4BFAD157"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703DD52A"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0F278EF1"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7BA36F91" w14:textId="4628AA2F" w:rsidR="008D4AE8" w:rsidRDefault="008D4AE8" w:rsidP="007C61F0">
      <w:pPr>
        <w:shd w:val="clear" w:color="auto" w:fill="FFFFFF"/>
        <w:spacing w:after="0" w:line="480" w:lineRule="auto"/>
        <w:jc w:val="both"/>
        <w:rPr>
          <w:rFonts w:ascii="Times New Roman" w:eastAsia="Cambria" w:hAnsi="Times New Roman" w:cs="Times New Roman"/>
          <w:sz w:val="24"/>
          <w:szCs w:val="24"/>
        </w:rPr>
      </w:pPr>
    </w:p>
    <w:p w14:paraId="2115AF02" w14:textId="57E7A2B6"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C5A08CA" w14:textId="55102411"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7449596" w14:textId="4D2B8D88"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1AE185C8" w14:textId="58D6084C"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26091FC1" w14:textId="47140847"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68E6B79" w14:textId="54D8A2AE" w:rsidR="00931ABD" w:rsidRDefault="00931ABD" w:rsidP="00931ABD">
      <w:pPr>
        <w:shd w:val="clear" w:color="auto" w:fill="FFFFFF"/>
        <w:spacing w:after="0" w:line="480" w:lineRule="auto"/>
        <w:jc w:val="center"/>
        <w:rPr>
          <w:rFonts w:ascii="Times New Roman" w:eastAsia="Cambria" w:hAnsi="Times New Roman" w:cs="Times New Roman"/>
          <w:sz w:val="96"/>
          <w:szCs w:val="96"/>
        </w:rPr>
      </w:pPr>
      <w:r>
        <w:rPr>
          <w:rFonts w:ascii="Times New Roman" w:eastAsia="Cambria" w:hAnsi="Times New Roman" w:cs="Times New Roman"/>
          <w:sz w:val="96"/>
          <w:szCs w:val="96"/>
        </w:rPr>
        <w:t>APPENDIX</w:t>
      </w:r>
    </w:p>
    <w:p w14:paraId="15E5D271" w14:textId="77777777" w:rsidR="00931ABD" w:rsidRPr="00931ABD" w:rsidRDefault="00931ABD" w:rsidP="00931ABD">
      <w:pPr>
        <w:shd w:val="clear" w:color="auto" w:fill="FFFFFF"/>
        <w:spacing w:after="0" w:line="480" w:lineRule="auto"/>
        <w:jc w:val="center"/>
        <w:rPr>
          <w:rFonts w:ascii="Times New Roman" w:eastAsia="Cambria" w:hAnsi="Times New Roman" w:cs="Times New Roman"/>
          <w:sz w:val="96"/>
          <w:szCs w:val="96"/>
        </w:rPr>
      </w:pPr>
    </w:p>
    <w:p w14:paraId="13FD368B" w14:textId="74223794"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5FBB203D" w14:textId="28D0A2F2"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707EF22" w14:textId="366DE7A9"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315CFEFC" w14:textId="57AED30D"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8E37AD4" w14:textId="79EC0070"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DD9B854" w14:textId="5481613B"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027BF1E0" w14:textId="67FABEE4"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197A2A97" w14:textId="7EC0B3B3"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41BAD9DB" w14:textId="38447BE7"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3652227D" w14:textId="0801D986"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4A02A16D" w14:textId="61F7B1D4"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766E0D0B" w14:textId="76F768F0"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0C81A877" w14:textId="652898A6" w:rsidR="00931ABD" w:rsidRDefault="00931ABD" w:rsidP="007C61F0">
      <w:pPr>
        <w:shd w:val="clear" w:color="auto" w:fill="FFFFFF"/>
        <w:spacing w:after="0" w:line="480" w:lineRule="auto"/>
        <w:jc w:val="both"/>
        <w:rPr>
          <w:rFonts w:ascii="Times New Roman" w:eastAsia="Cambria" w:hAnsi="Times New Roman" w:cs="Times New Roman"/>
          <w:sz w:val="24"/>
          <w:szCs w:val="24"/>
        </w:rPr>
      </w:pPr>
    </w:p>
    <w:p w14:paraId="6174F3B7" w14:textId="77777777" w:rsidR="00931ABD" w:rsidRPr="00657F48" w:rsidRDefault="00931ABD" w:rsidP="007C61F0">
      <w:pPr>
        <w:shd w:val="clear" w:color="auto" w:fill="FFFFFF"/>
        <w:spacing w:after="0" w:line="480" w:lineRule="auto"/>
        <w:jc w:val="both"/>
        <w:rPr>
          <w:rFonts w:ascii="Times New Roman" w:eastAsia="Cambria" w:hAnsi="Times New Roman" w:cs="Times New Roman"/>
          <w:sz w:val="24"/>
          <w:szCs w:val="24"/>
        </w:rPr>
      </w:pPr>
    </w:p>
    <w:p w14:paraId="47FBFA79"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00E9C929" w14:textId="77777777" w:rsidR="00931ABD" w:rsidRDefault="00657F48" w:rsidP="00931ABD">
      <w:pPr>
        <w:autoSpaceDE w:val="0"/>
        <w:autoSpaceDN w:val="0"/>
        <w:adjustRightInd w:val="0"/>
        <w:spacing w:after="0" w:line="240" w:lineRule="auto"/>
        <w:rPr>
          <w:rFonts w:ascii="Times New Roman" w:hAnsi="Times New Roman" w:cs="Times New Roman"/>
          <w:sz w:val="24"/>
          <w:szCs w:val="24"/>
        </w:rPr>
      </w:pPr>
      <w:r w:rsidRPr="00657F48">
        <w:rPr>
          <w:rFonts w:ascii="Times New Roman" w:eastAsia="Cambria" w:hAnsi="Times New Roman" w:cs="Times New Roman"/>
          <w:sz w:val="24"/>
          <w:szCs w:val="24"/>
        </w:rPr>
        <w:tab/>
      </w:r>
    </w:p>
    <w:p w14:paraId="23D6D7E7"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drawing>
          <wp:inline distT="0" distB="0" distL="0" distR="0" wp14:anchorId="3D6A6F77" wp14:editId="3742EF43">
            <wp:extent cx="3596952" cy="528111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952" cy="5281118"/>
                    </a:xfrm>
                    <a:prstGeom prst="rect">
                      <a:avLst/>
                    </a:prstGeom>
                  </pic:spPr>
                </pic:pic>
              </a:graphicData>
            </a:graphic>
          </wp:inline>
        </w:drawing>
      </w:r>
    </w:p>
    <w:p w14:paraId="042580A1"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1DE1BEAD" wp14:editId="785CA472">
            <wp:extent cx="3596952" cy="528111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5281118"/>
                    </a:xfrm>
                    <a:prstGeom prst="rect">
                      <a:avLst/>
                    </a:prstGeom>
                  </pic:spPr>
                </pic:pic>
              </a:graphicData>
            </a:graphic>
          </wp:inline>
        </w:drawing>
      </w:r>
    </w:p>
    <w:p w14:paraId="2DC458F3"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151DB30F" wp14:editId="2F6B13DA">
            <wp:extent cx="3596952" cy="530398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952" cy="5303980"/>
                    </a:xfrm>
                    <a:prstGeom prst="rect">
                      <a:avLst/>
                    </a:prstGeom>
                  </pic:spPr>
                </pic:pic>
              </a:graphicData>
            </a:graphic>
          </wp:inline>
        </w:drawing>
      </w:r>
    </w:p>
    <w:p w14:paraId="609523CD"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39E55E06" wp14:editId="2F54DF20">
            <wp:extent cx="3596952" cy="528111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6952" cy="5281118"/>
                    </a:xfrm>
                    <a:prstGeom prst="rect">
                      <a:avLst/>
                    </a:prstGeom>
                  </pic:spPr>
                </pic:pic>
              </a:graphicData>
            </a:graphic>
          </wp:inline>
        </w:drawing>
      </w:r>
    </w:p>
    <w:p w14:paraId="548B5689"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6600AB62" wp14:editId="42BBC9DC">
            <wp:extent cx="3596952" cy="527349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5273497"/>
                    </a:xfrm>
                    <a:prstGeom prst="rect">
                      <a:avLst/>
                    </a:prstGeom>
                  </pic:spPr>
                </pic:pic>
              </a:graphicData>
            </a:graphic>
          </wp:inline>
        </w:drawing>
      </w:r>
    </w:p>
    <w:p w14:paraId="0083ACE0"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393BCF0B" wp14:editId="4682B5D5">
            <wp:extent cx="3596952" cy="5273497"/>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52" cy="5273497"/>
                    </a:xfrm>
                    <a:prstGeom prst="rect">
                      <a:avLst/>
                    </a:prstGeom>
                  </pic:spPr>
                </pic:pic>
              </a:graphicData>
            </a:graphic>
          </wp:inline>
        </w:drawing>
      </w:r>
    </w:p>
    <w:p w14:paraId="568BBE74"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1F86883E" wp14:editId="07258087">
            <wp:extent cx="3635055" cy="529635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055" cy="5296359"/>
                    </a:xfrm>
                    <a:prstGeom prst="rect">
                      <a:avLst/>
                    </a:prstGeom>
                  </pic:spPr>
                </pic:pic>
              </a:graphicData>
            </a:graphic>
          </wp:inline>
        </w:drawing>
      </w:r>
    </w:p>
    <w:p w14:paraId="4A164102"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44C071E4" wp14:editId="25DE102C">
            <wp:extent cx="3596952" cy="528111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6952" cy="5281118"/>
                    </a:xfrm>
                    <a:prstGeom prst="rect">
                      <a:avLst/>
                    </a:prstGeom>
                  </pic:spPr>
                </pic:pic>
              </a:graphicData>
            </a:graphic>
          </wp:inline>
        </w:drawing>
      </w:r>
    </w:p>
    <w:p w14:paraId="52C8B900"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531F2161" wp14:editId="6C506552">
            <wp:extent cx="3589331" cy="52734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9331" cy="5273497"/>
                    </a:xfrm>
                    <a:prstGeom prst="rect">
                      <a:avLst/>
                    </a:prstGeom>
                  </pic:spPr>
                </pic:pic>
              </a:graphicData>
            </a:graphic>
          </wp:inline>
        </w:drawing>
      </w:r>
    </w:p>
    <w:p w14:paraId="796E1594"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r w:rsidRPr="00633A86">
        <w:rPr>
          <w:rFonts w:ascii="Times New Roman" w:hAnsi="Times New Roman" w:cs="Times New Roman"/>
          <w:noProof/>
          <w:sz w:val="24"/>
          <w:szCs w:val="24"/>
        </w:rPr>
        <w:lastRenderedPageBreak/>
        <w:drawing>
          <wp:inline distT="0" distB="0" distL="0" distR="0" wp14:anchorId="634BE7E2" wp14:editId="720BB4EC">
            <wp:extent cx="3619814" cy="51287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814" cy="5128704"/>
                    </a:xfrm>
                    <a:prstGeom prst="rect">
                      <a:avLst/>
                    </a:prstGeom>
                  </pic:spPr>
                </pic:pic>
              </a:graphicData>
            </a:graphic>
          </wp:inline>
        </w:drawing>
      </w:r>
    </w:p>
    <w:p w14:paraId="0F3ED424"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785D28D7"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28F4B00D"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4E12A496"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3C40DB5F"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1F2C8CED"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0B272988"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7870FA2E"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213AA442"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61BC4108"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0E17AD92" w14:textId="77777777" w:rsidR="00931ABD" w:rsidRDefault="00931ABD" w:rsidP="00931ABD">
      <w:pPr>
        <w:autoSpaceDE w:val="0"/>
        <w:autoSpaceDN w:val="0"/>
        <w:adjustRightInd w:val="0"/>
        <w:spacing w:after="0" w:line="240" w:lineRule="auto"/>
        <w:rPr>
          <w:rFonts w:ascii="Times New Roman" w:hAnsi="Times New Roman" w:cs="Times New Roman"/>
          <w:sz w:val="24"/>
          <w:szCs w:val="24"/>
        </w:rPr>
      </w:pPr>
    </w:p>
    <w:p w14:paraId="28C4C3E8" w14:textId="77777777" w:rsidR="008D4AE8" w:rsidRPr="00657F48" w:rsidRDefault="008D4AE8" w:rsidP="007C61F0">
      <w:pPr>
        <w:shd w:val="clear" w:color="auto" w:fill="FFFFFF"/>
        <w:tabs>
          <w:tab w:val="left" w:pos="520"/>
        </w:tabs>
        <w:spacing w:after="0" w:line="480" w:lineRule="auto"/>
        <w:jc w:val="both"/>
        <w:rPr>
          <w:rFonts w:ascii="Times New Roman" w:eastAsia="Cambria" w:hAnsi="Times New Roman" w:cs="Times New Roman"/>
          <w:sz w:val="24"/>
          <w:szCs w:val="24"/>
        </w:rPr>
      </w:pPr>
    </w:p>
    <w:p w14:paraId="1F9C6DDB"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rPr>
      </w:pPr>
    </w:p>
    <w:p w14:paraId="4F2F247A"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highlight w:val="white"/>
        </w:rPr>
      </w:pPr>
    </w:p>
    <w:p w14:paraId="5E9745D1" w14:textId="77777777" w:rsidR="008D4AE8" w:rsidRPr="00657F48" w:rsidRDefault="008D4AE8" w:rsidP="007C61F0">
      <w:pPr>
        <w:shd w:val="clear" w:color="auto" w:fill="FFFFFF"/>
        <w:spacing w:after="0" w:line="480" w:lineRule="auto"/>
        <w:jc w:val="both"/>
        <w:rPr>
          <w:rFonts w:ascii="Times New Roman" w:eastAsia="Cambria" w:hAnsi="Times New Roman" w:cs="Times New Roman"/>
          <w:sz w:val="24"/>
          <w:szCs w:val="24"/>
          <w:highlight w:val="white"/>
        </w:rPr>
      </w:pPr>
    </w:p>
    <w:p w14:paraId="6C5E5989" w14:textId="77777777" w:rsidR="008D4AE8" w:rsidRPr="00657F48" w:rsidRDefault="008D4AE8" w:rsidP="007C61F0">
      <w:pPr>
        <w:shd w:val="clear" w:color="auto" w:fill="FFFFFF"/>
        <w:spacing w:after="0" w:line="480" w:lineRule="auto"/>
        <w:jc w:val="both"/>
        <w:rPr>
          <w:rFonts w:ascii="Times New Roman" w:eastAsia="Arial" w:hAnsi="Times New Roman" w:cs="Times New Roman"/>
          <w:sz w:val="24"/>
          <w:szCs w:val="24"/>
          <w:highlight w:val="white"/>
        </w:rPr>
      </w:pPr>
    </w:p>
    <w:p w14:paraId="7A9DCB36" w14:textId="768AC826" w:rsidR="008D4AE8" w:rsidRPr="00657F48" w:rsidRDefault="008553C5" w:rsidP="007C61F0">
      <w:pPr>
        <w:shd w:val="clear" w:color="auto" w:fill="FFFFFF"/>
        <w:spacing w:after="0" w:line="480" w:lineRule="auto"/>
        <w:jc w:val="both"/>
        <w:rPr>
          <w:rFonts w:ascii="Times New Roman" w:hAnsi="Times New Roman" w:cs="Times New Roman"/>
          <w:sz w:val="24"/>
          <w:szCs w:val="24"/>
        </w:rPr>
      </w:pPr>
      <w:bookmarkStart w:id="3" w:name="_GoBack"/>
      <w:r w:rsidRPr="008553C5">
        <w:rPr>
          <w:rFonts w:ascii="Times New Roman" w:hAnsi="Times New Roman" w:cs="Times New Roman"/>
          <w:sz w:val="24"/>
          <w:szCs w:val="24"/>
        </w:rPr>
        <w:drawing>
          <wp:inline distT="0" distB="0" distL="0" distR="0" wp14:anchorId="452D42C7" wp14:editId="6CC367E8">
            <wp:extent cx="6675120" cy="646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6461760"/>
                    </a:xfrm>
                    <a:prstGeom prst="rect">
                      <a:avLst/>
                    </a:prstGeom>
                  </pic:spPr>
                </pic:pic>
              </a:graphicData>
            </a:graphic>
          </wp:inline>
        </w:drawing>
      </w:r>
      <w:bookmarkEnd w:id="3"/>
    </w:p>
    <w:p w14:paraId="1289CCEF" w14:textId="77777777" w:rsidR="008D4AE8" w:rsidRPr="00657F48" w:rsidRDefault="00657F48" w:rsidP="007C61F0">
      <w:pPr>
        <w:shd w:val="clear" w:color="auto" w:fill="FFFFFF"/>
        <w:spacing w:after="0" w:line="480" w:lineRule="auto"/>
        <w:jc w:val="both"/>
        <w:rPr>
          <w:rFonts w:ascii="Times New Roman" w:eastAsia="Arial" w:hAnsi="Times New Roman" w:cs="Times New Roman"/>
          <w:sz w:val="24"/>
          <w:szCs w:val="24"/>
        </w:rPr>
      </w:pPr>
      <w:r w:rsidRPr="00657F48">
        <w:rPr>
          <w:rFonts w:ascii="Times New Roman" w:hAnsi="Times New Roman" w:cs="Times New Roman"/>
          <w:sz w:val="24"/>
          <w:szCs w:val="24"/>
        </w:rPr>
        <w:t xml:space="preserve">                </w:t>
      </w:r>
    </w:p>
    <w:sectPr w:rsidR="008D4AE8" w:rsidRPr="00657F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Lato-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m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937"/>
    <w:multiLevelType w:val="hybridMultilevel"/>
    <w:tmpl w:val="1D2CA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581909"/>
    <w:multiLevelType w:val="hybridMultilevel"/>
    <w:tmpl w:val="21C250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FB40205"/>
    <w:multiLevelType w:val="hybridMultilevel"/>
    <w:tmpl w:val="56021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6732C"/>
    <w:multiLevelType w:val="hybridMultilevel"/>
    <w:tmpl w:val="D55A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96653"/>
    <w:multiLevelType w:val="hybridMultilevel"/>
    <w:tmpl w:val="756AE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E67A3A"/>
    <w:multiLevelType w:val="hybridMultilevel"/>
    <w:tmpl w:val="C3DC847C"/>
    <w:lvl w:ilvl="0" w:tplc="04090001">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1956743"/>
    <w:multiLevelType w:val="multilevel"/>
    <w:tmpl w:val="7D9AD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0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1A40DC"/>
    <w:multiLevelType w:val="hybridMultilevel"/>
    <w:tmpl w:val="18061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BD1045"/>
    <w:multiLevelType w:val="multilevel"/>
    <w:tmpl w:val="A2B8FF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813D3B"/>
    <w:multiLevelType w:val="multilevel"/>
    <w:tmpl w:val="9F3E9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DB209C"/>
    <w:multiLevelType w:val="multilevel"/>
    <w:tmpl w:val="57F837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CF402AC"/>
    <w:multiLevelType w:val="hybridMultilevel"/>
    <w:tmpl w:val="0DACC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10"/>
  </w:num>
  <w:num w:numId="5">
    <w:abstractNumId w:val="3"/>
  </w:num>
  <w:num w:numId="6">
    <w:abstractNumId w:val="1"/>
  </w:num>
  <w:num w:numId="7">
    <w:abstractNumId w:val="11"/>
  </w:num>
  <w:num w:numId="8">
    <w:abstractNumId w:val="0"/>
  </w:num>
  <w:num w:numId="9">
    <w:abstractNumId w:val="4"/>
  </w:num>
  <w:num w:numId="10">
    <w:abstractNumId w:val="2"/>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AE8"/>
    <w:rsid w:val="0000684F"/>
    <w:rsid w:val="00016E7C"/>
    <w:rsid w:val="00017A17"/>
    <w:rsid w:val="000211B0"/>
    <w:rsid w:val="00030146"/>
    <w:rsid w:val="00030DA6"/>
    <w:rsid w:val="000312B9"/>
    <w:rsid w:val="000314E7"/>
    <w:rsid w:val="00031663"/>
    <w:rsid w:val="000363A3"/>
    <w:rsid w:val="00040135"/>
    <w:rsid w:val="00047463"/>
    <w:rsid w:val="0005440B"/>
    <w:rsid w:val="00062B36"/>
    <w:rsid w:val="000761D5"/>
    <w:rsid w:val="00094FF7"/>
    <w:rsid w:val="00097670"/>
    <w:rsid w:val="000B0D08"/>
    <w:rsid w:val="000C5175"/>
    <w:rsid w:val="000D7450"/>
    <w:rsid w:val="000F0F7B"/>
    <w:rsid w:val="000F7F31"/>
    <w:rsid w:val="00110541"/>
    <w:rsid w:val="00110B80"/>
    <w:rsid w:val="00113F62"/>
    <w:rsid w:val="00114050"/>
    <w:rsid w:val="00120B0C"/>
    <w:rsid w:val="0012284E"/>
    <w:rsid w:val="00123DC2"/>
    <w:rsid w:val="00135CFD"/>
    <w:rsid w:val="00150973"/>
    <w:rsid w:val="00151923"/>
    <w:rsid w:val="001560F3"/>
    <w:rsid w:val="0015647A"/>
    <w:rsid w:val="00162CAE"/>
    <w:rsid w:val="001712EC"/>
    <w:rsid w:val="00175C2D"/>
    <w:rsid w:val="0017662F"/>
    <w:rsid w:val="00176B2B"/>
    <w:rsid w:val="00182BEA"/>
    <w:rsid w:val="001A5B10"/>
    <w:rsid w:val="001C03FF"/>
    <w:rsid w:val="001C108E"/>
    <w:rsid w:val="001C132C"/>
    <w:rsid w:val="001D1758"/>
    <w:rsid w:val="001E0A67"/>
    <w:rsid w:val="001E1128"/>
    <w:rsid w:val="001E1DF8"/>
    <w:rsid w:val="001F0E7E"/>
    <w:rsid w:val="001F1320"/>
    <w:rsid w:val="001F6D16"/>
    <w:rsid w:val="002010D5"/>
    <w:rsid w:val="00203DA2"/>
    <w:rsid w:val="00205C01"/>
    <w:rsid w:val="00207904"/>
    <w:rsid w:val="0021407C"/>
    <w:rsid w:val="00226F10"/>
    <w:rsid w:val="0023436C"/>
    <w:rsid w:val="00235A14"/>
    <w:rsid w:val="00236402"/>
    <w:rsid w:val="00243292"/>
    <w:rsid w:val="00245C0E"/>
    <w:rsid w:val="00253B66"/>
    <w:rsid w:val="00261DEA"/>
    <w:rsid w:val="0027477B"/>
    <w:rsid w:val="002A1344"/>
    <w:rsid w:val="002B3C26"/>
    <w:rsid w:val="002B6FB5"/>
    <w:rsid w:val="002C1B8F"/>
    <w:rsid w:val="002E5B62"/>
    <w:rsid w:val="002E5C3E"/>
    <w:rsid w:val="002F5649"/>
    <w:rsid w:val="00304201"/>
    <w:rsid w:val="003109FA"/>
    <w:rsid w:val="003132C6"/>
    <w:rsid w:val="00314CD0"/>
    <w:rsid w:val="00316BA4"/>
    <w:rsid w:val="003203A1"/>
    <w:rsid w:val="003269C3"/>
    <w:rsid w:val="00334B9D"/>
    <w:rsid w:val="00343338"/>
    <w:rsid w:val="003447C1"/>
    <w:rsid w:val="00347F0A"/>
    <w:rsid w:val="0036086E"/>
    <w:rsid w:val="0036529B"/>
    <w:rsid w:val="0037264F"/>
    <w:rsid w:val="0037469F"/>
    <w:rsid w:val="003940A4"/>
    <w:rsid w:val="003B20AC"/>
    <w:rsid w:val="003B5D7B"/>
    <w:rsid w:val="003C527C"/>
    <w:rsid w:val="003D1D3A"/>
    <w:rsid w:val="003D1D6A"/>
    <w:rsid w:val="003E1D1D"/>
    <w:rsid w:val="003E589A"/>
    <w:rsid w:val="003E7C7D"/>
    <w:rsid w:val="003F04BF"/>
    <w:rsid w:val="003F6179"/>
    <w:rsid w:val="00401E93"/>
    <w:rsid w:val="00421735"/>
    <w:rsid w:val="004227A1"/>
    <w:rsid w:val="004374E3"/>
    <w:rsid w:val="00443A9D"/>
    <w:rsid w:val="00456013"/>
    <w:rsid w:val="00461497"/>
    <w:rsid w:val="00466C74"/>
    <w:rsid w:val="00470F23"/>
    <w:rsid w:val="004738C2"/>
    <w:rsid w:val="00474508"/>
    <w:rsid w:val="0047654B"/>
    <w:rsid w:val="00481194"/>
    <w:rsid w:val="004918F9"/>
    <w:rsid w:val="004965BD"/>
    <w:rsid w:val="004A33A5"/>
    <w:rsid w:val="004A7363"/>
    <w:rsid w:val="004B099B"/>
    <w:rsid w:val="004B10A3"/>
    <w:rsid w:val="004B3E6F"/>
    <w:rsid w:val="004B4283"/>
    <w:rsid w:val="004B583D"/>
    <w:rsid w:val="004D51FD"/>
    <w:rsid w:val="004D5DC5"/>
    <w:rsid w:val="004E2540"/>
    <w:rsid w:val="004E5234"/>
    <w:rsid w:val="004E7EA4"/>
    <w:rsid w:val="00500AA9"/>
    <w:rsid w:val="00504EA1"/>
    <w:rsid w:val="00512E78"/>
    <w:rsid w:val="005158FE"/>
    <w:rsid w:val="0052004B"/>
    <w:rsid w:val="005242D1"/>
    <w:rsid w:val="00525B1A"/>
    <w:rsid w:val="00527EEA"/>
    <w:rsid w:val="00535E30"/>
    <w:rsid w:val="00536FB6"/>
    <w:rsid w:val="00542B59"/>
    <w:rsid w:val="00542CE4"/>
    <w:rsid w:val="0056013E"/>
    <w:rsid w:val="00561AC5"/>
    <w:rsid w:val="005639DD"/>
    <w:rsid w:val="005779C9"/>
    <w:rsid w:val="00586329"/>
    <w:rsid w:val="00587401"/>
    <w:rsid w:val="00590CD0"/>
    <w:rsid w:val="00596A0C"/>
    <w:rsid w:val="00597487"/>
    <w:rsid w:val="005A106B"/>
    <w:rsid w:val="005B14A4"/>
    <w:rsid w:val="005C09B8"/>
    <w:rsid w:val="005D187E"/>
    <w:rsid w:val="00600CE1"/>
    <w:rsid w:val="00613D10"/>
    <w:rsid w:val="00624755"/>
    <w:rsid w:val="00633A86"/>
    <w:rsid w:val="00640E4B"/>
    <w:rsid w:val="00650B84"/>
    <w:rsid w:val="00651E14"/>
    <w:rsid w:val="0065246A"/>
    <w:rsid w:val="006565B9"/>
    <w:rsid w:val="00656F1D"/>
    <w:rsid w:val="00657F48"/>
    <w:rsid w:val="00661D79"/>
    <w:rsid w:val="0067501D"/>
    <w:rsid w:val="0069438F"/>
    <w:rsid w:val="006B740D"/>
    <w:rsid w:val="006C67C0"/>
    <w:rsid w:val="006D1332"/>
    <w:rsid w:val="006D521F"/>
    <w:rsid w:val="006E16CC"/>
    <w:rsid w:val="006E1CF2"/>
    <w:rsid w:val="006E3D03"/>
    <w:rsid w:val="0070625C"/>
    <w:rsid w:val="00711830"/>
    <w:rsid w:val="007126AB"/>
    <w:rsid w:val="007179DD"/>
    <w:rsid w:val="007255D0"/>
    <w:rsid w:val="00732AF8"/>
    <w:rsid w:val="00736055"/>
    <w:rsid w:val="0074199A"/>
    <w:rsid w:val="00757D3E"/>
    <w:rsid w:val="00762275"/>
    <w:rsid w:val="00764D7B"/>
    <w:rsid w:val="007736B3"/>
    <w:rsid w:val="00776275"/>
    <w:rsid w:val="00777715"/>
    <w:rsid w:val="00784930"/>
    <w:rsid w:val="00785F78"/>
    <w:rsid w:val="00791007"/>
    <w:rsid w:val="0079207E"/>
    <w:rsid w:val="00793955"/>
    <w:rsid w:val="00795CE4"/>
    <w:rsid w:val="007A4D5C"/>
    <w:rsid w:val="007A5CDA"/>
    <w:rsid w:val="007B13C1"/>
    <w:rsid w:val="007B21BF"/>
    <w:rsid w:val="007C31D0"/>
    <w:rsid w:val="007C61F0"/>
    <w:rsid w:val="007E0CCD"/>
    <w:rsid w:val="007E26F8"/>
    <w:rsid w:val="007E6934"/>
    <w:rsid w:val="007E7FDB"/>
    <w:rsid w:val="007F252B"/>
    <w:rsid w:val="007F3088"/>
    <w:rsid w:val="007F6F56"/>
    <w:rsid w:val="0080629D"/>
    <w:rsid w:val="00806A68"/>
    <w:rsid w:val="00811C85"/>
    <w:rsid w:val="008130E9"/>
    <w:rsid w:val="00821C00"/>
    <w:rsid w:val="00823935"/>
    <w:rsid w:val="00827670"/>
    <w:rsid w:val="00832D7C"/>
    <w:rsid w:val="008373E3"/>
    <w:rsid w:val="008553C5"/>
    <w:rsid w:val="0085551C"/>
    <w:rsid w:val="0086435E"/>
    <w:rsid w:val="00865B3F"/>
    <w:rsid w:val="00877957"/>
    <w:rsid w:val="008811C1"/>
    <w:rsid w:val="00884D93"/>
    <w:rsid w:val="00891668"/>
    <w:rsid w:val="008977BE"/>
    <w:rsid w:val="00897843"/>
    <w:rsid w:val="008D4AE8"/>
    <w:rsid w:val="008E176B"/>
    <w:rsid w:val="008F019D"/>
    <w:rsid w:val="0092140F"/>
    <w:rsid w:val="00931ABD"/>
    <w:rsid w:val="00932B81"/>
    <w:rsid w:val="00934AC2"/>
    <w:rsid w:val="0094401E"/>
    <w:rsid w:val="00973286"/>
    <w:rsid w:val="009808CF"/>
    <w:rsid w:val="0098393A"/>
    <w:rsid w:val="00992A0C"/>
    <w:rsid w:val="00995AE4"/>
    <w:rsid w:val="009B2F81"/>
    <w:rsid w:val="009B6304"/>
    <w:rsid w:val="009E1A86"/>
    <w:rsid w:val="009E37CE"/>
    <w:rsid w:val="009E6692"/>
    <w:rsid w:val="009E7041"/>
    <w:rsid w:val="009F28FE"/>
    <w:rsid w:val="00A02FE8"/>
    <w:rsid w:val="00A101AA"/>
    <w:rsid w:val="00A12594"/>
    <w:rsid w:val="00A32681"/>
    <w:rsid w:val="00A363BB"/>
    <w:rsid w:val="00A41D21"/>
    <w:rsid w:val="00A507D8"/>
    <w:rsid w:val="00A52CB2"/>
    <w:rsid w:val="00A530CB"/>
    <w:rsid w:val="00A55911"/>
    <w:rsid w:val="00A664D4"/>
    <w:rsid w:val="00A67187"/>
    <w:rsid w:val="00A73F91"/>
    <w:rsid w:val="00A75B5C"/>
    <w:rsid w:val="00A83311"/>
    <w:rsid w:val="00A9067B"/>
    <w:rsid w:val="00A90E08"/>
    <w:rsid w:val="00A96D11"/>
    <w:rsid w:val="00A97173"/>
    <w:rsid w:val="00A97A7A"/>
    <w:rsid w:val="00AB2840"/>
    <w:rsid w:val="00AB2D11"/>
    <w:rsid w:val="00AB3B30"/>
    <w:rsid w:val="00AB5660"/>
    <w:rsid w:val="00AC1AD5"/>
    <w:rsid w:val="00AC6EAD"/>
    <w:rsid w:val="00AD70B6"/>
    <w:rsid w:val="00AE3A5D"/>
    <w:rsid w:val="00AE4445"/>
    <w:rsid w:val="00AE5F2B"/>
    <w:rsid w:val="00B14FB0"/>
    <w:rsid w:val="00B26B9F"/>
    <w:rsid w:val="00B3633C"/>
    <w:rsid w:val="00B413DC"/>
    <w:rsid w:val="00B41C12"/>
    <w:rsid w:val="00B41E43"/>
    <w:rsid w:val="00B46FA6"/>
    <w:rsid w:val="00B533AF"/>
    <w:rsid w:val="00B570C3"/>
    <w:rsid w:val="00B57AD8"/>
    <w:rsid w:val="00B60DFF"/>
    <w:rsid w:val="00B62A0F"/>
    <w:rsid w:val="00B67A99"/>
    <w:rsid w:val="00B7429D"/>
    <w:rsid w:val="00B74ECC"/>
    <w:rsid w:val="00B7574C"/>
    <w:rsid w:val="00B77E12"/>
    <w:rsid w:val="00B9207B"/>
    <w:rsid w:val="00BA36F7"/>
    <w:rsid w:val="00BC7BEA"/>
    <w:rsid w:val="00BD3EA3"/>
    <w:rsid w:val="00BE0988"/>
    <w:rsid w:val="00BE0C20"/>
    <w:rsid w:val="00BE7A2B"/>
    <w:rsid w:val="00BF25FF"/>
    <w:rsid w:val="00C00EE2"/>
    <w:rsid w:val="00C022E9"/>
    <w:rsid w:val="00C032CC"/>
    <w:rsid w:val="00C07F6C"/>
    <w:rsid w:val="00C12A43"/>
    <w:rsid w:val="00C17609"/>
    <w:rsid w:val="00C17922"/>
    <w:rsid w:val="00C20D22"/>
    <w:rsid w:val="00C2430C"/>
    <w:rsid w:val="00C31F10"/>
    <w:rsid w:val="00C353E4"/>
    <w:rsid w:val="00C3697D"/>
    <w:rsid w:val="00C41FA5"/>
    <w:rsid w:val="00C43358"/>
    <w:rsid w:val="00C56992"/>
    <w:rsid w:val="00C62991"/>
    <w:rsid w:val="00C63639"/>
    <w:rsid w:val="00C65063"/>
    <w:rsid w:val="00C70697"/>
    <w:rsid w:val="00C77BE7"/>
    <w:rsid w:val="00C77BF5"/>
    <w:rsid w:val="00C811D1"/>
    <w:rsid w:val="00C86590"/>
    <w:rsid w:val="00C86CAC"/>
    <w:rsid w:val="00C96CB4"/>
    <w:rsid w:val="00CA540E"/>
    <w:rsid w:val="00CA63EF"/>
    <w:rsid w:val="00CB1429"/>
    <w:rsid w:val="00CC379A"/>
    <w:rsid w:val="00CC3CCB"/>
    <w:rsid w:val="00CC5E73"/>
    <w:rsid w:val="00CD14C1"/>
    <w:rsid w:val="00CD154D"/>
    <w:rsid w:val="00CE33A6"/>
    <w:rsid w:val="00CE7D3E"/>
    <w:rsid w:val="00CF30CD"/>
    <w:rsid w:val="00CF45F0"/>
    <w:rsid w:val="00D05BA7"/>
    <w:rsid w:val="00D164C1"/>
    <w:rsid w:val="00D35111"/>
    <w:rsid w:val="00D60682"/>
    <w:rsid w:val="00D63E29"/>
    <w:rsid w:val="00D652E2"/>
    <w:rsid w:val="00D709DE"/>
    <w:rsid w:val="00D72C32"/>
    <w:rsid w:val="00D7576F"/>
    <w:rsid w:val="00D86615"/>
    <w:rsid w:val="00DA3AE7"/>
    <w:rsid w:val="00DA6CF9"/>
    <w:rsid w:val="00DB523A"/>
    <w:rsid w:val="00DD12AB"/>
    <w:rsid w:val="00DD201B"/>
    <w:rsid w:val="00DD2D56"/>
    <w:rsid w:val="00DE3C37"/>
    <w:rsid w:val="00DE7D19"/>
    <w:rsid w:val="00DF209F"/>
    <w:rsid w:val="00DF2786"/>
    <w:rsid w:val="00DF6B52"/>
    <w:rsid w:val="00E16E64"/>
    <w:rsid w:val="00E34AA6"/>
    <w:rsid w:val="00E35A65"/>
    <w:rsid w:val="00E41BF3"/>
    <w:rsid w:val="00E47A32"/>
    <w:rsid w:val="00E505B9"/>
    <w:rsid w:val="00E5102B"/>
    <w:rsid w:val="00E52096"/>
    <w:rsid w:val="00E60C5D"/>
    <w:rsid w:val="00E8159D"/>
    <w:rsid w:val="00E87A93"/>
    <w:rsid w:val="00EA5052"/>
    <w:rsid w:val="00EB39C3"/>
    <w:rsid w:val="00EB6601"/>
    <w:rsid w:val="00EC6539"/>
    <w:rsid w:val="00EE6C77"/>
    <w:rsid w:val="00EF0F50"/>
    <w:rsid w:val="00F01C5D"/>
    <w:rsid w:val="00F052A0"/>
    <w:rsid w:val="00F05F5D"/>
    <w:rsid w:val="00F10604"/>
    <w:rsid w:val="00F22A20"/>
    <w:rsid w:val="00F26214"/>
    <w:rsid w:val="00F41274"/>
    <w:rsid w:val="00F656F4"/>
    <w:rsid w:val="00F66AD8"/>
    <w:rsid w:val="00F66FCB"/>
    <w:rsid w:val="00F71747"/>
    <w:rsid w:val="00F76148"/>
    <w:rsid w:val="00F93319"/>
    <w:rsid w:val="00F967B7"/>
    <w:rsid w:val="00FA4E85"/>
    <w:rsid w:val="00FB2544"/>
    <w:rsid w:val="00FB3D15"/>
    <w:rsid w:val="00FC3634"/>
    <w:rsid w:val="00FD526D"/>
    <w:rsid w:val="00FE1530"/>
    <w:rsid w:val="00FE260D"/>
    <w:rsid w:val="00FF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71A3"/>
  <w15:docId w15:val="{BA059C65-C37F-428B-93E8-E7B0EF9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right w:w="15"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right w:w="15" w:type="dxa"/>
      </w:tblCellMar>
    </w:tblPr>
  </w:style>
  <w:style w:type="table" w:customStyle="1" w:styleId="a7">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A9067B"/>
    <w:pPr>
      <w:ind w:left="720"/>
      <w:contextualSpacing/>
    </w:pPr>
  </w:style>
  <w:style w:type="paragraph" w:styleId="Caption">
    <w:name w:val="caption"/>
    <w:basedOn w:val="Normal"/>
    <w:next w:val="Normal"/>
    <w:uiPriority w:val="35"/>
    <w:unhideWhenUsed/>
    <w:qFormat/>
    <w:rsid w:val="00CA63E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A3AE7"/>
    <w:pPr>
      <w:spacing w:after="0" w:line="480" w:lineRule="auto"/>
      <w:jc w:val="both"/>
    </w:pPr>
    <w:rPr>
      <w:rFonts w:ascii="Times New Roman" w:eastAsiaTheme="minorEastAsia" w:hAnsi="Times New Roman" w:cstheme="minorBidi"/>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59948">
      <w:bodyDiv w:val="1"/>
      <w:marLeft w:val="0"/>
      <w:marRight w:val="0"/>
      <w:marTop w:val="0"/>
      <w:marBottom w:val="0"/>
      <w:divBdr>
        <w:top w:val="none" w:sz="0" w:space="0" w:color="auto"/>
        <w:left w:val="none" w:sz="0" w:space="0" w:color="auto"/>
        <w:bottom w:val="none" w:sz="0" w:space="0" w:color="auto"/>
        <w:right w:val="none" w:sz="0" w:space="0" w:color="auto"/>
      </w:divBdr>
    </w:div>
    <w:div w:id="277877263">
      <w:bodyDiv w:val="1"/>
      <w:marLeft w:val="0"/>
      <w:marRight w:val="0"/>
      <w:marTop w:val="0"/>
      <w:marBottom w:val="0"/>
      <w:divBdr>
        <w:top w:val="none" w:sz="0" w:space="0" w:color="auto"/>
        <w:left w:val="none" w:sz="0" w:space="0" w:color="auto"/>
        <w:bottom w:val="none" w:sz="0" w:space="0" w:color="auto"/>
        <w:right w:val="none" w:sz="0" w:space="0" w:color="auto"/>
      </w:divBdr>
    </w:div>
    <w:div w:id="295725298">
      <w:bodyDiv w:val="1"/>
      <w:marLeft w:val="0"/>
      <w:marRight w:val="0"/>
      <w:marTop w:val="0"/>
      <w:marBottom w:val="0"/>
      <w:divBdr>
        <w:top w:val="none" w:sz="0" w:space="0" w:color="auto"/>
        <w:left w:val="none" w:sz="0" w:space="0" w:color="auto"/>
        <w:bottom w:val="none" w:sz="0" w:space="0" w:color="auto"/>
        <w:right w:val="none" w:sz="0" w:space="0" w:color="auto"/>
      </w:divBdr>
    </w:div>
    <w:div w:id="324558225">
      <w:bodyDiv w:val="1"/>
      <w:marLeft w:val="0"/>
      <w:marRight w:val="0"/>
      <w:marTop w:val="0"/>
      <w:marBottom w:val="0"/>
      <w:divBdr>
        <w:top w:val="none" w:sz="0" w:space="0" w:color="auto"/>
        <w:left w:val="none" w:sz="0" w:space="0" w:color="auto"/>
        <w:bottom w:val="none" w:sz="0" w:space="0" w:color="auto"/>
        <w:right w:val="none" w:sz="0" w:space="0" w:color="auto"/>
      </w:divBdr>
    </w:div>
    <w:div w:id="359084578">
      <w:bodyDiv w:val="1"/>
      <w:marLeft w:val="0"/>
      <w:marRight w:val="0"/>
      <w:marTop w:val="0"/>
      <w:marBottom w:val="0"/>
      <w:divBdr>
        <w:top w:val="none" w:sz="0" w:space="0" w:color="auto"/>
        <w:left w:val="none" w:sz="0" w:space="0" w:color="auto"/>
        <w:bottom w:val="none" w:sz="0" w:space="0" w:color="auto"/>
        <w:right w:val="none" w:sz="0" w:space="0" w:color="auto"/>
      </w:divBdr>
    </w:div>
    <w:div w:id="361438755">
      <w:bodyDiv w:val="1"/>
      <w:marLeft w:val="0"/>
      <w:marRight w:val="0"/>
      <w:marTop w:val="0"/>
      <w:marBottom w:val="0"/>
      <w:divBdr>
        <w:top w:val="none" w:sz="0" w:space="0" w:color="auto"/>
        <w:left w:val="none" w:sz="0" w:space="0" w:color="auto"/>
        <w:bottom w:val="none" w:sz="0" w:space="0" w:color="auto"/>
        <w:right w:val="none" w:sz="0" w:space="0" w:color="auto"/>
      </w:divBdr>
    </w:div>
    <w:div w:id="380061105">
      <w:bodyDiv w:val="1"/>
      <w:marLeft w:val="0"/>
      <w:marRight w:val="0"/>
      <w:marTop w:val="0"/>
      <w:marBottom w:val="0"/>
      <w:divBdr>
        <w:top w:val="none" w:sz="0" w:space="0" w:color="auto"/>
        <w:left w:val="none" w:sz="0" w:space="0" w:color="auto"/>
        <w:bottom w:val="none" w:sz="0" w:space="0" w:color="auto"/>
        <w:right w:val="none" w:sz="0" w:space="0" w:color="auto"/>
      </w:divBdr>
    </w:div>
    <w:div w:id="497119229">
      <w:bodyDiv w:val="1"/>
      <w:marLeft w:val="0"/>
      <w:marRight w:val="0"/>
      <w:marTop w:val="0"/>
      <w:marBottom w:val="0"/>
      <w:divBdr>
        <w:top w:val="none" w:sz="0" w:space="0" w:color="auto"/>
        <w:left w:val="none" w:sz="0" w:space="0" w:color="auto"/>
        <w:bottom w:val="none" w:sz="0" w:space="0" w:color="auto"/>
        <w:right w:val="none" w:sz="0" w:space="0" w:color="auto"/>
      </w:divBdr>
    </w:div>
    <w:div w:id="530342131">
      <w:bodyDiv w:val="1"/>
      <w:marLeft w:val="0"/>
      <w:marRight w:val="0"/>
      <w:marTop w:val="0"/>
      <w:marBottom w:val="0"/>
      <w:divBdr>
        <w:top w:val="none" w:sz="0" w:space="0" w:color="auto"/>
        <w:left w:val="none" w:sz="0" w:space="0" w:color="auto"/>
        <w:bottom w:val="none" w:sz="0" w:space="0" w:color="auto"/>
        <w:right w:val="none" w:sz="0" w:space="0" w:color="auto"/>
      </w:divBdr>
    </w:div>
    <w:div w:id="532233268">
      <w:bodyDiv w:val="1"/>
      <w:marLeft w:val="0"/>
      <w:marRight w:val="0"/>
      <w:marTop w:val="0"/>
      <w:marBottom w:val="0"/>
      <w:divBdr>
        <w:top w:val="none" w:sz="0" w:space="0" w:color="auto"/>
        <w:left w:val="none" w:sz="0" w:space="0" w:color="auto"/>
        <w:bottom w:val="none" w:sz="0" w:space="0" w:color="auto"/>
        <w:right w:val="none" w:sz="0" w:space="0" w:color="auto"/>
      </w:divBdr>
    </w:div>
    <w:div w:id="553279466">
      <w:bodyDiv w:val="1"/>
      <w:marLeft w:val="0"/>
      <w:marRight w:val="0"/>
      <w:marTop w:val="0"/>
      <w:marBottom w:val="0"/>
      <w:divBdr>
        <w:top w:val="none" w:sz="0" w:space="0" w:color="auto"/>
        <w:left w:val="none" w:sz="0" w:space="0" w:color="auto"/>
        <w:bottom w:val="none" w:sz="0" w:space="0" w:color="auto"/>
        <w:right w:val="none" w:sz="0" w:space="0" w:color="auto"/>
      </w:divBdr>
    </w:div>
    <w:div w:id="579679007">
      <w:bodyDiv w:val="1"/>
      <w:marLeft w:val="0"/>
      <w:marRight w:val="0"/>
      <w:marTop w:val="0"/>
      <w:marBottom w:val="0"/>
      <w:divBdr>
        <w:top w:val="none" w:sz="0" w:space="0" w:color="auto"/>
        <w:left w:val="none" w:sz="0" w:space="0" w:color="auto"/>
        <w:bottom w:val="none" w:sz="0" w:space="0" w:color="auto"/>
        <w:right w:val="none" w:sz="0" w:space="0" w:color="auto"/>
      </w:divBdr>
    </w:div>
    <w:div w:id="723330221">
      <w:bodyDiv w:val="1"/>
      <w:marLeft w:val="0"/>
      <w:marRight w:val="0"/>
      <w:marTop w:val="0"/>
      <w:marBottom w:val="0"/>
      <w:divBdr>
        <w:top w:val="none" w:sz="0" w:space="0" w:color="auto"/>
        <w:left w:val="none" w:sz="0" w:space="0" w:color="auto"/>
        <w:bottom w:val="none" w:sz="0" w:space="0" w:color="auto"/>
        <w:right w:val="none" w:sz="0" w:space="0" w:color="auto"/>
      </w:divBdr>
    </w:div>
    <w:div w:id="781921306">
      <w:bodyDiv w:val="1"/>
      <w:marLeft w:val="0"/>
      <w:marRight w:val="0"/>
      <w:marTop w:val="0"/>
      <w:marBottom w:val="0"/>
      <w:divBdr>
        <w:top w:val="none" w:sz="0" w:space="0" w:color="auto"/>
        <w:left w:val="none" w:sz="0" w:space="0" w:color="auto"/>
        <w:bottom w:val="none" w:sz="0" w:space="0" w:color="auto"/>
        <w:right w:val="none" w:sz="0" w:space="0" w:color="auto"/>
      </w:divBdr>
    </w:div>
    <w:div w:id="819006108">
      <w:bodyDiv w:val="1"/>
      <w:marLeft w:val="0"/>
      <w:marRight w:val="0"/>
      <w:marTop w:val="0"/>
      <w:marBottom w:val="0"/>
      <w:divBdr>
        <w:top w:val="none" w:sz="0" w:space="0" w:color="auto"/>
        <w:left w:val="none" w:sz="0" w:space="0" w:color="auto"/>
        <w:bottom w:val="none" w:sz="0" w:space="0" w:color="auto"/>
        <w:right w:val="none" w:sz="0" w:space="0" w:color="auto"/>
      </w:divBdr>
    </w:div>
    <w:div w:id="856701590">
      <w:bodyDiv w:val="1"/>
      <w:marLeft w:val="0"/>
      <w:marRight w:val="0"/>
      <w:marTop w:val="0"/>
      <w:marBottom w:val="0"/>
      <w:divBdr>
        <w:top w:val="none" w:sz="0" w:space="0" w:color="auto"/>
        <w:left w:val="none" w:sz="0" w:space="0" w:color="auto"/>
        <w:bottom w:val="none" w:sz="0" w:space="0" w:color="auto"/>
        <w:right w:val="none" w:sz="0" w:space="0" w:color="auto"/>
      </w:divBdr>
    </w:div>
    <w:div w:id="863595356">
      <w:bodyDiv w:val="1"/>
      <w:marLeft w:val="0"/>
      <w:marRight w:val="0"/>
      <w:marTop w:val="0"/>
      <w:marBottom w:val="0"/>
      <w:divBdr>
        <w:top w:val="none" w:sz="0" w:space="0" w:color="auto"/>
        <w:left w:val="none" w:sz="0" w:space="0" w:color="auto"/>
        <w:bottom w:val="none" w:sz="0" w:space="0" w:color="auto"/>
        <w:right w:val="none" w:sz="0" w:space="0" w:color="auto"/>
      </w:divBdr>
    </w:div>
    <w:div w:id="947547656">
      <w:bodyDiv w:val="1"/>
      <w:marLeft w:val="0"/>
      <w:marRight w:val="0"/>
      <w:marTop w:val="0"/>
      <w:marBottom w:val="0"/>
      <w:divBdr>
        <w:top w:val="none" w:sz="0" w:space="0" w:color="auto"/>
        <w:left w:val="none" w:sz="0" w:space="0" w:color="auto"/>
        <w:bottom w:val="none" w:sz="0" w:space="0" w:color="auto"/>
        <w:right w:val="none" w:sz="0" w:space="0" w:color="auto"/>
      </w:divBdr>
    </w:div>
    <w:div w:id="957223020">
      <w:bodyDiv w:val="1"/>
      <w:marLeft w:val="0"/>
      <w:marRight w:val="0"/>
      <w:marTop w:val="0"/>
      <w:marBottom w:val="0"/>
      <w:divBdr>
        <w:top w:val="none" w:sz="0" w:space="0" w:color="auto"/>
        <w:left w:val="none" w:sz="0" w:space="0" w:color="auto"/>
        <w:bottom w:val="none" w:sz="0" w:space="0" w:color="auto"/>
        <w:right w:val="none" w:sz="0" w:space="0" w:color="auto"/>
      </w:divBdr>
    </w:div>
    <w:div w:id="1122383807">
      <w:bodyDiv w:val="1"/>
      <w:marLeft w:val="0"/>
      <w:marRight w:val="0"/>
      <w:marTop w:val="0"/>
      <w:marBottom w:val="0"/>
      <w:divBdr>
        <w:top w:val="none" w:sz="0" w:space="0" w:color="auto"/>
        <w:left w:val="none" w:sz="0" w:space="0" w:color="auto"/>
        <w:bottom w:val="none" w:sz="0" w:space="0" w:color="auto"/>
        <w:right w:val="none" w:sz="0" w:space="0" w:color="auto"/>
      </w:divBdr>
    </w:div>
    <w:div w:id="1363943602">
      <w:bodyDiv w:val="1"/>
      <w:marLeft w:val="0"/>
      <w:marRight w:val="0"/>
      <w:marTop w:val="0"/>
      <w:marBottom w:val="0"/>
      <w:divBdr>
        <w:top w:val="none" w:sz="0" w:space="0" w:color="auto"/>
        <w:left w:val="none" w:sz="0" w:space="0" w:color="auto"/>
        <w:bottom w:val="none" w:sz="0" w:space="0" w:color="auto"/>
        <w:right w:val="none" w:sz="0" w:space="0" w:color="auto"/>
      </w:divBdr>
      <w:divsChild>
        <w:div w:id="1564173416">
          <w:marLeft w:val="5"/>
          <w:marRight w:val="5"/>
          <w:marTop w:val="0"/>
          <w:marBottom w:val="0"/>
          <w:divBdr>
            <w:top w:val="single" w:sz="6" w:space="0" w:color="A1A1A1"/>
            <w:left w:val="single" w:sz="6" w:space="0" w:color="A1A1A1"/>
            <w:bottom w:val="single" w:sz="6" w:space="0" w:color="A1A1A1"/>
            <w:right w:val="single" w:sz="6" w:space="0" w:color="A1A1A1"/>
          </w:divBdr>
          <w:divsChild>
            <w:div w:id="326321563">
              <w:marLeft w:val="0"/>
              <w:marRight w:val="0"/>
              <w:marTop w:val="0"/>
              <w:marBottom w:val="0"/>
              <w:divBdr>
                <w:top w:val="none" w:sz="0" w:space="0" w:color="auto"/>
                <w:left w:val="none" w:sz="0" w:space="0" w:color="auto"/>
                <w:bottom w:val="none" w:sz="0" w:space="0" w:color="auto"/>
                <w:right w:val="none" w:sz="0" w:space="0" w:color="auto"/>
              </w:divBdr>
              <w:divsChild>
                <w:div w:id="1012221218">
                  <w:marLeft w:val="0"/>
                  <w:marRight w:val="0"/>
                  <w:marTop w:val="75"/>
                  <w:marBottom w:val="0"/>
                  <w:divBdr>
                    <w:top w:val="none" w:sz="0" w:space="0" w:color="auto"/>
                    <w:left w:val="none" w:sz="0" w:space="0" w:color="auto"/>
                    <w:bottom w:val="none" w:sz="0" w:space="0" w:color="auto"/>
                    <w:right w:val="none" w:sz="0" w:space="0" w:color="auto"/>
                  </w:divBdr>
                  <w:divsChild>
                    <w:div w:id="1574192463">
                      <w:marLeft w:val="-120"/>
                      <w:marRight w:val="-120"/>
                      <w:marTop w:val="0"/>
                      <w:marBottom w:val="0"/>
                      <w:divBdr>
                        <w:top w:val="none" w:sz="0" w:space="0" w:color="auto"/>
                        <w:left w:val="none" w:sz="0" w:space="0" w:color="auto"/>
                        <w:bottom w:val="none" w:sz="0" w:space="0" w:color="auto"/>
                        <w:right w:val="none" w:sz="0" w:space="0" w:color="auto"/>
                      </w:divBdr>
                      <w:divsChild>
                        <w:div w:id="750349222">
                          <w:marLeft w:val="0"/>
                          <w:marRight w:val="0"/>
                          <w:marTop w:val="0"/>
                          <w:marBottom w:val="0"/>
                          <w:divBdr>
                            <w:top w:val="none" w:sz="0" w:space="0" w:color="auto"/>
                            <w:left w:val="none" w:sz="0" w:space="0" w:color="auto"/>
                            <w:bottom w:val="none" w:sz="0" w:space="0" w:color="auto"/>
                            <w:right w:val="none" w:sz="0" w:space="0" w:color="auto"/>
                          </w:divBdr>
                        </w:div>
                        <w:div w:id="1661304500">
                          <w:marLeft w:val="0"/>
                          <w:marRight w:val="0"/>
                          <w:marTop w:val="0"/>
                          <w:marBottom w:val="0"/>
                          <w:divBdr>
                            <w:top w:val="none" w:sz="0" w:space="0" w:color="auto"/>
                            <w:left w:val="none" w:sz="0" w:space="0" w:color="auto"/>
                            <w:bottom w:val="none" w:sz="0" w:space="0" w:color="auto"/>
                            <w:right w:val="none" w:sz="0" w:space="0" w:color="auto"/>
                          </w:divBdr>
                        </w:div>
                      </w:divsChild>
                    </w:div>
                    <w:div w:id="543518348">
                      <w:marLeft w:val="-120"/>
                      <w:marRight w:val="-120"/>
                      <w:marTop w:val="0"/>
                      <w:marBottom w:val="0"/>
                      <w:divBdr>
                        <w:top w:val="none" w:sz="0" w:space="0" w:color="auto"/>
                        <w:left w:val="none" w:sz="0" w:space="0" w:color="auto"/>
                        <w:bottom w:val="none" w:sz="0" w:space="0" w:color="auto"/>
                        <w:right w:val="none" w:sz="0" w:space="0" w:color="auto"/>
                      </w:divBdr>
                      <w:divsChild>
                        <w:div w:id="2051563365">
                          <w:marLeft w:val="0"/>
                          <w:marRight w:val="0"/>
                          <w:marTop w:val="0"/>
                          <w:marBottom w:val="0"/>
                          <w:divBdr>
                            <w:top w:val="none" w:sz="0" w:space="0" w:color="auto"/>
                            <w:left w:val="none" w:sz="0" w:space="0" w:color="auto"/>
                            <w:bottom w:val="none" w:sz="0" w:space="0" w:color="auto"/>
                            <w:right w:val="none" w:sz="0" w:space="0" w:color="auto"/>
                          </w:divBdr>
                        </w:div>
                        <w:div w:id="1335642068">
                          <w:marLeft w:val="0"/>
                          <w:marRight w:val="0"/>
                          <w:marTop w:val="0"/>
                          <w:marBottom w:val="0"/>
                          <w:divBdr>
                            <w:top w:val="none" w:sz="0" w:space="0" w:color="auto"/>
                            <w:left w:val="none" w:sz="0" w:space="0" w:color="auto"/>
                            <w:bottom w:val="none" w:sz="0" w:space="0" w:color="auto"/>
                            <w:right w:val="none" w:sz="0" w:space="0" w:color="auto"/>
                          </w:divBdr>
                        </w:div>
                        <w:div w:id="461971562">
                          <w:marLeft w:val="0"/>
                          <w:marRight w:val="0"/>
                          <w:marTop w:val="0"/>
                          <w:marBottom w:val="0"/>
                          <w:divBdr>
                            <w:top w:val="none" w:sz="0" w:space="0" w:color="auto"/>
                            <w:left w:val="none" w:sz="0" w:space="0" w:color="auto"/>
                            <w:bottom w:val="none" w:sz="0" w:space="0" w:color="auto"/>
                            <w:right w:val="none" w:sz="0" w:space="0" w:color="auto"/>
                          </w:divBdr>
                        </w:div>
                      </w:divsChild>
                    </w:div>
                    <w:div w:id="1650743170">
                      <w:marLeft w:val="-120"/>
                      <w:marRight w:val="-120"/>
                      <w:marTop w:val="0"/>
                      <w:marBottom w:val="0"/>
                      <w:divBdr>
                        <w:top w:val="none" w:sz="0" w:space="0" w:color="auto"/>
                        <w:left w:val="none" w:sz="0" w:space="0" w:color="auto"/>
                        <w:bottom w:val="none" w:sz="0" w:space="0" w:color="auto"/>
                        <w:right w:val="none" w:sz="0" w:space="0" w:color="auto"/>
                      </w:divBdr>
                      <w:divsChild>
                        <w:div w:id="543564827">
                          <w:marLeft w:val="0"/>
                          <w:marRight w:val="0"/>
                          <w:marTop w:val="0"/>
                          <w:marBottom w:val="0"/>
                          <w:divBdr>
                            <w:top w:val="none" w:sz="0" w:space="0" w:color="auto"/>
                            <w:left w:val="none" w:sz="0" w:space="0" w:color="auto"/>
                            <w:bottom w:val="none" w:sz="0" w:space="0" w:color="auto"/>
                            <w:right w:val="none" w:sz="0" w:space="0" w:color="auto"/>
                          </w:divBdr>
                        </w:div>
                        <w:div w:id="1874880105">
                          <w:marLeft w:val="0"/>
                          <w:marRight w:val="0"/>
                          <w:marTop w:val="0"/>
                          <w:marBottom w:val="0"/>
                          <w:divBdr>
                            <w:top w:val="none" w:sz="0" w:space="0" w:color="auto"/>
                            <w:left w:val="none" w:sz="0" w:space="0" w:color="auto"/>
                            <w:bottom w:val="none" w:sz="0" w:space="0" w:color="auto"/>
                            <w:right w:val="none" w:sz="0" w:space="0" w:color="auto"/>
                          </w:divBdr>
                          <w:divsChild>
                            <w:div w:id="876814009">
                              <w:marLeft w:val="0"/>
                              <w:marRight w:val="0"/>
                              <w:marTop w:val="0"/>
                              <w:marBottom w:val="0"/>
                              <w:divBdr>
                                <w:top w:val="none" w:sz="0" w:space="0" w:color="auto"/>
                                <w:left w:val="none" w:sz="0" w:space="0" w:color="auto"/>
                                <w:bottom w:val="none" w:sz="0" w:space="0" w:color="auto"/>
                                <w:right w:val="none" w:sz="0" w:space="0" w:color="auto"/>
                              </w:divBdr>
                            </w:div>
                            <w:div w:id="6454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4705">
                      <w:marLeft w:val="-120"/>
                      <w:marRight w:val="-120"/>
                      <w:marTop w:val="0"/>
                      <w:marBottom w:val="0"/>
                      <w:divBdr>
                        <w:top w:val="none" w:sz="0" w:space="0" w:color="auto"/>
                        <w:left w:val="none" w:sz="0" w:space="0" w:color="auto"/>
                        <w:bottom w:val="none" w:sz="0" w:space="0" w:color="auto"/>
                        <w:right w:val="none" w:sz="0" w:space="0" w:color="auto"/>
                      </w:divBdr>
                      <w:divsChild>
                        <w:div w:id="770125004">
                          <w:marLeft w:val="0"/>
                          <w:marRight w:val="0"/>
                          <w:marTop w:val="0"/>
                          <w:marBottom w:val="0"/>
                          <w:divBdr>
                            <w:top w:val="none" w:sz="0" w:space="0" w:color="auto"/>
                            <w:left w:val="none" w:sz="0" w:space="0" w:color="auto"/>
                            <w:bottom w:val="none" w:sz="0" w:space="0" w:color="auto"/>
                            <w:right w:val="none" w:sz="0" w:space="0" w:color="auto"/>
                          </w:divBdr>
                        </w:div>
                        <w:div w:id="797190269">
                          <w:marLeft w:val="0"/>
                          <w:marRight w:val="0"/>
                          <w:marTop w:val="0"/>
                          <w:marBottom w:val="0"/>
                          <w:divBdr>
                            <w:top w:val="none" w:sz="0" w:space="0" w:color="auto"/>
                            <w:left w:val="none" w:sz="0" w:space="0" w:color="auto"/>
                            <w:bottom w:val="none" w:sz="0" w:space="0" w:color="auto"/>
                            <w:right w:val="none" w:sz="0" w:space="0" w:color="auto"/>
                          </w:divBdr>
                        </w:div>
                      </w:divsChild>
                    </w:div>
                    <w:div w:id="1571384063">
                      <w:marLeft w:val="0"/>
                      <w:marRight w:val="0"/>
                      <w:marTop w:val="0"/>
                      <w:marBottom w:val="0"/>
                      <w:divBdr>
                        <w:top w:val="none" w:sz="0" w:space="0" w:color="auto"/>
                        <w:left w:val="none" w:sz="0" w:space="0" w:color="auto"/>
                        <w:bottom w:val="none" w:sz="0" w:space="0" w:color="auto"/>
                        <w:right w:val="none" w:sz="0" w:space="0" w:color="auto"/>
                      </w:divBdr>
                      <w:divsChild>
                        <w:div w:id="1322393448">
                          <w:marLeft w:val="-120"/>
                          <w:marRight w:val="-120"/>
                          <w:marTop w:val="0"/>
                          <w:marBottom w:val="0"/>
                          <w:divBdr>
                            <w:top w:val="none" w:sz="0" w:space="0" w:color="auto"/>
                            <w:left w:val="none" w:sz="0" w:space="0" w:color="auto"/>
                            <w:bottom w:val="none" w:sz="0" w:space="0" w:color="auto"/>
                            <w:right w:val="none" w:sz="0" w:space="0" w:color="auto"/>
                          </w:divBdr>
                          <w:divsChild>
                            <w:div w:id="1353023382">
                              <w:marLeft w:val="0"/>
                              <w:marRight w:val="0"/>
                              <w:marTop w:val="0"/>
                              <w:marBottom w:val="0"/>
                              <w:divBdr>
                                <w:top w:val="none" w:sz="0" w:space="0" w:color="auto"/>
                                <w:left w:val="none" w:sz="0" w:space="0" w:color="auto"/>
                                <w:bottom w:val="none" w:sz="0" w:space="0" w:color="auto"/>
                                <w:right w:val="none" w:sz="0" w:space="0" w:color="auto"/>
                              </w:divBdr>
                            </w:div>
                          </w:divsChild>
                        </w:div>
                        <w:div w:id="529346143">
                          <w:marLeft w:val="-120"/>
                          <w:marRight w:val="-120"/>
                          <w:marTop w:val="0"/>
                          <w:marBottom w:val="0"/>
                          <w:divBdr>
                            <w:top w:val="none" w:sz="0" w:space="0" w:color="auto"/>
                            <w:left w:val="none" w:sz="0" w:space="0" w:color="auto"/>
                            <w:bottom w:val="none" w:sz="0" w:space="0" w:color="auto"/>
                            <w:right w:val="none" w:sz="0" w:space="0" w:color="auto"/>
                          </w:divBdr>
                          <w:divsChild>
                            <w:div w:id="1511721355">
                              <w:marLeft w:val="0"/>
                              <w:marRight w:val="0"/>
                              <w:marTop w:val="0"/>
                              <w:marBottom w:val="0"/>
                              <w:divBdr>
                                <w:top w:val="none" w:sz="0" w:space="0" w:color="auto"/>
                                <w:left w:val="none" w:sz="0" w:space="0" w:color="auto"/>
                                <w:bottom w:val="none" w:sz="0" w:space="0" w:color="auto"/>
                                <w:right w:val="none" w:sz="0" w:space="0" w:color="auto"/>
                              </w:divBdr>
                            </w:div>
                          </w:divsChild>
                        </w:div>
                        <w:div w:id="189537293">
                          <w:marLeft w:val="-120"/>
                          <w:marRight w:val="-120"/>
                          <w:marTop w:val="0"/>
                          <w:marBottom w:val="0"/>
                          <w:divBdr>
                            <w:top w:val="none" w:sz="0" w:space="0" w:color="auto"/>
                            <w:left w:val="none" w:sz="0" w:space="0" w:color="auto"/>
                            <w:bottom w:val="none" w:sz="0" w:space="0" w:color="auto"/>
                            <w:right w:val="none" w:sz="0" w:space="0" w:color="auto"/>
                          </w:divBdr>
                          <w:divsChild>
                            <w:div w:id="287858325">
                              <w:marLeft w:val="0"/>
                              <w:marRight w:val="0"/>
                              <w:marTop w:val="0"/>
                              <w:marBottom w:val="0"/>
                              <w:divBdr>
                                <w:top w:val="none" w:sz="0" w:space="0" w:color="auto"/>
                                <w:left w:val="none" w:sz="0" w:space="0" w:color="auto"/>
                                <w:bottom w:val="none" w:sz="0" w:space="0" w:color="auto"/>
                                <w:right w:val="none" w:sz="0" w:space="0" w:color="auto"/>
                              </w:divBdr>
                            </w:div>
                          </w:divsChild>
                        </w:div>
                        <w:div w:id="1014309496">
                          <w:marLeft w:val="-120"/>
                          <w:marRight w:val="-120"/>
                          <w:marTop w:val="0"/>
                          <w:marBottom w:val="0"/>
                          <w:divBdr>
                            <w:top w:val="none" w:sz="0" w:space="0" w:color="auto"/>
                            <w:left w:val="none" w:sz="0" w:space="0" w:color="auto"/>
                            <w:bottom w:val="none" w:sz="0" w:space="0" w:color="auto"/>
                            <w:right w:val="none" w:sz="0" w:space="0" w:color="auto"/>
                          </w:divBdr>
                          <w:divsChild>
                            <w:div w:id="8976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860">
                      <w:marLeft w:val="-120"/>
                      <w:marRight w:val="-120"/>
                      <w:marTop w:val="0"/>
                      <w:marBottom w:val="0"/>
                      <w:divBdr>
                        <w:top w:val="none" w:sz="0" w:space="0" w:color="auto"/>
                        <w:left w:val="none" w:sz="0" w:space="0" w:color="auto"/>
                        <w:bottom w:val="none" w:sz="0" w:space="0" w:color="auto"/>
                        <w:right w:val="none" w:sz="0" w:space="0" w:color="auto"/>
                      </w:divBdr>
                      <w:divsChild>
                        <w:div w:id="1890340571">
                          <w:marLeft w:val="0"/>
                          <w:marRight w:val="0"/>
                          <w:marTop w:val="0"/>
                          <w:marBottom w:val="0"/>
                          <w:divBdr>
                            <w:top w:val="none" w:sz="0" w:space="0" w:color="auto"/>
                            <w:left w:val="none" w:sz="0" w:space="0" w:color="auto"/>
                            <w:bottom w:val="none" w:sz="0" w:space="0" w:color="auto"/>
                            <w:right w:val="none" w:sz="0" w:space="0" w:color="auto"/>
                          </w:divBdr>
                        </w:div>
                        <w:div w:id="1016929393">
                          <w:marLeft w:val="0"/>
                          <w:marRight w:val="0"/>
                          <w:marTop w:val="0"/>
                          <w:marBottom w:val="0"/>
                          <w:divBdr>
                            <w:top w:val="none" w:sz="0" w:space="0" w:color="auto"/>
                            <w:left w:val="none" w:sz="0" w:space="0" w:color="auto"/>
                            <w:bottom w:val="none" w:sz="0" w:space="0" w:color="auto"/>
                            <w:right w:val="none" w:sz="0" w:space="0" w:color="auto"/>
                          </w:divBdr>
                        </w:div>
                      </w:divsChild>
                    </w:div>
                    <w:div w:id="880555697">
                      <w:marLeft w:val="-120"/>
                      <w:marRight w:val="-120"/>
                      <w:marTop w:val="0"/>
                      <w:marBottom w:val="0"/>
                      <w:divBdr>
                        <w:top w:val="none" w:sz="0" w:space="0" w:color="auto"/>
                        <w:left w:val="none" w:sz="0" w:space="0" w:color="auto"/>
                        <w:bottom w:val="none" w:sz="0" w:space="0" w:color="auto"/>
                        <w:right w:val="none" w:sz="0" w:space="0" w:color="auto"/>
                      </w:divBdr>
                      <w:divsChild>
                        <w:div w:id="1384863486">
                          <w:marLeft w:val="0"/>
                          <w:marRight w:val="0"/>
                          <w:marTop w:val="0"/>
                          <w:marBottom w:val="0"/>
                          <w:divBdr>
                            <w:top w:val="none" w:sz="0" w:space="0" w:color="auto"/>
                            <w:left w:val="none" w:sz="0" w:space="0" w:color="auto"/>
                            <w:bottom w:val="none" w:sz="0" w:space="0" w:color="auto"/>
                            <w:right w:val="none" w:sz="0" w:space="0" w:color="auto"/>
                          </w:divBdr>
                        </w:div>
                        <w:div w:id="1819764608">
                          <w:marLeft w:val="0"/>
                          <w:marRight w:val="0"/>
                          <w:marTop w:val="0"/>
                          <w:marBottom w:val="0"/>
                          <w:divBdr>
                            <w:top w:val="none" w:sz="0" w:space="0" w:color="auto"/>
                            <w:left w:val="none" w:sz="0" w:space="0" w:color="auto"/>
                            <w:bottom w:val="none" w:sz="0" w:space="0" w:color="auto"/>
                            <w:right w:val="none" w:sz="0" w:space="0" w:color="auto"/>
                          </w:divBdr>
                        </w:div>
                      </w:divsChild>
                    </w:div>
                    <w:div w:id="1246915793">
                      <w:marLeft w:val="-120"/>
                      <w:marRight w:val="-120"/>
                      <w:marTop w:val="0"/>
                      <w:marBottom w:val="0"/>
                      <w:divBdr>
                        <w:top w:val="none" w:sz="0" w:space="0" w:color="auto"/>
                        <w:left w:val="none" w:sz="0" w:space="0" w:color="auto"/>
                        <w:bottom w:val="none" w:sz="0" w:space="0" w:color="auto"/>
                        <w:right w:val="none" w:sz="0" w:space="0" w:color="auto"/>
                      </w:divBdr>
                      <w:divsChild>
                        <w:div w:id="997490514">
                          <w:marLeft w:val="0"/>
                          <w:marRight w:val="0"/>
                          <w:marTop w:val="0"/>
                          <w:marBottom w:val="0"/>
                          <w:divBdr>
                            <w:top w:val="none" w:sz="0" w:space="0" w:color="auto"/>
                            <w:left w:val="none" w:sz="0" w:space="0" w:color="auto"/>
                            <w:bottom w:val="none" w:sz="0" w:space="0" w:color="auto"/>
                            <w:right w:val="none" w:sz="0" w:space="0" w:color="auto"/>
                          </w:divBdr>
                        </w:div>
                        <w:div w:id="4826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345">
          <w:marLeft w:val="0"/>
          <w:marRight w:val="0"/>
          <w:marTop w:val="75"/>
          <w:marBottom w:val="0"/>
          <w:divBdr>
            <w:top w:val="none" w:sz="0" w:space="0" w:color="auto"/>
            <w:left w:val="none" w:sz="0" w:space="0" w:color="auto"/>
            <w:bottom w:val="none" w:sz="0" w:space="0" w:color="auto"/>
            <w:right w:val="none" w:sz="0" w:space="0" w:color="auto"/>
          </w:divBdr>
          <w:divsChild>
            <w:div w:id="1921403411">
              <w:marLeft w:val="-120"/>
              <w:marRight w:val="-120"/>
              <w:marTop w:val="0"/>
              <w:marBottom w:val="0"/>
              <w:divBdr>
                <w:top w:val="none" w:sz="0" w:space="0" w:color="auto"/>
                <w:left w:val="none" w:sz="0" w:space="0" w:color="auto"/>
                <w:bottom w:val="none" w:sz="0" w:space="0" w:color="auto"/>
                <w:right w:val="none" w:sz="0" w:space="0" w:color="auto"/>
              </w:divBdr>
              <w:divsChild>
                <w:div w:id="433593729">
                  <w:marLeft w:val="0"/>
                  <w:marRight w:val="0"/>
                  <w:marTop w:val="0"/>
                  <w:marBottom w:val="0"/>
                  <w:divBdr>
                    <w:top w:val="none" w:sz="0" w:space="0" w:color="auto"/>
                    <w:left w:val="none" w:sz="0" w:space="0" w:color="auto"/>
                    <w:bottom w:val="none" w:sz="0" w:space="0" w:color="auto"/>
                    <w:right w:val="none" w:sz="0" w:space="0" w:color="auto"/>
                  </w:divBdr>
                </w:div>
                <w:div w:id="1825776952">
                  <w:marLeft w:val="0"/>
                  <w:marRight w:val="0"/>
                  <w:marTop w:val="0"/>
                  <w:marBottom w:val="0"/>
                  <w:divBdr>
                    <w:top w:val="none" w:sz="0" w:space="0" w:color="auto"/>
                    <w:left w:val="none" w:sz="0" w:space="0" w:color="auto"/>
                    <w:bottom w:val="none" w:sz="0" w:space="0" w:color="auto"/>
                    <w:right w:val="none" w:sz="0" w:space="0" w:color="auto"/>
                  </w:divBdr>
                </w:div>
              </w:divsChild>
            </w:div>
            <w:div w:id="328485374">
              <w:marLeft w:val="-120"/>
              <w:marRight w:val="-120"/>
              <w:marTop w:val="0"/>
              <w:marBottom w:val="0"/>
              <w:divBdr>
                <w:top w:val="none" w:sz="0" w:space="0" w:color="auto"/>
                <w:left w:val="none" w:sz="0" w:space="0" w:color="auto"/>
                <w:bottom w:val="none" w:sz="0" w:space="0" w:color="auto"/>
                <w:right w:val="none" w:sz="0" w:space="0" w:color="auto"/>
              </w:divBdr>
              <w:divsChild>
                <w:div w:id="1455102428">
                  <w:marLeft w:val="0"/>
                  <w:marRight w:val="0"/>
                  <w:marTop w:val="0"/>
                  <w:marBottom w:val="0"/>
                  <w:divBdr>
                    <w:top w:val="none" w:sz="0" w:space="0" w:color="auto"/>
                    <w:left w:val="none" w:sz="0" w:space="0" w:color="auto"/>
                    <w:bottom w:val="none" w:sz="0" w:space="0" w:color="auto"/>
                    <w:right w:val="none" w:sz="0" w:space="0" w:color="auto"/>
                  </w:divBdr>
                </w:div>
                <w:div w:id="343021456">
                  <w:marLeft w:val="0"/>
                  <w:marRight w:val="0"/>
                  <w:marTop w:val="0"/>
                  <w:marBottom w:val="0"/>
                  <w:divBdr>
                    <w:top w:val="none" w:sz="0" w:space="0" w:color="auto"/>
                    <w:left w:val="none" w:sz="0" w:space="0" w:color="auto"/>
                    <w:bottom w:val="none" w:sz="0" w:space="0" w:color="auto"/>
                    <w:right w:val="none" w:sz="0" w:space="0" w:color="auto"/>
                  </w:divBdr>
                </w:div>
                <w:div w:id="195972679">
                  <w:marLeft w:val="0"/>
                  <w:marRight w:val="0"/>
                  <w:marTop w:val="0"/>
                  <w:marBottom w:val="0"/>
                  <w:divBdr>
                    <w:top w:val="none" w:sz="0" w:space="0" w:color="auto"/>
                    <w:left w:val="none" w:sz="0" w:space="0" w:color="auto"/>
                    <w:bottom w:val="none" w:sz="0" w:space="0" w:color="auto"/>
                    <w:right w:val="none" w:sz="0" w:space="0" w:color="auto"/>
                  </w:divBdr>
                </w:div>
              </w:divsChild>
            </w:div>
            <w:div w:id="923800599">
              <w:marLeft w:val="-120"/>
              <w:marRight w:val="-120"/>
              <w:marTop w:val="0"/>
              <w:marBottom w:val="0"/>
              <w:divBdr>
                <w:top w:val="none" w:sz="0" w:space="0" w:color="auto"/>
                <w:left w:val="none" w:sz="0" w:space="0" w:color="auto"/>
                <w:bottom w:val="none" w:sz="0" w:space="0" w:color="auto"/>
                <w:right w:val="none" w:sz="0" w:space="0" w:color="auto"/>
              </w:divBdr>
              <w:divsChild>
                <w:div w:id="751316116">
                  <w:marLeft w:val="0"/>
                  <w:marRight w:val="0"/>
                  <w:marTop w:val="0"/>
                  <w:marBottom w:val="0"/>
                  <w:divBdr>
                    <w:top w:val="none" w:sz="0" w:space="0" w:color="auto"/>
                    <w:left w:val="none" w:sz="0" w:space="0" w:color="auto"/>
                    <w:bottom w:val="none" w:sz="0" w:space="0" w:color="auto"/>
                    <w:right w:val="none" w:sz="0" w:space="0" w:color="auto"/>
                  </w:divBdr>
                </w:div>
                <w:div w:id="1596400340">
                  <w:marLeft w:val="0"/>
                  <w:marRight w:val="0"/>
                  <w:marTop w:val="0"/>
                  <w:marBottom w:val="0"/>
                  <w:divBdr>
                    <w:top w:val="none" w:sz="0" w:space="0" w:color="auto"/>
                    <w:left w:val="none" w:sz="0" w:space="0" w:color="auto"/>
                    <w:bottom w:val="none" w:sz="0" w:space="0" w:color="auto"/>
                    <w:right w:val="none" w:sz="0" w:space="0" w:color="auto"/>
                  </w:divBdr>
                  <w:divsChild>
                    <w:div w:id="1020470039">
                      <w:marLeft w:val="0"/>
                      <w:marRight w:val="0"/>
                      <w:marTop w:val="0"/>
                      <w:marBottom w:val="0"/>
                      <w:divBdr>
                        <w:top w:val="none" w:sz="0" w:space="0" w:color="auto"/>
                        <w:left w:val="none" w:sz="0" w:space="0" w:color="auto"/>
                        <w:bottom w:val="none" w:sz="0" w:space="0" w:color="auto"/>
                        <w:right w:val="none" w:sz="0" w:space="0" w:color="auto"/>
                      </w:divBdr>
                    </w:div>
                    <w:div w:id="7789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0673">
              <w:marLeft w:val="-120"/>
              <w:marRight w:val="-120"/>
              <w:marTop w:val="0"/>
              <w:marBottom w:val="0"/>
              <w:divBdr>
                <w:top w:val="none" w:sz="0" w:space="0" w:color="auto"/>
                <w:left w:val="none" w:sz="0" w:space="0" w:color="auto"/>
                <w:bottom w:val="none" w:sz="0" w:space="0" w:color="auto"/>
                <w:right w:val="none" w:sz="0" w:space="0" w:color="auto"/>
              </w:divBdr>
              <w:divsChild>
                <w:div w:id="843398729">
                  <w:marLeft w:val="0"/>
                  <w:marRight w:val="0"/>
                  <w:marTop w:val="0"/>
                  <w:marBottom w:val="0"/>
                  <w:divBdr>
                    <w:top w:val="none" w:sz="0" w:space="0" w:color="auto"/>
                    <w:left w:val="none" w:sz="0" w:space="0" w:color="auto"/>
                    <w:bottom w:val="none" w:sz="0" w:space="0" w:color="auto"/>
                    <w:right w:val="none" w:sz="0" w:space="0" w:color="auto"/>
                  </w:divBdr>
                </w:div>
                <w:div w:id="365102074">
                  <w:marLeft w:val="0"/>
                  <w:marRight w:val="0"/>
                  <w:marTop w:val="0"/>
                  <w:marBottom w:val="0"/>
                  <w:divBdr>
                    <w:top w:val="none" w:sz="0" w:space="0" w:color="auto"/>
                    <w:left w:val="none" w:sz="0" w:space="0" w:color="auto"/>
                    <w:bottom w:val="none" w:sz="0" w:space="0" w:color="auto"/>
                    <w:right w:val="none" w:sz="0" w:space="0" w:color="auto"/>
                  </w:divBdr>
                </w:div>
              </w:divsChild>
            </w:div>
            <w:div w:id="1791120827">
              <w:marLeft w:val="0"/>
              <w:marRight w:val="0"/>
              <w:marTop w:val="0"/>
              <w:marBottom w:val="0"/>
              <w:divBdr>
                <w:top w:val="none" w:sz="0" w:space="0" w:color="auto"/>
                <w:left w:val="none" w:sz="0" w:space="0" w:color="auto"/>
                <w:bottom w:val="none" w:sz="0" w:space="0" w:color="auto"/>
                <w:right w:val="none" w:sz="0" w:space="0" w:color="auto"/>
              </w:divBdr>
              <w:divsChild>
                <w:div w:id="1108232860">
                  <w:marLeft w:val="-120"/>
                  <w:marRight w:val="-120"/>
                  <w:marTop w:val="0"/>
                  <w:marBottom w:val="0"/>
                  <w:divBdr>
                    <w:top w:val="none" w:sz="0" w:space="0" w:color="auto"/>
                    <w:left w:val="none" w:sz="0" w:space="0" w:color="auto"/>
                    <w:bottom w:val="none" w:sz="0" w:space="0" w:color="auto"/>
                    <w:right w:val="none" w:sz="0" w:space="0" w:color="auto"/>
                  </w:divBdr>
                  <w:divsChild>
                    <w:div w:id="1621373957">
                      <w:marLeft w:val="0"/>
                      <w:marRight w:val="0"/>
                      <w:marTop w:val="0"/>
                      <w:marBottom w:val="0"/>
                      <w:divBdr>
                        <w:top w:val="none" w:sz="0" w:space="0" w:color="auto"/>
                        <w:left w:val="none" w:sz="0" w:space="0" w:color="auto"/>
                        <w:bottom w:val="none" w:sz="0" w:space="0" w:color="auto"/>
                        <w:right w:val="none" w:sz="0" w:space="0" w:color="auto"/>
                      </w:divBdr>
                    </w:div>
                  </w:divsChild>
                </w:div>
                <w:div w:id="600531119">
                  <w:marLeft w:val="-120"/>
                  <w:marRight w:val="-120"/>
                  <w:marTop w:val="0"/>
                  <w:marBottom w:val="0"/>
                  <w:divBdr>
                    <w:top w:val="none" w:sz="0" w:space="0" w:color="auto"/>
                    <w:left w:val="none" w:sz="0" w:space="0" w:color="auto"/>
                    <w:bottom w:val="none" w:sz="0" w:space="0" w:color="auto"/>
                    <w:right w:val="none" w:sz="0" w:space="0" w:color="auto"/>
                  </w:divBdr>
                  <w:divsChild>
                    <w:div w:id="1601136374">
                      <w:marLeft w:val="0"/>
                      <w:marRight w:val="0"/>
                      <w:marTop w:val="0"/>
                      <w:marBottom w:val="0"/>
                      <w:divBdr>
                        <w:top w:val="none" w:sz="0" w:space="0" w:color="auto"/>
                        <w:left w:val="none" w:sz="0" w:space="0" w:color="auto"/>
                        <w:bottom w:val="none" w:sz="0" w:space="0" w:color="auto"/>
                        <w:right w:val="none" w:sz="0" w:space="0" w:color="auto"/>
                      </w:divBdr>
                    </w:div>
                  </w:divsChild>
                </w:div>
                <w:div w:id="317660386">
                  <w:marLeft w:val="-120"/>
                  <w:marRight w:val="-120"/>
                  <w:marTop w:val="0"/>
                  <w:marBottom w:val="0"/>
                  <w:divBdr>
                    <w:top w:val="none" w:sz="0" w:space="0" w:color="auto"/>
                    <w:left w:val="none" w:sz="0" w:space="0" w:color="auto"/>
                    <w:bottom w:val="none" w:sz="0" w:space="0" w:color="auto"/>
                    <w:right w:val="none" w:sz="0" w:space="0" w:color="auto"/>
                  </w:divBdr>
                  <w:divsChild>
                    <w:div w:id="1000934091">
                      <w:marLeft w:val="0"/>
                      <w:marRight w:val="0"/>
                      <w:marTop w:val="0"/>
                      <w:marBottom w:val="0"/>
                      <w:divBdr>
                        <w:top w:val="none" w:sz="0" w:space="0" w:color="auto"/>
                        <w:left w:val="none" w:sz="0" w:space="0" w:color="auto"/>
                        <w:bottom w:val="none" w:sz="0" w:space="0" w:color="auto"/>
                        <w:right w:val="none" w:sz="0" w:space="0" w:color="auto"/>
                      </w:divBdr>
                    </w:div>
                  </w:divsChild>
                </w:div>
                <w:div w:id="148333588">
                  <w:marLeft w:val="-120"/>
                  <w:marRight w:val="-120"/>
                  <w:marTop w:val="0"/>
                  <w:marBottom w:val="0"/>
                  <w:divBdr>
                    <w:top w:val="none" w:sz="0" w:space="0" w:color="auto"/>
                    <w:left w:val="none" w:sz="0" w:space="0" w:color="auto"/>
                    <w:bottom w:val="none" w:sz="0" w:space="0" w:color="auto"/>
                    <w:right w:val="none" w:sz="0" w:space="0" w:color="auto"/>
                  </w:divBdr>
                  <w:divsChild>
                    <w:div w:id="2234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15">
              <w:marLeft w:val="-120"/>
              <w:marRight w:val="-120"/>
              <w:marTop w:val="0"/>
              <w:marBottom w:val="0"/>
              <w:divBdr>
                <w:top w:val="none" w:sz="0" w:space="0" w:color="auto"/>
                <w:left w:val="none" w:sz="0" w:space="0" w:color="auto"/>
                <w:bottom w:val="none" w:sz="0" w:space="0" w:color="auto"/>
                <w:right w:val="none" w:sz="0" w:space="0" w:color="auto"/>
              </w:divBdr>
              <w:divsChild>
                <w:div w:id="452095475">
                  <w:marLeft w:val="0"/>
                  <w:marRight w:val="0"/>
                  <w:marTop w:val="0"/>
                  <w:marBottom w:val="0"/>
                  <w:divBdr>
                    <w:top w:val="none" w:sz="0" w:space="0" w:color="auto"/>
                    <w:left w:val="none" w:sz="0" w:space="0" w:color="auto"/>
                    <w:bottom w:val="none" w:sz="0" w:space="0" w:color="auto"/>
                    <w:right w:val="none" w:sz="0" w:space="0" w:color="auto"/>
                  </w:divBdr>
                </w:div>
                <w:div w:id="717163650">
                  <w:marLeft w:val="0"/>
                  <w:marRight w:val="0"/>
                  <w:marTop w:val="0"/>
                  <w:marBottom w:val="0"/>
                  <w:divBdr>
                    <w:top w:val="none" w:sz="0" w:space="0" w:color="auto"/>
                    <w:left w:val="none" w:sz="0" w:space="0" w:color="auto"/>
                    <w:bottom w:val="none" w:sz="0" w:space="0" w:color="auto"/>
                    <w:right w:val="none" w:sz="0" w:space="0" w:color="auto"/>
                  </w:divBdr>
                </w:div>
              </w:divsChild>
            </w:div>
            <w:div w:id="1922256162">
              <w:marLeft w:val="-120"/>
              <w:marRight w:val="-120"/>
              <w:marTop w:val="0"/>
              <w:marBottom w:val="0"/>
              <w:divBdr>
                <w:top w:val="none" w:sz="0" w:space="0" w:color="auto"/>
                <w:left w:val="none" w:sz="0" w:space="0" w:color="auto"/>
                <w:bottom w:val="none" w:sz="0" w:space="0" w:color="auto"/>
                <w:right w:val="none" w:sz="0" w:space="0" w:color="auto"/>
              </w:divBdr>
              <w:divsChild>
                <w:div w:id="171337180">
                  <w:marLeft w:val="0"/>
                  <w:marRight w:val="0"/>
                  <w:marTop w:val="0"/>
                  <w:marBottom w:val="0"/>
                  <w:divBdr>
                    <w:top w:val="none" w:sz="0" w:space="0" w:color="auto"/>
                    <w:left w:val="none" w:sz="0" w:space="0" w:color="auto"/>
                    <w:bottom w:val="none" w:sz="0" w:space="0" w:color="auto"/>
                    <w:right w:val="none" w:sz="0" w:space="0" w:color="auto"/>
                  </w:divBdr>
                </w:div>
                <w:div w:id="1090925054">
                  <w:marLeft w:val="0"/>
                  <w:marRight w:val="0"/>
                  <w:marTop w:val="0"/>
                  <w:marBottom w:val="0"/>
                  <w:divBdr>
                    <w:top w:val="none" w:sz="0" w:space="0" w:color="auto"/>
                    <w:left w:val="none" w:sz="0" w:space="0" w:color="auto"/>
                    <w:bottom w:val="none" w:sz="0" w:space="0" w:color="auto"/>
                    <w:right w:val="none" w:sz="0" w:space="0" w:color="auto"/>
                  </w:divBdr>
                </w:div>
              </w:divsChild>
            </w:div>
            <w:div w:id="550773366">
              <w:marLeft w:val="-120"/>
              <w:marRight w:val="-120"/>
              <w:marTop w:val="0"/>
              <w:marBottom w:val="0"/>
              <w:divBdr>
                <w:top w:val="none" w:sz="0" w:space="0" w:color="auto"/>
                <w:left w:val="none" w:sz="0" w:space="0" w:color="auto"/>
                <w:bottom w:val="none" w:sz="0" w:space="0" w:color="auto"/>
                <w:right w:val="none" w:sz="0" w:space="0" w:color="auto"/>
              </w:divBdr>
              <w:divsChild>
                <w:div w:id="820849681">
                  <w:marLeft w:val="0"/>
                  <w:marRight w:val="0"/>
                  <w:marTop w:val="0"/>
                  <w:marBottom w:val="0"/>
                  <w:divBdr>
                    <w:top w:val="none" w:sz="0" w:space="0" w:color="auto"/>
                    <w:left w:val="none" w:sz="0" w:space="0" w:color="auto"/>
                    <w:bottom w:val="none" w:sz="0" w:space="0" w:color="auto"/>
                    <w:right w:val="none" w:sz="0" w:space="0" w:color="auto"/>
                  </w:divBdr>
                </w:div>
                <w:div w:id="6612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4370">
          <w:marLeft w:val="0"/>
          <w:marRight w:val="0"/>
          <w:marTop w:val="0"/>
          <w:marBottom w:val="0"/>
          <w:divBdr>
            <w:top w:val="none" w:sz="0" w:space="0" w:color="auto"/>
            <w:left w:val="none" w:sz="0" w:space="0" w:color="auto"/>
            <w:bottom w:val="none" w:sz="0" w:space="0" w:color="auto"/>
            <w:right w:val="none" w:sz="0" w:space="0" w:color="auto"/>
          </w:divBdr>
        </w:div>
        <w:div w:id="470753632">
          <w:marLeft w:val="0"/>
          <w:marRight w:val="0"/>
          <w:marTop w:val="0"/>
          <w:marBottom w:val="0"/>
          <w:divBdr>
            <w:top w:val="none" w:sz="0" w:space="0" w:color="auto"/>
            <w:left w:val="none" w:sz="0" w:space="0" w:color="auto"/>
            <w:bottom w:val="none" w:sz="0" w:space="0" w:color="auto"/>
            <w:right w:val="none" w:sz="0" w:space="0" w:color="auto"/>
          </w:divBdr>
          <w:divsChild>
            <w:div w:id="196937959">
              <w:marLeft w:val="0"/>
              <w:marRight w:val="0"/>
              <w:marTop w:val="0"/>
              <w:marBottom w:val="0"/>
              <w:divBdr>
                <w:top w:val="none" w:sz="0" w:space="0" w:color="auto"/>
                <w:left w:val="none" w:sz="0" w:space="0" w:color="auto"/>
                <w:bottom w:val="none" w:sz="0" w:space="0" w:color="auto"/>
                <w:right w:val="none" w:sz="0" w:space="0" w:color="auto"/>
              </w:divBdr>
              <w:divsChild>
                <w:div w:id="2044867031">
                  <w:marLeft w:val="0"/>
                  <w:marRight w:val="0"/>
                  <w:marTop w:val="0"/>
                  <w:marBottom w:val="0"/>
                  <w:divBdr>
                    <w:top w:val="none" w:sz="0" w:space="0" w:color="auto"/>
                    <w:left w:val="none" w:sz="0" w:space="0" w:color="auto"/>
                    <w:bottom w:val="none" w:sz="0" w:space="0" w:color="auto"/>
                    <w:right w:val="none" w:sz="0" w:space="0" w:color="auto"/>
                  </w:divBdr>
                  <w:divsChild>
                    <w:div w:id="218638999">
                      <w:marLeft w:val="0"/>
                      <w:marRight w:val="0"/>
                      <w:marTop w:val="0"/>
                      <w:marBottom w:val="0"/>
                      <w:divBdr>
                        <w:top w:val="none" w:sz="0" w:space="0" w:color="auto"/>
                        <w:left w:val="none" w:sz="0" w:space="0" w:color="auto"/>
                        <w:bottom w:val="none" w:sz="0" w:space="0" w:color="auto"/>
                        <w:right w:val="none" w:sz="0" w:space="0" w:color="auto"/>
                      </w:divBdr>
                      <w:divsChild>
                        <w:div w:id="1413696608">
                          <w:marLeft w:val="0"/>
                          <w:marRight w:val="0"/>
                          <w:marTop w:val="0"/>
                          <w:marBottom w:val="0"/>
                          <w:divBdr>
                            <w:top w:val="none" w:sz="0" w:space="0" w:color="auto"/>
                            <w:left w:val="none" w:sz="0" w:space="0" w:color="auto"/>
                            <w:bottom w:val="none" w:sz="0" w:space="0" w:color="auto"/>
                            <w:right w:val="none" w:sz="0" w:space="0" w:color="auto"/>
                          </w:divBdr>
                          <w:divsChild>
                            <w:div w:id="1129740521">
                              <w:marLeft w:val="0"/>
                              <w:marRight w:val="0"/>
                              <w:marTop w:val="0"/>
                              <w:marBottom w:val="0"/>
                              <w:divBdr>
                                <w:top w:val="none" w:sz="0" w:space="0" w:color="auto"/>
                                <w:left w:val="none" w:sz="0" w:space="0" w:color="auto"/>
                                <w:bottom w:val="none" w:sz="0" w:space="0" w:color="auto"/>
                                <w:right w:val="none" w:sz="0" w:space="0" w:color="auto"/>
                              </w:divBdr>
                              <w:divsChild>
                                <w:div w:id="1375696149">
                                  <w:marLeft w:val="0"/>
                                  <w:marRight w:val="0"/>
                                  <w:marTop w:val="0"/>
                                  <w:marBottom w:val="0"/>
                                  <w:divBdr>
                                    <w:top w:val="none" w:sz="0" w:space="0" w:color="auto"/>
                                    <w:left w:val="none" w:sz="0" w:space="0" w:color="auto"/>
                                    <w:bottom w:val="none" w:sz="0" w:space="0" w:color="auto"/>
                                    <w:right w:val="none" w:sz="0" w:space="0" w:color="auto"/>
                                  </w:divBdr>
                                </w:div>
                              </w:divsChild>
                            </w:div>
                            <w:div w:id="475074313">
                              <w:marLeft w:val="0"/>
                              <w:marRight w:val="0"/>
                              <w:marTop w:val="0"/>
                              <w:marBottom w:val="0"/>
                              <w:divBdr>
                                <w:top w:val="none" w:sz="0" w:space="0" w:color="auto"/>
                                <w:left w:val="none" w:sz="0" w:space="0" w:color="auto"/>
                                <w:bottom w:val="none" w:sz="0" w:space="0" w:color="auto"/>
                                <w:right w:val="none" w:sz="0" w:space="0" w:color="auto"/>
                              </w:divBdr>
                              <w:divsChild>
                                <w:div w:id="619578903">
                                  <w:marLeft w:val="0"/>
                                  <w:marRight w:val="0"/>
                                  <w:marTop w:val="0"/>
                                  <w:marBottom w:val="0"/>
                                  <w:divBdr>
                                    <w:top w:val="none" w:sz="0" w:space="0" w:color="auto"/>
                                    <w:left w:val="none" w:sz="0" w:space="0" w:color="auto"/>
                                    <w:bottom w:val="none" w:sz="0" w:space="0" w:color="auto"/>
                                    <w:right w:val="none" w:sz="0" w:space="0" w:color="auto"/>
                                  </w:divBdr>
                                </w:div>
                              </w:divsChild>
                            </w:div>
                            <w:div w:id="952133131">
                              <w:marLeft w:val="0"/>
                              <w:marRight w:val="0"/>
                              <w:marTop w:val="0"/>
                              <w:marBottom w:val="0"/>
                              <w:divBdr>
                                <w:top w:val="none" w:sz="0" w:space="0" w:color="auto"/>
                                <w:left w:val="none" w:sz="0" w:space="0" w:color="auto"/>
                                <w:bottom w:val="none" w:sz="0" w:space="0" w:color="auto"/>
                                <w:right w:val="none" w:sz="0" w:space="0" w:color="auto"/>
                              </w:divBdr>
                              <w:divsChild>
                                <w:div w:id="1598097210">
                                  <w:marLeft w:val="0"/>
                                  <w:marRight w:val="0"/>
                                  <w:marTop w:val="0"/>
                                  <w:marBottom w:val="0"/>
                                  <w:divBdr>
                                    <w:top w:val="none" w:sz="0" w:space="0" w:color="auto"/>
                                    <w:left w:val="none" w:sz="0" w:space="0" w:color="auto"/>
                                    <w:bottom w:val="none" w:sz="0" w:space="0" w:color="auto"/>
                                    <w:right w:val="none" w:sz="0" w:space="0" w:color="auto"/>
                                  </w:divBdr>
                                </w:div>
                              </w:divsChild>
                            </w:div>
                            <w:div w:id="1998534853">
                              <w:marLeft w:val="0"/>
                              <w:marRight w:val="0"/>
                              <w:marTop w:val="0"/>
                              <w:marBottom w:val="0"/>
                              <w:divBdr>
                                <w:top w:val="none" w:sz="0" w:space="0" w:color="auto"/>
                                <w:left w:val="none" w:sz="0" w:space="0" w:color="auto"/>
                                <w:bottom w:val="none" w:sz="0" w:space="0" w:color="auto"/>
                                <w:right w:val="none" w:sz="0" w:space="0" w:color="auto"/>
                              </w:divBdr>
                              <w:divsChild>
                                <w:div w:id="1529484679">
                                  <w:marLeft w:val="0"/>
                                  <w:marRight w:val="0"/>
                                  <w:marTop w:val="0"/>
                                  <w:marBottom w:val="0"/>
                                  <w:divBdr>
                                    <w:top w:val="none" w:sz="0" w:space="0" w:color="auto"/>
                                    <w:left w:val="none" w:sz="0" w:space="0" w:color="auto"/>
                                    <w:bottom w:val="none" w:sz="0" w:space="0" w:color="auto"/>
                                    <w:right w:val="none" w:sz="0" w:space="0" w:color="auto"/>
                                  </w:divBdr>
                                </w:div>
                              </w:divsChild>
                            </w:div>
                            <w:div w:id="1396313153">
                              <w:marLeft w:val="0"/>
                              <w:marRight w:val="0"/>
                              <w:marTop w:val="0"/>
                              <w:marBottom w:val="0"/>
                              <w:divBdr>
                                <w:top w:val="none" w:sz="0" w:space="0" w:color="auto"/>
                                <w:left w:val="none" w:sz="0" w:space="0" w:color="auto"/>
                                <w:bottom w:val="none" w:sz="0" w:space="0" w:color="auto"/>
                                <w:right w:val="none" w:sz="0" w:space="0" w:color="auto"/>
                              </w:divBdr>
                              <w:divsChild>
                                <w:div w:id="127671784">
                                  <w:marLeft w:val="0"/>
                                  <w:marRight w:val="0"/>
                                  <w:marTop w:val="0"/>
                                  <w:marBottom w:val="0"/>
                                  <w:divBdr>
                                    <w:top w:val="none" w:sz="0" w:space="0" w:color="auto"/>
                                    <w:left w:val="none" w:sz="0" w:space="0" w:color="auto"/>
                                    <w:bottom w:val="none" w:sz="0" w:space="0" w:color="auto"/>
                                    <w:right w:val="none" w:sz="0" w:space="0" w:color="auto"/>
                                  </w:divBdr>
                                </w:div>
                              </w:divsChild>
                            </w:div>
                            <w:div w:id="494300570">
                              <w:marLeft w:val="0"/>
                              <w:marRight w:val="0"/>
                              <w:marTop w:val="0"/>
                              <w:marBottom w:val="0"/>
                              <w:divBdr>
                                <w:top w:val="none" w:sz="0" w:space="0" w:color="auto"/>
                                <w:left w:val="none" w:sz="0" w:space="0" w:color="auto"/>
                                <w:bottom w:val="none" w:sz="0" w:space="0" w:color="auto"/>
                                <w:right w:val="none" w:sz="0" w:space="0" w:color="auto"/>
                              </w:divBdr>
                              <w:divsChild>
                                <w:div w:id="9059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5034">
          <w:marLeft w:val="0"/>
          <w:marRight w:val="0"/>
          <w:marTop w:val="0"/>
          <w:marBottom w:val="0"/>
          <w:divBdr>
            <w:top w:val="single" w:sz="6" w:space="2" w:color="CDCDCD"/>
            <w:left w:val="single" w:sz="6" w:space="2" w:color="CDCDCD"/>
            <w:bottom w:val="single" w:sz="6" w:space="2" w:color="CDCDCD"/>
            <w:right w:val="single" w:sz="6" w:space="2" w:color="CDCDCD"/>
          </w:divBdr>
        </w:div>
      </w:divsChild>
    </w:div>
    <w:div w:id="1378508531">
      <w:bodyDiv w:val="1"/>
      <w:marLeft w:val="0"/>
      <w:marRight w:val="0"/>
      <w:marTop w:val="0"/>
      <w:marBottom w:val="0"/>
      <w:divBdr>
        <w:top w:val="none" w:sz="0" w:space="0" w:color="auto"/>
        <w:left w:val="none" w:sz="0" w:space="0" w:color="auto"/>
        <w:bottom w:val="none" w:sz="0" w:space="0" w:color="auto"/>
        <w:right w:val="none" w:sz="0" w:space="0" w:color="auto"/>
      </w:divBdr>
    </w:div>
    <w:div w:id="1424374241">
      <w:bodyDiv w:val="1"/>
      <w:marLeft w:val="0"/>
      <w:marRight w:val="0"/>
      <w:marTop w:val="0"/>
      <w:marBottom w:val="0"/>
      <w:divBdr>
        <w:top w:val="none" w:sz="0" w:space="0" w:color="auto"/>
        <w:left w:val="none" w:sz="0" w:space="0" w:color="auto"/>
        <w:bottom w:val="none" w:sz="0" w:space="0" w:color="auto"/>
        <w:right w:val="none" w:sz="0" w:space="0" w:color="auto"/>
      </w:divBdr>
    </w:div>
    <w:div w:id="1429622584">
      <w:bodyDiv w:val="1"/>
      <w:marLeft w:val="0"/>
      <w:marRight w:val="0"/>
      <w:marTop w:val="0"/>
      <w:marBottom w:val="0"/>
      <w:divBdr>
        <w:top w:val="none" w:sz="0" w:space="0" w:color="auto"/>
        <w:left w:val="none" w:sz="0" w:space="0" w:color="auto"/>
        <w:bottom w:val="none" w:sz="0" w:space="0" w:color="auto"/>
        <w:right w:val="none" w:sz="0" w:space="0" w:color="auto"/>
      </w:divBdr>
    </w:div>
    <w:div w:id="1609465759">
      <w:bodyDiv w:val="1"/>
      <w:marLeft w:val="0"/>
      <w:marRight w:val="0"/>
      <w:marTop w:val="0"/>
      <w:marBottom w:val="0"/>
      <w:divBdr>
        <w:top w:val="none" w:sz="0" w:space="0" w:color="auto"/>
        <w:left w:val="none" w:sz="0" w:space="0" w:color="auto"/>
        <w:bottom w:val="none" w:sz="0" w:space="0" w:color="auto"/>
        <w:right w:val="none" w:sz="0" w:space="0" w:color="auto"/>
      </w:divBdr>
    </w:div>
    <w:div w:id="1672177810">
      <w:bodyDiv w:val="1"/>
      <w:marLeft w:val="0"/>
      <w:marRight w:val="0"/>
      <w:marTop w:val="0"/>
      <w:marBottom w:val="0"/>
      <w:divBdr>
        <w:top w:val="none" w:sz="0" w:space="0" w:color="auto"/>
        <w:left w:val="none" w:sz="0" w:space="0" w:color="auto"/>
        <w:bottom w:val="none" w:sz="0" w:space="0" w:color="auto"/>
        <w:right w:val="none" w:sz="0" w:space="0" w:color="auto"/>
      </w:divBdr>
    </w:div>
    <w:div w:id="1741126272">
      <w:bodyDiv w:val="1"/>
      <w:marLeft w:val="0"/>
      <w:marRight w:val="0"/>
      <w:marTop w:val="0"/>
      <w:marBottom w:val="0"/>
      <w:divBdr>
        <w:top w:val="none" w:sz="0" w:space="0" w:color="auto"/>
        <w:left w:val="none" w:sz="0" w:space="0" w:color="auto"/>
        <w:bottom w:val="none" w:sz="0" w:space="0" w:color="auto"/>
        <w:right w:val="none" w:sz="0" w:space="0" w:color="auto"/>
      </w:divBdr>
    </w:div>
    <w:div w:id="1759910269">
      <w:bodyDiv w:val="1"/>
      <w:marLeft w:val="0"/>
      <w:marRight w:val="0"/>
      <w:marTop w:val="0"/>
      <w:marBottom w:val="0"/>
      <w:divBdr>
        <w:top w:val="none" w:sz="0" w:space="0" w:color="auto"/>
        <w:left w:val="none" w:sz="0" w:space="0" w:color="auto"/>
        <w:bottom w:val="none" w:sz="0" w:space="0" w:color="auto"/>
        <w:right w:val="none" w:sz="0" w:space="0" w:color="auto"/>
      </w:divBdr>
    </w:div>
    <w:div w:id="1762334621">
      <w:bodyDiv w:val="1"/>
      <w:marLeft w:val="0"/>
      <w:marRight w:val="0"/>
      <w:marTop w:val="0"/>
      <w:marBottom w:val="0"/>
      <w:divBdr>
        <w:top w:val="none" w:sz="0" w:space="0" w:color="auto"/>
        <w:left w:val="none" w:sz="0" w:space="0" w:color="auto"/>
        <w:bottom w:val="none" w:sz="0" w:space="0" w:color="auto"/>
        <w:right w:val="none" w:sz="0" w:space="0" w:color="auto"/>
      </w:divBdr>
    </w:div>
    <w:div w:id="1788157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chart" Target="charts/chart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al\Desktop\Final%20Data%20Kunal%201%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shal\Desktop\Final%20Data%20Kunal%201%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shal\Desktop\Final%20Data%20Kunal%201%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shal\Desktop\Final%20Data%20Kunal%201%20(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2014 FII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'Financial inclusion index '!$C$1</c:f>
              <c:strCache>
                <c:ptCount val="1"/>
                <c:pt idx="0">
                  <c:v>FII</c:v>
                </c:pt>
              </c:strCache>
            </c:strRef>
          </c:tx>
          <c:spPr>
            <a:solidFill>
              <a:schemeClr val="accent1"/>
            </a:solidFill>
            <a:ln>
              <a:noFill/>
            </a:ln>
            <a:effectLst/>
          </c:spPr>
          <c:invertIfNegative val="0"/>
          <c:cat>
            <c:strRef>
              <c:f>'Financial inclusion index '!$B$2:$B$289</c:f>
              <c:strCache>
                <c:ptCount val="36"/>
                <c:pt idx="0">
                  <c:v>Andaman and Nicobar Islands</c:v>
                </c:pt>
                <c:pt idx="1">
                  <c:v>Andhra Pradesh</c:v>
                </c:pt>
                <c:pt idx="2">
                  <c:v>Arunachal Pradesh</c:v>
                </c:pt>
                <c:pt idx="3">
                  <c:v>Assam</c:v>
                </c:pt>
                <c:pt idx="4">
                  <c:v>Bihar</c:v>
                </c:pt>
                <c:pt idx="5">
                  <c:v>Chandigarth</c:v>
                </c:pt>
                <c:pt idx="6">
                  <c:v>Chhattisgarh</c:v>
                </c:pt>
                <c:pt idx="7">
                  <c:v>Dadra and Nagar Haveli</c:v>
                </c:pt>
                <c:pt idx="8">
                  <c:v>Daman and Diu</c:v>
                </c:pt>
                <c:pt idx="9">
                  <c:v>Goa</c:v>
                </c:pt>
                <c:pt idx="10">
                  <c:v>Gujarat</c:v>
                </c:pt>
                <c:pt idx="11">
                  <c:v>Haryana</c:v>
                </c:pt>
                <c:pt idx="12">
                  <c:v>Himachal Pradesh</c:v>
                </c:pt>
                <c:pt idx="13">
                  <c:v>Jammu and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New Delhi</c:v>
                </c:pt>
                <c:pt idx="25">
                  <c:v>Orissa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'Financial inclusion index '!$C$2:$C$289</c:f>
              <c:numCache>
                <c:formatCode>General</c:formatCode>
                <c:ptCount val="36"/>
                <c:pt idx="0">
                  <c:v>9.5758198541059075E-2</c:v>
                </c:pt>
                <c:pt idx="1">
                  <c:v>0.99110243596573577</c:v>
                </c:pt>
                <c:pt idx="2">
                  <c:v>6.2538651575472282E-2</c:v>
                </c:pt>
                <c:pt idx="3">
                  <c:v>0.24481833716169948</c:v>
                </c:pt>
                <c:pt idx="4">
                  <c:v>0.5449669768276959</c:v>
                </c:pt>
                <c:pt idx="5">
                  <c:v>0.27293044724215887</c:v>
                </c:pt>
                <c:pt idx="6">
                  <c:v>0.25906667345998613</c:v>
                </c:pt>
                <c:pt idx="7">
                  <c:v>9.9722379910390291E-2</c:v>
                </c:pt>
                <c:pt idx="8">
                  <c:v>5.5397025144694259E-2</c:v>
                </c:pt>
                <c:pt idx="9">
                  <c:v>0.47279887212450139</c:v>
                </c:pt>
                <c:pt idx="10">
                  <c:v>0.10017909864276056</c:v>
                </c:pt>
                <c:pt idx="11">
                  <c:v>0.69663949049316765</c:v>
                </c:pt>
                <c:pt idx="12">
                  <c:v>0.41722622045620039</c:v>
                </c:pt>
                <c:pt idx="13">
                  <c:v>0.15461204942090878</c:v>
                </c:pt>
                <c:pt idx="14">
                  <c:v>0.18598348286512373</c:v>
                </c:pt>
                <c:pt idx="15">
                  <c:v>0.27099270773769313</c:v>
                </c:pt>
                <c:pt idx="16">
                  <c:v>0.83507363503687992</c:v>
                </c:pt>
                <c:pt idx="17">
                  <c:v>0.58571658334232535</c:v>
                </c:pt>
                <c:pt idx="18">
                  <c:v>2.1749289117900712E-2</c:v>
                </c:pt>
                <c:pt idx="19">
                  <c:v>0.59863998028905674</c:v>
                </c:pt>
                <c:pt idx="20">
                  <c:v>0.97310293369270884</c:v>
                </c:pt>
                <c:pt idx="21">
                  <c:v>8.7350748352663141E-2</c:v>
                </c:pt>
                <c:pt idx="22">
                  <c:v>7.7129917221135741E-2</c:v>
                </c:pt>
                <c:pt idx="23">
                  <c:v>9.5032840279228217E-2</c:v>
                </c:pt>
                <c:pt idx="24">
                  <c:v>7.9815788145777167E-2</c:v>
                </c:pt>
                <c:pt idx="25">
                  <c:v>0.39489900239226772</c:v>
                </c:pt>
                <c:pt idx="26">
                  <c:v>0.18713395891479606</c:v>
                </c:pt>
                <c:pt idx="27">
                  <c:v>0.51613188673220056</c:v>
                </c:pt>
                <c:pt idx="28">
                  <c:v>0.58056642820991711</c:v>
                </c:pt>
                <c:pt idx="29">
                  <c:v>6.8052858141795611E-2</c:v>
                </c:pt>
                <c:pt idx="30">
                  <c:v>0.99515140286944592</c:v>
                </c:pt>
                <c:pt idx="31">
                  <c:v>0</c:v>
                </c:pt>
                <c:pt idx="32">
                  <c:v>9.7964475079688224E-2</c:v>
                </c:pt>
                <c:pt idx="33">
                  <c:v>0.94332667101073375</c:v>
                </c:pt>
                <c:pt idx="34">
                  <c:v>0.17842902592088039</c:v>
                </c:pt>
                <c:pt idx="35">
                  <c:v>0.79995696444915732</c:v>
                </c:pt>
              </c:numCache>
            </c:numRef>
          </c:val>
          <c:extLst>
            <c:ext xmlns:c16="http://schemas.microsoft.com/office/drawing/2014/chart" uri="{C3380CC4-5D6E-409C-BE32-E72D297353CC}">
              <c16:uniqueId val="{00000000-012C-4FE7-8AC8-77B19A635761}"/>
            </c:ext>
          </c:extLst>
        </c:ser>
        <c:dLbls>
          <c:showLegendKey val="0"/>
          <c:showVal val="0"/>
          <c:showCatName val="0"/>
          <c:showSerName val="0"/>
          <c:showPercent val="0"/>
          <c:showBubbleSize val="0"/>
        </c:dLbls>
        <c:gapWidth val="219"/>
        <c:overlap val="-27"/>
        <c:axId val="1417982240"/>
        <c:axId val="1417978080"/>
      </c:barChart>
      <c:catAx>
        <c:axId val="1417982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978080"/>
        <c:crosses val="autoZero"/>
        <c:auto val="1"/>
        <c:lblAlgn val="ctr"/>
        <c:lblOffset val="100"/>
        <c:noMultiLvlLbl val="0"/>
      </c:catAx>
      <c:valAx>
        <c:axId val="141797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982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2021</a:t>
            </a:r>
            <a:r>
              <a:rPr lang="en-US" baseline="0"/>
              <a:t> FII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'Financial inclusion index '!$B$254:$B$289</c:f>
              <c:strCache>
                <c:ptCount val="36"/>
                <c:pt idx="0">
                  <c:v>Andaman and Nicobar Islands</c:v>
                </c:pt>
                <c:pt idx="1">
                  <c:v>Andhra Pradesh</c:v>
                </c:pt>
                <c:pt idx="2">
                  <c:v>Arunachal Pradesh</c:v>
                </c:pt>
                <c:pt idx="3">
                  <c:v>Assam</c:v>
                </c:pt>
                <c:pt idx="4">
                  <c:v>Bihar</c:v>
                </c:pt>
                <c:pt idx="5">
                  <c:v>Chandigarth</c:v>
                </c:pt>
                <c:pt idx="6">
                  <c:v>Chhattisgarh</c:v>
                </c:pt>
                <c:pt idx="7">
                  <c:v>Dadra and Nagar Haveli</c:v>
                </c:pt>
                <c:pt idx="8">
                  <c:v>Daman and Diu</c:v>
                </c:pt>
                <c:pt idx="9">
                  <c:v>Goa</c:v>
                </c:pt>
                <c:pt idx="10">
                  <c:v>Gujarat</c:v>
                </c:pt>
                <c:pt idx="11">
                  <c:v>Haryana</c:v>
                </c:pt>
                <c:pt idx="12">
                  <c:v>Himachal Pradesh</c:v>
                </c:pt>
                <c:pt idx="13">
                  <c:v>Jammu and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New Delhi</c:v>
                </c:pt>
                <c:pt idx="25">
                  <c:v>Orissa</c:v>
                </c:pt>
                <c:pt idx="26">
                  <c:v>Puducherry</c:v>
                </c:pt>
                <c:pt idx="27">
                  <c:v>Punjab</c:v>
                </c:pt>
                <c:pt idx="28">
                  <c:v>Rajasthan</c:v>
                </c:pt>
                <c:pt idx="29">
                  <c:v>Sikkim</c:v>
                </c:pt>
                <c:pt idx="30">
                  <c:v>Tamil Nadu</c:v>
                </c:pt>
                <c:pt idx="31">
                  <c:v>Telangana</c:v>
                </c:pt>
                <c:pt idx="32">
                  <c:v>Tripura</c:v>
                </c:pt>
                <c:pt idx="33">
                  <c:v>Uttar Pradesh</c:v>
                </c:pt>
                <c:pt idx="34">
                  <c:v>Uttaranchal</c:v>
                </c:pt>
                <c:pt idx="35">
                  <c:v>West Bengal</c:v>
                </c:pt>
              </c:strCache>
            </c:strRef>
          </c:cat>
          <c:val>
            <c:numRef>
              <c:f>'Financial inclusion index '!$C$254:$C$289</c:f>
              <c:numCache>
                <c:formatCode>General</c:formatCode>
                <c:ptCount val="36"/>
                <c:pt idx="0">
                  <c:v>0.11265884468397649</c:v>
                </c:pt>
                <c:pt idx="1">
                  <c:v>0.94587434993046882</c:v>
                </c:pt>
                <c:pt idx="2">
                  <c:v>6.9552181811951552E-2</c:v>
                </c:pt>
                <c:pt idx="3">
                  <c:v>0.45583252864988222</c:v>
                </c:pt>
                <c:pt idx="4">
                  <c:v>0.89159032171811758</c:v>
                </c:pt>
                <c:pt idx="5">
                  <c:v>0.23475712200876875</c:v>
                </c:pt>
                <c:pt idx="6">
                  <c:v>0.43776918454496228</c:v>
                </c:pt>
                <c:pt idx="7">
                  <c:v>9.1791429270232455E-2</c:v>
                </c:pt>
                <c:pt idx="8">
                  <c:v>0</c:v>
                </c:pt>
                <c:pt idx="9">
                  <c:v>0.56770279347921937</c:v>
                </c:pt>
                <c:pt idx="10">
                  <c:v>9.7607421388104632E-2</c:v>
                </c:pt>
                <c:pt idx="11">
                  <c:v>0.92330432081202463</c:v>
                </c:pt>
                <c:pt idx="12">
                  <c:v>0.56417904161552901</c:v>
                </c:pt>
                <c:pt idx="13">
                  <c:v>0.17854938798322101</c:v>
                </c:pt>
                <c:pt idx="14">
                  <c:v>0.26190977264339299</c:v>
                </c:pt>
                <c:pt idx="15">
                  <c:v>0.45167715280915482</c:v>
                </c:pt>
                <c:pt idx="16">
                  <c:v>0.94232573162191891</c:v>
                </c:pt>
                <c:pt idx="17">
                  <c:v>0.755887686518252</c:v>
                </c:pt>
                <c:pt idx="18">
                  <c:v>1.9915316648376365E-2</c:v>
                </c:pt>
                <c:pt idx="19">
                  <c:v>0.90472820049374314</c:v>
                </c:pt>
                <c:pt idx="20">
                  <c:v>0.9607347692474969</c:v>
                </c:pt>
                <c:pt idx="21">
                  <c:v>0.1490209152574517</c:v>
                </c:pt>
                <c:pt idx="22">
                  <c:v>0.10762320623330125</c:v>
                </c:pt>
                <c:pt idx="23">
                  <c:v>0.10859158883721072</c:v>
                </c:pt>
                <c:pt idx="24">
                  <c:v>0.11115374199175339</c:v>
                </c:pt>
                <c:pt idx="25">
                  <c:v>0.63217435367651498</c:v>
                </c:pt>
                <c:pt idx="26">
                  <c:v>0.16498649251418362</c:v>
                </c:pt>
                <c:pt idx="27">
                  <c:v>0.64203934964789888</c:v>
                </c:pt>
                <c:pt idx="28">
                  <c:v>0.91558210905059068</c:v>
                </c:pt>
                <c:pt idx="29">
                  <c:v>9.2128202323319253E-2</c:v>
                </c:pt>
                <c:pt idx="30">
                  <c:v>0.97856868707386113</c:v>
                </c:pt>
                <c:pt idx="31">
                  <c:v>0.73464827239036279</c:v>
                </c:pt>
                <c:pt idx="32">
                  <c:v>0.13290084310251674</c:v>
                </c:pt>
                <c:pt idx="33">
                  <c:v>0.94385341401810585</c:v>
                </c:pt>
                <c:pt idx="34">
                  <c:v>0.23774998207863057</c:v>
                </c:pt>
                <c:pt idx="35">
                  <c:v>0.92008250304971828</c:v>
                </c:pt>
              </c:numCache>
            </c:numRef>
          </c:val>
          <c:extLst>
            <c:ext xmlns:c16="http://schemas.microsoft.com/office/drawing/2014/chart" uri="{C3380CC4-5D6E-409C-BE32-E72D297353CC}">
              <c16:uniqueId val="{00000000-08DF-42F2-9DC8-CED4BF1B3C7C}"/>
            </c:ext>
          </c:extLst>
        </c:ser>
        <c:dLbls>
          <c:showLegendKey val="0"/>
          <c:showVal val="0"/>
          <c:showCatName val="0"/>
          <c:showSerName val="0"/>
          <c:showPercent val="0"/>
          <c:showBubbleSize val="0"/>
        </c:dLbls>
        <c:gapWidth val="219"/>
        <c:overlap val="-27"/>
        <c:axId val="1512464400"/>
        <c:axId val="1512451920"/>
      </c:barChart>
      <c:catAx>
        <c:axId val="151246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451920"/>
        <c:crosses val="autoZero"/>
        <c:auto val="1"/>
        <c:lblAlgn val="ctr"/>
        <c:lblOffset val="100"/>
        <c:noMultiLvlLbl val="0"/>
      </c:catAx>
      <c:valAx>
        <c:axId val="151245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464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2015</a:t>
            </a:r>
            <a:r>
              <a:rPr lang="en-US" baseline="0"/>
              <a:t> FII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'Financial inclusion index '!$B$38:$B$73</c:f>
              <c:strCache>
                <c:ptCount val="36"/>
                <c:pt idx="0">
                  <c:v>Andaman and Nicobar Islands</c:v>
                </c:pt>
                <c:pt idx="1">
                  <c:v>Andhra Pradesh</c:v>
                </c:pt>
                <c:pt idx="2">
                  <c:v>Arunachal Pradesh</c:v>
                </c:pt>
                <c:pt idx="3">
                  <c:v>Assam</c:v>
                </c:pt>
                <c:pt idx="4">
                  <c:v>Bihar</c:v>
                </c:pt>
                <c:pt idx="5">
                  <c:v>Chandigarth</c:v>
                </c:pt>
                <c:pt idx="6">
                  <c:v>Chhattisgarh</c:v>
                </c:pt>
                <c:pt idx="7">
                  <c:v>Dadra and Nagar Haveli</c:v>
                </c:pt>
                <c:pt idx="8">
                  <c:v>Daman and Diu</c:v>
                </c:pt>
                <c:pt idx="9">
                  <c:v>Goa</c:v>
                </c:pt>
                <c:pt idx="10">
                  <c:v>Gujarat</c:v>
                </c:pt>
                <c:pt idx="11">
                  <c:v>Haryana</c:v>
                </c:pt>
                <c:pt idx="12">
                  <c:v>Himachal Pradesh</c:v>
                </c:pt>
                <c:pt idx="13">
                  <c:v>Jammu and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New Delhi</c:v>
                </c:pt>
                <c:pt idx="25">
                  <c:v>Orissa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'Financial inclusion index '!$C$38:$C$73</c:f>
              <c:numCache>
                <c:formatCode>General</c:formatCode>
                <c:ptCount val="36"/>
                <c:pt idx="0">
                  <c:v>9.8354375187074308E-2</c:v>
                </c:pt>
                <c:pt idx="1">
                  <c:v>0.81275083362812761</c:v>
                </c:pt>
                <c:pt idx="2">
                  <c:v>7.0687541730790837E-2</c:v>
                </c:pt>
                <c:pt idx="3">
                  <c:v>0.28258166054187372</c:v>
                </c:pt>
                <c:pt idx="4">
                  <c:v>0.63267610505895022</c:v>
                </c:pt>
                <c:pt idx="5">
                  <c:v>0.24968319786062798</c:v>
                </c:pt>
                <c:pt idx="6">
                  <c:v>0.31019992041134486</c:v>
                </c:pt>
                <c:pt idx="7">
                  <c:v>8.7598092946117215E-2</c:v>
                </c:pt>
                <c:pt idx="8">
                  <c:v>6.1300292396540078E-2</c:v>
                </c:pt>
                <c:pt idx="9">
                  <c:v>0.43989130914435093</c:v>
                </c:pt>
                <c:pt idx="10">
                  <c:v>0.29357003382956326</c:v>
                </c:pt>
                <c:pt idx="11">
                  <c:v>0.69886527644047391</c:v>
                </c:pt>
                <c:pt idx="12">
                  <c:v>0.38754915852189498</c:v>
                </c:pt>
                <c:pt idx="13">
                  <c:v>0.16606802560283965</c:v>
                </c:pt>
                <c:pt idx="14">
                  <c:v>0.23493562168409315</c:v>
                </c:pt>
                <c:pt idx="15">
                  <c:v>0.47096881347220626</c:v>
                </c:pt>
                <c:pt idx="16">
                  <c:v>0.84461321575623982</c:v>
                </c:pt>
                <c:pt idx="17">
                  <c:v>0.47223405415820169</c:v>
                </c:pt>
                <c:pt idx="18">
                  <c:v>0.21814396352492132</c:v>
                </c:pt>
                <c:pt idx="19">
                  <c:v>0.78114910844689545</c:v>
                </c:pt>
                <c:pt idx="20">
                  <c:v>0.82120837504814637</c:v>
                </c:pt>
                <c:pt idx="21">
                  <c:v>9.2648365101220986E-2</c:v>
                </c:pt>
                <c:pt idx="22">
                  <c:v>7.2649943704300834E-2</c:v>
                </c:pt>
                <c:pt idx="23">
                  <c:v>9.5640390981698006E-2</c:v>
                </c:pt>
                <c:pt idx="24">
                  <c:v>0.16958773862201654</c:v>
                </c:pt>
                <c:pt idx="25">
                  <c:v>0.45363224159150628</c:v>
                </c:pt>
                <c:pt idx="26">
                  <c:v>0.17527154147053928</c:v>
                </c:pt>
                <c:pt idx="27">
                  <c:v>0.55611671966255027</c:v>
                </c:pt>
                <c:pt idx="28">
                  <c:v>0.66586315400832352</c:v>
                </c:pt>
                <c:pt idx="29">
                  <c:v>6.6447063822452773E-2</c:v>
                </c:pt>
                <c:pt idx="30">
                  <c:v>0.99734982102626324</c:v>
                </c:pt>
                <c:pt idx="31">
                  <c:v>0.62907901033623981</c:v>
                </c:pt>
                <c:pt idx="32">
                  <c:v>0.10460008184601202</c:v>
                </c:pt>
                <c:pt idx="33">
                  <c:v>0.9465147678239958</c:v>
                </c:pt>
                <c:pt idx="34">
                  <c:v>0.19362277058260538</c:v>
                </c:pt>
                <c:pt idx="35">
                  <c:v>0.87066153532167456</c:v>
                </c:pt>
              </c:numCache>
            </c:numRef>
          </c:val>
          <c:extLst>
            <c:ext xmlns:c16="http://schemas.microsoft.com/office/drawing/2014/chart" uri="{C3380CC4-5D6E-409C-BE32-E72D297353CC}">
              <c16:uniqueId val="{00000000-0A0B-40B9-BFC0-091F7FB6D958}"/>
            </c:ext>
          </c:extLst>
        </c:ser>
        <c:dLbls>
          <c:showLegendKey val="0"/>
          <c:showVal val="0"/>
          <c:showCatName val="0"/>
          <c:showSerName val="0"/>
          <c:showPercent val="0"/>
          <c:showBubbleSize val="0"/>
        </c:dLbls>
        <c:gapWidth val="219"/>
        <c:overlap val="-27"/>
        <c:axId val="1749993711"/>
        <c:axId val="1749997455"/>
      </c:barChart>
      <c:catAx>
        <c:axId val="1749993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997455"/>
        <c:crosses val="autoZero"/>
        <c:auto val="1"/>
        <c:lblAlgn val="ctr"/>
        <c:lblOffset val="100"/>
        <c:noMultiLvlLbl val="0"/>
      </c:catAx>
      <c:valAx>
        <c:axId val="1749997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9937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2019</a:t>
            </a:r>
            <a:r>
              <a:rPr lang="en-US" baseline="0"/>
              <a:t> FII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'Financial inclusion index '!$B$182:$B$217</c:f>
              <c:strCache>
                <c:ptCount val="36"/>
                <c:pt idx="0">
                  <c:v>Andaman and Nicobar Islands</c:v>
                </c:pt>
                <c:pt idx="1">
                  <c:v>Andhra Pradesh</c:v>
                </c:pt>
                <c:pt idx="2">
                  <c:v>Arunachal Pradesh</c:v>
                </c:pt>
                <c:pt idx="3">
                  <c:v>Assam</c:v>
                </c:pt>
                <c:pt idx="4">
                  <c:v>Bihar</c:v>
                </c:pt>
                <c:pt idx="5">
                  <c:v>Chandigarth</c:v>
                </c:pt>
                <c:pt idx="6">
                  <c:v>Chhattisgarh</c:v>
                </c:pt>
                <c:pt idx="7">
                  <c:v>Dadra and Nagar Haveli</c:v>
                </c:pt>
                <c:pt idx="8">
                  <c:v>Daman and Diu</c:v>
                </c:pt>
                <c:pt idx="9">
                  <c:v>Goa</c:v>
                </c:pt>
                <c:pt idx="10">
                  <c:v>Gujarat</c:v>
                </c:pt>
                <c:pt idx="11">
                  <c:v>Haryana</c:v>
                </c:pt>
                <c:pt idx="12">
                  <c:v>Himachal Pradesh</c:v>
                </c:pt>
                <c:pt idx="13">
                  <c:v>Jammu and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New Delhi</c:v>
                </c:pt>
                <c:pt idx="25">
                  <c:v>Orissa</c:v>
                </c:pt>
                <c:pt idx="26">
                  <c:v>Puducherry</c:v>
                </c:pt>
                <c:pt idx="27">
                  <c:v>Punjab</c:v>
                </c:pt>
                <c:pt idx="28">
                  <c:v>Rajasthan</c:v>
                </c:pt>
                <c:pt idx="29">
                  <c:v>Sikkim</c:v>
                </c:pt>
                <c:pt idx="30">
                  <c:v>Tamil Nadu</c:v>
                </c:pt>
                <c:pt idx="31">
                  <c:v>Telangana</c:v>
                </c:pt>
                <c:pt idx="32">
                  <c:v>Tripura</c:v>
                </c:pt>
                <c:pt idx="33">
                  <c:v>Uttar Pradesh</c:v>
                </c:pt>
                <c:pt idx="34">
                  <c:v>Uttaranchal</c:v>
                </c:pt>
                <c:pt idx="35">
                  <c:v>West Bengal</c:v>
                </c:pt>
              </c:strCache>
            </c:strRef>
          </c:cat>
          <c:val>
            <c:numRef>
              <c:f>'Financial inclusion index '!$C$182:$C$217</c:f>
              <c:numCache>
                <c:formatCode>General</c:formatCode>
                <c:ptCount val="36"/>
                <c:pt idx="0">
                  <c:v>0.10286708686624972</c:v>
                </c:pt>
                <c:pt idx="1">
                  <c:v>0.92090315774558973</c:v>
                </c:pt>
                <c:pt idx="2">
                  <c:v>6.3959923928177523E-2</c:v>
                </c:pt>
                <c:pt idx="3">
                  <c:v>0.39204955834053123</c:v>
                </c:pt>
                <c:pt idx="4">
                  <c:v>0.86286109000660183</c:v>
                </c:pt>
                <c:pt idx="5">
                  <c:v>0.26236271789961074</c:v>
                </c:pt>
                <c:pt idx="6">
                  <c:v>0.41615055824645053</c:v>
                </c:pt>
                <c:pt idx="7">
                  <c:v>0.13502107640548239</c:v>
                </c:pt>
                <c:pt idx="8">
                  <c:v>6.7339503984040927E-2</c:v>
                </c:pt>
                <c:pt idx="9">
                  <c:v>0.57276635831143075</c:v>
                </c:pt>
                <c:pt idx="10">
                  <c:v>0.10134761302118153</c:v>
                </c:pt>
                <c:pt idx="11">
                  <c:v>0.92201907318096565</c:v>
                </c:pt>
                <c:pt idx="12">
                  <c:v>0.54675124519110119</c:v>
                </c:pt>
                <c:pt idx="13">
                  <c:v>0.17510168075341631</c:v>
                </c:pt>
                <c:pt idx="14">
                  <c:v>0.25492617746535851</c:v>
                </c:pt>
                <c:pt idx="15">
                  <c:v>0.41555072557098582</c:v>
                </c:pt>
                <c:pt idx="16">
                  <c:v>0.95031288141913728</c:v>
                </c:pt>
                <c:pt idx="17">
                  <c:v>0.73694284032101831</c:v>
                </c:pt>
                <c:pt idx="18">
                  <c:v>2.0589967928998816E-2</c:v>
                </c:pt>
                <c:pt idx="19">
                  <c:v>0.88303001522218838</c:v>
                </c:pt>
                <c:pt idx="20">
                  <c:v>0.96897073690432478</c:v>
                </c:pt>
                <c:pt idx="21">
                  <c:v>0.12941506638213046</c:v>
                </c:pt>
                <c:pt idx="22">
                  <c:v>8.1562519538315781E-2</c:v>
                </c:pt>
                <c:pt idx="23">
                  <c:v>9.5998076039819011E-2</c:v>
                </c:pt>
                <c:pt idx="24">
                  <c:v>9.2622138243295155E-2</c:v>
                </c:pt>
                <c:pt idx="25">
                  <c:v>0.58190550573004973</c:v>
                </c:pt>
                <c:pt idx="26">
                  <c:v>0.16778102727310512</c:v>
                </c:pt>
                <c:pt idx="27">
                  <c:v>0.63897511820777197</c:v>
                </c:pt>
                <c:pt idx="28">
                  <c:v>0.88347111267116374</c:v>
                </c:pt>
                <c:pt idx="29">
                  <c:v>7.4429319000615432E-2</c:v>
                </c:pt>
                <c:pt idx="30">
                  <c:v>0.98449287753085069</c:v>
                </c:pt>
                <c:pt idx="31">
                  <c:v>0.71874921541318393</c:v>
                </c:pt>
                <c:pt idx="32">
                  <c:v>0.12807746958644112</c:v>
                </c:pt>
                <c:pt idx="33">
                  <c:v>0.94397087777364352</c:v>
                </c:pt>
                <c:pt idx="34">
                  <c:v>0.23520330177282645</c:v>
                </c:pt>
                <c:pt idx="35">
                  <c:v>0.91035775596236512</c:v>
                </c:pt>
              </c:numCache>
            </c:numRef>
          </c:val>
          <c:extLst>
            <c:ext xmlns:c16="http://schemas.microsoft.com/office/drawing/2014/chart" uri="{C3380CC4-5D6E-409C-BE32-E72D297353CC}">
              <c16:uniqueId val="{00000000-9BC5-4CC0-8123-3C2069CE6FBC}"/>
            </c:ext>
          </c:extLst>
        </c:ser>
        <c:dLbls>
          <c:showLegendKey val="0"/>
          <c:showVal val="0"/>
          <c:showCatName val="0"/>
          <c:showSerName val="0"/>
          <c:showPercent val="0"/>
          <c:showBubbleSize val="0"/>
        </c:dLbls>
        <c:gapWidth val="219"/>
        <c:overlap val="-27"/>
        <c:axId val="1749998287"/>
        <c:axId val="1750004943"/>
      </c:barChart>
      <c:catAx>
        <c:axId val="1749998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0004943"/>
        <c:crosses val="autoZero"/>
        <c:auto val="1"/>
        <c:lblAlgn val="ctr"/>
        <c:lblOffset val="100"/>
        <c:noMultiLvlLbl val="0"/>
      </c:catAx>
      <c:valAx>
        <c:axId val="1750004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9982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ACB4F-6BDD-421C-8FCC-9947B6971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84</Pages>
  <Words>12640</Words>
  <Characters>72048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314</cp:revision>
  <dcterms:created xsi:type="dcterms:W3CDTF">2023-05-17T15:13:00Z</dcterms:created>
  <dcterms:modified xsi:type="dcterms:W3CDTF">2023-06-28T10:12:00Z</dcterms:modified>
</cp:coreProperties>
</file>