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pPr>
      <w:bookmarkStart w:colFirst="0" w:colLast="0" w:name="_d79afyyfscaj" w:id="0"/>
      <w:bookmarkEnd w:id="0"/>
      <w:r w:rsidDel="00000000" w:rsidR="00000000" w:rsidRPr="00000000">
        <w:rPr>
          <w:b w:val="1"/>
          <w:sz w:val="34"/>
          <w:szCs w:val="34"/>
          <w:rtl w:val="0"/>
        </w:rPr>
        <w:t xml:space="preserve">Step 1: Assess and Set Goals</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7pzykij4pdgq" w:id="1"/>
      <w:bookmarkEnd w:id="1"/>
      <w:r w:rsidDel="00000000" w:rsidR="00000000" w:rsidRPr="00000000">
        <w:rPr>
          <w:b w:val="1"/>
          <w:color w:val="000000"/>
          <w:sz w:val="26"/>
          <w:szCs w:val="26"/>
          <w:rtl w:val="0"/>
        </w:rPr>
        <w:t xml:space="preserve">Goal Setting</w:t>
      </w:r>
    </w:p>
    <w:p w:rsidR="00000000" w:rsidDel="00000000" w:rsidP="00000000" w:rsidRDefault="00000000" w:rsidRPr="00000000" w14:paraId="00000003">
      <w:pPr>
        <w:spacing w:after="240" w:before="240" w:lineRule="auto"/>
        <w:rPr>
          <w:b w:val="1"/>
        </w:rPr>
      </w:pPr>
      <w:r w:rsidDel="00000000" w:rsidR="00000000" w:rsidRPr="00000000">
        <w:rPr>
          <w:rtl w:val="0"/>
        </w:rPr>
        <w:t xml:space="preserve">Define the primary goal:</w:t>
      </w:r>
      <w:r w:rsidDel="00000000" w:rsidR="00000000" w:rsidRPr="00000000">
        <w:rPr>
          <w:rtl w:val="0"/>
        </w:rPr>
      </w:r>
    </w:p>
    <w:p w:rsidR="00000000" w:rsidDel="00000000" w:rsidP="00000000" w:rsidRDefault="00000000" w:rsidRPr="00000000" w14:paraId="00000004">
      <w:pPr>
        <w:numPr>
          <w:ilvl w:val="0"/>
          <w:numId w:val="11"/>
        </w:numPr>
        <w:spacing w:after="0" w:afterAutospacing="0" w:before="240" w:lineRule="auto"/>
        <w:ind w:left="720" w:hanging="360"/>
      </w:pPr>
      <w:r w:rsidDel="00000000" w:rsidR="00000000" w:rsidRPr="00000000">
        <w:rPr>
          <w:b w:val="1"/>
          <w:rtl w:val="0"/>
        </w:rPr>
        <w:t xml:space="preserve">Strength development and muscle growth</w:t>
      </w:r>
    </w:p>
    <w:p w:rsidR="00000000" w:rsidDel="00000000" w:rsidP="00000000" w:rsidRDefault="00000000" w:rsidRPr="00000000" w14:paraId="00000005">
      <w:pPr>
        <w:numPr>
          <w:ilvl w:val="0"/>
          <w:numId w:val="11"/>
        </w:numPr>
        <w:spacing w:after="0" w:afterAutospacing="0" w:before="0" w:beforeAutospacing="0" w:lineRule="auto"/>
        <w:ind w:left="720" w:hanging="360"/>
      </w:pPr>
      <w:r w:rsidDel="00000000" w:rsidR="00000000" w:rsidRPr="00000000">
        <w:rPr>
          <w:b w:val="1"/>
          <w:rtl w:val="0"/>
        </w:rPr>
        <w:t xml:space="preserve">Fat loss</w:t>
      </w:r>
    </w:p>
    <w:p w:rsidR="00000000" w:rsidDel="00000000" w:rsidP="00000000" w:rsidRDefault="00000000" w:rsidRPr="00000000" w14:paraId="00000006">
      <w:pPr>
        <w:numPr>
          <w:ilvl w:val="0"/>
          <w:numId w:val="11"/>
        </w:numPr>
        <w:spacing w:after="240" w:before="0" w:beforeAutospacing="0" w:lineRule="auto"/>
        <w:ind w:left="720" w:hanging="360"/>
      </w:pPr>
      <w:r w:rsidDel="00000000" w:rsidR="00000000" w:rsidRPr="00000000">
        <w:rPr>
          <w:b w:val="1"/>
          <w:rtl w:val="0"/>
        </w:rPr>
        <w:t xml:space="preserve">General fitness and health improvement</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either ways the same periodization model but adding Cardio if the primary goal is fat loss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nknqeb9062to" w:id="2"/>
      <w:bookmarkEnd w:id="2"/>
      <w:r w:rsidDel="00000000" w:rsidR="00000000" w:rsidRPr="00000000">
        <w:rPr>
          <w:b w:val="1"/>
          <w:sz w:val="34"/>
          <w:szCs w:val="34"/>
          <w:rtl w:val="0"/>
        </w:rPr>
        <w:t xml:space="preserve">Step 2: Determine the Training Frequency and Split</w:t>
      </w:r>
    </w:p>
    <w:p w:rsidR="00000000" w:rsidDel="00000000" w:rsidP="00000000" w:rsidRDefault="00000000" w:rsidRPr="00000000" w14:paraId="00000009">
      <w:pPr>
        <w:spacing w:after="240" w:before="240" w:lineRule="auto"/>
        <w:rPr/>
      </w:pPr>
      <w:r w:rsidDel="00000000" w:rsidR="00000000" w:rsidRPr="00000000">
        <w:rPr>
          <w:rtl w:val="0"/>
        </w:rPr>
        <w:t xml:space="preserve">The training split will depend on the individual’s time availability and goals.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utwzohhwgdu3" w:id="3"/>
      <w:bookmarkEnd w:id="3"/>
      <w:r w:rsidDel="00000000" w:rsidR="00000000" w:rsidRPr="00000000">
        <w:rPr>
          <w:b w:val="1"/>
          <w:color w:val="000000"/>
          <w:sz w:val="26"/>
          <w:szCs w:val="26"/>
          <w:rtl w:val="0"/>
        </w:rPr>
        <w:t xml:space="preserve">Choose Training Frequency</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val="1"/>
          <w:rtl w:val="0"/>
        </w:rPr>
        <w:t xml:space="preserve">2 days per week: </w:t>
      </w:r>
      <w:r w:rsidDel="00000000" w:rsidR="00000000" w:rsidRPr="00000000">
        <w:rPr>
          <w:rtl w:val="0"/>
        </w:rPr>
        <w:t xml:space="preserve">2</w:t>
      </w:r>
      <w:r w:rsidDel="00000000" w:rsidR="00000000" w:rsidRPr="00000000">
        <w:rPr>
          <w:b w:val="1"/>
          <w:rtl w:val="0"/>
        </w:rPr>
        <w:t xml:space="preserve"> </w:t>
      </w:r>
      <w:r w:rsidDel="00000000" w:rsidR="00000000" w:rsidRPr="00000000">
        <w:rPr>
          <w:rtl w:val="0"/>
        </w:rPr>
        <w:t xml:space="preserve">Full Body OR specific to what part of the body they want to focus on.</w:t>
      </w:r>
      <w:r w:rsidDel="00000000" w:rsidR="00000000" w:rsidRPr="00000000">
        <w:rPr>
          <w:rtl w:val="0"/>
        </w:rPr>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3 days per week:</w:t>
      </w:r>
      <w:r w:rsidDel="00000000" w:rsidR="00000000" w:rsidRPr="00000000">
        <w:rPr>
          <w:rtl w:val="0"/>
        </w:rPr>
        <w:t xml:space="preserve"> either 1 upper body, 1 lower Body and 1 Full-body day OR 3 Full Body days </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4 days per week:</w:t>
      </w:r>
      <w:r w:rsidDel="00000000" w:rsidR="00000000" w:rsidRPr="00000000">
        <w:rPr>
          <w:rtl w:val="0"/>
        </w:rPr>
        <w:t xml:space="preserve"> Upper/Lower split</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5–6 days per week:</w:t>
      </w:r>
      <w:r w:rsidDel="00000000" w:rsidR="00000000" w:rsidRPr="00000000">
        <w:rPr>
          <w:rtl w:val="0"/>
        </w:rPr>
        <w:t xml:space="preserve"> Upper/Lower split and Full Body OR muscle group-focused split</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2zvfcz4zoci5" w:id="4"/>
      <w:bookmarkEnd w:id="4"/>
      <w:r w:rsidDel="00000000" w:rsidR="00000000" w:rsidRPr="00000000">
        <w:rPr>
          <w:b w:val="1"/>
          <w:color w:val="000000"/>
          <w:sz w:val="26"/>
          <w:szCs w:val="26"/>
          <w:rtl w:val="0"/>
        </w:rPr>
        <w:t xml:space="preserve">Recovery Days (are not included in the training days)</w:t>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Ensure at least 1–2 rest days for recovery for a muscle group, especially if training intensity is high.</w:t>
      </w:r>
    </w:p>
    <w:p w:rsidR="00000000" w:rsidDel="00000000" w:rsidP="00000000" w:rsidRDefault="00000000" w:rsidRPr="00000000" w14:paraId="00000011">
      <w:pPr>
        <w:spacing w:after="240" w:before="240" w:lineRule="auto"/>
        <w:ind w:left="0" w:firstLine="0"/>
        <w:rPr>
          <w:b w:val="1"/>
          <w:sz w:val="34"/>
          <w:szCs w:val="34"/>
        </w:rPr>
      </w:pPr>
      <w:r w:rsidDel="00000000" w:rsidR="00000000" w:rsidRPr="00000000">
        <w:rPr>
          <w:b w:val="1"/>
          <w:sz w:val="34"/>
          <w:szCs w:val="34"/>
          <w:rtl w:val="0"/>
        </w:rPr>
        <w:t xml:space="preserve">Step 3: Define Training Phases</w:t>
      </w:r>
    </w:p>
    <w:p w:rsidR="00000000" w:rsidDel="00000000" w:rsidP="00000000" w:rsidRDefault="00000000" w:rsidRPr="00000000" w14:paraId="00000012">
      <w:pPr>
        <w:spacing w:after="240" w:before="240" w:lineRule="auto"/>
        <w:rPr/>
      </w:pPr>
      <w:r w:rsidDel="00000000" w:rsidR="00000000" w:rsidRPr="00000000">
        <w:rPr>
          <w:rtl w:val="0"/>
        </w:rPr>
        <w:t xml:space="preserve">Linear periodization progresses from </w:t>
      </w:r>
      <w:r w:rsidDel="00000000" w:rsidR="00000000" w:rsidRPr="00000000">
        <w:rPr>
          <w:b w:val="1"/>
          <w:rtl w:val="0"/>
        </w:rPr>
        <w:t xml:space="preserve">high volume, low intensity</w:t>
      </w:r>
      <w:r w:rsidDel="00000000" w:rsidR="00000000" w:rsidRPr="00000000">
        <w:rPr>
          <w:rtl w:val="0"/>
        </w:rPr>
        <w:t xml:space="preserve"> to </w:t>
      </w:r>
      <w:r w:rsidDel="00000000" w:rsidR="00000000" w:rsidRPr="00000000">
        <w:rPr>
          <w:b w:val="1"/>
          <w:rtl w:val="0"/>
        </w:rPr>
        <w:t xml:space="preserve">low volume, high intensity</w:t>
      </w:r>
      <w:r w:rsidDel="00000000" w:rsidR="00000000" w:rsidRPr="00000000">
        <w:rPr>
          <w:rtl w:val="0"/>
        </w:rPr>
        <w:t xml:space="preserve"> across phases.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9gbvbj6qz3gs" w:id="5"/>
      <w:bookmarkEnd w:id="5"/>
      <w:r w:rsidDel="00000000" w:rsidR="00000000" w:rsidRPr="00000000">
        <w:rPr>
          <w:b w:val="1"/>
          <w:color w:val="000000"/>
          <w:sz w:val="26"/>
          <w:szCs w:val="26"/>
          <w:rtl w:val="0"/>
        </w:rPr>
        <w:t xml:space="preserve">3.1. Typical Phases of Linear Periodization</w:t>
      </w:r>
    </w:p>
    <w:p w:rsidR="00000000" w:rsidDel="00000000" w:rsidP="00000000" w:rsidRDefault="00000000" w:rsidRPr="00000000" w14:paraId="00000014">
      <w:pPr>
        <w:numPr>
          <w:ilvl w:val="0"/>
          <w:numId w:val="8"/>
        </w:numPr>
        <w:spacing w:after="0" w:afterAutospacing="0" w:before="240" w:lineRule="auto"/>
        <w:ind w:left="720" w:hanging="360"/>
      </w:pPr>
      <w:r w:rsidDel="00000000" w:rsidR="00000000" w:rsidRPr="00000000">
        <w:rPr>
          <w:b w:val="1"/>
          <w:rtl w:val="0"/>
        </w:rPr>
        <w:t xml:space="preserve">Phase 1: Hypertrophy/Endurance (Weeks 1–4)</w:t>
      </w:r>
    </w:p>
    <w:p w:rsidR="00000000" w:rsidDel="00000000" w:rsidP="00000000" w:rsidRDefault="00000000" w:rsidRPr="00000000" w14:paraId="00000015">
      <w:pPr>
        <w:numPr>
          <w:ilvl w:val="1"/>
          <w:numId w:val="8"/>
        </w:numPr>
        <w:spacing w:after="0" w:afterAutospacing="0" w:before="0" w:beforeAutospacing="0" w:lineRule="auto"/>
        <w:ind w:left="1440" w:hanging="360"/>
      </w:pPr>
      <w:r w:rsidDel="00000000" w:rsidR="00000000" w:rsidRPr="00000000">
        <w:rPr>
          <w:rtl w:val="0"/>
        </w:rPr>
        <w:t xml:space="preserve">Reps: 10–15</w:t>
      </w:r>
    </w:p>
    <w:p w:rsidR="00000000" w:rsidDel="00000000" w:rsidP="00000000" w:rsidRDefault="00000000" w:rsidRPr="00000000" w14:paraId="00000016">
      <w:pPr>
        <w:numPr>
          <w:ilvl w:val="1"/>
          <w:numId w:val="8"/>
        </w:numPr>
        <w:spacing w:after="0" w:afterAutospacing="0" w:before="0" w:beforeAutospacing="0" w:lineRule="auto"/>
        <w:ind w:left="1440" w:hanging="360"/>
      </w:pPr>
      <w:r w:rsidDel="00000000" w:rsidR="00000000" w:rsidRPr="00000000">
        <w:rPr>
          <w:rtl w:val="0"/>
        </w:rPr>
        <w:t xml:space="preserve">Intensity: 60–70% of 1RM</w:t>
      </w:r>
    </w:p>
    <w:p w:rsidR="00000000" w:rsidDel="00000000" w:rsidP="00000000" w:rsidRDefault="00000000" w:rsidRPr="00000000" w14:paraId="00000017">
      <w:pPr>
        <w:numPr>
          <w:ilvl w:val="1"/>
          <w:numId w:val="8"/>
        </w:numPr>
        <w:spacing w:after="0" w:afterAutospacing="0" w:before="0" w:beforeAutospacing="0" w:lineRule="auto"/>
        <w:ind w:left="1440" w:hanging="360"/>
      </w:pPr>
      <w:r w:rsidDel="00000000" w:rsidR="00000000" w:rsidRPr="00000000">
        <w:rPr>
          <w:rtl w:val="0"/>
        </w:rPr>
        <w:t xml:space="preserve">Goal: Build a foundation of muscle and endurance.</w:t>
      </w:r>
    </w:p>
    <w:p w:rsidR="00000000" w:rsidDel="00000000" w:rsidP="00000000" w:rsidRDefault="00000000" w:rsidRPr="00000000" w14:paraId="00000018">
      <w:pPr>
        <w:numPr>
          <w:ilvl w:val="0"/>
          <w:numId w:val="8"/>
        </w:numPr>
        <w:spacing w:after="0" w:afterAutospacing="0" w:before="0" w:beforeAutospacing="0" w:lineRule="auto"/>
        <w:ind w:left="720" w:hanging="360"/>
      </w:pPr>
      <w:r w:rsidDel="00000000" w:rsidR="00000000" w:rsidRPr="00000000">
        <w:rPr>
          <w:b w:val="1"/>
          <w:rtl w:val="0"/>
        </w:rPr>
        <w:t xml:space="preserve">Phase 2: Strength/Hypertrophy (Weeks 5–8)</w:t>
      </w:r>
    </w:p>
    <w:p w:rsidR="00000000" w:rsidDel="00000000" w:rsidP="00000000" w:rsidRDefault="00000000" w:rsidRPr="00000000" w14:paraId="00000019">
      <w:pPr>
        <w:numPr>
          <w:ilvl w:val="1"/>
          <w:numId w:val="8"/>
        </w:numPr>
        <w:spacing w:after="0" w:afterAutospacing="0" w:before="0" w:beforeAutospacing="0" w:lineRule="auto"/>
        <w:ind w:left="1440" w:hanging="360"/>
      </w:pPr>
      <w:r w:rsidDel="00000000" w:rsidR="00000000" w:rsidRPr="00000000">
        <w:rPr>
          <w:rtl w:val="0"/>
        </w:rPr>
        <w:t xml:space="preserve">Reps: 8–10</w:t>
      </w:r>
    </w:p>
    <w:p w:rsidR="00000000" w:rsidDel="00000000" w:rsidP="00000000" w:rsidRDefault="00000000" w:rsidRPr="00000000" w14:paraId="0000001A">
      <w:pPr>
        <w:numPr>
          <w:ilvl w:val="1"/>
          <w:numId w:val="8"/>
        </w:numPr>
        <w:spacing w:after="0" w:afterAutospacing="0" w:before="0" w:beforeAutospacing="0" w:lineRule="auto"/>
        <w:ind w:left="1440" w:hanging="360"/>
      </w:pPr>
      <w:r w:rsidDel="00000000" w:rsidR="00000000" w:rsidRPr="00000000">
        <w:rPr>
          <w:rtl w:val="0"/>
        </w:rPr>
        <w:t xml:space="preserve">Intensity: 70–80% of 1RM</w:t>
      </w:r>
    </w:p>
    <w:p w:rsidR="00000000" w:rsidDel="00000000" w:rsidP="00000000" w:rsidRDefault="00000000" w:rsidRPr="00000000" w14:paraId="0000001B">
      <w:pPr>
        <w:numPr>
          <w:ilvl w:val="1"/>
          <w:numId w:val="8"/>
        </w:numPr>
        <w:spacing w:after="0" w:afterAutospacing="0" w:before="0" w:beforeAutospacing="0" w:lineRule="auto"/>
        <w:ind w:left="1440" w:hanging="360"/>
      </w:pPr>
      <w:r w:rsidDel="00000000" w:rsidR="00000000" w:rsidRPr="00000000">
        <w:rPr>
          <w:rtl w:val="0"/>
        </w:rPr>
        <w:t xml:space="preserve">Goal: Transition towards building strength while maintaining hypertrophy focus.</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b w:val="1"/>
          <w:rtl w:val="0"/>
        </w:rPr>
        <w:t xml:space="preserve">Phase 3: Strength (Weeks 9–12)</w:t>
      </w:r>
    </w:p>
    <w:p w:rsidR="00000000" w:rsidDel="00000000" w:rsidP="00000000" w:rsidRDefault="00000000" w:rsidRPr="00000000" w14:paraId="0000001D">
      <w:pPr>
        <w:numPr>
          <w:ilvl w:val="1"/>
          <w:numId w:val="8"/>
        </w:numPr>
        <w:spacing w:after="0" w:afterAutospacing="0" w:before="0" w:beforeAutospacing="0" w:lineRule="auto"/>
        <w:ind w:left="1440" w:hanging="360"/>
      </w:pPr>
      <w:r w:rsidDel="00000000" w:rsidR="00000000" w:rsidRPr="00000000">
        <w:rPr>
          <w:rtl w:val="0"/>
        </w:rPr>
        <w:t xml:space="preserve">Reps: 4–6 or 6-8</w:t>
      </w:r>
    </w:p>
    <w:p w:rsidR="00000000" w:rsidDel="00000000" w:rsidP="00000000" w:rsidRDefault="00000000" w:rsidRPr="00000000" w14:paraId="0000001E">
      <w:pPr>
        <w:numPr>
          <w:ilvl w:val="1"/>
          <w:numId w:val="8"/>
        </w:numPr>
        <w:spacing w:after="0" w:afterAutospacing="0" w:before="0" w:beforeAutospacing="0" w:lineRule="auto"/>
        <w:ind w:left="1440" w:hanging="360"/>
      </w:pPr>
      <w:r w:rsidDel="00000000" w:rsidR="00000000" w:rsidRPr="00000000">
        <w:rPr>
          <w:rtl w:val="0"/>
        </w:rPr>
        <w:t xml:space="preserve">Intensity: 80–90% of 1RM</w:t>
      </w:r>
    </w:p>
    <w:p w:rsidR="00000000" w:rsidDel="00000000" w:rsidP="00000000" w:rsidRDefault="00000000" w:rsidRPr="00000000" w14:paraId="0000001F">
      <w:pPr>
        <w:numPr>
          <w:ilvl w:val="1"/>
          <w:numId w:val="8"/>
        </w:numPr>
        <w:spacing w:after="0" w:afterAutospacing="0" w:before="0" w:beforeAutospacing="0" w:lineRule="auto"/>
        <w:ind w:left="1440" w:hanging="360"/>
      </w:pPr>
      <w:r w:rsidDel="00000000" w:rsidR="00000000" w:rsidRPr="00000000">
        <w:rPr>
          <w:rtl w:val="0"/>
        </w:rPr>
        <w:t xml:space="preserve">Goal: Maximize strength gains in </w:t>
      </w:r>
      <w:commentRangeStart w:id="0"/>
      <w:r w:rsidDel="00000000" w:rsidR="00000000" w:rsidRPr="00000000">
        <w:rPr>
          <w:rtl w:val="0"/>
        </w:rPr>
        <w:t xml:space="preserve">compound movements.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b w:val="1"/>
          <w:rtl w:val="0"/>
        </w:rPr>
        <w:t xml:space="preserve">Phase 4: Peaking/Max Strength (Weeks 13–16)</w:t>
      </w:r>
    </w:p>
    <w:p w:rsidR="00000000" w:rsidDel="00000000" w:rsidP="00000000" w:rsidRDefault="00000000" w:rsidRPr="00000000" w14:paraId="00000021">
      <w:pPr>
        <w:numPr>
          <w:ilvl w:val="1"/>
          <w:numId w:val="8"/>
        </w:numPr>
        <w:spacing w:after="0" w:afterAutospacing="0" w:before="0" w:beforeAutospacing="0" w:lineRule="auto"/>
        <w:ind w:left="1440" w:hanging="360"/>
      </w:pPr>
      <w:r w:rsidDel="00000000" w:rsidR="00000000" w:rsidRPr="00000000">
        <w:rPr>
          <w:rtl w:val="0"/>
        </w:rPr>
        <w:t xml:space="preserve">Reps: 1–3 or 4-6</w:t>
      </w:r>
    </w:p>
    <w:p w:rsidR="00000000" w:rsidDel="00000000" w:rsidP="00000000" w:rsidRDefault="00000000" w:rsidRPr="00000000" w14:paraId="00000022">
      <w:pPr>
        <w:numPr>
          <w:ilvl w:val="1"/>
          <w:numId w:val="8"/>
        </w:numPr>
        <w:spacing w:after="0" w:afterAutospacing="0" w:before="0" w:beforeAutospacing="0" w:lineRule="auto"/>
        <w:ind w:left="1440" w:hanging="360"/>
      </w:pPr>
      <w:r w:rsidDel="00000000" w:rsidR="00000000" w:rsidRPr="00000000">
        <w:rPr>
          <w:rtl w:val="0"/>
        </w:rPr>
        <w:t xml:space="preserve">Intensity: 90–100% of 1RM</w:t>
      </w:r>
    </w:p>
    <w:p w:rsidR="00000000" w:rsidDel="00000000" w:rsidP="00000000" w:rsidRDefault="00000000" w:rsidRPr="00000000" w14:paraId="00000023">
      <w:pPr>
        <w:numPr>
          <w:ilvl w:val="1"/>
          <w:numId w:val="8"/>
        </w:numPr>
        <w:spacing w:after="240" w:before="0" w:beforeAutospacing="0" w:lineRule="auto"/>
        <w:ind w:left="1440" w:hanging="360"/>
      </w:pPr>
      <w:r w:rsidDel="00000000" w:rsidR="00000000" w:rsidRPr="00000000">
        <w:rPr>
          <w:rtl w:val="0"/>
        </w:rPr>
        <w:t xml:space="preserve">Goal: Test max strength and peak performance.</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uooqn6nofavv" w:id="6"/>
      <w:bookmarkEnd w:id="6"/>
      <w:r w:rsidDel="00000000" w:rsidR="00000000" w:rsidRPr="00000000">
        <w:rPr>
          <w:b w:val="1"/>
          <w:color w:val="000000"/>
          <w:sz w:val="26"/>
          <w:szCs w:val="26"/>
          <w:rtl w:val="0"/>
        </w:rPr>
        <w:t xml:space="preserve">3.2. Duration of Each Phase</w:t>
      </w:r>
    </w:p>
    <w:p w:rsidR="00000000" w:rsidDel="00000000" w:rsidP="00000000" w:rsidRDefault="00000000" w:rsidRPr="00000000" w14:paraId="00000025">
      <w:pPr>
        <w:numPr>
          <w:ilvl w:val="0"/>
          <w:numId w:val="10"/>
        </w:numPr>
        <w:spacing w:after="0" w:afterAutospacing="0" w:before="240" w:lineRule="auto"/>
        <w:ind w:left="720" w:hanging="360"/>
      </w:pPr>
      <w:r w:rsidDel="00000000" w:rsidR="00000000" w:rsidRPr="00000000">
        <w:rPr>
          <w:rtl w:val="0"/>
        </w:rPr>
        <w:t xml:space="preserve">Each phase typically lasts </w:t>
      </w:r>
      <w:commentRangeStart w:id="1"/>
      <w:r w:rsidDel="00000000" w:rsidR="00000000" w:rsidRPr="00000000">
        <w:rPr>
          <w:b w:val="1"/>
          <w:rtl w:val="0"/>
        </w:rPr>
        <w:t xml:space="preserve">4–6 weeks</w:t>
      </w:r>
      <w:r w:rsidDel="00000000" w:rsidR="00000000" w:rsidRPr="00000000">
        <w:rPr>
          <w:rtl w:val="0"/>
        </w:rPr>
        <w:t xml:space="preserve">.</w:t>
      </w:r>
      <w:commentRangeEnd w:id="1"/>
      <w:r w:rsidDel="00000000" w:rsidR="00000000" w:rsidRPr="00000000">
        <w:commentReference w:id="1"/>
      </w:r>
      <w:r w:rsidDel="00000000" w:rsidR="00000000" w:rsidRPr="00000000">
        <w:rPr>
          <w:rtl w:val="0"/>
        </w:rPr>
        <w:t xml:space="preserve"> Adjust based on progress and feedback from the trainee.</w:t>
      </w:r>
    </w:p>
    <w:p w:rsidR="00000000" w:rsidDel="00000000" w:rsidP="00000000" w:rsidRDefault="00000000" w:rsidRPr="00000000" w14:paraId="00000026">
      <w:pPr>
        <w:numPr>
          <w:ilvl w:val="0"/>
          <w:numId w:val="10"/>
        </w:numPr>
        <w:spacing w:after="240" w:before="0" w:beforeAutospacing="0" w:lineRule="auto"/>
        <w:ind w:left="720" w:hanging="360"/>
      </w:pPr>
      <w:r w:rsidDel="00000000" w:rsidR="00000000" w:rsidRPr="00000000">
        <w:rPr>
          <w:rtl w:val="0"/>
        </w:rPr>
        <w:t xml:space="preserve">Allow for a </w:t>
      </w:r>
      <w:r w:rsidDel="00000000" w:rsidR="00000000" w:rsidRPr="00000000">
        <w:rPr>
          <w:b w:val="1"/>
          <w:rtl w:val="0"/>
        </w:rPr>
        <w:t xml:space="preserve">deload week</w:t>
      </w:r>
      <w:r w:rsidDel="00000000" w:rsidR="00000000" w:rsidRPr="00000000">
        <w:rPr>
          <w:rtl w:val="0"/>
        </w:rPr>
        <w:t xml:space="preserve"> between phases to reduce fatigue but only for a</w:t>
      </w:r>
      <w:r w:rsidDel="00000000" w:rsidR="00000000" w:rsidRPr="00000000">
        <w:rPr>
          <w:b w:val="1"/>
          <w:rtl w:val="0"/>
        </w:rPr>
        <w:t xml:space="preserve">dvanced lifters!</w:t>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evm2zpnt301v" w:id="7"/>
      <w:bookmarkEnd w:id="7"/>
      <w:r w:rsidDel="00000000" w:rsidR="00000000" w:rsidRPr="00000000">
        <w:rPr>
          <w:b w:val="1"/>
          <w:sz w:val="34"/>
          <w:szCs w:val="34"/>
          <w:rtl w:val="0"/>
        </w:rPr>
        <w:t xml:space="preserve">Step 4: Calculate Volume and Intensity</w:t>
      </w:r>
    </w:p>
    <w:p w:rsidR="00000000" w:rsidDel="00000000" w:rsidP="00000000" w:rsidRDefault="00000000" w:rsidRPr="00000000" w14:paraId="00000028">
      <w:pPr>
        <w:spacing w:after="240" w:before="240" w:lineRule="auto"/>
        <w:rPr/>
      </w:pPr>
      <w:r w:rsidDel="00000000" w:rsidR="00000000" w:rsidRPr="00000000">
        <w:rPr>
          <w:rtl w:val="0"/>
        </w:rPr>
        <w:t xml:space="preserve">To design a personalized plan, calculate approximate </w:t>
      </w:r>
      <w:r w:rsidDel="00000000" w:rsidR="00000000" w:rsidRPr="00000000">
        <w:rPr>
          <w:b w:val="1"/>
          <w:rtl w:val="0"/>
        </w:rPr>
        <w:t xml:space="preserve">total volume</w:t>
      </w:r>
      <w:r w:rsidDel="00000000" w:rsidR="00000000" w:rsidRPr="00000000">
        <w:rPr>
          <w:rtl w:val="0"/>
        </w:rPr>
        <w:t xml:space="preserve"> and </w:t>
      </w:r>
      <w:r w:rsidDel="00000000" w:rsidR="00000000" w:rsidRPr="00000000">
        <w:rPr>
          <w:b w:val="1"/>
          <w:rtl w:val="0"/>
        </w:rPr>
        <w:t xml:space="preserve">intensity</w:t>
      </w:r>
      <w:r w:rsidDel="00000000" w:rsidR="00000000" w:rsidRPr="00000000">
        <w:rPr>
          <w:rtl w:val="0"/>
        </w:rPr>
        <w:t xml:space="preserve"> for each phase.</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81vs59moiea0" w:id="8"/>
      <w:bookmarkEnd w:id="8"/>
      <w:r w:rsidDel="00000000" w:rsidR="00000000" w:rsidRPr="00000000">
        <w:rPr>
          <w:b w:val="1"/>
          <w:color w:val="000000"/>
          <w:sz w:val="26"/>
          <w:szCs w:val="26"/>
          <w:rtl w:val="0"/>
        </w:rPr>
        <w:t xml:space="preserve">4.1. Volume Calculation Formula</w:t>
      </w:r>
    </w:p>
    <w:p w:rsidR="00000000" w:rsidDel="00000000" w:rsidP="00000000" w:rsidRDefault="00000000" w:rsidRPr="00000000" w14:paraId="0000002A">
      <w:pPr>
        <w:rPr/>
      </w:pPr>
      <w:r w:rsidDel="00000000" w:rsidR="00000000" w:rsidRPr="00000000">
        <w:rPr>
          <w:rtl w:val="0"/>
        </w:rPr>
        <w:t xml:space="preserve">Volume=Sets×Reps×Weight</w:t>
      </w:r>
    </w:p>
    <w:p w:rsidR="00000000" w:rsidDel="00000000" w:rsidP="00000000" w:rsidRDefault="00000000" w:rsidRPr="00000000" w14:paraId="0000002B">
      <w:pPr>
        <w:numPr>
          <w:ilvl w:val="0"/>
          <w:numId w:val="13"/>
        </w:numPr>
        <w:spacing w:after="0" w:afterAutospacing="0" w:before="240" w:lineRule="auto"/>
        <w:ind w:left="720" w:hanging="360"/>
      </w:pPr>
      <w:r w:rsidDel="00000000" w:rsidR="00000000" w:rsidRPr="00000000">
        <w:rPr>
          <w:b w:val="1"/>
          <w:rtl w:val="0"/>
        </w:rPr>
        <w:t xml:space="preserve">Hypertrophy Phase:</w:t>
      </w:r>
      <w:r w:rsidDel="00000000" w:rsidR="00000000" w:rsidRPr="00000000">
        <w:rPr>
          <w:rtl w:val="0"/>
        </w:rPr>
        <w:t xml:space="preserve"> High volume (12–20 sets per muscle group per week)</w:t>
      </w:r>
    </w:p>
    <w:p w:rsidR="00000000" w:rsidDel="00000000" w:rsidP="00000000" w:rsidRDefault="00000000" w:rsidRPr="00000000" w14:paraId="0000002C">
      <w:pPr>
        <w:numPr>
          <w:ilvl w:val="0"/>
          <w:numId w:val="13"/>
        </w:numPr>
        <w:spacing w:after="0" w:afterAutospacing="0" w:before="0" w:beforeAutospacing="0" w:lineRule="auto"/>
        <w:ind w:left="720" w:hanging="360"/>
      </w:pPr>
      <w:r w:rsidDel="00000000" w:rsidR="00000000" w:rsidRPr="00000000">
        <w:rPr>
          <w:b w:val="1"/>
          <w:rtl w:val="0"/>
        </w:rPr>
        <w:t xml:space="preserve">Strength Phase:</w:t>
      </w:r>
      <w:r w:rsidDel="00000000" w:rsidR="00000000" w:rsidRPr="00000000">
        <w:rPr>
          <w:rtl w:val="0"/>
        </w:rPr>
        <w:t xml:space="preserve"> Moderate volume (10–15 sets per muscle group per week)</w:t>
      </w:r>
    </w:p>
    <w:p w:rsidR="00000000" w:rsidDel="00000000" w:rsidP="00000000" w:rsidRDefault="00000000" w:rsidRPr="00000000" w14:paraId="0000002D">
      <w:pPr>
        <w:numPr>
          <w:ilvl w:val="0"/>
          <w:numId w:val="13"/>
        </w:numPr>
        <w:spacing w:after="240" w:before="0" w:beforeAutospacing="0" w:lineRule="auto"/>
        <w:ind w:left="720" w:hanging="360"/>
      </w:pPr>
      <w:r w:rsidDel="00000000" w:rsidR="00000000" w:rsidRPr="00000000">
        <w:rPr>
          <w:b w:val="1"/>
          <w:rtl w:val="0"/>
        </w:rPr>
        <w:t xml:space="preserve">Peaking Phase:</w:t>
      </w:r>
      <w:r w:rsidDel="00000000" w:rsidR="00000000" w:rsidRPr="00000000">
        <w:rPr>
          <w:rtl w:val="0"/>
        </w:rPr>
        <w:t xml:space="preserve"> Low volume (6–10 sets per muscle group per week)</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vt4q5gi86yom" w:id="9"/>
      <w:bookmarkEnd w:id="9"/>
      <w:r w:rsidDel="00000000" w:rsidR="00000000" w:rsidRPr="00000000">
        <w:rPr>
          <w:b w:val="1"/>
          <w:color w:val="000000"/>
          <w:sz w:val="26"/>
          <w:szCs w:val="26"/>
          <w:rtl w:val="0"/>
        </w:rPr>
        <w:t xml:space="preserve">4.2. Intensity Progression</w:t>
      </w:r>
    </w:p>
    <w:p w:rsidR="00000000" w:rsidDel="00000000" w:rsidP="00000000" w:rsidRDefault="00000000" w:rsidRPr="00000000" w14:paraId="0000002F">
      <w:pPr>
        <w:numPr>
          <w:ilvl w:val="0"/>
          <w:numId w:val="7"/>
        </w:numPr>
        <w:spacing w:after="0" w:afterAutospacing="0" w:before="240" w:lineRule="auto"/>
        <w:ind w:left="720" w:hanging="360"/>
      </w:pPr>
      <w:r w:rsidDel="00000000" w:rsidR="00000000" w:rsidRPr="00000000">
        <w:rPr>
          <w:b w:val="1"/>
          <w:rtl w:val="0"/>
        </w:rPr>
        <w:t xml:space="preserve">Hypertrophy Phase:</w:t>
      </w:r>
      <w:r w:rsidDel="00000000" w:rsidR="00000000" w:rsidRPr="00000000">
        <w:rPr>
          <w:rtl w:val="0"/>
        </w:rPr>
        <w:t xml:space="preserve"> 65–75% of 1RM</w:t>
      </w:r>
    </w:p>
    <w:p w:rsidR="00000000" w:rsidDel="00000000" w:rsidP="00000000" w:rsidRDefault="00000000" w:rsidRPr="00000000" w14:paraId="00000030">
      <w:pPr>
        <w:numPr>
          <w:ilvl w:val="0"/>
          <w:numId w:val="7"/>
        </w:numPr>
        <w:spacing w:after="0" w:afterAutospacing="0" w:before="0" w:beforeAutospacing="0" w:lineRule="auto"/>
        <w:ind w:left="720" w:hanging="360"/>
      </w:pPr>
      <w:r w:rsidDel="00000000" w:rsidR="00000000" w:rsidRPr="00000000">
        <w:rPr>
          <w:b w:val="1"/>
          <w:rtl w:val="0"/>
        </w:rPr>
        <w:t xml:space="preserve">Strength Phase:</w:t>
      </w:r>
      <w:r w:rsidDel="00000000" w:rsidR="00000000" w:rsidRPr="00000000">
        <w:rPr>
          <w:rtl w:val="0"/>
        </w:rPr>
        <w:t xml:space="preserve"> 75–85% of 1RM</w:t>
      </w:r>
    </w:p>
    <w:p w:rsidR="00000000" w:rsidDel="00000000" w:rsidP="00000000" w:rsidRDefault="00000000" w:rsidRPr="00000000" w14:paraId="00000031">
      <w:pPr>
        <w:numPr>
          <w:ilvl w:val="0"/>
          <w:numId w:val="7"/>
        </w:numPr>
        <w:spacing w:after="0" w:afterAutospacing="0" w:before="0" w:beforeAutospacing="0" w:lineRule="auto"/>
        <w:ind w:left="720" w:hanging="360"/>
        <w:rPr>
          <w:b w:val="1"/>
        </w:rPr>
      </w:pPr>
      <w:r w:rsidDel="00000000" w:rsidR="00000000" w:rsidRPr="00000000">
        <w:rPr>
          <w:b w:val="1"/>
          <w:rtl w:val="0"/>
        </w:rPr>
        <w:t xml:space="preserve">Power: </w:t>
      </w:r>
      <w:r w:rsidDel="00000000" w:rsidR="00000000" w:rsidRPr="00000000">
        <w:rPr>
          <w:rtl w:val="0"/>
        </w:rPr>
        <w:t xml:space="preserve">85-95% of 1 RM</w:t>
      </w:r>
    </w:p>
    <w:p w:rsidR="00000000" w:rsidDel="00000000" w:rsidP="00000000" w:rsidRDefault="00000000" w:rsidRPr="00000000" w14:paraId="00000032">
      <w:pPr>
        <w:numPr>
          <w:ilvl w:val="0"/>
          <w:numId w:val="7"/>
        </w:numPr>
        <w:spacing w:after="240" w:before="0" w:beforeAutospacing="0" w:lineRule="auto"/>
        <w:ind w:left="720" w:hanging="360"/>
      </w:pPr>
      <w:r w:rsidDel="00000000" w:rsidR="00000000" w:rsidRPr="00000000">
        <w:rPr>
          <w:b w:val="1"/>
          <w:rtl w:val="0"/>
        </w:rPr>
        <w:t xml:space="preserve">Peaking Phase:</w:t>
      </w:r>
      <w:r w:rsidDel="00000000" w:rsidR="00000000" w:rsidRPr="00000000">
        <w:rPr>
          <w:rtl w:val="0"/>
        </w:rPr>
        <w:t xml:space="preserve"> 90%+ of 1RM</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14qqx6ptobld" w:id="10"/>
      <w:bookmarkEnd w:id="10"/>
      <w:r w:rsidDel="00000000" w:rsidR="00000000" w:rsidRPr="00000000">
        <w:rPr>
          <w:b w:val="1"/>
          <w:sz w:val="34"/>
          <w:szCs w:val="34"/>
          <w:rtl w:val="0"/>
        </w:rPr>
        <w:t xml:space="preserve">Step 5: Select Exercises (see exercise library for more detail)</w:t>
      </w:r>
    </w:p>
    <w:p w:rsidR="00000000" w:rsidDel="00000000" w:rsidP="00000000" w:rsidRDefault="00000000" w:rsidRPr="00000000" w14:paraId="00000034">
      <w:pPr>
        <w:spacing w:after="240" w:before="240" w:lineRule="auto"/>
        <w:rPr/>
      </w:pPr>
      <w:r w:rsidDel="00000000" w:rsidR="00000000" w:rsidRPr="00000000">
        <w:rPr>
          <w:rtl w:val="0"/>
        </w:rPr>
        <w:t xml:space="preserve">Choose exercises that align with the trainee’s goals and experience level. Prioritize compound lifts, supplemented with isolation exercises.</w:t>
      </w:r>
    </w:p>
    <w:p w:rsidR="00000000" w:rsidDel="00000000" w:rsidP="00000000" w:rsidRDefault="00000000" w:rsidRPr="00000000" w14:paraId="00000035">
      <w:pPr>
        <w:numPr>
          <w:ilvl w:val="0"/>
          <w:numId w:val="5"/>
        </w:numPr>
        <w:spacing w:after="0" w:afterAutospacing="0" w:before="240" w:lineRule="auto"/>
        <w:ind w:left="720" w:hanging="360"/>
        <w:rPr>
          <w:u w:val="none"/>
        </w:rPr>
      </w:pPr>
      <w:r w:rsidDel="00000000" w:rsidR="00000000" w:rsidRPr="00000000">
        <w:rPr>
          <w:rtl w:val="0"/>
        </w:rPr>
        <w:t xml:space="preserve">each day should consist between 4 to 7 exercises max depending on their split</w:t>
      </w:r>
    </w:p>
    <w:p w:rsidR="00000000" w:rsidDel="00000000" w:rsidP="00000000" w:rsidRDefault="00000000" w:rsidRPr="00000000" w14:paraId="00000036">
      <w:pPr>
        <w:numPr>
          <w:ilvl w:val="0"/>
          <w:numId w:val="5"/>
        </w:numPr>
        <w:spacing w:after="0" w:afterAutospacing="0" w:before="0" w:beforeAutospacing="0" w:lineRule="auto"/>
        <w:ind w:left="720" w:hanging="360"/>
        <w:rPr>
          <w:u w:val="none"/>
        </w:rPr>
      </w:pPr>
      <w:r w:rsidDel="00000000" w:rsidR="00000000" w:rsidRPr="00000000">
        <w:rPr>
          <w:rtl w:val="0"/>
        </w:rPr>
        <w:t xml:space="preserve">Full Body days: 5-6 exercises</w:t>
      </w:r>
    </w:p>
    <w:p w:rsidR="00000000" w:rsidDel="00000000" w:rsidP="00000000" w:rsidRDefault="00000000" w:rsidRPr="00000000" w14:paraId="00000037">
      <w:pPr>
        <w:numPr>
          <w:ilvl w:val="0"/>
          <w:numId w:val="5"/>
        </w:numPr>
        <w:spacing w:after="0" w:afterAutospacing="0" w:before="0" w:beforeAutospacing="0" w:lineRule="auto"/>
        <w:ind w:left="720" w:hanging="360"/>
        <w:rPr>
          <w:u w:val="none"/>
        </w:rPr>
      </w:pPr>
      <w:r w:rsidDel="00000000" w:rsidR="00000000" w:rsidRPr="00000000">
        <w:rPr>
          <w:rtl w:val="0"/>
        </w:rPr>
        <w:t xml:space="preserve">Split days: 4-5 exercises</w:t>
      </w:r>
    </w:p>
    <w:p w:rsidR="00000000" w:rsidDel="00000000" w:rsidP="00000000" w:rsidRDefault="00000000" w:rsidRPr="00000000" w14:paraId="00000038">
      <w:pPr>
        <w:numPr>
          <w:ilvl w:val="0"/>
          <w:numId w:val="5"/>
        </w:numPr>
        <w:spacing w:after="0" w:afterAutospacing="0" w:before="0" w:beforeAutospacing="0" w:lineRule="auto"/>
        <w:ind w:left="720" w:hanging="360"/>
        <w:rPr>
          <w:u w:val="none"/>
        </w:rPr>
      </w:pPr>
      <w:r w:rsidDel="00000000" w:rsidR="00000000" w:rsidRPr="00000000">
        <w:rPr>
          <w:b w:val="1"/>
          <w:rtl w:val="0"/>
        </w:rPr>
        <w:t xml:space="preserve">additionally each training day</w:t>
      </w:r>
      <w:r w:rsidDel="00000000" w:rsidR="00000000" w:rsidRPr="00000000">
        <w:rPr>
          <w:rtl w:val="0"/>
        </w:rPr>
        <w:t xml:space="preserve"> should have:</w:t>
      </w:r>
    </w:p>
    <w:p w:rsidR="00000000" w:rsidDel="00000000" w:rsidP="00000000" w:rsidRDefault="00000000" w:rsidRPr="00000000" w14:paraId="00000039">
      <w:pPr>
        <w:numPr>
          <w:ilvl w:val="0"/>
          <w:numId w:val="5"/>
        </w:numPr>
        <w:spacing w:after="0" w:afterAutospacing="0" w:before="0" w:beforeAutospacing="0" w:lineRule="auto"/>
        <w:ind w:left="720" w:hanging="360"/>
        <w:rPr>
          <w:u w:val="none"/>
        </w:rPr>
      </w:pPr>
      <w:r w:rsidDel="00000000" w:rsidR="00000000" w:rsidRPr="00000000">
        <w:rPr>
          <w:rtl w:val="0"/>
        </w:rPr>
        <w:t xml:space="preserve">at least 1-2 compound exercise </w:t>
      </w:r>
      <w:r w:rsidDel="00000000" w:rsidR="00000000" w:rsidRPr="00000000">
        <w:rPr>
          <w:b w:val="1"/>
          <w:rtl w:val="0"/>
        </w:rPr>
        <w:t xml:space="preserve">(A series)</w:t>
      </w:r>
      <w:r w:rsidDel="00000000" w:rsidR="00000000" w:rsidRPr="00000000">
        <w:rPr>
          <w:rtl w:val="0"/>
        </w:rPr>
        <w:t xml:space="preserve"> for their specific focus</w:t>
      </w:r>
    </w:p>
    <w:p w:rsidR="00000000" w:rsidDel="00000000" w:rsidP="00000000" w:rsidRDefault="00000000" w:rsidRPr="00000000" w14:paraId="0000003A">
      <w:pPr>
        <w:numPr>
          <w:ilvl w:val="0"/>
          <w:numId w:val="5"/>
        </w:numPr>
        <w:spacing w:after="240" w:before="0" w:beforeAutospacing="0" w:lineRule="auto"/>
        <w:ind w:left="720" w:hanging="360"/>
        <w:rPr>
          <w:u w:val="none"/>
        </w:rPr>
      </w:pPr>
      <w:r w:rsidDel="00000000" w:rsidR="00000000" w:rsidRPr="00000000">
        <w:rPr>
          <w:rtl w:val="0"/>
        </w:rPr>
        <w:t xml:space="preserve">1 single joint exercise </w:t>
      </w:r>
      <w:r w:rsidDel="00000000" w:rsidR="00000000" w:rsidRPr="00000000">
        <w:rPr>
          <w:b w:val="1"/>
          <w:rtl w:val="0"/>
        </w:rPr>
        <w:t xml:space="preserve">(B series)</w:t>
      </w:r>
    </w:p>
    <w:p w:rsidR="00000000" w:rsidDel="00000000" w:rsidP="00000000" w:rsidRDefault="00000000" w:rsidRPr="00000000" w14:paraId="0000003B">
      <w:pPr>
        <w:spacing w:after="240" w:before="240" w:lineRule="auto"/>
        <w:ind w:left="720" w:firstLine="0"/>
        <w:rPr/>
      </w:pPr>
      <w:r w:rsidDel="00000000" w:rsidR="00000000" w:rsidRPr="00000000">
        <w:rPr>
          <w:rtl w:val="0"/>
        </w:rPr>
        <w:t xml:space="preserve">- 1-2 Isolation exercises (B-C series)</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- 1-2 Core exercises (D series) or depending on their weaknesses.</w:t>
      </w:r>
    </w:p>
    <w:p w:rsidR="00000000" w:rsidDel="00000000" w:rsidP="00000000" w:rsidRDefault="00000000" w:rsidRPr="00000000" w14:paraId="0000003D">
      <w:pPr>
        <w:spacing w:after="240" w:before="240" w:lineRule="auto"/>
        <w:ind w:left="720" w:firstLine="0"/>
        <w:rPr/>
      </w:pPr>
      <w:r w:rsidDel="00000000" w:rsidR="00000000" w:rsidRPr="00000000">
        <w:rPr>
          <w:rFonts w:ascii="Arial Unicode MS" w:cs="Arial Unicode MS" w:eastAsia="Arial Unicode MS" w:hAnsi="Arial Unicode MS"/>
          <w:rtl w:val="0"/>
        </w:rPr>
        <w:t xml:space="preserve">→ more exercises if they have more time (60 min)</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87ifbtjo8zv6" w:id="11"/>
      <w:bookmarkEnd w:id="11"/>
      <w:r w:rsidDel="00000000" w:rsidR="00000000" w:rsidRPr="00000000">
        <w:rPr>
          <w:b w:val="1"/>
          <w:color w:val="000000"/>
          <w:sz w:val="26"/>
          <w:szCs w:val="26"/>
          <w:rtl w:val="0"/>
        </w:rPr>
        <w:t xml:space="preserve">5.1. Compound Exercises (A Series)</w:t>
      </w:r>
    </w:p>
    <w:p w:rsidR="00000000" w:rsidDel="00000000" w:rsidP="00000000" w:rsidRDefault="00000000" w:rsidRPr="00000000" w14:paraId="0000003F">
      <w:pPr>
        <w:numPr>
          <w:ilvl w:val="0"/>
          <w:numId w:val="1"/>
        </w:numPr>
        <w:spacing w:after="0" w:afterAutospacing="0" w:before="240" w:lineRule="auto"/>
        <w:ind w:left="720" w:hanging="360"/>
      </w:pPr>
      <w:r w:rsidDel="00000000" w:rsidR="00000000" w:rsidRPr="00000000">
        <w:rPr>
          <w:rtl w:val="0"/>
        </w:rPr>
        <w:t xml:space="preserve">Squat, Deadlift, Bench Press, Overhead Press, Pull-Ups, Rows</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rtl w:val="0"/>
        </w:rPr>
        <w:t xml:space="preserve">Prioritize these exercises in the </w:t>
      </w:r>
      <w:r w:rsidDel="00000000" w:rsidR="00000000" w:rsidRPr="00000000">
        <w:rPr>
          <w:b w:val="1"/>
          <w:rtl w:val="0"/>
        </w:rPr>
        <w:t xml:space="preserve">A-series</w:t>
      </w:r>
      <w:r w:rsidDel="00000000" w:rsidR="00000000" w:rsidRPr="00000000">
        <w:rPr>
          <w:rtl w:val="0"/>
        </w:rPr>
        <w:t xml:space="preserve"> (first in the session) with higher intensity</w:t>
      </w:r>
    </w:p>
    <w:p w:rsidR="00000000" w:rsidDel="00000000" w:rsidP="00000000" w:rsidRDefault="00000000" w:rsidRPr="00000000" w14:paraId="00000041">
      <w:pPr>
        <w:numPr>
          <w:ilvl w:val="0"/>
          <w:numId w:val="1"/>
        </w:numPr>
        <w:spacing w:after="240" w:before="0" w:beforeAutospacing="0" w:lineRule="auto"/>
        <w:ind w:left="720" w:hanging="360"/>
        <w:rPr>
          <w:u w:val="none"/>
        </w:rPr>
      </w:pPr>
      <w:r w:rsidDel="00000000" w:rsidR="00000000" w:rsidRPr="00000000">
        <w:rPr>
          <w:rtl w:val="0"/>
        </w:rPr>
        <w:t xml:space="preserve">so in any program you always want them to be first before going over to the B or C series</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570bjz9afeu1" w:id="12"/>
      <w:bookmarkEnd w:id="12"/>
      <w:r w:rsidDel="00000000" w:rsidR="00000000" w:rsidRPr="00000000">
        <w:rPr>
          <w:b w:val="1"/>
          <w:color w:val="000000"/>
          <w:sz w:val="26"/>
          <w:szCs w:val="26"/>
          <w:rtl w:val="0"/>
        </w:rPr>
        <w:t xml:space="preserve">5.2. Accessory Work (B and C Series)</w:t>
      </w:r>
    </w:p>
    <w:p w:rsidR="00000000" w:rsidDel="00000000" w:rsidP="00000000" w:rsidRDefault="00000000" w:rsidRPr="00000000" w14:paraId="00000043">
      <w:pPr>
        <w:numPr>
          <w:ilvl w:val="0"/>
          <w:numId w:val="6"/>
        </w:numPr>
        <w:spacing w:after="0" w:afterAutospacing="0" w:before="240" w:lineRule="auto"/>
        <w:ind w:left="720" w:hanging="360"/>
      </w:pPr>
      <w:r w:rsidDel="00000000" w:rsidR="00000000" w:rsidRPr="00000000">
        <w:rPr>
          <w:rtl w:val="0"/>
        </w:rPr>
        <w:t xml:space="preserve">Focus on hypertrophy and injury prevention (e.g., lunges, lateral raises, Bicep curl...).</w:t>
      </w:r>
    </w:p>
    <w:p w:rsidR="00000000" w:rsidDel="00000000" w:rsidP="00000000" w:rsidRDefault="00000000" w:rsidRPr="00000000" w14:paraId="00000044">
      <w:pPr>
        <w:numPr>
          <w:ilvl w:val="0"/>
          <w:numId w:val="6"/>
        </w:numPr>
        <w:spacing w:after="240" w:before="0" w:beforeAutospacing="0" w:lineRule="auto"/>
        <w:ind w:left="720" w:hanging="360"/>
      </w:pPr>
      <w:r w:rsidDel="00000000" w:rsidR="00000000" w:rsidRPr="00000000">
        <w:rPr>
          <w:rtl w:val="0"/>
        </w:rPr>
        <w:t xml:space="preserve">Use higher rep ranges (8–15 reps) for accessory movements.</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6l7x1pgbviwn" w:id="13"/>
      <w:bookmarkEnd w:id="13"/>
      <w:r w:rsidDel="00000000" w:rsidR="00000000" w:rsidRPr="00000000">
        <w:rPr>
          <w:b w:val="1"/>
          <w:color w:val="000000"/>
          <w:sz w:val="26"/>
          <w:szCs w:val="26"/>
          <w:rtl w:val="0"/>
        </w:rPr>
        <w:t xml:space="preserve">5.3. Functional and Recovery Work (D Series)</w:t>
      </w:r>
    </w:p>
    <w:p w:rsidR="00000000" w:rsidDel="00000000" w:rsidP="00000000" w:rsidRDefault="00000000" w:rsidRPr="00000000" w14:paraId="00000046">
      <w:pPr>
        <w:numPr>
          <w:ilvl w:val="0"/>
          <w:numId w:val="2"/>
        </w:numPr>
        <w:spacing w:after="0" w:afterAutospacing="0" w:before="240" w:lineRule="auto"/>
        <w:ind w:left="720" w:hanging="360"/>
      </w:pPr>
      <w:r w:rsidDel="00000000" w:rsidR="00000000" w:rsidRPr="00000000">
        <w:rPr>
          <w:rtl w:val="0"/>
        </w:rPr>
        <w:t xml:space="preserve">Include mobility work, conditioning, and core exercises for balanced development.</w:t>
      </w:r>
    </w:p>
    <w:p w:rsidR="00000000" w:rsidDel="00000000" w:rsidP="00000000" w:rsidRDefault="00000000" w:rsidRPr="00000000" w14:paraId="00000047">
      <w:pPr>
        <w:numPr>
          <w:ilvl w:val="0"/>
          <w:numId w:val="2"/>
        </w:numPr>
        <w:spacing w:after="240" w:before="0" w:beforeAutospacing="0" w:lineRule="auto"/>
        <w:ind w:left="720" w:hanging="360"/>
      </w:pPr>
      <w:r w:rsidDel="00000000" w:rsidR="00000000" w:rsidRPr="00000000">
        <w:rPr>
          <w:rtl w:val="0"/>
        </w:rPr>
        <w:t xml:space="preserve">Adjust based on the trainee’s weaknesses or recovery needs.</w:t>
      </w:r>
    </w:p>
    <w:p w:rsidR="00000000" w:rsidDel="00000000" w:rsidP="00000000" w:rsidRDefault="00000000" w:rsidRPr="00000000" w14:paraId="00000048">
      <w:pPr>
        <w:spacing w:after="240" w:before="240" w:lineRule="auto"/>
        <w:rPr/>
      </w:pPr>
      <w:r w:rsidDel="00000000" w:rsidR="00000000" w:rsidRPr="00000000">
        <w:rPr>
          <w:rtl w:val="0"/>
        </w:rPr>
        <w:t xml:space="preserve">Every time a phase is completed, the compound movement will stay the same or similar movements and accessory movements will be switched by another that targets the same muscle group, either the exercise itself, or give another variation. For example, machine Lat pulldown wide grip, for machine Lat pulldown neutral grip.</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ghtxlkif17ac" w:id="14"/>
      <w:bookmarkEnd w:id="14"/>
      <w:r w:rsidDel="00000000" w:rsidR="00000000" w:rsidRPr="00000000">
        <w:rPr>
          <w:b w:val="1"/>
          <w:sz w:val="34"/>
          <w:szCs w:val="34"/>
          <w:rtl w:val="0"/>
        </w:rPr>
        <w:t xml:space="preserve">Step 6: Plan Progression and Overload</w:t>
      </w:r>
    </w:p>
    <w:p w:rsidR="00000000" w:rsidDel="00000000" w:rsidP="00000000" w:rsidRDefault="00000000" w:rsidRPr="00000000" w14:paraId="0000004A">
      <w:pPr>
        <w:spacing w:after="240" w:before="240" w:lineRule="auto"/>
        <w:rPr/>
      </w:pPr>
      <w:r w:rsidDel="00000000" w:rsidR="00000000" w:rsidRPr="00000000">
        <w:rPr>
          <w:rtl w:val="0"/>
        </w:rPr>
        <w:t xml:space="preserve">Progressive overload ensures continual progress by increasing the training stimulus over time.</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r4ndlus9ntx0" w:id="15"/>
      <w:bookmarkEnd w:id="15"/>
      <w:r w:rsidDel="00000000" w:rsidR="00000000" w:rsidRPr="00000000">
        <w:rPr>
          <w:b w:val="1"/>
          <w:color w:val="000000"/>
          <w:sz w:val="26"/>
          <w:szCs w:val="26"/>
          <w:rtl w:val="0"/>
        </w:rPr>
        <w:t xml:space="preserve">Deload Guidelines</w:t>
      </w:r>
    </w:p>
    <w:p w:rsidR="00000000" w:rsidDel="00000000" w:rsidP="00000000" w:rsidRDefault="00000000" w:rsidRPr="00000000" w14:paraId="0000004C">
      <w:pPr>
        <w:spacing w:after="240" w:before="240" w:lineRule="auto"/>
        <w:ind w:left="0" w:firstLine="0"/>
        <w:rPr/>
      </w:pPr>
      <w:r w:rsidDel="00000000" w:rsidR="00000000" w:rsidRPr="00000000">
        <w:rPr>
          <w:rtl w:val="0"/>
        </w:rPr>
        <w:t xml:space="preserve">Reduce volume by 50% while maintaining intensity at 60–70% of 1RM.</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xwgy8jgx9jgv" w:id="16"/>
      <w:bookmarkEnd w:id="16"/>
      <w:commentRangeStart w:id="2"/>
      <w:r w:rsidDel="00000000" w:rsidR="00000000" w:rsidRPr="00000000">
        <w:rPr>
          <w:b w:val="1"/>
          <w:color w:val="000000"/>
          <w:sz w:val="26"/>
          <w:szCs w:val="26"/>
          <w:rtl w:val="0"/>
        </w:rPr>
        <w:t xml:space="preserve">6.1. Method of Progressive Overload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E">
      <w:pPr>
        <w:numPr>
          <w:ilvl w:val="0"/>
          <w:numId w:val="4"/>
        </w:numPr>
        <w:spacing w:after="240" w:before="240" w:lineRule="auto"/>
        <w:ind w:left="720" w:hanging="360"/>
      </w:pPr>
      <w:r w:rsidDel="00000000" w:rsidR="00000000" w:rsidRPr="00000000">
        <w:rPr>
          <w:b w:val="1"/>
          <w:rtl w:val="0"/>
        </w:rPr>
        <w:t xml:space="preserve">Increase Load:</w:t>
      </w:r>
      <w:r w:rsidDel="00000000" w:rsidR="00000000" w:rsidRPr="00000000">
        <w:rPr>
          <w:rtl w:val="0"/>
        </w:rPr>
        <w:t xml:space="preserve"> Add weight (e.g., 2.5–5% every 1–2 weeks).</w:t>
      </w:r>
    </w:p>
    <w:p w:rsidR="00000000" w:rsidDel="00000000" w:rsidP="00000000" w:rsidRDefault="00000000" w:rsidRPr="00000000" w14:paraId="0000004F">
      <w:pPr>
        <w:spacing w:after="240" w:before="240" w:lineRule="auto"/>
        <w:ind w:left="0" w:firstLine="0"/>
        <w:rPr/>
      </w:pPr>
      <w:r w:rsidDel="00000000" w:rsidR="00000000" w:rsidRPr="00000000">
        <w:rPr>
          <w:b w:val="1"/>
          <w:sz w:val="24"/>
          <w:szCs w:val="24"/>
          <w:rtl w:val="0"/>
        </w:rPr>
        <w:t xml:space="preserve">When to increase weight? performance indicator</w:t>
      </w:r>
      <w:r w:rsidDel="00000000" w:rsidR="00000000" w:rsidRPr="00000000">
        <w:rPr>
          <w:rtl w:val="0"/>
        </w:rPr>
      </w:r>
    </w:p>
    <w:p w:rsidR="00000000" w:rsidDel="00000000" w:rsidP="00000000" w:rsidRDefault="00000000" w:rsidRPr="00000000" w14:paraId="00000050">
      <w:pPr>
        <w:numPr>
          <w:ilvl w:val="0"/>
          <w:numId w:val="9"/>
        </w:numPr>
        <w:spacing w:after="0" w:afterAutospacing="0" w:before="240" w:lineRule="auto"/>
        <w:ind w:left="720" w:hanging="360"/>
      </w:pPr>
      <w:r w:rsidDel="00000000" w:rsidR="00000000" w:rsidRPr="00000000">
        <w:rPr>
          <w:b w:val="1"/>
          <w:rtl w:val="0"/>
        </w:rPr>
        <w:t xml:space="preserve">reps completed</w:t>
      </w:r>
      <w:r w:rsidDel="00000000" w:rsidR="00000000" w:rsidRPr="00000000">
        <w:rPr>
          <w:rtl w:val="0"/>
        </w:rPr>
        <w:t xml:space="preserve">: Did they hit the top of the given rep range?</w:t>
      </w:r>
    </w:p>
    <w:p w:rsidR="00000000" w:rsidDel="00000000" w:rsidP="00000000" w:rsidRDefault="00000000" w:rsidRPr="00000000" w14:paraId="00000051">
      <w:pPr>
        <w:numPr>
          <w:ilvl w:val="1"/>
          <w:numId w:val="9"/>
        </w:numPr>
        <w:spacing w:after="0" w:afterAutospacing="0" w:before="0" w:beforeAutospacing="0" w:lineRule="auto"/>
        <w:ind w:left="1440" w:hanging="360"/>
      </w:pPr>
      <w:r w:rsidDel="00000000" w:rsidR="00000000" w:rsidRPr="00000000">
        <w:rPr>
          <w:u w:val="single"/>
          <w:rtl w:val="0"/>
        </w:rPr>
        <w:t xml:space="preserve">Example:</w:t>
      </w:r>
      <w:r w:rsidDel="00000000" w:rsidR="00000000" w:rsidRPr="00000000">
        <w:rPr>
          <w:rtl w:val="0"/>
        </w:rPr>
        <w:t xml:space="preserve"> In a range of </w:t>
      </w:r>
      <w:r w:rsidDel="00000000" w:rsidR="00000000" w:rsidRPr="00000000">
        <w:rPr>
          <w:b w:val="1"/>
          <w:rtl w:val="0"/>
        </w:rPr>
        <w:t xml:space="preserve">8–10 reps</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10 reps completed→ increase weight by 5-10%</w:t>
      </w:r>
    </w:p>
    <w:p w:rsidR="00000000" w:rsidDel="00000000" w:rsidP="00000000" w:rsidRDefault="00000000" w:rsidRPr="00000000" w14:paraId="00000052">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completing 8 reps only→ stick to the same weight</w:t>
      </w:r>
    </w:p>
    <w:p w:rsidR="00000000" w:rsidDel="00000000" w:rsidP="00000000" w:rsidRDefault="00000000" w:rsidRPr="00000000" w14:paraId="00000053">
      <w:pPr>
        <w:numPr>
          <w:ilvl w:val="1"/>
          <w:numId w:val="9"/>
        </w:numPr>
        <w:spacing w:after="0" w:afterAutospacing="0" w:before="0" w:beforeAutospacing="0" w:lineRule="auto"/>
        <w:ind w:left="1440" w:hanging="360"/>
      </w:pPr>
      <w:r w:rsidDel="00000000" w:rsidR="00000000" w:rsidRPr="00000000">
        <w:rPr>
          <w:rtl w:val="0"/>
        </w:rPr>
        <w:t xml:space="preserve">Feeling like they could do much more than 10, increase by 10%</w:t>
      </w:r>
    </w:p>
    <w:p w:rsidR="00000000" w:rsidDel="00000000" w:rsidP="00000000" w:rsidRDefault="00000000" w:rsidRPr="00000000" w14:paraId="00000054">
      <w:pPr>
        <w:numPr>
          <w:ilvl w:val="1"/>
          <w:numId w:val="9"/>
        </w:numPr>
        <w:spacing w:after="0" w:afterAutospacing="0" w:before="0" w:beforeAutospacing="0" w:lineRule="auto"/>
        <w:ind w:left="1440" w:hanging="360"/>
      </w:pPr>
      <w:r w:rsidDel="00000000" w:rsidR="00000000" w:rsidRPr="00000000">
        <w:rPr>
          <w:rtl w:val="0"/>
        </w:rPr>
        <w:t xml:space="preserve">completing 6 or reps only, decrease weight by 5%</w:t>
      </w:r>
    </w:p>
    <w:p w:rsidR="00000000" w:rsidDel="00000000" w:rsidP="00000000" w:rsidRDefault="00000000" w:rsidRPr="00000000" w14:paraId="00000055">
      <w:pPr>
        <w:numPr>
          <w:ilvl w:val="0"/>
          <w:numId w:val="9"/>
        </w:numPr>
        <w:spacing w:after="0" w:afterAutospacing="0" w:before="0" w:beforeAutospacing="0" w:lineRule="auto"/>
        <w:ind w:left="720" w:hanging="360"/>
      </w:pPr>
      <w:r w:rsidDel="00000000" w:rsidR="00000000" w:rsidRPr="00000000">
        <w:rPr>
          <w:rtl w:val="0"/>
        </w:rPr>
        <w:t xml:space="preserve">Increase by 5–10% for compound lifts, 2.5–5% for isolation.</w:t>
      </w:r>
    </w:p>
    <w:p w:rsidR="00000000" w:rsidDel="00000000" w:rsidP="00000000" w:rsidRDefault="00000000" w:rsidRPr="00000000" w14:paraId="00000056">
      <w:pPr>
        <w:numPr>
          <w:ilvl w:val="0"/>
          <w:numId w:val="9"/>
        </w:numPr>
        <w:spacing w:after="240" w:before="0" w:beforeAutospacing="0" w:lineRule="auto"/>
        <w:ind w:left="720" w:hanging="360"/>
      </w:pPr>
      <w:r w:rsidDel="00000000" w:rsidR="00000000" w:rsidRPr="00000000">
        <w:rPr>
          <w:rtl w:val="0"/>
        </w:rPr>
        <w:t xml:space="preserve">metrics:</w:t>
      </w:r>
    </w:p>
    <w:p w:rsidR="00000000" w:rsidDel="00000000" w:rsidP="00000000" w:rsidRDefault="00000000" w:rsidRPr="00000000" w14:paraId="00000057">
      <w:pPr>
        <w:spacing w:after="240" w:before="240" w:lineRule="auto"/>
        <w:ind w:left="720" w:firstLine="0"/>
        <w:rPr>
          <w:b w:val="1"/>
        </w:rPr>
      </w:pPr>
      <w:r w:rsidDel="00000000" w:rsidR="00000000" w:rsidRPr="00000000">
        <w:rPr>
          <w:b w:val="1"/>
          <w:sz w:val="26"/>
          <w:szCs w:val="26"/>
          <w:rtl w:val="0"/>
        </w:rPr>
        <w:t xml:space="preserve">RIR scale</w:t>
      </w:r>
      <w:r w:rsidDel="00000000" w:rsidR="00000000" w:rsidRPr="00000000">
        <w:rPr>
          <w:b w:val="1"/>
          <w:rtl w:val="0"/>
        </w:rPr>
        <w:t xml:space="preserve">: Number of reps you could do beyond what you completed:</w:t>
      </w:r>
    </w:p>
    <w:p w:rsidR="00000000" w:rsidDel="00000000" w:rsidP="00000000" w:rsidRDefault="00000000" w:rsidRPr="00000000" w14:paraId="00000058">
      <w:pPr>
        <w:numPr>
          <w:ilvl w:val="0"/>
          <w:numId w:val="12"/>
        </w:numPr>
        <w:spacing w:after="0" w:afterAutospacing="0" w:before="240" w:lineRule="auto"/>
        <w:ind w:left="1440" w:hanging="360"/>
      </w:pPr>
      <w:r w:rsidDel="00000000" w:rsidR="00000000" w:rsidRPr="00000000">
        <w:rPr>
          <w:b w:val="1"/>
          <w:rtl w:val="0"/>
        </w:rPr>
        <w:t xml:space="preserve">0 RIR</w:t>
      </w:r>
      <w:r w:rsidDel="00000000" w:rsidR="00000000" w:rsidRPr="00000000">
        <w:rPr>
          <w:rtl w:val="0"/>
        </w:rPr>
        <w:t xml:space="preserve">: All-out effort. No reps left in the tank (max effort)= keep same weight</w:t>
      </w:r>
    </w:p>
    <w:p w:rsidR="00000000" w:rsidDel="00000000" w:rsidP="00000000" w:rsidRDefault="00000000" w:rsidRPr="00000000" w14:paraId="00000059">
      <w:pPr>
        <w:numPr>
          <w:ilvl w:val="0"/>
          <w:numId w:val="12"/>
        </w:numPr>
        <w:spacing w:after="0" w:afterAutospacing="0" w:before="0" w:beforeAutospacing="0" w:lineRule="auto"/>
        <w:ind w:left="1440" w:hanging="360"/>
      </w:pPr>
      <w:r w:rsidDel="00000000" w:rsidR="00000000" w:rsidRPr="00000000">
        <w:rPr>
          <w:b w:val="1"/>
          <w:rtl w:val="0"/>
        </w:rPr>
        <w:t xml:space="preserve">1 RIR</w:t>
      </w:r>
      <w:r w:rsidDel="00000000" w:rsidR="00000000" w:rsidRPr="00000000">
        <w:rPr>
          <w:rtl w:val="0"/>
        </w:rPr>
        <w:t xml:space="preserve">: You could do 1 more rep before failing= 5% increase next time</w:t>
      </w:r>
    </w:p>
    <w:p w:rsidR="00000000" w:rsidDel="00000000" w:rsidP="00000000" w:rsidRDefault="00000000" w:rsidRPr="00000000" w14:paraId="0000005A">
      <w:pPr>
        <w:numPr>
          <w:ilvl w:val="0"/>
          <w:numId w:val="12"/>
        </w:numPr>
        <w:spacing w:after="0" w:afterAutospacing="0" w:before="0" w:beforeAutospacing="0" w:lineRule="auto"/>
        <w:ind w:left="1440" w:hanging="360"/>
      </w:pPr>
      <w:r w:rsidDel="00000000" w:rsidR="00000000" w:rsidRPr="00000000">
        <w:rPr>
          <w:b w:val="1"/>
          <w:rtl w:val="0"/>
        </w:rPr>
        <w:t xml:space="preserve">2 RIR</w:t>
      </w:r>
      <w:r w:rsidDel="00000000" w:rsidR="00000000" w:rsidRPr="00000000">
        <w:rPr>
          <w:rtl w:val="0"/>
        </w:rPr>
        <w:t xml:space="preserve">: You could do 2 more reps before failure= 10%</w:t>
      </w:r>
    </w:p>
    <w:p w:rsidR="00000000" w:rsidDel="00000000" w:rsidP="00000000" w:rsidRDefault="00000000" w:rsidRPr="00000000" w14:paraId="0000005B">
      <w:pPr>
        <w:numPr>
          <w:ilvl w:val="0"/>
          <w:numId w:val="12"/>
        </w:numPr>
        <w:spacing w:after="240" w:before="0" w:beforeAutospacing="0" w:lineRule="auto"/>
        <w:ind w:left="1440" w:hanging="360"/>
      </w:pPr>
      <w:r w:rsidDel="00000000" w:rsidR="00000000" w:rsidRPr="00000000">
        <w:rPr>
          <w:b w:val="1"/>
          <w:rtl w:val="0"/>
        </w:rPr>
        <w:t xml:space="preserve">3+ RIR</w:t>
      </w:r>
      <w:r w:rsidDel="00000000" w:rsidR="00000000" w:rsidRPr="00000000">
        <w:rPr>
          <w:rtl w:val="0"/>
        </w:rPr>
        <w:t xml:space="preserve">: Still far from failure; not pushing maximum effort= 10-15%.</w:t>
      </w:r>
    </w:p>
    <w:p w:rsidR="00000000" w:rsidDel="00000000" w:rsidP="00000000" w:rsidRDefault="00000000" w:rsidRPr="00000000" w14:paraId="0000005C">
      <w:pPr>
        <w:spacing w:after="240" w:before="240" w:lineRule="auto"/>
        <w:ind w:left="720" w:firstLine="0"/>
        <w:rPr>
          <w:b w:val="1"/>
          <w:sz w:val="34"/>
          <w:szCs w:val="34"/>
        </w:rPr>
      </w:pPr>
      <w:r w:rsidDel="00000000" w:rsidR="00000000" w:rsidRPr="00000000">
        <w:rPr>
          <w:b w:val="1"/>
          <w:sz w:val="34"/>
          <w:szCs w:val="34"/>
          <w:rtl w:val="0"/>
        </w:rPr>
        <w:t xml:space="preserve">Example Linear Periodization Program Summary</w:t>
      </w:r>
    </w:p>
    <w:tbl>
      <w:tblPr>
        <w:tblStyle w:val="Table1"/>
        <w:tblW w:w="9025.511811023624" w:type="dxa"/>
        <w:jc w:val="left"/>
        <w:tblLayout w:type="fixed"/>
        <w:tblLook w:val="0600"/>
      </w:tblPr>
      <w:tblGrid>
        <w:gridCol w:w="2523.0618834516195"/>
        <w:gridCol w:w="686.4212477037494"/>
        <w:gridCol w:w="1785.6228403104292"/>
        <w:gridCol w:w="1883.020449781907"/>
        <w:gridCol w:w="2147.3853897759186"/>
        <w:tblGridChange w:id="0">
          <w:tblGrid>
            <w:gridCol w:w="2523.0618834516195"/>
            <w:gridCol w:w="686.4212477037494"/>
            <w:gridCol w:w="1785.6228403104292"/>
            <w:gridCol w:w="1883.020449781907"/>
            <w:gridCol w:w="2147.3853897759186"/>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b w:val="1"/>
                <w:rtl w:val="0"/>
              </w:rPr>
              <w:t xml:space="preserve">Phase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b w:val="1"/>
                <w:rtl w:val="0"/>
              </w:rPr>
              <w:t xml:space="preserve">Reps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b w:val="1"/>
                <w:rtl w:val="0"/>
              </w:rPr>
              <w:t xml:space="preserve">Intensity (% of 1RM)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b w:val="1"/>
                <w:rtl w:val="0"/>
              </w:rPr>
              <w:t xml:space="preserve">Sets per Muscle 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b w:val="1"/>
                <w:rtl w:val="0"/>
              </w:rPr>
              <w:t xml:space="preserve">Focus</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b w:val="1"/>
                <w:rtl w:val="0"/>
              </w:rPr>
              <w:t xml:space="preserve">Phase 1: Hypertrophy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10–15</w:t>
            </w:r>
          </w:p>
        </w:tc>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60–70%</w:t>
            </w:r>
          </w:p>
        </w:tc>
        <w:tc>
          <w:tcP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12–20</w:t>
            </w:r>
          </w:p>
        </w:tc>
        <w:tc>
          <w:tcP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Build muscle and endurance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b w:val="1"/>
                <w:rtl w:val="0"/>
              </w:rPr>
              <w:t xml:space="preserve">Phase 2: Strength/Hypertrophy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8–10</w:t>
            </w:r>
          </w:p>
        </w:tc>
        <w:tc>
          <w:tcP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70–80%</w:t>
            </w:r>
          </w:p>
        </w:tc>
        <w:tc>
          <w:tcP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10–15</w:t>
            </w:r>
          </w:p>
        </w:tc>
        <w:tc>
          <w:tcP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Transition to strength focus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b w:val="1"/>
                <w:rtl w:val="0"/>
              </w:rPr>
              <w:t xml:space="preserve">Phase 3: Strength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4–6</w:t>
            </w:r>
          </w:p>
        </w:tc>
        <w:tc>
          <w:tcP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80–90%</w:t>
            </w:r>
          </w:p>
        </w:tc>
        <w:tc>
          <w:tcP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8–12</w:t>
            </w:r>
          </w:p>
        </w:tc>
        <w:tc>
          <w:tcP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Maximize strength</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Phase 4: Peaking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90–100%</w:t>
            </w:r>
          </w:p>
        </w:tc>
        <w:tc>
          <w:tcP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6–10</w:t>
            </w:r>
          </w:p>
        </w:tc>
        <w:tc>
          <w:tcP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Test max strength</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ahia Müller" w:id="0" w:date="2025-02-21T08:42:31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because the accessory exercises should still be higher reps than the compound movements</w:t>
      </w:r>
    </w:p>
  </w:comment>
  <w:comment w:author="Bahia Müller" w:id="2" w:date="2025-02-05T15:50:44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different Methods but its best if we focus on one, which is increase weight, alternatively reps for bodyweight exersices</w:t>
      </w:r>
    </w:p>
  </w:comment>
  <w:comment w:author="Bahia Müller" w:id="1" w:date="2025-02-05T16:00:34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weeks for example when they were sick or off for a week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