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A683" w14:textId="4F113FAB" w:rsidR="00205C85" w:rsidRPr="00205C85" w:rsidRDefault="00205C85" w:rsidP="00205C85">
      <w:pPr>
        <w:pStyle w:val="Title"/>
      </w:pPr>
      <w:r w:rsidRPr="00205C85">
        <w:t>Multiple Linear Regression</w:t>
      </w:r>
    </w:p>
    <w:p w14:paraId="2CA13791" w14:textId="651BB9B6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14:paraId="2D7F1EAD" w14:textId="63C46D25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14:paraId="2B0EEAB6" w14:textId="019BFF1C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Dataset Description:</w:t>
      </w:r>
    </w:p>
    <w:p w14:paraId="764F01A9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The dataset consists of the following variables:</w:t>
      </w:r>
    </w:p>
    <w:p w14:paraId="4FFFA8EB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Age: Age in years</w:t>
      </w:r>
    </w:p>
    <w:p w14:paraId="1E000CA0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KM: Accumulated </w:t>
      </w:r>
      <w:proofErr w:type="spellStart"/>
      <w:r w:rsidRPr="00205C85">
        <w:rPr>
          <w:rFonts w:ascii="Segoe UI" w:hAnsi="Segoe UI" w:cs="Segoe UI"/>
        </w:rPr>
        <w:t>Kilometers</w:t>
      </w:r>
      <w:proofErr w:type="spellEnd"/>
      <w:r w:rsidRPr="00205C85">
        <w:rPr>
          <w:rFonts w:ascii="Segoe UI" w:hAnsi="Segoe UI" w:cs="Segoe UI"/>
        </w:rPr>
        <w:t xml:space="preserve"> on odometer</w:t>
      </w:r>
    </w:p>
    <w:p w14:paraId="02F11405" w14:textId="77777777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FuelType</w:t>
      </w:r>
      <w:proofErr w:type="spellEnd"/>
      <w:r w:rsidRPr="00205C85">
        <w:rPr>
          <w:rFonts w:ascii="Segoe UI" w:hAnsi="Segoe UI" w:cs="Segoe UI"/>
        </w:rPr>
        <w:t>: Fuel Type (Petrol, Diesel, CNG)</w:t>
      </w:r>
    </w:p>
    <w:p w14:paraId="7599B8A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HP: Horse Power</w:t>
      </w:r>
    </w:p>
    <w:p w14:paraId="254D4798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Automatic: Automatic </w:t>
      </w:r>
      <w:proofErr w:type="gramStart"/>
      <w:r w:rsidRPr="00205C85">
        <w:rPr>
          <w:rFonts w:ascii="Segoe UI" w:hAnsi="Segoe UI" w:cs="Segoe UI"/>
        </w:rPr>
        <w:t>( (</w:t>
      </w:r>
      <w:proofErr w:type="gramEnd"/>
      <w:r w:rsidRPr="00205C85">
        <w:rPr>
          <w:rFonts w:ascii="Segoe UI" w:hAnsi="Segoe UI" w:cs="Segoe UI"/>
        </w:rPr>
        <w:t>Yes=1, No=0)</w:t>
      </w:r>
    </w:p>
    <w:p w14:paraId="20C05EDF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CC: Cylinder Volume in cubic </w:t>
      </w:r>
      <w:proofErr w:type="spellStart"/>
      <w:r w:rsidRPr="00205C85">
        <w:rPr>
          <w:rFonts w:ascii="Segoe UI" w:hAnsi="Segoe UI" w:cs="Segoe UI"/>
        </w:rPr>
        <w:t>centimeters</w:t>
      </w:r>
      <w:proofErr w:type="spellEnd"/>
    </w:p>
    <w:p w14:paraId="0F0463E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Doors: Number of doors</w:t>
      </w:r>
    </w:p>
    <w:p w14:paraId="3678AAE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Weight: Weight in Kilograms</w:t>
      </w:r>
    </w:p>
    <w:p w14:paraId="4E40EC35" w14:textId="77777777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Quarterly_Tax</w:t>
      </w:r>
      <w:proofErr w:type="spellEnd"/>
      <w:r w:rsidRPr="00205C85">
        <w:rPr>
          <w:rFonts w:ascii="Segoe UI" w:hAnsi="Segoe UI" w:cs="Segoe UI"/>
        </w:rPr>
        <w:t xml:space="preserve">: </w:t>
      </w:r>
    </w:p>
    <w:p w14:paraId="2FF0AA87" w14:textId="5896806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Price: Offer Price in EUROs</w:t>
      </w:r>
    </w:p>
    <w:p w14:paraId="04974551" w14:textId="20C8E835" w:rsidR="00205C85" w:rsidRPr="00205C85" w:rsidRDefault="00205C85" w:rsidP="00205C85">
      <w:pPr>
        <w:rPr>
          <w:rFonts w:ascii="Segoe UI" w:hAnsi="Segoe UI" w:cs="Segoe UI"/>
          <w:b/>
          <w:bCs/>
        </w:rPr>
      </w:pPr>
      <w:proofErr w:type="spellStart"/>
      <w:r w:rsidRPr="00205C85">
        <w:rPr>
          <w:rFonts w:ascii="Segoe UI" w:hAnsi="Segoe UI" w:cs="Segoe UI"/>
          <w:b/>
          <w:bCs/>
        </w:rPr>
        <w:t>Taskes</w:t>
      </w:r>
      <w:proofErr w:type="spellEnd"/>
      <w:r w:rsidRPr="00205C85">
        <w:rPr>
          <w:rFonts w:ascii="Segoe UI" w:hAnsi="Segoe UI" w:cs="Segoe UI"/>
          <w:b/>
          <w:bCs/>
        </w:rPr>
        <w:t>:</w:t>
      </w:r>
    </w:p>
    <w:p w14:paraId="40BE9336" w14:textId="40C567E7" w:rsidR="007038F0" w:rsidRPr="00205C85" w:rsidRDefault="00205C85" w:rsidP="007038F0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</w:t>
      </w:r>
      <w:r w:rsidR="007038F0" w:rsidRPr="007038F0">
        <w:rPr>
          <w:rFonts w:ascii="Segoe UI" w:hAnsi="Segoe UI" w:cs="Segoe UI"/>
        </w:rPr>
        <w:t xml:space="preserve"> </w:t>
      </w:r>
      <w:r w:rsidR="007038F0" w:rsidRPr="00205C85">
        <w:rPr>
          <w:rFonts w:ascii="Segoe UI" w:hAnsi="Segoe UI" w:cs="Segoe UI"/>
        </w:rPr>
        <w:t>Perform exploratory data analysis (EDA) to gain insights into the dataset. Provide visualizations and summary statistics of the variables.</w:t>
      </w:r>
      <w:r w:rsidR="007038F0">
        <w:rPr>
          <w:rFonts w:ascii="Segoe UI" w:hAnsi="Segoe UI" w:cs="Segoe UI"/>
        </w:rPr>
        <w:t xml:space="preserve"> </w:t>
      </w:r>
      <w:proofErr w:type="spellStart"/>
      <w:r w:rsidR="007038F0" w:rsidRPr="00205C85">
        <w:rPr>
          <w:rFonts w:ascii="Segoe UI" w:hAnsi="Segoe UI" w:cs="Segoe UI"/>
        </w:rPr>
        <w:t>Pre</w:t>
      </w:r>
      <w:r w:rsidR="007038F0">
        <w:rPr>
          <w:rFonts w:ascii="Segoe UI" w:hAnsi="Segoe UI" w:cs="Segoe UI"/>
        </w:rPr>
        <w:t xml:space="preserve"> </w:t>
      </w:r>
      <w:r w:rsidR="007038F0" w:rsidRPr="00205C85">
        <w:rPr>
          <w:rFonts w:ascii="Segoe UI" w:hAnsi="Segoe UI" w:cs="Segoe UI"/>
        </w:rPr>
        <w:t>process</w:t>
      </w:r>
      <w:proofErr w:type="spellEnd"/>
      <w:r w:rsidR="007038F0" w:rsidRPr="00205C85">
        <w:rPr>
          <w:rFonts w:ascii="Segoe UI" w:hAnsi="Segoe UI" w:cs="Segoe UI"/>
        </w:rPr>
        <w:t xml:space="preserve"> the data to apply the MLR.</w:t>
      </w:r>
    </w:p>
    <w:p w14:paraId="6408F91C" w14:textId="6A224BDE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14:paraId="47498E0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14:paraId="6BDB4B4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14:paraId="56E30834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5.Apply Lasso and Ridge methods on the model.</w:t>
      </w:r>
    </w:p>
    <w:p w14:paraId="5EBE9C03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1741939" w14:textId="7A27C588" w:rsidR="00205C85" w:rsidRPr="00205C85" w:rsidRDefault="00205C85" w:rsidP="00205C8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 w14:paraId="6DF87C64" w14:textId="0AED66E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1.What is Normalization &amp; Standardization and how is it helpful?</w:t>
      </w:r>
    </w:p>
    <w:p w14:paraId="70C8FC9D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2.What techniques can be used to address multicollinearity in multiple linear regression?</w:t>
      </w:r>
    </w:p>
    <w:p w14:paraId="69900FA4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6B4E31D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7479B5E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Ensure to properly comment your code and provide explanations for your analysis.</w:t>
      </w:r>
    </w:p>
    <w:p w14:paraId="6EC473B2" w14:textId="7C43A3F2" w:rsidR="00A1245E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Include any assumptions made during the analysis and discuss their implications.</w:t>
      </w:r>
    </w:p>
    <w:sectPr w:rsidR="00A1245E" w:rsidRPr="0020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C90F6" w14:textId="77777777" w:rsidR="00F310BD" w:rsidRDefault="00F310BD" w:rsidP="00205C85">
      <w:pPr>
        <w:spacing w:after="0" w:line="240" w:lineRule="auto"/>
      </w:pPr>
      <w:r>
        <w:separator/>
      </w:r>
    </w:p>
  </w:endnote>
  <w:endnote w:type="continuationSeparator" w:id="0">
    <w:p w14:paraId="25D50154" w14:textId="77777777" w:rsidR="00F310BD" w:rsidRDefault="00F310BD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43733" w14:textId="77777777" w:rsidR="00F310BD" w:rsidRDefault="00F310BD" w:rsidP="00205C85">
      <w:pPr>
        <w:spacing w:after="0" w:line="240" w:lineRule="auto"/>
      </w:pPr>
      <w:r>
        <w:separator/>
      </w:r>
    </w:p>
  </w:footnote>
  <w:footnote w:type="continuationSeparator" w:id="0">
    <w:p w14:paraId="5A1D043F" w14:textId="77777777" w:rsidR="00F310BD" w:rsidRDefault="00F310BD" w:rsidP="0020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5"/>
    <w:rsid w:val="001E1C0B"/>
    <w:rsid w:val="00205C85"/>
    <w:rsid w:val="002D3F55"/>
    <w:rsid w:val="00443356"/>
    <w:rsid w:val="00540B59"/>
    <w:rsid w:val="0054382C"/>
    <w:rsid w:val="007038F0"/>
    <w:rsid w:val="00837376"/>
    <w:rsid w:val="008F18DE"/>
    <w:rsid w:val="00A1245E"/>
    <w:rsid w:val="00B71C8A"/>
    <w:rsid w:val="00EF5505"/>
    <w:rsid w:val="00F3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Kunal Dangat</cp:lastModifiedBy>
  <cp:revision>4</cp:revision>
  <dcterms:created xsi:type="dcterms:W3CDTF">2024-03-19T11:36:00Z</dcterms:created>
  <dcterms:modified xsi:type="dcterms:W3CDTF">2024-05-30T12:25:00Z</dcterms:modified>
</cp:coreProperties>
</file>