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009FE" w14:textId="77777777" w:rsidR="00066003" w:rsidRDefault="00066003" w:rsidP="000660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Context</w:t>
      </w:r>
    </w:p>
    <w:p w14:paraId="101C4CCA" w14:textId="77777777" w:rsidR="00066003" w:rsidRDefault="00066003" w:rsidP="00066003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This breast cancer databases was obtained from the University of Wisconsin Hospitals, Madison from Dr. William H. Wolberg.</w:t>
      </w:r>
    </w:p>
    <w:p w14:paraId="28BA89FF" w14:textId="77777777" w:rsidR="00066003" w:rsidRDefault="00066003" w:rsidP="00066003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Attributes 1 through 10 have been used to represent instances. Each instance has one of 2 possible classes: benign or malignant.</w:t>
      </w:r>
    </w:p>
    <w:p w14:paraId="174CC059" w14:textId="77777777" w:rsidR="00066003" w:rsidRDefault="00066003" w:rsidP="000660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Content</w:t>
      </w:r>
    </w:p>
    <w:p w14:paraId="767BDF76" w14:textId="1A196335" w:rsidR="00066003" w:rsidRDefault="00066003" w:rsidP="00066003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Attribute Domain</w:t>
      </w:r>
      <w:r>
        <w:rPr>
          <w:rFonts w:ascii="Arial" w:hAnsi="Arial" w:cs="Arial"/>
          <w:color w:val="3C4043"/>
          <w:sz w:val="21"/>
          <w:szCs w:val="21"/>
        </w:rPr>
        <w:br/>
        <w:t>1.Sample code number id number</w:t>
      </w:r>
      <w:r>
        <w:rPr>
          <w:rFonts w:ascii="Arial" w:hAnsi="Arial" w:cs="Arial"/>
          <w:color w:val="3C4043"/>
          <w:sz w:val="21"/>
          <w:szCs w:val="21"/>
        </w:rPr>
        <w:br/>
        <w:t>2.Clump Thickness 1 - 10</w:t>
      </w:r>
      <w:r>
        <w:rPr>
          <w:rFonts w:ascii="Arial" w:hAnsi="Arial" w:cs="Arial"/>
          <w:color w:val="3C4043"/>
          <w:sz w:val="21"/>
          <w:szCs w:val="21"/>
        </w:rPr>
        <w:br/>
        <w:t>3.Uniformity of Cell Size 1 - 10</w:t>
      </w:r>
      <w:r>
        <w:rPr>
          <w:rFonts w:ascii="Arial" w:hAnsi="Arial" w:cs="Arial"/>
          <w:color w:val="3C4043"/>
          <w:sz w:val="21"/>
          <w:szCs w:val="21"/>
        </w:rPr>
        <w:br/>
        <w:t>4.Uniformity of Cell Shape 1 - 10</w:t>
      </w:r>
      <w:r>
        <w:rPr>
          <w:rFonts w:ascii="Arial" w:hAnsi="Arial" w:cs="Arial"/>
          <w:color w:val="3C4043"/>
          <w:sz w:val="21"/>
          <w:szCs w:val="21"/>
        </w:rPr>
        <w:br/>
        <w:t>5.Marginal Adhesion 1 - 10</w:t>
      </w:r>
      <w:r>
        <w:rPr>
          <w:rFonts w:ascii="Arial" w:hAnsi="Arial" w:cs="Arial"/>
          <w:color w:val="3C4043"/>
          <w:sz w:val="21"/>
          <w:szCs w:val="21"/>
        </w:rPr>
        <w:br/>
        <w:t>6.Single Epithelial Cell Size 1 - 10</w:t>
      </w:r>
      <w:r>
        <w:rPr>
          <w:rFonts w:ascii="Arial" w:hAnsi="Arial" w:cs="Arial"/>
          <w:color w:val="3C4043"/>
          <w:sz w:val="21"/>
          <w:szCs w:val="21"/>
        </w:rPr>
        <w:br/>
        <w:t>7.Bare Nuclei 1 - 10</w:t>
      </w:r>
      <w:r>
        <w:rPr>
          <w:rFonts w:ascii="Arial" w:hAnsi="Arial" w:cs="Arial"/>
          <w:color w:val="3C4043"/>
          <w:sz w:val="21"/>
          <w:szCs w:val="21"/>
        </w:rPr>
        <w:br/>
        <w:t>8.Bland Chromatin 1 - 10</w:t>
      </w:r>
      <w:r>
        <w:rPr>
          <w:rFonts w:ascii="Arial" w:hAnsi="Arial" w:cs="Arial"/>
          <w:color w:val="3C4043"/>
          <w:sz w:val="21"/>
          <w:szCs w:val="21"/>
        </w:rPr>
        <w:br/>
        <w:t>9.Normal Nucleoli 1 - 10</w:t>
      </w:r>
      <w:r>
        <w:rPr>
          <w:rFonts w:ascii="Arial" w:hAnsi="Arial" w:cs="Arial"/>
          <w:color w:val="3C4043"/>
          <w:sz w:val="21"/>
          <w:szCs w:val="21"/>
        </w:rPr>
        <w:br/>
        <w:t>10.Mitoses 1 - 10</w:t>
      </w:r>
      <w:r>
        <w:rPr>
          <w:rFonts w:ascii="Arial" w:hAnsi="Arial" w:cs="Arial"/>
          <w:color w:val="3C4043"/>
          <w:sz w:val="21"/>
          <w:szCs w:val="21"/>
        </w:rPr>
        <w:br/>
        <w:t>11.Class (benign, malignant)</w:t>
      </w:r>
    </w:p>
    <w:p w14:paraId="09389680" w14:textId="77777777" w:rsidR="00066003" w:rsidRDefault="00066003" w:rsidP="000660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Class distribution:</w:t>
      </w:r>
    </w:p>
    <w:p w14:paraId="5AF25DE0" w14:textId="77777777" w:rsidR="00066003" w:rsidRDefault="00066003" w:rsidP="00066003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Benign: 458 (65.5%)</w:t>
      </w:r>
      <w:r>
        <w:rPr>
          <w:rFonts w:ascii="Arial" w:hAnsi="Arial" w:cs="Arial"/>
          <w:color w:val="3C4043"/>
          <w:sz w:val="21"/>
          <w:szCs w:val="21"/>
        </w:rPr>
        <w:br/>
        <w:t>Malignant: 241 (34.5%)</w:t>
      </w:r>
    </w:p>
    <w:p w14:paraId="1F084F1E" w14:textId="77777777" w:rsidR="00066003" w:rsidRDefault="00066003" w:rsidP="000660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hyperlink r:id="rId4" w:tgtFrame="_blank" w:history="1">
        <w:r>
          <w:rPr>
            <w:rStyle w:val="Hyperlink"/>
            <w:rFonts w:ascii="inherit" w:hAnsi="inherit" w:cs="Arial"/>
            <w:color w:val="202124"/>
            <w:sz w:val="21"/>
            <w:szCs w:val="21"/>
            <w:bdr w:val="none" w:sz="0" w:space="0" w:color="auto" w:frame="1"/>
          </w:rPr>
          <w:t>https://archive.ics.uci.edu/ml/datasets/Breast+Cancer+Wisconsin+(Original)</w:t>
        </w:r>
      </w:hyperlink>
    </w:p>
    <w:p w14:paraId="517FF28A" w14:textId="77777777" w:rsidR="00000000" w:rsidRDefault="00000000"/>
    <w:sectPr w:rsidR="004E2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ED"/>
    <w:rsid w:val="00066003"/>
    <w:rsid w:val="00610578"/>
    <w:rsid w:val="008870ED"/>
    <w:rsid w:val="00970740"/>
    <w:rsid w:val="00CF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B178"/>
  <w15:chartTrackingRefBased/>
  <w15:docId w15:val="{59D32153-DE2A-4FC5-8060-7744FC22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06600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60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Breast+Cancer+Wisconsin+(Original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Sane</dc:creator>
  <cp:keywords/>
  <dc:description/>
  <cp:lastModifiedBy>Sanjay Sane</cp:lastModifiedBy>
  <cp:revision>3</cp:revision>
  <dcterms:created xsi:type="dcterms:W3CDTF">2023-08-14T04:06:00Z</dcterms:created>
  <dcterms:modified xsi:type="dcterms:W3CDTF">2023-08-14T04:07:00Z</dcterms:modified>
</cp:coreProperties>
</file>