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sz w:val="29"/>
              <w:szCs w:val="29"/>
            </w:rPr>
            <w:alias w:val="Post Title"/>
            <w:id w:val="89512082"/>
            <w:placeholder>
              <w:docPart w:val="89512082"/>
            </w:placeholder>
            <w:dataBinding w:xpath="/ns0:BlogPostInfo/ns0:PostTitle" w:storeItemID="{5F329CAD-B019-4FA6-9FEF-74898909AD20}"/>
            <w:text/>
          </w:sdtPr>
          <w:sdtContent>
            <w:p w14:paraId="25E64428" w14:textId="00BA9E91" w:rsidR="00842690" w:rsidRDefault="00FC1357">
              <w:pPr>
                <w:pStyle w:val="Publishwithline"/>
              </w:pPr>
              <w:proofErr w:type="gramStart"/>
              <w:r w:rsidRPr="00FC1357">
                <w:rPr>
                  <w:rFonts w:ascii="Times New Roman" w:hAnsi="Times New Roman" w:cs="Times New Roman"/>
                  <w:sz w:val="29"/>
                  <w:szCs w:val="29"/>
                </w:rPr>
                <w:t>NON</w:t>
              </w:r>
              <w:r w:rsidR="006A7980">
                <w:rPr>
                  <w:rFonts w:ascii="Times New Roman" w:hAnsi="Times New Roman" w:cs="Times New Roman"/>
                  <w:sz w:val="29"/>
                  <w:szCs w:val="29"/>
                </w:rPr>
                <w:t xml:space="preserve"> </w:t>
              </w:r>
              <w:r w:rsidRPr="00FC1357">
                <w:rPr>
                  <w:rFonts w:ascii="Times New Roman" w:hAnsi="Times New Roman" w:cs="Times New Roman"/>
                  <w:sz w:val="29"/>
                  <w:szCs w:val="29"/>
                </w:rPr>
                <w:t>LINEAR</w:t>
              </w:r>
              <w:proofErr w:type="gramEnd"/>
              <w:r w:rsidRPr="00FC1357">
                <w:rPr>
                  <w:rFonts w:ascii="Times New Roman" w:hAnsi="Times New Roman" w:cs="Times New Roman"/>
                  <w:sz w:val="29"/>
                  <w:szCs w:val="29"/>
                </w:rPr>
                <w:t xml:space="preserve"> LEARNING ALGORITHMS</w:t>
              </w:r>
            </w:p>
          </w:sdtContent>
        </w:sdt>
        <w:p w14:paraId="0DD16ABB" w14:textId="77777777" w:rsidR="00842690" w:rsidRDefault="00842690">
          <w:pPr>
            <w:pStyle w:val="underline"/>
          </w:pPr>
        </w:p>
        <w:p w14:paraId="35F84440" w14:textId="77777777" w:rsidR="00842690" w:rsidRDefault="00000000">
          <w:pPr>
            <w:pStyle w:val="PadderBetweenControlandBody"/>
          </w:pPr>
        </w:p>
      </w:sdtContent>
    </w:sdt>
    <w:p w14:paraId="105F2D8F" w14:textId="59F23264" w:rsidR="00842690" w:rsidRPr="00FC1357" w:rsidRDefault="00FC1357" w:rsidP="00FC1357">
      <w:pPr>
        <w:pStyle w:val="ListParagraph"/>
        <w:numPr>
          <w:ilvl w:val="0"/>
          <w:numId w:val="1"/>
        </w:numPr>
        <w:rPr>
          <w:rFonts w:ascii="Times New Roman" w:hAnsi="Times New Roman" w:cs="Times New Roman"/>
          <w:b/>
          <w:bCs/>
          <w:sz w:val="27"/>
          <w:szCs w:val="27"/>
        </w:rPr>
      </w:pPr>
      <w:r w:rsidRPr="00FC1357">
        <w:rPr>
          <w:rFonts w:ascii="Times New Roman" w:hAnsi="Times New Roman" w:cs="Times New Roman"/>
          <w:b/>
          <w:bCs/>
          <w:sz w:val="27"/>
          <w:szCs w:val="27"/>
        </w:rPr>
        <w:t>Support Vector Machines (SVM)</w:t>
      </w:r>
    </w:p>
    <w:p w14:paraId="3B841167" w14:textId="118AE2CB" w:rsidR="00FC1357" w:rsidRPr="00FC1357" w:rsidRDefault="00FC1357" w:rsidP="00FC1357">
      <w:pPr>
        <w:autoSpaceDE w:val="0"/>
        <w:autoSpaceDN w:val="0"/>
        <w:adjustRightInd w:val="0"/>
        <w:spacing w:after="0"/>
        <w:rPr>
          <w:rFonts w:ascii="Times New Roman" w:hAnsi="Times New Roman" w:cs="Times New Roman"/>
          <w:sz w:val="27"/>
          <w:szCs w:val="27"/>
        </w:rPr>
      </w:pPr>
      <w:r w:rsidRPr="00FC1357">
        <w:rPr>
          <w:rFonts w:ascii="Times New Roman" w:hAnsi="Times New Roman" w:cs="Times New Roman"/>
          <w:sz w:val="27"/>
          <w:szCs w:val="27"/>
        </w:rPr>
        <w:t xml:space="preserve">SVM are based kernel methods require only a user-specified kernel function </w:t>
      </w:r>
      <w:proofErr w:type="gramStart"/>
      <w:r w:rsidRPr="00FC1357">
        <w:rPr>
          <w:rFonts w:ascii="Cambria Math" w:eastAsia="CMMI10" w:hAnsi="Cambria Math" w:cs="Cambria Math"/>
          <w:sz w:val="27"/>
          <w:szCs w:val="27"/>
        </w:rPr>
        <w:t>𝐾</w:t>
      </w:r>
      <w:r w:rsidRPr="00FC1357">
        <w:rPr>
          <w:rFonts w:ascii="Times New Roman" w:hAnsi="Times New Roman" w:cs="Times New Roman"/>
          <w:sz w:val="27"/>
          <w:szCs w:val="27"/>
        </w:rPr>
        <w:t>(</w:t>
      </w:r>
      <w:proofErr w:type="gramEnd"/>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𝑖</w:t>
      </w:r>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𝑗</w:t>
      </w:r>
      <w:r w:rsidRPr="00FC1357">
        <w:rPr>
          <w:rFonts w:ascii="Times New Roman" w:hAnsi="Times New Roman" w:cs="Times New Roman"/>
          <w:sz w:val="27"/>
          <w:szCs w:val="27"/>
        </w:rPr>
        <w:t xml:space="preserve">), i.e., a </w:t>
      </w:r>
      <w:r w:rsidRPr="00FC1357">
        <w:rPr>
          <w:rFonts w:ascii="Times New Roman" w:hAnsi="Times New Roman" w:cs="Times New Roman"/>
          <w:b/>
          <w:bCs/>
          <w:sz w:val="27"/>
          <w:szCs w:val="27"/>
        </w:rPr>
        <w:t xml:space="preserve">similarity function </w:t>
      </w:r>
      <w:r w:rsidRPr="00FC1357">
        <w:rPr>
          <w:rFonts w:ascii="Times New Roman" w:hAnsi="Times New Roman" w:cs="Times New Roman"/>
          <w:sz w:val="27"/>
          <w:szCs w:val="27"/>
        </w:rPr>
        <w:t>over pairs of data points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𝑖</w:t>
      </w:r>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𝑗</w:t>
      </w:r>
      <w:r w:rsidRPr="00FC1357">
        <w:rPr>
          <w:rFonts w:ascii="Times New Roman" w:hAnsi="Times New Roman" w:cs="Times New Roman"/>
          <w:sz w:val="27"/>
          <w:szCs w:val="27"/>
        </w:rPr>
        <w:t xml:space="preserve">) into kernel (dual) space on which learning algorithms operate linearly, i.e. every operation on points is a linear combination of </w:t>
      </w:r>
      <w:r w:rsidRPr="00FC1357">
        <w:rPr>
          <w:rFonts w:ascii="Cambria Math" w:eastAsia="CMMI10" w:hAnsi="Cambria Math" w:cs="Cambria Math"/>
          <w:sz w:val="27"/>
          <w:szCs w:val="27"/>
        </w:rPr>
        <w:t>𝐾</w:t>
      </w:r>
      <w:r w:rsidRPr="00FC1357">
        <w:rPr>
          <w:rFonts w:ascii="Times New Roman" w:hAnsi="Times New Roman" w:cs="Times New Roman"/>
          <w:sz w:val="27"/>
          <w:szCs w:val="27"/>
        </w:rPr>
        <w:t>(</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𝑖</w:t>
      </w:r>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𝑗</w:t>
      </w:r>
      <w:r w:rsidRPr="00FC1357">
        <w:rPr>
          <w:rFonts w:ascii="Times New Roman" w:hAnsi="Times New Roman" w:cs="Times New Roman"/>
          <w:sz w:val="27"/>
          <w:szCs w:val="27"/>
        </w:rPr>
        <w:t>) .</w:t>
      </w:r>
    </w:p>
    <w:p w14:paraId="7A073A10" w14:textId="77777777" w:rsidR="00FC1357" w:rsidRPr="00FC1357" w:rsidRDefault="00FC1357" w:rsidP="00FC1357">
      <w:pPr>
        <w:autoSpaceDE w:val="0"/>
        <w:autoSpaceDN w:val="0"/>
        <w:adjustRightInd w:val="0"/>
        <w:spacing w:after="0"/>
        <w:rPr>
          <w:rFonts w:ascii="Times New Roman" w:hAnsi="Times New Roman" w:cs="Times New Roman"/>
          <w:sz w:val="27"/>
          <w:szCs w:val="27"/>
        </w:rPr>
      </w:pPr>
      <w:r w:rsidRPr="00FC1357">
        <w:rPr>
          <w:rFonts w:ascii="Times New Roman" w:hAnsi="Times New Roman" w:cs="Times New Roman"/>
          <w:sz w:val="27"/>
          <w:szCs w:val="27"/>
        </w:rPr>
        <w:t>Outline of the SVM algorithm:</w:t>
      </w:r>
    </w:p>
    <w:p w14:paraId="182B4823" w14:textId="3BAF085B" w:rsidR="00FC1357" w:rsidRDefault="00FC1357" w:rsidP="00423029">
      <w:pPr>
        <w:pStyle w:val="ListParagraph"/>
        <w:autoSpaceDE w:val="0"/>
        <w:autoSpaceDN w:val="0"/>
        <w:adjustRightInd w:val="0"/>
        <w:spacing w:after="0"/>
        <w:rPr>
          <w:rFonts w:ascii="Times New Roman" w:hAnsi="Times New Roman" w:cs="Times New Roman"/>
          <w:sz w:val="27"/>
          <w:szCs w:val="27"/>
        </w:rPr>
      </w:pPr>
      <w:r w:rsidRPr="00FC1357">
        <w:rPr>
          <w:rFonts w:ascii="Times New Roman" w:hAnsi="Times New Roman" w:cs="Times New Roman"/>
          <w:sz w:val="27"/>
          <w:szCs w:val="27"/>
        </w:rPr>
        <w:t xml:space="preserve">1. Map points </w:t>
      </w:r>
      <w:r w:rsidRPr="00FC1357">
        <w:rPr>
          <w:rFonts w:ascii="Cambria Math" w:eastAsia="CMMI10" w:hAnsi="Cambria Math" w:cs="Cambria Math"/>
          <w:sz w:val="27"/>
          <w:szCs w:val="27"/>
        </w:rPr>
        <w:t>𝑥</w:t>
      </w:r>
      <w:r w:rsidRPr="00FC1357">
        <w:rPr>
          <w:rFonts w:ascii="Times New Roman" w:eastAsia="CMMI10" w:hAnsi="Times New Roman" w:cs="Times New Roman"/>
          <w:sz w:val="27"/>
          <w:szCs w:val="27"/>
        </w:rPr>
        <w:t xml:space="preserve"> </w:t>
      </w:r>
      <w:r w:rsidRPr="00FC1357">
        <w:rPr>
          <w:rFonts w:ascii="Times New Roman" w:hAnsi="Times New Roman" w:cs="Times New Roman"/>
          <w:sz w:val="27"/>
          <w:szCs w:val="27"/>
        </w:rPr>
        <w:t xml:space="preserve">into kernel space using a kernel function: </w:t>
      </w:r>
      <w:r w:rsidRPr="00FC1357">
        <w:rPr>
          <w:rFonts w:ascii="Cambria Math" w:eastAsia="CMMI10" w:hAnsi="Cambria Math" w:cs="Cambria Math"/>
          <w:sz w:val="27"/>
          <w:szCs w:val="27"/>
        </w:rPr>
        <w:t>𝑥</w:t>
      </w:r>
      <w:r w:rsidRPr="00FC1357">
        <w:rPr>
          <w:rFonts w:ascii="Times New Roman" w:eastAsia="CMMI10" w:hAnsi="Times New Roman" w:cs="Times New Roman"/>
          <w:sz w:val="27"/>
          <w:szCs w:val="27"/>
        </w:rPr>
        <w:t xml:space="preserve"> </w:t>
      </w:r>
      <w:r w:rsidRPr="00FC1357">
        <w:rPr>
          <w:rFonts w:ascii="Times New Roman" w:eastAsia="CMSY10" w:hAnsi="Times New Roman" w:cs="Times New Roman"/>
          <w:sz w:val="27"/>
          <w:szCs w:val="27"/>
        </w:rPr>
        <w:t xml:space="preserve">→ </w:t>
      </w:r>
      <w:proofErr w:type="gramStart"/>
      <w:r w:rsidRPr="00FC1357">
        <w:rPr>
          <w:rFonts w:ascii="Cambria Math" w:eastAsia="CMMI10" w:hAnsi="Cambria Math" w:cs="Cambria Math"/>
          <w:sz w:val="27"/>
          <w:szCs w:val="27"/>
        </w:rPr>
        <w:t>𝐾</w:t>
      </w:r>
      <w:r w:rsidRPr="00FC1357">
        <w:rPr>
          <w:rFonts w:ascii="Times New Roman" w:hAnsi="Times New Roman" w:cs="Times New Roman"/>
          <w:sz w:val="27"/>
          <w:szCs w:val="27"/>
        </w:rPr>
        <w:t>(</w:t>
      </w:r>
      <w:proofErr w:type="gramEnd"/>
      <w:r w:rsidRPr="00FC1357">
        <w:rPr>
          <w:rFonts w:ascii="Cambria Math" w:eastAsia="CMMI10" w:hAnsi="Cambria Math" w:cs="Cambria Math"/>
          <w:sz w:val="27"/>
          <w:szCs w:val="27"/>
        </w:rPr>
        <w:t>𝑥</w:t>
      </w:r>
      <w:r w:rsidRPr="00FC1357">
        <w:rPr>
          <w:rFonts w:ascii="Times New Roman" w:eastAsia="CMMI10" w:hAnsi="Times New Roman" w:cs="Times New Roman"/>
          <w:sz w:val="27"/>
          <w:szCs w:val="27"/>
        </w:rPr>
        <w:t>, .</w:t>
      </w:r>
      <w:r w:rsidRPr="00FC1357">
        <w:rPr>
          <w:rFonts w:ascii="Times New Roman" w:hAnsi="Times New Roman" w:cs="Times New Roman"/>
          <w:sz w:val="27"/>
          <w:szCs w:val="27"/>
        </w:rPr>
        <w:t>).</w:t>
      </w:r>
    </w:p>
    <w:p w14:paraId="44E070D0" w14:textId="55A216BA" w:rsidR="00FC1357" w:rsidRPr="00FC1357" w:rsidRDefault="00FC1357" w:rsidP="00423029">
      <w:pPr>
        <w:pStyle w:val="ListParagraph"/>
        <w:autoSpaceDE w:val="0"/>
        <w:autoSpaceDN w:val="0"/>
        <w:adjustRightInd w:val="0"/>
        <w:spacing w:after="0"/>
        <w:rPr>
          <w:rFonts w:ascii="Times New Roman" w:eastAsia="CMSY10" w:hAnsi="Times New Roman" w:cs="Times New Roman"/>
          <w:sz w:val="27"/>
          <w:szCs w:val="27"/>
        </w:rPr>
      </w:pPr>
      <w:r w:rsidRPr="00FC1357">
        <w:rPr>
          <w:rFonts w:ascii="Times New Roman" w:hAnsi="Times New Roman" w:cs="Times New Roman"/>
          <w:sz w:val="27"/>
          <w:szCs w:val="27"/>
        </w:rPr>
        <w:t xml:space="preserve">2. Learning algorithms operate linearly by dot product into high-kernel space </w:t>
      </w:r>
      <w:proofErr w:type="gramStart"/>
      <w:r w:rsidRPr="00FC1357">
        <w:rPr>
          <w:rFonts w:ascii="Cambria Math" w:eastAsia="CMMI10" w:hAnsi="Cambria Math" w:cs="Cambria Math"/>
          <w:sz w:val="27"/>
          <w:szCs w:val="27"/>
        </w:rPr>
        <w:t>𝐾</w:t>
      </w:r>
      <w:r w:rsidRPr="00FC1357">
        <w:rPr>
          <w:rFonts w:ascii="Times New Roman" w:hAnsi="Times New Roman" w:cs="Times New Roman"/>
          <w:sz w:val="27"/>
          <w:szCs w:val="27"/>
        </w:rPr>
        <w:t>(</w:t>
      </w:r>
      <w:proofErr w:type="gramEnd"/>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𝑖</w:t>
      </w:r>
      <w:r w:rsidRPr="00FC1357">
        <w:rPr>
          <w:rFonts w:ascii="Times New Roman" w:hAnsi="Times New Roman" w:cs="Times New Roman"/>
          <w:sz w:val="27"/>
          <w:szCs w:val="27"/>
        </w:rPr>
        <w:t>)</w:t>
      </w:r>
      <w:r>
        <w:rPr>
          <w:rFonts w:ascii="Times New Roman" w:hAnsi="Times New Roman" w:cs="Times New Roman"/>
          <w:sz w:val="27"/>
          <w:szCs w:val="27"/>
        </w:rPr>
        <w:t>*</w:t>
      </w:r>
      <w:r w:rsidRPr="00FC1357">
        <w:rPr>
          <w:rFonts w:ascii="Cambria Math" w:eastAsia="CMMI10" w:hAnsi="Cambria Math" w:cs="Cambria Math"/>
          <w:sz w:val="27"/>
          <w:szCs w:val="27"/>
        </w:rPr>
        <w:t>𝐾</w:t>
      </w:r>
      <w:r w:rsidRPr="00FC1357">
        <w:rPr>
          <w:rFonts w:ascii="Times New Roman" w:hAnsi="Times New Roman" w:cs="Times New Roman"/>
          <w:sz w:val="27"/>
          <w:szCs w:val="27"/>
        </w:rPr>
        <w:t>(</w:t>
      </w:r>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𝑗</w:t>
      </w:r>
      <w:r w:rsidRPr="00FC1357">
        <w:rPr>
          <w:rFonts w:ascii="Times New Roman" w:hAnsi="Times New Roman" w:cs="Times New Roman"/>
          <w:sz w:val="27"/>
          <w:szCs w:val="27"/>
        </w:rPr>
        <w:t>).</w:t>
      </w:r>
    </w:p>
    <w:p w14:paraId="452D2519" w14:textId="565CFB21" w:rsidR="00FC1357" w:rsidRDefault="00FC1357" w:rsidP="00FC1357">
      <w:pPr>
        <w:autoSpaceDE w:val="0"/>
        <w:autoSpaceDN w:val="0"/>
        <w:adjustRightInd w:val="0"/>
        <w:spacing w:after="0"/>
        <w:ind w:left="720"/>
        <w:rPr>
          <w:rFonts w:ascii="Times New Roman" w:hAnsi="Times New Roman" w:cs="Times New Roman"/>
          <w:sz w:val="27"/>
          <w:szCs w:val="27"/>
        </w:rPr>
      </w:pPr>
      <w:proofErr w:type="spellStart"/>
      <w:r>
        <w:rPr>
          <w:rFonts w:ascii="Times New Roman" w:hAnsi="Times New Roman" w:cs="Times New Roman"/>
          <w:sz w:val="27"/>
          <w:szCs w:val="27"/>
        </w:rPr>
        <w:t>i</w:t>
      </w:r>
      <w:proofErr w:type="spellEnd"/>
      <w:r w:rsidRPr="00FC1357">
        <w:rPr>
          <w:rFonts w:ascii="Times New Roman" w:hAnsi="Times New Roman" w:cs="Times New Roman"/>
          <w:sz w:val="27"/>
          <w:szCs w:val="27"/>
        </w:rPr>
        <w:t xml:space="preserve">) Using the kernel trick (Mercer’s Theorem) replace dot product in </w:t>
      </w:r>
      <w:proofErr w:type="spellStart"/>
      <w:r w:rsidRPr="00FC1357">
        <w:rPr>
          <w:rFonts w:ascii="Times New Roman" w:hAnsi="Times New Roman" w:cs="Times New Roman"/>
          <w:sz w:val="27"/>
          <w:szCs w:val="27"/>
        </w:rPr>
        <w:t>hgh</w:t>
      </w:r>
      <w:proofErr w:type="spellEnd"/>
      <w:r w:rsidRPr="00FC1357">
        <w:rPr>
          <w:rFonts w:ascii="Times New Roman" w:hAnsi="Times New Roman" w:cs="Times New Roman"/>
          <w:sz w:val="27"/>
          <w:szCs w:val="27"/>
        </w:rPr>
        <w:t xml:space="preserve"> dimensional space by a simpler operation such that </w:t>
      </w:r>
      <w:proofErr w:type="gramStart"/>
      <w:r w:rsidRPr="00FC1357">
        <w:rPr>
          <w:rFonts w:ascii="Cambria Math" w:eastAsia="CMMI10" w:hAnsi="Cambria Math" w:cs="Cambria Math"/>
          <w:sz w:val="27"/>
          <w:szCs w:val="27"/>
        </w:rPr>
        <w:t>𝐾</w:t>
      </w:r>
      <w:r w:rsidRPr="00FC1357">
        <w:rPr>
          <w:rFonts w:ascii="Times New Roman" w:hAnsi="Times New Roman" w:cs="Times New Roman"/>
          <w:sz w:val="27"/>
          <w:szCs w:val="27"/>
        </w:rPr>
        <w:t>(</w:t>
      </w:r>
      <w:proofErr w:type="gramEnd"/>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𝑖</w:t>
      </w:r>
      <w:r w:rsidRPr="00FC1357">
        <w:rPr>
          <w:rFonts w:ascii="Times New Roman" w:hAnsi="Times New Roman" w:cs="Times New Roman"/>
          <w:sz w:val="27"/>
          <w:szCs w:val="27"/>
        </w:rPr>
        <w:t xml:space="preserve">) </w:t>
      </w:r>
      <w:r w:rsidRPr="00FC1357">
        <w:rPr>
          <w:rFonts w:ascii="Times New Roman" w:eastAsia="CMSY10" w:hAnsi="Times New Roman" w:cs="Times New Roman"/>
          <w:sz w:val="27"/>
          <w:szCs w:val="27"/>
        </w:rPr>
        <w:t>・</w:t>
      </w:r>
      <w:r w:rsidRPr="00FC1357">
        <w:rPr>
          <w:rFonts w:ascii="Times New Roman" w:eastAsia="CMSY10" w:hAnsi="Times New Roman" w:cs="Times New Roman"/>
          <w:sz w:val="27"/>
          <w:szCs w:val="27"/>
        </w:rPr>
        <w:t xml:space="preserve"> </w:t>
      </w:r>
      <w:r w:rsidRPr="00FC1357">
        <w:rPr>
          <w:rFonts w:ascii="Cambria Math" w:eastAsia="CMMI10" w:hAnsi="Cambria Math" w:cs="Cambria Math"/>
          <w:sz w:val="27"/>
          <w:szCs w:val="27"/>
        </w:rPr>
        <w:t>𝐾</w:t>
      </w:r>
      <w:r w:rsidRPr="00FC1357">
        <w:rPr>
          <w:rFonts w:ascii="Times New Roman" w:hAnsi="Times New Roman" w:cs="Times New Roman"/>
          <w:sz w:val="27"/>
          <w:szCs w:val="27"/>
        </w:rPr>
        <w:t>(</w:t>
      </w:r>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𝑗</w:t>
      </w:r>
      <w:r w:rsidRPr="00FC1357">
        <w:rPr>
          <w:rFonts w:ascii="Times New Roman" w:hAnsi="Times New Roman" w:cs="Times New Roman"/>
          <w:sz w:val="27"/>
          <w:szCs w:val="27"/>
        </w:rPr>
        <w:t xml:space="preserve">) = </w:t>
      </w:r>
      <w:r w:rsidRPr="00FC1357">
        <w:rPr>
          <w:rFonts w:ascii="Cambria Math" w:eastAsia="CMMI10" w:hAnsi="Cambria Math" w:cs="Cambria Math"/>
          <w:sz w:val="27"/>
          <w:szCs w:val="27"/>
        </w:rPr>
        <w:t>𝐾</w:t>
      </w:r>
      <w:r w:rsidRPr="00FC1357">
        <w:rPr>
          <w:rFonts w:ascii="Times New Roman" w:hAnsi="Times New Roman" w:cs="Times New Roman"/>
          <w:sz w:val="27"/>
          <w:szCs w:val="27"/>
        </w:rPr>
        <w:t>(</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𝑖</w:t>
      </w:r>
      <w:r w:rsidRPr="00FC1357">
        <w:rPr>
          <w:rFonts w:ascii="Times New Roman" w:eastAsia="CMMI10" w:hAnsi="Times New Roman" w:cs="Times New Roman"/>
          <w:sz w:val="27"/>
          <w:szCs w:val="27"/>
        </w:rPr>
        <w:t xml:space="preserve">, </w:t>
      </w:r>
      <w:r w:rsidRPr="00FC1357">
        <w:rPr>
          <w:rFonts w:ascii="Cambria Math" w:eastAsia="CMMI10" w:hAnsi="Cambria Math" w:cs="Cambria Math"/>
          <w:sz w:val="27"/>
          <w:szCs w:val="27"/>
        </w:rPr>
        <w:t>𝑥</w:t>
      </w:r>
      <w:r w:rsidRPr="00FC1357">
        <w:rPr>
          <w:rFonts w:ascii="Cambria Math" w:eastAsia="CMMI8" w:hAnsi="Cambria Math" w:cs="Cambria Math"/>
          <w:sz w:val="27"/>
          <w:szCs w:val="27"/>
        </w:rPr>
        <w:t>𝑗</w:t>
      </w:r>
      <w:r w:rsidRPr="00FC1357">
        <w:rPr>
          <w:rFonts w:ascii="Times New Roman" w:hAnsi="Times New Roman" w:cs="Times New Roman"/>
          <w:sz w:val="27"/>
          <w:szCs w:val="27"/>
        </w:rPr>
        <w:t xml:space="preserve">). </w:t>
      </w:r>
      <w:proofErr w:type="gramStart"/>
      <w:r w:rsidRPr="00FC1357">
        <w:rPr>
          <w:rFonts w:ascii="Times New Roman" w:hAnsi="Times New Roman" w:cs="Times New Roman"/>
          <w:sz w:val="27"/>
          <w:szCs w:val="27"/>
        </w:rPr>
        <w:t>Thus</w:t>
      </w:r>
      <w:proofErr w:type="gramEnd"/>
      <w:r w:rsidRPr="00FC1357">
        <w:rPr>
          <w:rFonts w:ascii="Times New Roman" w:hAnsi="Times New Roman" w:cs="Times New Roman"/>
          <w:sz w:val="27"/>
          <w:szCs w:val="27"/>
        </w:rPr>
        <w:t xml:space="preserve"> we only need to</w:t>
      </w:r>
      <w:r>
        <w:rPr>
          <w:rFonts w:ascii="Times New Roman" w:hAnsi="Times New Roman" w:cs="Times New Roman"/>
          <w:sz w:val="27"/>
          <w:szCs w:val="27"/>
        </w:rPr>
        <w:t xml:space="preserve">                 </w:t>
      </w:r>
      <w:r w:rsidRPr="00FC1357">
        <w:rPr>
          <w:rFonts w:ascii="Times New Roman" w:hAnsi="Times New Roman" w:cs="Times New Roman"/>
          <w:sz w:val="27"/>
          <w:szCs w:val="27"/>
        </w:rPr>
        <w:t xml:space="preserve">compute a similarity measure for each pairs of point and store in a </w:t>
      </w:r>
      <w:r w:rsidRPr="00FC1357">
        <w:rPr>
          <w:rFonts w:ascii="Cambria Math" w:eastAsia="CMMI10" w:hAnsi="Cambria Math" w:cs="Cambria Math"/>
          <w:sz w:val="27"/>
          <w:szCs w:val="27"/>
        </w:rPr>
        <w:t>𝑁</w:t>
      </w:r>
      <w:r w:rsidRPr="00FC1357">
        <w:rPr>
          <w:rFonts w:ascii="Times New Roman" w:eastAsia="CMMI10" w:hAnsi="Times New Roman" w:cs="Times New Roman"/>
          <w:sz w:val="27"/>
          <w:szCs w:val="27"/>
        </w:rPr>
        <w:t xml:space="preserve"> </w:t>
      </w:r>
      <w:r w:rsidRPr="00FC1357">
        <w:rPr>
          <w:rFonts w:ascii="Times New Roman" w:eastAsia="CMSY10" w:hAnsi="Times New Roman" w:cs="Times New Roman"/>
          <w:sz w:val="27"/>
          <w:szCs w:val="27"/>
        </w:rPr>
        <w:t xml:space="preserve">× </w:t>
      </w:r>
      <w:r w:rsidRPr="00FC1357">
        <w:rPr>
          <w:rFonts w:ascii="Cambria Math" w:eastAsia="CMMI10" w:hAnsi="Cambria Math" w:cs="Cambria Math"/>
          <w:sz w:val="27"/>
          <w:szCs w:val="27"/>
        </w:rPr>
        <w:t>𝑁</w:t>
      </w:r>
      <w:r w:rsidRPr="00FC1357">
        <w:rPr>
          <w:rFonts w:ascii="Times New Roman" w:eastAsia="CMMI10" w:hAnsi="Times New Roman" w:cs="Times New Roman"/>
          <w:sz w:val="27"/>
          <w:szCs w:val="27"/>
        </w:rPr>
        <w:t xml:space="preserve"> </w:t>
      </w:r>
      <w:r w:rsidRPr="00FC1357">
        <w:rPr>
          <w:rFonts w:ascii="Times New Roman" w:hAnsi="Times New Roman" w:cs="Times New Roman"/>
          <w:sz w:val="27"/>
          <w:szCs w:val="27"/>
        </w:rPr>
        <w:t>Gram matrix.</w:t>
      </w:r>
    </w:p>
    <w:p w14:paraId="6C24D3E2" w14:textId="6FB2B5DB" w:rsidR="00FC1357" w:rsidRDefault="00FC1357" w:rsidP="00FC1357">
      <w:pPr>
        <w:autoSpaceDE w:val="0"/>
        <w:autoSpaceDN w:val="0"/>
        <w:adjustRightInd w:val="0"/>
        <w:spacing w:after="0"/>
        <w:ind w:left="720"/>
        <w:rPr>
          <w:rFonts w:ascii="Times New Roman" w:hAnsi="Times New Roman" w:cs="Times New Roman"/>
          <w:sz w:val="27"/>
          <w:szCs w:val="27"/>
        </w:rPr>
      </w:pPr>
      <w:r w:rsidRPr="00FC1357">
        <w:rPr>
          <w:rFonts w:ascii="Times New Roman" w:hAnsi="Times New Roman" w:cs="Times New Roman"/>
          <w:sz w:val="27"/>
          <w:szCs w:val="27"/>
        </w:rPr>
        <w:t xml:space="preserve">ii) Finally, </w:t>
      </w:r>
      <w:proofErr w:type="gramStart"/>
      <w:r w:rsidRPr="00FC1357">
        <w:rPr>
          <w:rFonts w:ascii="Times New Roman" w:hAnsi="Times New Roman" w:cs="Times New Roman"/>
          <w:sz w:val="27"/>
          <w:szCs w:val="27"/>
        </w:rPr>
        <w:t>The</w:t>
      </w:r>
      <w:proofErr w:type="gramEnd"/>
      <w:r w:rsidRPr="00FC1357">
        <w:rPr>
          <w:rFonts w:ascii="Times New Roman" w:hAnsi="Times New Roman" w:cs="Times New Roman"/>
          <w:sz w:val="27"/>
          <w:szCs w:val="27"/>
        </w:rPr>
        <w:t xml:space="preserve"> learning process consist of estimating the </w:t>
      </w:r>
      <w:r w:rsidRPr="00FC1357">
        <w:rPr>
          <w:rFonts w:ascii="Cambria Math" w:eastAsia="CMMI10" w:hAnsi="Cambria Math" w:cs="Cambria Math"/>
          <w:sz w:val="27"/>
          <w:szCs w:val="27"/>
        </w:rPr>
        <w:t>𝛼</w:t>
      </w:r>
      <w:r w:rsidRPr="00FC1357">
        <w:rPr>
          <w:rFonts w:ascii="Cambria Math" w:eastAsia="CMMI8" w:hAnsi="Cambria Math" w:cs="Cambria Math"/>
          <w:sz w:val="27"/>
          <w:szCs w:val="27"/>
        </w:rPr>
        <w:t>𝑖</w:t>
      </w:r>
      <w:r w:rsidRPr="00FC1357">
        <w:rPr>
          <w:rFonts w:ascii="Times New Roman" w:eastAsia="CMMI8" w:hAnsi="Times New Roman" w:cs="Times New Roman"/>
          <w:sz w:val="27"/>
          <w:szCs w:val="27"/>
        </w:rPr>
        <w:t xml:space="preserve"> </w:t>
      </w:r>
      <w:r w:rsidRPr="00FC1357">
        <w:rPr>
          <w:rFonts w:ascii="Times New Roman" w:hAnsi="Times New Roman" w:cs="Times New Roman"/>
          <w:sz w:val="27"/>
          <w:szCs w:val="27"/>
        </w:rPr>
        <w:t xml:space="preserve">of the decision function that </w:t>
      </w:r>
      <w:proofErr w:type="spellStart"/>
      <w:r w:rsidRPr="00FC1357">
        <w:rPr>
          <w:rFonts w:ascii="Times New Roman" w:hAnsi="Times New Roman" w:cs="Times New Roman"/>
          <w:sz w:val="27"/>
          <w:szCs w:val="27"/>
        </w:rPr>
        <w:t>maximises</w:t>
      </w:r>
      <w:proofErr w:type="spellEnd"/>
      <w:r w:rsidRPr="00FC1357">
        <w:rPr>
          <w:rFonts w:ascii="Times New Roman" w:hAnsi="Times New Roman" w:cs="Times New Roman"/>
          <w:sz w:val="27"/>
          <w:szCs w:val="27"/>
        </w:rPr>
        <w:t xml:space="preserve"> the hinge loss (of </w:t>
      </w:r>
      <w:r w:rsidRPr="00FC1357">
        <w:rPr>
          <w:rFonts w:ascii="Cambria Math" w:eastAsia="CMMI10" w:hAnsi="Cambria Math" w:cs="Cambria Math"/>
          <w:sz w:val="27"/>
          <w:szCs w:val="27"/>
        </w:rPr>
        <w:t>𝑓</w:t>
      </w:r>
      <w:r w:rsidRPr="00FC1357">
        <w:rPr>
          <w:rFonts w:ascii="Times New Roman" w:hAnsi="Times New Roman" w:cs="Times New Roman"/>
          <w:sz w:val="27"/>
          <w:szCs w:val="27"/>
        </w:rPr>
        <w:t>(</w:t>
      </w:r>
      <w:r w:rsidRPr="00FC1357">
        <w:rPr>
          <w:rFonts w:ascii="Cambria Math" w:eastAsia="CMMI10" w:hAnsi="Cambria Math" w:cs="Cambria Math"/>
          <w:sz w:val="27"/>
          <w:szCs w:val="27"/>
        </w:rPr>
        <w:t>𝑥</w:t>
      </w:r>
      <w:r w:rsidRPr="00FC1357">
        <w:rPr>
          <w:rFonts w:ascii="Times New Roman" w:hAnsi="Times New Roman" w:cs="Times New Roman"/>
          <w:sz w:val="27"/>
          <w:szCs w:val="27"/>
        </w:rPr>
        <w:t>)) plus some penalty when applied on all training</w:t>
      </w:r>
      <w:r>
        <w:rPr>
          <w:rFonts w:ascii="Times New Roman" w:hAnsi="Times New Roman" w:cs="Times New Roman"/>
          <w:sz w:val="27"/>
          <w:szCs w:val="27"/>
        </w:rPr>
        <w:t xml:space="preserve"> </w:t>
      </w:r>
      <w:r w:rsidRPr="00FC1357">
        <w:rPr>
          <w:rFonts w:ascii="Times New Roman" w:hAnsi="Times New Roman" w:cs="Times New Roman"/>
          <w:sz w:val="27"/>
          <w:szCs w:val="27"/>
        </w:rPr>
        <w:t>points.</w:t>
      </w:r>
    </w:p>
    <w:p w14:paraId="3624E25A" w14:textId="0F77CBC1" w:rsidR="00423029" w:rsidRDefault="00423029" w:rsidP="00423029">
      <w:pPr>
        <w:autoSpaceDE w:val="0"/>
        <w:autoSpaceDN w:val="0"/>
        <w:adjustRightInd w:val="0"/>
        <w:spacing w:after="0"/>
        <w:rPr>
          <w:rFonts w:ascii="Times New Roman" w:eastAsia="CMMI10" w:hAnsi="Times New Roman" w:cs="Times New Roman"/>
          <w:b/>
          <w:bCs/>
          <w:sz w:val="36"/>
          <w:szCs w:val="36"/>
        </w:rPr>
      </w:pPr>
      <w:r>
        <w:rPr>
          <w:rFonts w:ascii="Times New Roman" w:hAnsi="Times New Roman" w:cs="Times New Roman"/>
          <w:sz w:val="27"/>
          <w:szCs w:val="27"/>
        </w:rPr>
        <w:t xml:space="preserve">          </w:t>
      </w:r>
      <w:r w:rsidR="00FC1357" w:rsidRPr="00FC1357">
        <w:rPr>
          <w:rFonts w:ascii="Cambria Math" w:eastAsia="CMMI10" w:hAnsi="Cambria Math" w:cs="Cambria Math"/>
          <w:b/>
          <w:bCs/>
          <w:szCs w:val="22"/>
        </w:rPr>
        <w:t>𝑓</w:t>
      </w:r>
      <w:r w:rsidR="00FC1357" w:rsidRPr="00FC1357">
        <w:rPr>
          <w:rFonts w:ascii="Times New Roman" w:eastAsia="CMMI10" w:hAnsi="Times New Roman" w:cs="Times New Roman"/>
          <w:b/>
          <w:bCs/>
          <w:szCs w:val="22"/>
        </w:rPr>
        <w:t>(</w:t>
      </w:r>
      <w:r w:rsidR="00FC1357" w:rsidRPr="00FC1357">
        <w:rPr>
          <w:rFonts w:ascii="Cambria Math" w:eastAsia="CMMI10" w:hAnsi="Cambria Math" w:cs="Cambria Math"/>
          <w:b/>
          <w:bCs/>
          <w:szCs w:val="22"/>
        </w:rPr>
        <w:t>𝑥</w:t>
      </w:r>
      <w:r w:rsidR="00FC1357" w:rsidRPr="00FC1357">
        <w:rPr>
          <w:rFonts w:ascii="Times New Roman" w:eastAsia="CMMI10" w:hAnsi="Times New Roman" w:cs="Times New Roman"/>
          <w:b/>
          <w:bCs/>
          <w:szCs w:val="22"/>
        </w:rPr>
        <w:t xml:space="preserve">) = sign </w:t>
      </w:r>
      <w:r w:rsidR="00FC1357" w:rsidRPr="00FC1357">
        <w:rPr>
          <w:rFonts w:ascii="Times New Roman" w:eastAsia="CMMI10" w:hAnsi="Times New Roman" w:cs="Times New Roman"/>
          <w:b/>
          <w:bCs/>
          <w:sz w:val="36"/>
          <w:szCs w:val="36"/>
        </w:rPr>
        <w:t>(</w:t>
      </w:r>
      <w:r w:rsidR="00FC1357" w:rsidRPr="00FC1357">
        <w:rPr>
          <w:rFonts w:ascii="Times New Roman" w:eastAsia="CMMI10" w:hAnsi="Times New Roman" w:cs="Times New Roman"/>
          <w:b/>
          <w:bCs/>
          <w:szCs w:val="22"/>
        </w:rPr>
        <w:t>∑</w:t>
      </w:r>
      <w:r w:rsidR="00FC1357" w:rsidRPr="00FC1357">
        <w:rPr>
          <w:rFonts w:ascii="Cambria Math" w:eastAsia="CMMI10" w:hAnsi="Cambria Math" w:cs="Cambria Math"/>
          <w:b/>
          <w:bCs/>
          <w:szCs w:val="22"/>
        </w:rPr>
        <w:t>𝛼</w:t>
      </w:r>
      <w:r w:rsidR="00FC1357" w:rsidRPr="00FC1357">
        <w:rPr>
          <w:rFonts w:ascii="Cambria Math" w:eastAsia="CMMI8" w:hAnsi="Cambria Math" w:cs="Cambria Math"/>
          <w:b/>
          <w:bCs/>
          <w:sz w:val="16"/>
          <w:szCs w:val="16"/>
        </w:rPr>
        <w:t>𝑖</w:t>
      </w:r>
      <w:r w:rsidR="00FC1357" w:rsidRPr="00FC1357">
        <w:rPr>
          <w:rFonts w:ascii="Times New Roman" w:eastAsia="CMMI8" w:hAnsi="Times New Roman" w:cs="Times New Roman"/>
          <w:b/>
          <w:bCs/>
          <w:sz w:val="16"/>
          <w:szCs w:val="16"/>
        </w:rPr>
        <w:t xml:space="preserve"> </w:t>
      </w:r>
      <w:r w:rsidR="00FC1357" w:rsidRPr="00FC1357">
        <w:rPr>
          <w:rFonts w:ascii="Cambria Math" w:eastAsia="CMMI10" w:hAnsi="Cambria Math" w:cs="Cambria Math"/>
          <w:b/>
          <w:bCs/>
          <w:szCs w:val="22"/>
        </w:rPr>
        <w:t>𝑦</w:t>
      </w:r>
      <w:r w:rsidR="00FC1357" w:rsidRPr="00FC1357">
        <w:rPr>
          <w:rFonts w:ascii="Cambria Math" w:eastAsia="CMMI8" w:hAnsi="Cambria Math" w:cs="Cambria Math"/>
          <w:b/>
          <w:bCs/>
          <w:sz w:val="16"/>
          <w:szCs w:val="16"/>
        </w:rPr>
        <w:t>𝑖</w:t>
      </w:r>
      <w:r w:rsidR="00FC1357" w:rsidRPr="00FC1357">
        <w:rPr>
          <w:rFonts w:ascii="Times New Roman" w:eastAsia="CMMI8" w:hAnsi="Times New Roman" w:cs="Times New Roman"/>
          <w:b/>
          <w:bCs/>
          <w:sz w:val="16"/>
          <w:szCs w:val="16"/>
        </w:rPr>
        <w:t xml:space="preserve"> </w:t>
      </w:r>
      <w:proofErr w:type="gramStart"/>
      <w:r w:rsidR="00FC1357" w:rsidRPr="00423029">
        <w:rPr>
          <w:rFonts w:ascii="Cambria Math" w:eastAsia="CMMI10" w:hAnsi="Cambria Math" w:cs="Cambria Math"/>
          <w:b/>
          <w:bCs/>
          <w:sz w:val="25"/>
          <w:szCs w:val="25"/>
        </w:rPr>
        <w:t>𝐾</w:t>
      </w:r>
      <w:r w:rsidR="00FC1357" w:rsidRPr="00FC1357">
        <w:rPr>
          <w:rFonts w:ascii="Times New Roman" w:eastAsia="CMMI10" w:hAnsi="Times New Roman" w:cs="Times New Roman"/>
          <w:b/>
          <w:bCs/>
          <w:szCs w:val="22"/>
        </w:rPr>
        <w:t>(</w:t>
      </w:r>
      <w:proofErr w:type="gramEnd"/>
      <w:r w:rsidR="00FC1357" w:rsidRPr="00FC1357">
        <w:rPr>
          <w:rFonts w:ascii="Cambria Math" w:eastAsia="CMMI10" w:hAnsi="Cambria Math" w:cs="Cambria Math"/>
          <w:b/>
          <w:bCs/>
          <w:szCs w:val="22"/>
        </w:rPr>
        <w:t>𝑥</w:t>
      </w:r>
      <w:r w:rsidR="00FC1357" w:rsidRPr="00FC1357">
        <w:rPr>
          <w:rFonts w:ascii="Cambria Math" w:eastAsia="CMMI8" w:hAnsi="Cambria Math" w:cs="Cambria Math"/>
          <w:b/>
          <w:bCs/>
          <w:sz w:val="16"/>
          <w:szCs w:val="16"/>
        </w:rPr>
        <w:t>𝑖</w:t>
      </w:r>
      <w:r w:rsidR="00FC1357" w:rsidRPr="00FC1357">
        <w:rPr>
          <w:rFonts w:ascii="Times New Roman" w:eastAsia="CMMI10" w:hAnsi="Times New Roman" w:cs="Times New Roman"/>
          <w:b/>
          <w:bCs/>
          <w:szCs w:val="22"/>
        </w:rPr>
        <w:t xml:space="preserve">, </w:t>
      </w:r>
      <w:r w:rsidR="00FC1357" w:rsidRPr="00FC1357">
        <w:rPr>
          <w:rFonts w:ascii="Cambria Math" w:eastAsia="CMMI10" w:hAnsi="Cambria Math" w:cs="Cambria Math"/>
          <w:b/>
          <w:bCs/>
          <w:szCs w:val="22"/>
        </w:rPr>
        <w:t>𝑥</w:t>
      </w:r>
      <w:r w:rsidR="00FC1357" w:rsidRPr="00FC1357">
        <w:rPr>
          <w:rFonts w:ascii="Times New Roman" w:eastAsia="CMMI10" w:hAnsi="Times New Roman" w:cs="Times New Roman"/>
          <w:b/>
          <w:bCs/>
          <w:szCs w:val="22"/>
        </w:rPr>
        <w:t>)</w:t>
      </w:r>
      <w:r w:rsidR="00FC1357" w:rsidRPr="00FC1357">
        <w:rPr>
          <w:rFonts w:ascii="Times New Roman" w:eastAsia="CMMI10" w:hAnsi="Times New Roman" w:cs="Times New Roman"/>
          <w:b/>
          <w:bCs/>
          <w:sz w:val="36"/>
          <w:szCs w:val="36"/>
        </w:rPr>
        <w:t>)</w:t>
      </w:r>
    </w:p>
    <w:p w14:paraId="01D05AB2" w14:textId="77777777" w:rsidR="00423029" w:rsidRPr="00423029" w:rsidRDefault="00423029" w:rsidP="00423029">
      <w:pPr>
        <w:autoSpaceDE w:val="0"/>
        <w:autoSpaceDN w:val="0"/>
        <w:adjustRightInd w:val="0"/>
        <w:spacing w:after="0"/>
        <w:rPr>
          <w:rFonts w:ascii="Times New Roman" w:hAnsi="Times New Roman" w:cs="Times New Roman"/>
          <w:sz w:val="27"/>
          <w:szCs w:val="27"/>
        </w:rPr>
      </w:pPr>
    </w:p>
    <w:p w14:paraId="176A60CF" w14:textId="42E3B907" w:rsidR="00423029" w:rsidRPr="00423029" w:rsidRDefault="00423029" w:rsidP="00423029">
      <w:pPr>
        <w:pStyle w:val="ListParagraph"/>
        <w:autoSpaceDE w:val="0"/>
        <w:autoSpaceDN w:val="0"/>
        <w:adjustRightInd w:val="0"/>
        <w:spacing w:after="0"/>
        <w:rPr>
          <w:rFonts w:ascii="Times New Roman" w:hAnsi="Times New Roman" w:cs="Times New Roman"/>
          <w:b/>
          <w:bCs/>
          <w:sz w:val="27"/>
          <w:szCs w:val="27"/>
        </w:rPr>
      </w:pPr>
      <w:r w:rsidRPr="00423029">
        <w:rPr>
          <w:rFonts w:ascii="Times New Roman" w:hAnsi="Times New Roman" w:cs="Times New Roman"/>
          <w:sz w:val="27"/>
          <w:szCs w:val="27"/>
        </w:rPr>
        <w:t xml:space="preserve">3. Predict a new point </w:t>
      </w:r>
      <w:r w:rsidRPr="00423029">
        <w:rPr>
          <w:rFonts w:ascii="Cambria Math" w:eastAsia="CMMI10" w:hAnsi="Cambria Math" w:cs="Cambria Math"/>
          <w:sz w:val="27"/>
          <w:szCs w:val="27"/>
        </w:rPr>
        <w:t>𝑥</w:t>
      </w:r>
      <w:r w:rsidRPr="00423029">
        <w:rPr>
          <w:rFonts w:ascii="Times New Roman" w:eastAsia="CMMI10" w:hAnsi="Times New Roman" w:cs="Times New Roman"/>
          <w:sz w:val="27"/>
          <w:szCs w:val="27"/>
        </w:rPr>
        <w:t xml:space="preserve"> </w:t>
      </w:r>
      <w:r w:rsidRPr="00423029">
        <w:rPr>
          <w:rFonts w:ascii="Times New Roman" w:hAnsi="Times New Roman" w:cs="Times New Roman"/>
          <w:sz w:val="27"/>
          <w:szCs w:val="27"/>
        </w:rPr>
        <w:t>using the decision function.</w:t>
      </w:r>
      <w:r>
        <w:rPr>
          <w:rFonts w:ascii="Times New Roman" w:hAnsi="Times New Roman" w:cs="Times New Roman"/>
          <w:sz w:val="27"/>
          <w:szCs w:val="27"/>
        </w:rPr>
        <w:t xml:space="preserve">  </w:t>
      </w:r>
    </w:p>
    <w:p w14:paraId="12C71B36" w14:textId="1E2B7553" w:rsidR="00423029" w:rsidRDefault="00423029" w:rsidP="00423029">
      <w:pPr>
        <w:autoSpaceDE w:val="0"/>
        <w:autoSpaceDN w:val="0"/>
        <w:adjustRightInd w:val="0"/>
        <w:spacing w:after="0"/>
        <w:ind w:left="360"/>
        <w:rPr>
          <w:rFonts w:ascii="Times New Roman" w:hAnsi="Times New Roman" w:cs="Times New Roman"/>
          <w:b/>
          <w:bCs/>
          <w:sz w:val="27"/>
          <w:szCs w:val="27"/>
        </w:rPr>
      </w:pPr>
    </w:p>
    <w:p w14:paraId="494154BA" w14:textId="77777777" w:rsidR="00423029" w:rsidRDefault="00423029" w:rsidP="00423029">
      <w:pPr>
        <w:pStyle w:val="ListParagraph"/>
        <w:numPr>
          <w:ilvl w:val="0"/>
          <w:numId w:val="1"/>
        </w:numPr>
        <w:autoSpaceDE w:val="0"/>
        <w:autoSpaceDN w:val="0"/>
        <w:adjustRightInd w:val="0"/>
        <w:spacing w:after="0"/>
        <w:rPr>
          <w:rFonts w:ascii="Times New Roman" w:hAnsi="Times New Roman" w:cs="Times New Roman"/>
          <w:b/>
          <w:bCs/>
          <w:sz w:val="27"/>
          <w:szCs w:val="27"/>
        </w:rPr>
      </w:pPr>
      <w:r>
        <w:rPr>
          <w:rFonts w:ascii="Times New Roman" w:hAnsi="Times New Roman" w:cs="Times New Roman"/>
          <w:b/>
          <w:bCs/>
          <w:sz w:val="27"/>
          <w:szCs w:val="27"/>
        </w:rPr>
        <w:t xml:space="preserve"> Random Forest </w:t>
      </w:r>
    </w:p>
    <w:p w14:paraId="0EAE7A47" w14:textId="40C58BB9" w:rsidR="00423029" w:rsidRDefault="00423029" w:rsidP="00423029">
      <w:pPr>
        <w:pStyle w:val="ListParagraph"/>
        <w:autoSpaceDE w:val="0"/>
        <w:autoSpaceDN w:val="0"/>
        <w:adjustRightInd w:val="0"/>
        <w:spacing w:after="0"/>
        <w:rPr>
          <w:rFonts w:ascii="Times New Roman" w:hAnsi="Times New Roman" w:cs="Times New Roman"/>
          <w:sz w:val="27"/>
          <w:szCs w:val="27"/>
        </w:rPr>
      </w:pPr>
      <w:r w:rsidRPr="00423029">
        <w:rPr>
          <w:rFonts w:ascii="Times New Roman" w:hAnsi="Times New Roman" w:cs="Times New Roman"/>
          <w:sz w:val="27"/>
          <w:szCs w:val="27"/>
        </w:rPr>
        <w:t xml:space="preserve">A random forest is a meta estimator that fits a number of </w:t>
      </w:r>
      <w:r w:rsidRPr="00423029">
        <w:rPr>
          <w:rFonts w:ascii="Times New Roman" w:hAnsi="Times New Roman" w:cs="Times New Roman"/>
          <w:b/>
          <w:bCs/>
          <w:sz w:val="27"/>
          <w:szCs w:val="27"/>
        </w:rPr>
        <w:t xml:space="preserve">decision tree learners </w:t>
      </w:r>
      <w:r w:rsidRPr="00423029">
        <w:rPr>
          <w:rFonts w:ascii="Times New Roman" w:hAnsi="Times New Roman" w:cs="Times New Roman"/>
          <w:sz w:val="27"/>
          <w:szCs w:val="27"/>
        </w:rPr>
        <w:t>on various sub-samples of the dataset and use averaging to improve the predictive accuracy and control over-fitting.</w:t>
      </w:r>
    </w:p>
    <w:p w14:paraId="758E1A83" w14:textId="679BF96A" w:rsidR="00423029" w:rsidRDefault="00423029" w:rsidP="00423029">
      <w:pPr>
        <w:pStyle w:val="ListParagraph"/>
        <w:autoSpaceDE w:val="0"/>
        <w:autoSpaceDN w:val="0"/>
        <w:adjustRightInd w:val="0"/>
        <w:spacing w:after="0"/>
        <w:rPr>
          <w:rFonts w:ascii="Times New Roman" w:hAnsi="Times New Roman" w:cs="Times New Roman"/>
          <w:sz w:val="27"/>
          <w:szCs w:val="27"/>
        </w:rPr>
      </w:pPr>
    </w:p>
    <w:p w14:paraId="65BC5203" w14:textId="2A93E46F" w:rsidR="00423029" w:rsidRDefault="00423029" w:rsidP="00423029">
      <w:pPr>
        <w:pStyle w:val="ListParagraph"/>
        <w:numPr>
          <w:ilvl w:val="0"/>
          <w:numId w:val="1"/>
        </w:numPr>
        <w:autoSpaceDE w:val="0"/>
        <w:autoSpaceDN w:val="0"/>
        <w:adjustRightInd w:val="0"/>
        <w:spacing w:after="0"/>
        <w:rPr>
          <w:rFonts w:ascii="Times New Roman" w:hAnsi="Times New Roman" w:cs="Times New Roman"/>
          <w:b/>
          <w:bCs/>
          <w:sz w:val="27"/>
          <w:szCs w:val="27"/>
        </w:rPr>
      </w:pPr>
      <w:r w:rsidRPr="00423029">
        <w:rPr>
          <w:rFonts w:ascii="Times New Roman" w:hAnsi="Times New Roman" w:cs="Times New Roman"/>
          <w:b/>
          <w:bCs/>
          <w:sz w:val="27"/>
          <w:szCs w:val="27"/>
        </w:rPr>
        <w:t xml:space="preserve">Decision Tree Learner </w:t>
      </w:r>
    </w:p>
    <w:p w14:paraId="363479CE" w14:textId="6948D7B1" w:rsidR="00423029" w:rsidRPr="00423029" w:rsidRDefault="00423029" w:rsidP="00423029">
      <w:pPr>
        <w:autoSpaceDE w:val="0"/>
        <w:autoSpaceDN w:val="0"/>
        <w:adjustRightInd w:val="0"/>
        <w:spacing w:after="0"/>
        <w:rPr>
          <w:rFonts w:ascii="Times New Roman" w:hAnsi="Times New Roman" w:cs="Times New Roman"/>
          <w:sz w:val="27"/>
          <w:szCs w:val="27"/>
        </w:rPr>
      </w:pPr>
      <w:r>
        <w:rPr>
          <w:rFonts w:ascii="Times New Roman" w:hAnsi="Times New Roman" w:cs="Times New Roman"/>
          <w:b/>
          <w:bCs/>
          <w:sz w:val="27"/>
          <w:szCs w:val="27"/>
        </w:rPr>
        <w:t xml:space="preserve">          </w:t>
      </w:r>
      <w:r w:rsidRPr="00423029">
        <w:rPr>
          <w:rFonts w:ascii="Times New Roman" w:hAnsi="Times New Roman" w:cs="Times New Roman"/>
          <w:sz w:val="27"/>
          <w:szCs w:val="27"/>
        </w:rPr>
        <w:t>A tree can be “learned” by splitting the training dataset into subsets based on an features value test.</w:t>
      </w:r>
    </w:p>
    <w:p w14:paraId="57422F92" w14:textId="77777777" w:rsidR="006A7980" w:rsidRDefault="00423029" w:rsidP="00423029">
      <w:pPr>
        <w:autoSpaceDE w:val="0"/>
        <w:autoSpaceDN w:val="0"/>
        <w:adjustRightInd w:val="0"/>
        <w:spacing w:after="0"/>
        <w:rPr>
          <w:rFonts w:ascii="Times New Roman" w:hAnsi="Times New Roman" w:cs="Times New Roman"/>
          <w:sz w:val="27"/>
          <w:szCs w:val="27"/>
        </w:rPr>
      </w:pPr>
      <w:r w:rsidRPr="00423029">
        <w:rPr>
          <w:rFonts w:ascii="Times New Roman" w:hAnsi="Times New Roman" w:cs="Times New Roman"/>
          <w:sz w:val="27"/>
          <w:szCs w:val="27"/>
        </w:rPr>
        <w:t xml:space="preserve">         </w:t>
      </w:r>
    </w:p>
    <w:p w14:paraId="5C8F6923" w14:textId="07927065" w:rsidR="00423029" w:rsidRPr="00423029" w:rsidRDefault="006A7980" w:rsidP="00423029">
      <w:pPr>
        <w:autoSpaceDE w:val="0"/>
        <w:autoSpaceDN w:val="0"/>
        <w:adjustRightInd w:val="0"/>
        <w:spacing w:after="0"/>
        <w:rPr>
          <w:rFonts w:ascii="Times New Roman" w:hAnsi="Times New Roman" w:cs="Times New Roman"/>
          <w:sz w:val="27"/>
          <w:szCs w:val="27"/>
        </w:rPr>
      </w:pPr>
      <w:r>
        <w:rPr>
          <w:rFonts w:ascii="Times New Roman" w:hAnsi="Times New Roman" w:cs="Times New Roman"/>
          <w:sz w:val="27"/>
          <w:szCs w:val="27"/>
        </w:rPr>
        <w:t xml:space="preserve">         </w:t>
      </w:r>
      <w:r w:rsidR="00423029" w:rsidRPr="00423029">
        <w:rPr>
          <w:rFonts w:ascii="Times New Roman" w:hAnsi="Times New Roman" w:cs="Times New Roman"/>
          <w:sz w:val="27"/>
          <w:szCs w:val="27"/>
        </w:rPr>
        <w:t xml:space="preserve"> Each internal node represents a “test” on </w:t>
      </w:r>
      <w:proofErr w:type="gramStart"/>
      <w:r w:rsidR="00423029" w:rsidRPr="00423029">
        <w:rPr>
          <w:rFonts w:ascii="Times New Roman" w:hAnsi="Times New Roman" w:cs="Times New Roman"/>
          <w:sz w:val="27"/>
          <w:szCs w:val="27"/>
        </w:rPr>
        <w:t>an</w:t>
      </w:r>
      <w:proofErr w:type="gramEnd"/>
      <w:r>
        <w:rPr>
          <w:rFonts w:ascii="Times New Roman" w:hAnsi="Times New Roman" w:cs="Times New Roman"/>
          <w:sz w:val="27"/>
          <w:szCs w:val="27"/>
        </w:rPr>
        <w:t xml:space="preserve"> </w:t>
      </w:r>
      <w:r w:rsidR="00423029" w:rsidRPr="00423029">
        <w:rPr>
          <w:rFonts w:ascii="Times New Roman" w:hAnsi="Times New Roman" w:cs="Times New Roman"/>
          <w:sz w:val="27"/>
          <w:szCs w:val="27"/>
        </w:rPr>
        <w:t xml:space="preserve">feature resulting on the split of the current sample. At each step the algorithm selects the feature and a cutoff value that </w:t>
      </w:r>
      <w:proofErr w:type="spellStart"/>
      <w:proofErr w:type="gramStart"/>
      <w:r w:rsidR="00423029" w:rsidRPr="00423029">
        <w:rPr>
          <w:rFonts w:ascii="Times New Roman" w:hAnsi="Times New Roman" w:cs="Times New Roman"/>
          <w:sz w:val="27"/>
          <w:szCs w:val="27"/>
        </w:rPr>
        <w:t>maximises</w:t>
      </w:r>
      <w:proofErr w:type="spellEnd"/>
      <w:r w:rsidR="00423029">
        <w:rPr>
          <w:rFonts w:ascii="Times New Roman" w:hAnsi="Times New Roman" w:cs="Times New Roman"/>
          <w:sz w:val="27"/>
          <w:szCs w:val="27"/>
        </w:rPr>
        <w:t xml:space="preserve">  </w:t>
      </w:r>
      <w:r w:rsidR="00423029" w:rsidRPr="00423029">
        <w:rPr>
          <w:rFonts w:ascii="Times New Roman" w:hAnsi="Times New Roman" w:cs="Times New Roman"/>
          <w:sz w:val="27"/>
          <w:szCs w:val="27"/>
        </w:rPr>
        <w:t>a</w:t>
      </w:r>
      <w:proofErr w:type="gramEnd"/>
      <w:r w:rsidR="00423029" w:rsidRPr="00423029">
        <w:rPr>
          <w:rFonts w:ascii="Times New Roman" w:hAnsi="Times New Roman" w:cs="Times New Roman"/>
          <w:sz w:val="27"/>
          <w:szCs w:val="27"/>
        </w:rPr>
        <w:t xml:space="preserve"> given metric. Different metrics exist for regression tree (target is continuous) or classification tree (the target is qualitative).</w:t>
      </w:r>
    </w:p>
    <w:p w14:paraId="2A720A05" w14:textId="77777777" w:rsidR="00423029" w:rsidRDefault="00423029" w:rsidP="00423029">
      <w:pPr>
        <w:autoSpaceDE w:val="0"/>
        <w:autoSpaceDN w:val="0"/>
        <w:adjustRightInd w:val="0"/>
        <w:spacing w:after="0"/>
        <w:rPr>
          <w:rFonts w:ascii="Times New Roman" w:hAnsi="Times New Roman" w:cs="Times New Roman"/>
          <w:sz w:val="27"/>
          <w:szCs w:val="27"/>
        </w:rPr>
      </w:pPr>
      <w:r w:rsidRPr="00423029">
        <w:rPr>
          <w:rFonts w:ascii="Times New Roman" w:hAnsi="Times New Roman" w:cs="Times New Roman"/>
          <w:sz w:val="27"/>
          <w:szCs w:val="27"/>
        </w:rPr>
        <w:t xml:space="preserve">             </w:t>
      </w:r>
    </w:p>
    <w:p w14:paraId="50F6C65C" w14:textId="4791D9A8" w:rsidR="00423029" w:rsidRPr="00423029" w:rsidRDefault="00423029" w:rsidP="00423029">
      <w:pPr>
        <w:autoSpaceDE w:val="0"/>
        <w:autoSpaceDN w:val="0"/>
        <w:adjustRightInd w:val="0"/>
        <w:spacing w:after="0"/>
        <w:rPr>
          <w:rFonts w:ascii="Times New Roman" w:hAnsi="Times New Roman" w:cs="Times New Roman"/>
          <w:sz w:val="27"/>
          <w:szCs w:val="27"/>
        </w:rPr>
      </w:pPr>
      <w:r>
        <w:rPr>
          <w:rFonts w:ascii="Times New Roman" w:hAnsi="Times New Roman" w:cs="Times New Roman"/>
          <w:sz w:val="27"/>
          <w:szCs w:val="27"/>
        </w:rPr>
        <w:t xml:space="preserve">          </w:t>
      </w:r>
      <w:r w:rsidRPr="00423029">
        <w:rPr>
          <w:rFonts w:ascii="Times New Roman" w:hAnsi="Times New Roman" w:cs="Times New Roman"/>
          <w:sz w:val="27"/>
          <w:szCs w:val="27"/>
        </w:rPr>
        <w:t xml:space="preserve">This process is repeated on each derived subset in a recursive manner called </w:t>
      </w:r>
      <w:r w:rsidRPr="00C0184E">
        <w:rPr>
          <w:rFonts w:ascii="Times New Roman" w:hAnsi="Times New Roman" w:cs="Times New Roman"/>
          <w:b/>
          <w:bCs/>
          <w:sz w:val="27"/>
          <w:szCs w:val="27"/>
        </w:rPr>
        <w:t>recursive partitioning</w:t>
      </w:r>
      <w:r w:rsidRPr="00423029">
        <w:rPr>
          <w:rFonts w:ascii="Times New Roman" w:hAnsi="Times New Roman" w:cs="Times New Roman"/>
          <w:sz w:val="27"/>
          <w:szCs w:val="27"/>
        </w:rPr>
        <w:t>. The recursion is completed when the subset at a node has all the same value of the target variable, or when splitting no longer adds value to the predictions. This general principle is implemented by many recursive partitioning tree algorithms.</w:t>
      </w:r>
    </w:p>
    <w:p w14:paraId="55503788" w14:textId="77777777" w:rsidR="006A7980" w:rsidRDefault="00423029" w:rsidP="00423029">
      <w:pPr>
        <w:autoSpaceDE w:val="0"/>
        <w:autoSpaceDN w:val="0"/>
        <w:adjustRightInd w:val="0"/>
        <w:spacing w:after="0"/>
        <w:rPr>
          <w:rFonts w:ascii="Times New Roman" w:hAnsi="Times New Roman" w:cs="Times New Roman"/>
          <w:sz w:val="27"/>
          <w:szCs w:val="27"/>
        </w:rPr>
      </w:pPr>
      <w:r w:rsidRPr="00423029">
        <w:rPr>
          <w:rFonts w:ascii="Times New Roman" w:hAnsi="Times New Roman" w:cs="Times New Roman"/>
          <w:sz w:val="27"/>
          <w:szCs w:val="27"/>
        </w:rPr>
        <w:t xml:space="preserve">            </w:t>
      </w:r>
    </w:p>
    <w:p w14:paraId="06AF3DBC" w14:textId="7F07EF37" w:rsidR="00423029" w:rsidRDefault="006A7980" w:rsidP="00423029">
      <w:pPr>
        <w:autoSpaceDE w:val="0"/>
        <w:autoSpaceDN w:val="0"/>
        <w:adjustRightInd w:val="0"/>
        <w:spacing w:after="0"/>
        <w:rPr>
          <w:rFonts w:ascii="Times New Roman" w:hAnsi="Times New Roman" w:cs="Times New Roman"/>
          <w:sz w:val="27"/>
          <w:szCs w:val="27"/>
        </w:rPr>
      </w:pPr>
      <w:r>
        <w:rPr>
          <w:rFonts w:ascii="Times New Roman" w:hAnsi="Times New Roman" w:cs="Times New Roman"/>
          <w:sz w:val="27"/>
          <w:szCs w:val="27"/>
        </w:rPr>
        <w:t xml:space="preserve">          </w:t>
      </w:r>
      <w:r w:rsidR="00423029" w:rsidRPr="00423029">
        <w:rPr>
          <w:rFonts w:ascii="Times New Roman" w:hAnsi="Times New Roman" w:cs="Times New Roman"/>
          <w:sz w:val="27"/>
          <w:szCs w:val="27"/>
        </w:rPr>
        <w:t>Decision trees are simple to understand and interpret however they tend to overfit the data.</w:t>
      </w:r>
      <w:r>
        <w:rPr>
          <w:rFonts w:ascii="Times New Roman" w:hAnsi="Times New Roman" w:cs="Times New Roman"/>
          <w:sz w:val="27"/>
          <w:szCs w:val="27"/>
        </w:rPr>
        <w:t xml:space="preserve"> </w:t>
      </w:r>
      <w:proofErr w:type="gramStart"/>
      <w:r w:rsidR="00423029" w:rsidRPr="00423029">
        <w:rPr>
          <w:rFonts w:ascii="Times New Roman" w:hAnsi="Times New Roman" w:cs="Times New Roman"/>
          <w:sz w:val="27"/>
          <w:szCs w:val="27"/>
        </w:rPr>
        <w:t>However</w:t>
      </w:r>
      <w:proofErr w:type="gramEnd"/>
      <w:r>
        <w:rPr>
          <w:rFonts w:ascii="Times New Roman" w:hAnsi="Times New Roman" w:cs="Times New Roman"/>
          <w:sz w:val="27"/>
          <w:szCs w:val="27"/>
        </w:rPr>
        <w:t xml:space="preserve"> </w:t>
      </w:r>
      <w:r w:rsidR="00423029" w:rsidRPr="00423029">
        <w:rPr>
          <w:rFonts w:ascii="Times New Roman" w:hAnsi="Times New Roman" w:cs="Times New Roman"/>
          <w:sz w:val="27"/>
          <w:szCs w:val="27"/>
        </w:rPr>
        <w:t xml:space="preserve">decision trees tend to overfit the training set. Leo </w:t>
      </w:r>
      <w:proofErr w:type="spellStart"/>
      <w:r w:rsidR="00423029" w:rsidRPr="00423029">
        <w:rPr>
          <w:rFonts w:ascii="Times New Roman" w:hAnsi="Times New Roman" w:cs="Times New Roman"/>
          <w:sz w:val="27"/>
          <w:szCs w:val="27"/>
        </w:rPr>
        <w:t>Breiman</w:t>
      </w:r>
      <w:proofErr w:type="spellEnd"/>
      <w:r w:rsidR="00423029" w:rsidRPr="00423029">
        <w:rPr>
          <w:rFonts w:ascii="Times New Roman" w:hAnsi="Times New Roman" w:cs="Times New Roman"/>
          <w:sz w:val="27"/>
          <w:szCs w:val="27"/>
        </w:rPr>
        <w:t xml:space="preserve"> </w:t>
      </w:r>
      <w:proofErr w:type="gramStart"/>
      <w:r w:rsidR="00423029" w:rsidRPr="00423029">
        <w:rPr>
          <w:rFonts w:ascii="Times New Roman" w:hAnsi="Times New Roman" w:cs="Times New Roman"/>
          <w:sz w:val="27"/>
          <w:szCs w:val="27"/>
        </w:rPr>
        <w:t>propose</w:t>
      </w:r>
      <w:proofErr w:type="gramEnd"/>
      <w:r w:rsidR="00423029" w:rsidRPr="00423029">
        <w:rPr>
          <w:rFonts w:ascii="Times New Roman" w:hAnsi="Times New Roman" w:cs="Times New Roman"/>
          <w:sz w:val="27"/>
          <w:szCs w:val="27"/>
        </w:rPr>
        <w:t xml:space="preserve"> random forest to deal with this issue.</w:t>
      </w:r>
    </w:p>
    <w:p w14:paraId="6E710AF6" w14:textId="01BE747C" w:rsidR="006A7980" w:rsidRDefault="006A7980" w:rsidP="00423029">
      <w:pPr>
        <w:autoSpaceDE w:val="0"/>
        <w:autoSpaceDN w:val="0"/>
        <w:adjustRightInd w:val="0"/>
        <w:spacing w:after="0"/>
        <w:rPr>
          <w:rFonts w:ascii="Times New Roman" w:hAnsi="Times New Roman" w:cs="Times New Roman"/>
          <w:sz w:val="27"/>
          <w:szCs w:val="27"/>
        </w:rPr>
      </w:pPr>
    </w:p>
    <w:p w14:paraId="028768EE" w14:textId="74BAE392" w:rsidR="006A7980" w:rsidRDefault="006A7980" w:rsidP="00423029">
      <w:pPr>
        <w:autoSpaceDE w:val="0"/>
        <w:autoSpaceDN w:val="0"/>
        <w:adjustRightInd w:val="0"/>
        <w:spacing w:after="0"/>
        <w:rPr>
          <w:rFonts w:ascii="Times New Roman" w:hAnsi="Times New Roman" w:cs="Times New Roman"/>
          <w:sz w:val="27"/>
          <w:szCs w:val="27"/>
        </w:rPr>
      </w:pPr>
      <w:r w:rsidRPr="006A7980">
        <w:rPr>
          <w:rFonts w:ascii="Times New Roman" w:hAnsi="Times New Roman" w:cs="Times New Roman"/>
          <w:noProof/>
          <w:sz w:val="27"/>
          <w:szCs w:val="27"/>
        </w:rPr>
        <w:drawing>
          <wp:inline distT="0" distB="0" distL="0" distR="0" wp14:anchorId="0AB17C3A" wp14:editId="4DC10BD7">
            <wp:extent cx="5603875"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875" cy="4572000"/>
                    </a:xfrm>
                    <a:prstGeom prst="rect">
                      <a:avLst/>
                    </a:prstGeom>
                    <a:noFill/>
                    <a:ln>
                      <a:noFill/>
                    </a:ln>
                  </pic:spPr>
                </pic:pic>
              </a:graphicData>
            </a:graphic>
          </wp:inline>
        </w:drawing>
      </w:r>
    </w:p>
    <w:p w14:paraId="1C6CFFCC" w14:textId="77777777" w:rsidR="006A7980" w:rsidRDefault="006A7980" w:rsidP="006A7980">
      <w:pPr>
        <w:autoSpaceDE w:val="0"/>
        <w:autoSpaceDN w:val="0"/>
        <w:adjustRightInd w:val="0"/>
        <w:spacing w:after="0"/>
        <w:rPr>
          <w:rFonts w:ascii="CharterBT-Roman" w:hAnsi="CharterBT-Roman" w:cs="CharterBT-Roman"/>
          <w:b/>
          <w:bCs/>
          <w:szCs w:val="22"/>
        </w:rPr>
      </w:pPr>
      <w:r>
        <w:rPr>
          <w:rFonts w:ascii="CharterBT-Roman" w:hAnsi="CharterBT-Roman" w:cs="CharterBT-Roman"/>
          <w:b/>
          <w:bCs/>
          <w:szCs w:val="22"/>
        </w:rPr>
        <w:t xml:space="preserve">                                               </w:t>
      </w:r>
    </w:p>
    <w:p w14:paraId="40B94E21" w14:textId="3A24A648" w:rsidR="006A7980" w:rsidRPr="006A7980" w:rsidRDefault="006A7980" w:rsidP="006A7980">
      <w:pPr>
        <w:autoSpaceDE w:val="0"/>
        <w:autoSpaceDN w:val="0"/>
        <w:adjustRightInd w:val="0"/>
        <w:spacing w:after="0"/>
        <w:rPr>
          <w:rFonts w:ascii="Times New Roman" w:hAnsi="Times New Roman" w:cs="Times New Roman"/>
          <w:b/>
          <w:bCs/>
          <w:sz w:val="27"/>
          <w:szCs w:val="27"/>
        </w:rPr>
      </w:pPr>
      <w:r>
        <w:rPr>
          <w:rFonts w:ascii="CharterBT-Roman" w:hAnsi="CharterBT-Roman" w:cs="CharterBT-Roman"/>
          <w:b/>
          <w:bCs/>
          <w:szCs w:val="22"/>
        </w:rPr>
        <w:t xml:space="preserve">                                                                               </w:t>
      </w:r>
      <w:r w:rsidRPr="006A7980">
        <w:rPr>
          <w:rFonts w:ascii="Times New Roman" w:hAnsi="Times New Roman" w:cs="Times New Roman"/>
          <w:b/>
          <w:bCs/>
          <w:szCs w:val="22"/>
        </w:rPr>
        <w:t>Classification tree</w:t>
      </w:r>
    </w:p>
    <w:p w14:paraId="062B8F06" w14:textId="501A9858" w:rsidR="00423029" w:rsidRDefault="00423029" w:rsidP="00423029">
      <w:pPr>
        <w:pStyle w:val="ListParagraph"/>
        <w:autoSpaceDE w:val="0"/>
        <w:autoSpaceDN w:val="0"/>
        <w:adjustRightInd w:val="0"/>
        <w:spacing w:after="0"/>
        <w:rPr>
          <w:rFonts w:ascii="Times New Roman" w:hAnsi="Times New Roman" w:cs="Times New Roman"/>
          <w:sz w:val="27"/>
          <w:szCs w:val="27"/>
        </w:rPr>
      </w:pPr>
    </w:p>
    <w:p w14:paraId="27534688" w14:textId="77777777" w:rsidR="00423029" w:rsidRPr="00423029" w:rsidRDefault="00423029" w:rsidP="00423029">
      <w:pPr>
        <w:pStyle w:val="ListParagraph"/>
        <w:autoSpaceDE w:val="0"/>
        <w:autoSpaceDN w:val="0"/>
        <w:adjustRightInd w:val="0"/>
        <w:spacing w:after="0"/>
        <w:rPr>
          <w:rFonts w:ascii="Times New Roman" w:hAnsi="Times New Roman" w:cs="Times New Roman"/>
          <w:b/>
          <w:bCs/>
          <w:sz w:val="27"/>
          <w:szCs w:val="27"/>
        </w:rPr>
      </w:pPr>
    </w:p>
    <w:sectPr w:rsidR="00423029" w:rsidRPr="004230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harterBT-Roman">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51E"/>
    <w:multiLevelType w:val="hybridMultilevel"/>
    <w:tmpl w:val="5E4AAD94"/>
    <w:lvl w:ilvl="0" w:tplc="0FFCAF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45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FC1357"/>
    <w:rsid w:val="00423029"/>
    <w:rsid w:val="006A7980"/>
    <w:rsid w:val="00842690"/>
    <w:rsid w:val="00B154B5"/>
    <w:rsid w:val="00C0184E"/>
    <w:rsid w:val="00F937FF"/>
    <w:rsid w:val="00FC135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53F7"/>
  <w15:docId w15:val="{55478381-A812-4C92-9298-2AAA948F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VADNY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B4FC5F2F-2F9F-43DB-8376-5A0045D0BA2D}"/>
      </w:docPartPr>
      <w:docPartBody>
        <w:p w:rsidR="00051ED4" w:rsidRDefault="00051ED4">
          <w:r w:rsidRPr="007611F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harterBT-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2C"/>
    <w:rsid w:val="000257A8"/>
    <w:rsid w:val="00051ED4"/>
    <w:rsid w:val="003F4A28"/>
    <w:rsid w:val="009A70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E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NON LINEAR LEARNING ALGORITHMS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Template>
  <TotalTime>57</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SARVADNYA</dc:creator>
  <cp:keywords/>
  <dc:description/>
  <cp:lastModifiedBy>kunal</cp:lastModifiedBy>
  <cp:revision>2</cp:revision>
  <dcterms:created xsi:type="dcterms:W3CDTF">2022-12-06T13:45:00Z</dcterms:created>
  <dcterms:modified xsi:type="dcterms:W3CDTF">2022-12-07T04:46:00Z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