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ECB8" w14:textId="77777777" w:rsidR="00BE5FB7" w:rsidRDefault="00000000">
      <w:pPr>
        <w:spacing w:before="500" w:after="80"/>
        <w:jc w:val="center"/>
      </w:pPr>
      <w:r>
        <w:rPr>
          <w:b/>
          <w:bCs/>
          <w:color w:val="2E75B6"/>
          <w:sz w:val="24"/>
          <w:szCs w:val="24"/>
        </w:rPr>
        <w:t>MACHINE LEARNING PROJECT — PHASE II</w:t>
      </w:r>
    </w:p>
    <w:p w14:paraId="4DD93306" w14:textId="77777777" w:rsidR="00BE5FB7" w:rsidRDefault="00000000">
      <w:pPr>
        <w:spacing w:after="100"/>
        <w:jc w:val="center"/>
      </w:pPr>
      <w:r>
        <w:rPr>
          <w:color w:val="404040"/>
        </w:rPr>
        <w:t>Project Proposal &amp; Technical Implementation</w:t>
      </w:r>
    </w:p>
    <w:p w14:paraId="20874167" w14:textId="77777777" w:rsidR="00BE5FB7" w:rsidRDefault="00BE5FB7">
      <w:pPr>
        <w:pBdr>
          <w:bottom w:val="single" w:sz="12" w:space="4" w:color="1F3864"/>
        </w:pBdr>
        <w:spacing w:before="60" w:after="60"/>
        <w:jc w:val="center"/>
      </w:pPr>
    </w:p>
    <w:p w14:paraId="7FE4C62F" w14:textId="77777777" w:rsidR="00BE5FB7" w:rsidRDefault="00000000">
      <w:pPr>
        <w:spacing w:before="280" w:after="60"/>
        <w:jc w:val="center"/>
      </w:pPr>
      <w:r>
        <w:rPr>
          <w:b/>
          <w:bCs/>
          <w:color w:val="1F3864"/>
          <w:sz w:val="44"/>
          <w:szCs w:val="44"/>
        </w:rPr>
        <w:t>Plant Disease Classification Using Deep Learning</w:t>
      </w:r>
    </w:p>
    <w:p w14:paraId="0693FB01" w14:textId="77777777" w:rsidR="00BE5FB7" w:rsidRDefault="00000000">
      <w:pPr>
        <w:spacing w:after="60"/>
        <w:jc w:val="center"/>
      </w:pPr>
      <w:r>
        <w:rPr>
          <w:color w:val="2E75B6"/>
          <w:sz w:val="26"/>
          <w:szCs w:val="26"/>
        </w:rPr>
        <w:t xml:space="preserve">CNN-Based Multi-Class Image Classification on the </w:t>
      </w:r>
      <w:proofErr w:type="spellStart"/>
      <w:r>
        <w:rPr>
          <w:color w:val="2E75B6"/>
          <w:sz w:val="26"/>
          <w:szCs w:val="26"/>
        </w:rPr>
        <w:t>PlantVillage</w:t>
      </w:r>
      <w:proofErr w:type="spellEnd"/>
      <w:r>
        <w:rPr>
          <w:color w:val="2E75B6"/>
          <w:sz w:val="26"/>
          <w:szCs w:val="26"/>
        </w:rPr>
        <w:t xml:space="preserve"> Dataset</w:t>
      </w:r>
    </w:p>
    <w:p w14:paraId="761107A3" w14:textId="77777777" w:rsidR="00BE5FB7" w:rsidRDefault="00000000">
      <w:pPr>
        <w:spacing w:before="380" w:after="60"/>
        <w:jc w:val="center"/>
      </w:pPr>
      <w:r>
        <w:rPr>
          <w:b/>
          <w:bCs/>
          <w:color w:val="404040"/>
          <w:sz w:val="24"/>
          <w:szCs w:val="24"/>
        </w:rPr>
        <w:t>Submitted by: Kunal Sharma</w:t>
      </w:r>
    </w:p>
    <w:p w14:paraId="065EF3DA" w14:textId="29FD7A25" w:rsidR="00BE5FB7" w:rsidRDefault="00000000">
      <w:pPr>
        <w:spacing w:after="60"/>
        <w:jc w:val="center"/>
      </w:pPr>
      <w:r>
        <w:rPr>
          <w:color w:val="404040"/>
        </w:rPr>
        <w:t xml:space="preserve">Student ID: </w:t>
      </w:r>
      <w:r w:rsidR="00AD2471">
        <w:rPr>
          <w:color w:val="404040"/>
        </w:rPr>
        <w:t>59643553</w:t>
      </w:r>
    </w:p>
    <w:p w14:paraId="03BD9A96" w14:textId="77777777" w:rsidR="00BE5FB7" w:rsidRDefault="00000000">
      <w:pPr>
        <w:spacing w:after="60"/>
        <w:jc w:val="center"/>
      </w:pPr>
      <w:r>
        <w:rPr>
          <w:color w:val="404040"/>
        </w:rPr>
        <w:t>University of Europe for Applied Sciences, Germany</w:t>
      </w:r>
    </w:p>
    <w:p w14:paraId="1BE01C4D" w14:textId="77777777" w:rsidR="00BE5FB7" w:rsidRDefault="00000000">
      <w:pPr>
        <w:spacing w:after="60"/>
        <w:jc w:val="center"/>
      </w:pPr>
      <w:r>
        <w:rPr>
          <w:color w:val="404040"/>
        </w:rPr>
        <w:t>Submission: Phase 2 – Proposal and Code Implementation – Kunal Sharma</w:t>
      </w:r>
    </w:p>
    <w:p w14:paraId="7FAA6519" w14:textId="77777777" w:rsidR="00BE5FB7" w:rsidRDefault="00000000">
      <w:pPr>
        <w:spacing w:after="60"/>
        <w:jc w:val="center"/>
      </w:pPr>
      <w:r>
        <w:rPr>
          <w:color w:val="404040"/>
        </w:rPr>
        <w:t>Date: July 2026</w:t>
      </w:r>
    </w:p>
    <w:p w14:paraId="46F579F3" w14:textId="77777777" w:rsidR="00BE5FB7" w:rsidRDefault="00000000">
      <w:r>
        <w:br w:type="page"/>
      </w:r>
    </w:p>
    <w:p w14:paraId="52544182" w14:textId="77777777" w:rsidR="00BE5FB7" w:rsidRDefault="00000000">
      <w:pPr>
        <w:pBdr>
          <w:bottom w:val="single" w:sz="8" w:space="4" w:color="2E75B6"/>
        </w:pBdr>
        <w:spacing w:before="320" w:after="100"/>
      </w:pPr>
      <w:r>
        <w:rPr>
          <w:b/>
          <w:bCs/>
          <w:color w:val="1F3864"/>
          <w:sz w:val="28"/>
          <w:szCs w:val="28"/>
        </w:rPr>
        <w:t>1. PROJECT TITLE</w:t>
      </w:r>
    </w:p>
    <w:p w14:paraId="0561F717" w14:textId="77777777" w:rsidR="00BE5FB7" w:rsidRDefault="00000000">
      <w:pPr>
        <w:spacing w:after="120"/>
        <w:jc w:val="both"/>
      </w:pPr>
      <w:r>
        <w:rPr>
          <w:color w:val="404040"/>
        </w:rPr>
        <w:t xml:space="preserve">Plant Disease Classification Using Convolutional Neural Networks: A Deep Learning Approach on the </w:t>
      </w:r>
      <w:proofErr w:type="spellStart"/>
      <w:r>
        <w:rPr>
          <w:color w:val="404040"/>
        </w:rPr>
        <w:t>PlantVillage</w:t>
      </w:r>
      <w:proofErr w:type="spellEnd"/>
      <w:r>
        <w:rPr>
          <w:color w:val="404040"/>
        </w:rPr>
        <w:t xml:space="preserve"> Dataset</w:t>
      </w:r>
    </w:p>
    <w:p w14:paraId="1A50DF2F" w14:textId="77777777" w:rsidR="00BE5FB7" w:rsidRDefault="00000000">
      <w:pPr>
        <w:pBdr>
          <w:bottom w:val="single" w:sz="8" w:space="4" w:color="2E75B6"/>
        </w:pBdr>
        <w:spacing w:before="320" w:after="100"/>
      </w:pPr>
      <w:r>
        <w:rPr>
          <w:b/>
          <w:bCs/>
          <w:color w:val="1F3864"/>
          <w:sz w:val="28"/>
          <w:szCs w:val="28"/>
        </w:rPr>
        <w:t>2. BACKGROUND AND MOTIVATION</w:t>
      </w:r>
    </w:p>
    <w:p w14:paraId="2B8EDFE6" w14:textId="77777777" w:rsidR="00BE5FB7" w:rsidRDefault="00000000">
      <w:pPr>
        <w:spacing w:after="120"/>
        <w:jc w:val="both"/>
      </w:pPr>
      <w:r>
        <w:rPr>
          <w:color w:val="404040"/>
        </w:rPr>
        <w:t>Agricultural diseases are responsible for significant crop losses worldwide, with estimates suggesting that plant pathogens and pests cause losses of 20–40% of global food production annually. Early and accurate detection of plant diseases is therefore critical for food security, especially in developing regions where farmers may lack access to agronomists or diagnostic infrastructure.</w:t>
      </w:r>
    </w:p>
    <w:p w14:paraId="23303B85" w14:textId="77777777" w:rsidR="00BE5FB7" w:rsidRDefault="00000000">
      <w:pPr>
        <w:spacing w:after="120"/>
        <w:jc w:val="both"/>
      </w:pPr>
      <w:r>
        <w:rPr>
          <w:color w:val="404040"/>
        </w:rPr>
        <w:t>Traditional disease identification relies heavily on visual inspection by trained experts — a process that is slow, expensive, and inherently subjective. Recent advances in deep learning, particularly Convolutional Neural Networks (CNNs), have demonstrated remarkable capabilities in image recognition tasks, achieving human-level or superior accuracy across diverse visual classification challenges.</w:t>
      </w:r>
    </w:p>
    <w:p w14:paraId="0C68234E" w14:textId="77777777" w:rsidR="00BE5FB7" w:rsidRDefault="00000000">
      <w:pPr>
        <w:spacing w:after="120"/>
        <w:jc w:val="both"/>
      </w:pPr>
      <w:r>
        <w:rPr>
          <w:color w:val="404040"/>
        </w:rPr>
        <w:t xml:space="preserve">This project leverages the publicly available </w:t>
      </w:r>
      <w:proofErr w:type="spellStart"/>
      <w:r>
        <w:rPr>
          <w:color w:val="404040"/>
        </w:rPr>
        <w:t>PlantVillage</w:t>
      </w:r>
      <w:proofErr w:type="spellEnd"/>
      <w:r>
        <w:rPr>
          <w:color w:val="404040"/>
        </w:rPr>
        <w:t xml:space="preserve"> dataset to train and evaluate CNN-based models for automated, accurate, and scalable plant disease diagnosis. By comparing a custom-built CNN against a state-of-the-art transfer learning model (MobileNetV2), this project explores practical trade-offs between model complexity, training efficiency, and classification performance.</w:t>
      </w:r>
    </w:p>
    <w:p w14:paraId="121F0D7A" w14:textId="77777777" w:rsidR="00BE5FB7" w:rsidRDefault="00000000">
      <w:pPr>
        <w:pBdr>
          <w:bottom w:val="single" w:sz="8" w:space="4" w:color="2E75B6"/>
        </w:pBdr>
        <w:spacing w:before="320" w:after="100"/>
      </w:pPr>
      <w:r>
        <w:rPr>
          <w:b/>
          <w:bCs/>
          <w:color w:val="1F3864"/>
          <w:sz w:val="28"/>
          <w:szCs w:val="28"/>
        </w:rPr>
        <w:t>3. PROBLEM STATEMENT</w:t>
      </w:r>
    </w:p>
    <w:p w14:paraId="4C54C641" w14:textId="77777777" w:rsidR="00BE5FB7" w:rsidRDefault="00000000">
      <w:pPr>
        <w:spacing w:after="120"/>
        <w:jc w:val="both"/>
      </w:pPr>
      <w:r>
        <w:rPr>
          <w:color w:val="404040"/>
        </w:rPr>
        <w:t>The core problem addressed in this project is: given an RGB image of a plant leaf, can a deep learning model reliably classify the image into one of 38 disease or healthy categories across 14 crop species? Specific challenges include:</w:t>
      </w:r>
    </w:p>
    <w:p w14:paraId="6B4689A5" w14:textId="77777777" w:rsidR="00BE5FB7" w:rsidRDefault="00000000">
      <w:pPr>
        <w:pStyle w:val="ListParagraph"/>
        <w:numPr>
          <w:ilvl w:val="0"/>
          <w:numId w:val="2"/>
        </w:numPr>
        <w:spacing w:after="60"/>
      </w:pPr>
      <w:r>
        <w:rPr>
          <w:color w:val="404040"/>
        </w:rPr>
        <w:t>High inter-class similarity — different diseases on the same crop can appear visually similar.</w:t>
      </w:r>
    </w:p>
    <w:p w14:paraId="0C1B7D93" w14:textId="77777777" w:rsidR="00BE5FB7" w:rsidRDefault="00000000">
      <w:pPr>
        <w:pStyle w:val="ListParagraph"/>
        <w:numPr>
          <w:ilvl w:val="0"/>
          <w:numId w:val="2"/>
        </w:numPr>
        <w:spacing w:after="60"/>
      </w:pPr>
      <w:r>
        <w:rPr>
          <w:color w:val="404040"/>
        </w:rPr>
        <w:t>Intra-class variation — the same disease can manifest differently depending on disease stage, lighting, and angle.</w:t>
      </w:r>
    </w:p>
    <w:p w14:paraId="15AD22FB" w14:textId="77777777" w:rsidR="00BE5FB7" w:rsidRDefault="00000000">
      <w:pPr>
        <w:pStyle w:val="ListParagraph"/>
        <w:numPr>
          <w:ilvl w:val="0"/>
          <w:numId w:val="2"/>
        </w:numPr>
        <w:spacing w:after="60"/>
      </w:pPr>
      <w:r>
        <w:rPr>
          <w:color w:val="404040"/>
        </w:rPr>
        <w:t>Class imbalance — some disease categories contain significantly fewer images than others.</w:t>
      </w:r>
    </w:p>
    <w:p w14:paraId="2E23C1F7" w14:textId="77777777" w:rsidR="00BE5FB7" w:rsidRDefault="00000000">
      <w:pPr>
        <w:pStyle w:val="ListParagraph"/>
        <w:numPr>
          <w:ilvl w:val="0"/>
          <w:numId w:val="2"/>
        </w:numPr>
        <w:spacing w:after="60"/>
      </w:pPr>
      <w:r>
        <w:rPr>
          <w:color w:val="404040"/>
        </w:rPr>
        <w:t>Generalisation — the model must generalise beyond training images to unseen leaf photographs.</w:t>
      </w:r>
    </w:p>
    <w:p w14:paraId="2CD4DED9" w14:textId="77777777" w:rsidR="00BE5FB7" w:rsidRDefault="00BE5FB7">
      <w:pPr>
        <w:spacing w:after="160"/>
      </w:pPr>
    </w:p>
    <w:p w14:paraId="7D75F48F" w14:textId="77777777" w:rsidR="00BE5FB7" w:rsidRDefault="00000000">
      <w:pPr>
        <w:pBdr>
          <w:bottom w:val="single" w:sz="8" w:space="4" w:color="2E75B6"/>
        </w:pBdr>
        <w:spacing w:before="320" w:after="100"/>
      </w:pPr>
      <w:r>
        <w:rPr>
          <w:b/>
          <w:bCs/>
          <w:color w:val="1F3864"/>
          <w:sz w:val="28"/>
          <w:szCs w:val="28"/>
        </w:rPr>
        <w:t>4. SELECTED DATASET</w:t>
      </w:r>
    </w:p>
    <w:p w14:paraId="313407F6" w14:textId="77777777" w:rsidR="00BE5FB7" w:rsidRDefault="00000000">
      <w:pPr>
        <w:spacing w:after="80"/>
      </w:pPr>
      <w:r>
        <w:rPr>
          <w:b/>
          <w:bCs/>
          <w:color w:val="404040"/>
        </w:rPr>
        <w:t xml:space="preserve">Dataset Name: </w:t>
      </w:r>
      <w:proofErr w:type="spellStart"/>
      <w:r>
        <w:rPr>
          <w:color w:val="404040"/>
        </w:rPr>
        <w:t>PlantVillage</w:t>
      </w:r>
      <w:proofErr w:type="spellEnd"/>
      <w:r>
        <w:rPr>
          <w:color w:val="404040"/>
        </w:rPr>
        <w:t xml:space="preserve"> Dataset (Full RGB Version)</w:t>
      </w:r>
    </w:p>
    <w:p w14:paraId="34224581" w14:textId="77777777" w:rsidR="00BE5FB7" w:rsidRDefault="00000000">
      <w:pPr>
        <w:spacing w:after="80"/>
      </w:pPr>
      <w:r>
        <w:rPr>
          <w:b/>
          <w:bCs/>
          <w:color w:val="404040"/>
        </w:rPr>
        <w:t xml:space="preserve">Dataset Link: </w:t>
      </w:r>
      <w:r>
        <w:rPr>
          <w:color w:val="404040"/>
        </w:rPr>
        <w:t>https://github.com/spMohanty/PlantVillage-Dataset</w:t>
      </w:r>
    </w:p>
    <w:p w14:paraId="21D1373D" w14:textId="77777777" w:rsidR="00BE5FB7" w:rsidRDefault="00BE5FB7">
      <w:pPr>
        <w:spacing w:before="80" w:after="80"/>
      </w:pPr>
    </w:p>
    <w:p w14:paraId="7240DCAC" w14:textId="77777777" w:rsidR="00BE5FB7" w:rsidRDefault="00000000">
      <w:pPr>
        <w:spacing w:before="180" w:after="60"/>
      </w:pPr>
      <w:r>
        <w:rPr>
          <w:b/>
          <w:bCs/>
          <w:color w:val="2E75B6"/>
          <w:sz w:val="24"/>
          <w:szCs w:val="24"/>
        </w:rPr>
        <w:t>4.1 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E5FB7" w14:paraId="304BABF5" w14:textId="77777777">
        <w:tblPrEx>
          <w:tblCellMar>
            <w:top w:w="0" w:type="dxa"/>
            <w:bottom w:w="0" w:type="dxa"/>
          </w:tblCellMar>
        </w:tblPrEx>
        <w:trPr>
          <w:tblHeader/>
        </w:trPr>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3D5EB78F" w14:textId="77777777" w:rsidR="00BE5FB7" w:rsidRDefault="00000000">
            <w:r>
              <w:rPr>
                <w:b/>
                <w:bCs/>
                <w:color w:val="FFFFFF"/>
                <w:sz w:val="20"/>
                <w:szCs w:val="20"/>
              </w:rPr>
              <w:t>Attribute</w:t>
            </w:r>
          </w:p>
        </w:tc>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75B4B333" w14:textId="77777777" w:rsidR="00BE5FB7" w:rsidRDefault="00000000">
            <w:r>
              <w:rPr>
                <w:b/>
                <w:bCs/>
                <w:color w:val="FFFFFF"/>
                <w:sz w:val="20"/>
                <w:szCs w:val="20"/>
              </w:rPr>
              <w:t>Value</w:t>
            </w:r>
          </w:p>
        </w:tc>
      </w:tr>
      <w:tr w:rsidR="00BE5FB7" w14:paraId="1B6472A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6210965E" w14:textId="77777777" w:rsidR="00BE5FB7" w:rsidRDefault="00000000">
            <w:r>
              <w:rPr>
                <w:color w:val="404040"/>
                <w:sz w:val="20"/>
                <w:szCs w:val="20"/>
              </w:rPr>
              <w:t>Total Images</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1656F1D" w14:textId="77777777" w:rsidR="00BE5FB7" w:rsidRDefault="00000000">
            <w:r>
              <w:rPr>
                <w:color w:val="404040"/>
                <w:sz w:val="20"/>
                <w:szCs w:val="20"/>
              </w:rPr>
              <w:t>54,305</w:t>
            </w:r>
          </w:p>
        </w:tc>
      </w:tr>
      <w:tr w:rsidR="00BE5FB7" w14:paraId="1CF083D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78EE5E0" w14:textId="77777777" w:rsidR="00BE5FB7" w:rsidRDefault="00000000">
            <w:r>
              <w:rPr>
                <w:color w:val="404040"/>
                <w:sz w:val="20"/>
                <w:szCs w:val="20"/>
              </w:rPr>
              <w:t>Number of Classes</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015BC95" w14:textId="77777777" w:rsidR="00BE5FB7" w:rsidRDefault="00000000">
            <w:r>
              <w:rPr>
                <w:color w:val="404040"/>
                <w:sz w:val="20"/>
                <w:szCs w:val="20"/>
              </w:rPr>
              <w:t>38 (disease and healthy categories)</w:t>
            </w:r>
          </w:p>
        </w:tc>
      </w:tr>
      <w:tr w:rsidR="00BE5FB7" w14:paraId="20EAB83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1FF5FB2" w14:textId="77777777" w:rsidR="00BE5FB7" w:rsidRDefault="00000000">
            <w:r>
              <w:rPr>
                <w:color w:val="404040"/>
                <w:sz w:val="20"/>
                <w:szCs w:val="20"/>
              </w:rPr>
              <w:t>Number of Crop Species</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D070229" w14:textId="77777777" w:rsidR="00BE5FB7" w:rsidRDefault="00000000">
            <w:r>
              <w:rPr>
                <w:color w:val="404040"/>
                <w:sz w:val="20"/>
                <w:szCs w:val="20"/>
              </w:rPr>
              <w:t>14</w:t>
            </w:r>
          </w:p>
        </w:tc>
      </w:tr>
      <w:tr w:rsidR="00BE5FB7" w14:paraId="56F385D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7A9B6DF" w14:textId="77777777" w:rsidR="00BE5FB7" w:rsidRDefault="00000000">
            <w:r>
              <w:rPr>
                <w:color w:val="404040"/>
                <w:sz w:val="20"/>
                <w:szCs w:val="20"/>
              </w:rPr>
              <w:t>Image Type</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4D97F3F" w14:textId="77777777" w:rsidR="00BE5FB7" w:rsidRDefault="00000000">
            <w:r>
              <w:rPr>
                <w:color w:val="404040"/>
                <w:sz w:val="20"/>
                <w:szCs w:val="20"/>
              </w:rPr>
              <w:t>RGB colour plant leaf photographs</w:t>
            </w:r>
          </w:p>
        </w:tc>
      </w:tr>
      <w:tr w:rsidR="00BE5FB7" w14:paraId="7338FB6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762E0AC" w14:textId="77777777" w:rsidR="00BE5FB7" w:rsidRDefault="00000000">
            <w:r>
              <w:rPr>
                <w:color w:val="404040"/>
                <w:sz w:val="20"/>
                <w:szCs w:val="20"/>
              </w:rPr>
              <w:t>Training Image Size</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7521695" w14:textId="77777777" w:rsidR="00BE5FB7" w:rsidRDefault="00000000">
            <w:r>
              <w:rPr>
                <w:color w:val="404040"/>
                <w:sz w:val="20"/>
                <w:szCs w:val="20"/>
              </w:rPr>
              <w:t>128 × 128 pixels</w:t>
            </w:r>
          </w:p>
        </w:tc>
      </w:tr>
    </w:tbl>
    <w:p w14:paraId="6C11EE91" w14:textId="77777777" w:rsidR="00BE5FB7" w:rsidRDefault="00BE5FB7">
      <w:pPr>
        <w:spacing w:before="180" w:after="160"/>
      </w:pPr>
    </w:p>
    <w:p w14:paraId="06FA2199" w14:textId="77777777" w:rsidR="00BE5FB7" w:rsidRDefault="00000000">
      <w:pPr>
        <w:spacing w:before="180" w:after="60"/>
      </w:pPr>
      <w:r>
        <w:rPr>
          <w:b/>
          <w:bCs/>
          <w:color w:val="2E75B6"/>
          <w:sz w:val="24"/>
          <w:szCs w:val="24"/>
        </w:rPr>
        <w:t>4.2 Dataset Split (70 / 15 / 15)</w:t>
      </w:r>
    </w:p>
    <w:p w14:paraId="44E793DE" w14:textId="77777777" w:rsidR="00BE5FB7" w:rsidRDefault="00000000">
      <w:pPr>
        <w:spacing w:before="120" w:after="60"/>
        <w:jc w:val="center"/>
      </w:pPr>
      <w:r>
        <w:rPr>
          <w:noProof/>
        </w:rPr>
        <w:drawing>
          <wp:inline distT="0" distB="0" distL="0" distR="0" wp14:anchorId="04A9E672" wp14:editId="04FA46A2">
            <wp:extent cx="33337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2381250"/>
                    </a:xfrm>
                    <a:prstGeom prst="rect">
                      <a:avLst/>
                    </a:prstGeom>
                  </pic:spPr>
                </pic:pic>
              </a:graphicData>
            </a:graphic>
          </wp:inline>
        </w:drawing>
      </w:r>
    </w:p>
    <w:p w14:paraId="032088B7" w14:textId="77777777" w:rsidR="00BE5FB7" w:rsidRDefault="00000000">
      <w:pPr>
        <w:spacing w:before="60" w:after="180"/>
        <w:jc w:val="center"/>
      </w:pPr>
      <w:r>
        <w:rPr>
          <w:i/>
          <w:iCs/>
          <w:color w:val="666666"/>
          <w:sz w:val="19"/>
          <w:szCs w:val="19"/>
        </w:rPr>
        <w:t>Figure 1. Stratified 70/15/15 dataset split — training, validation, and test sets.</w:t>
      </w:r>
    </w:p>
    <w:p w14:paraId="12297886" w14:textId="77777777" w:rsidR="00BE5FB7" w:rsidRDefault="00000000">
      <w:pPr>
        <w:spacing w:before="180" w:after="60"/>
      </w:pPr>
      <w:r>
        <w:rPr>
          <w:b/>
          <w:bCs/>
          <w:color w:val="2E75B6"/>
          <w:sz w:val="24"/>
          <w:szCs w:val="24"/>
        </w:rPr>
        <w:t>4.3 Class Distribution</w:t>
      </w:r>
    </w:p>
    <w:p w14:paraId="5C016E51" w14:textId="77777777" w:rsidR="00BE5FB7" w:rsidRDefault="00000000">
      <w:pPr>
        <w:spacing w:after="120"/>
        <w:jc w:val="both"/>
      </w:pPr>
      <w:r>
        <w:rPr>
          <w:color w:val="404040"/>
        </w:rPr>
        <w:t>The dataset contains 38 disease/healthy classes with sizes ranging from approximately 150 to over 5,500 images per class. Stratified splits ensure balanced class representation across all sets.</w:t>
      </w:r>
    </w:p>
    <w:p w14:paraId="3DF20EC4" w14:textId="77777777" w:rsidR="00BE5FB7" w:rsidRDefault="00000000">
      <w:pPr>
        <w:spacing w:before="120" w:after="60"/>
        <w:jc w:val="center"/>
      </w:pPr>
      <w:r>
        <w:rPr>
          <w:noProof/>
        </w:rPr>
        <w:drawing>
          <wp:inline distT="0" distB="0" distL="0" distR="0" wp14:anchorId="10747691" wp14:editId="5EF5579D">
            <wp:extent cx="5715000" cy="1905000"/>
            <wp:effectExtent l="0" t="0" r="0" b="0"/>
            <wp:docPr id="2043965460" name="Picture 204396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905000"/>
                    </a:xfrm>
                    <a:prstGeom prst="rect">
                      <a:avLst/>
                    </a:prstGeom>
                  </pic:spPr>
                </pic:pic>
              </a:graphicData>
            </a:graphic>
          </wp:inline>
        </w:drawing>
      </w:r>
    </w:p>
    <w:p w14:paraId="0A2D39EA" w14:textId="77777777" w:rsidR="00BE5FB7" w:rsidRDefault="00000000">
      <w:pPr>
        <w:spacing w:before="60" w:after="180"/>
        <w:jc w:val="center"/>
      </w:pPr>
      <w:r>
        <w:rPr>
          <w:i/>
          <w:iCs/>
          <w:color w:val="666666"/>
          <w:sz w:val="19"/>
          <w:szCs w:val="19"/>
        </w:rPr>
        <w:t xml:space="preserve">Figure 2. Image count per disease class across all 38 </w:t>
      </w:r>
      <w:proofErr w:type="spellStart"/>
      <w:r>
        <w:rPr>
          <w:i/>
          <w:iCs/>
          <w:color w:val="666666"/>
          <w:sz w:val="19"/>
          <w:szCs w:val="19"/>
        </w:rPr>
        <w:t>PlantVillage</w:t>
      </w:r>
      <w:proofErr w:type="spellEnd"/>
      <w:r>
        <w:rPr>
          <w:i/>
          <w:iCs/>
          <w:color w:val="666666"/>
          <w:sz w:val="19"/>
          <w:szCs w:val="19"/>
        </w:rPr>
        <w:t xml:space="preserve"> categories.</w:t>
      </w:r>
    </w:p>
    <w:p w14:paraId="04138F24" w14:textId="77777777" w:rsidR="00BE5FB7" w:rsidRDefault="00000000">
      <w:pPr>
        <w:spacing w:before="180" w:after="60"/>
      </w:pPr>
      <w:r>
        <w:rPr>
          <w:b/>
          <w:bCs/>
          <w:color w:val="2E75B6"/>
          <w:sz w:val="24"/>
          <w:szCs w:val="24"/>
        </w:rPr>
        <w:t>4.4 Crop Species Distribution</w:t>
      </w:r>
    </w:p>
    <w:p w14:paraId="7D671657" w14:textId="77777777" w:rsidR="00BE5FB7" w:rsidRDefault="00000000">
      <w:pPr>
        <w:spacing w:before="120" w:after="60"/>
        <w:jc w:val="center"/>
      </w:pPr>
      <w:r>
        <w:rPr>
          <w:noProof/>
        </w:rPr>
        <w:drawing>
          <wp:inline distT="0" distB="0" distL="0" distR="0" wp14:anchorId="052F120F" wp14:editId="79D46BC3">
            <wp:extent cx="4953000" cy="1905000"/>
            <wp:effectExtent l="0" t="0" r="0" b="0"/>
            <wp:docPr id="577973085" name="Picture 57797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05000"/>
                    </a:xfrm>
                    <a:prstGeom prst="rect">
                      <a:avLst/>
                    </a:prstGeom>
                  </pic:spPr>
                </pic:pic>
              </a:graphicData>
            </a:graphic>
          </wp:inline>
        </w:drawing>
      </w:r>
    </w:p>
    <w:p w14:paraId="76D105A2" w14:textId="77777777" w:rsidR="00BE5FB7" w:rsidRDefault="00000000">
      <w:pPr>
        <w:spacing w:before="60" w:after="180"/>
        <w:jc w:val="center"/>
      </w:pPr>
      <w:r>
        <w:rPr>
          <w:i/>
          <w:iCs/>
          <w:color w:val="666666"/>
          <w:sz w:val="19"/>
          <w:szCs w:val="19"/>
        </w:rPr>
        <w:t>Figure 3. Total images per crop species (14 crops). Tomato and Soybean are the most represented.</w:t>
      </w:r>
    </w:p>
    <w:p w14:paraId="4BD205C5" w14:textId="77777777" w:rsidR="00BE5FB7" w:rsidRDefault="00000000">
      <w:pPr>
        <w:pBdr>
          <w:bottom w:val="single" w:sz="8" w:space="4" w:color="2E75B6"/>
        </w:pBdr>
        <w:spacing w:before="320" w:after="100"/>
      </w:pPr>
      <w:r>
        <w:rPr>
          <w:b/>
          <w:bCs/>
          <w:color w:val="1F3864"/>
          <w:sz w:val="28"/>
          <w:szCs w:val="28"/>
        </w:rPr>
        <w:t>5. RESEARCH QUESTIONS</w:t>
      </w:r>
    </w:p>
    <w:p w14:paraId="53344263" w14:textId="77777777" w:rsidR="00BE5FB7" w:rsidRDefault="00000000">
      <w:pPr>
        <w:pStyle w:val="ListParagraph"/>
        <w:numPr>
          <w:ilvl w:val="0"/>
          <w:numId w:val="3"/>
        </w:numPr>
        <w:spacing w:after="80"/>
      </w:pPr>
      <w:r>
        <w:rPr>
          <w:color w:val="404040"/>
        </w:rPr>
        <w:t xml:space="preserve">Can a custom-designed CNN </w:t>
      </w:r>
      <w:proofErr w:type="gramStart"/>
      <w:r>
        <w:rPr>
          <w:color w:val="404040"/>
        </w:rPr>
        <w:t>trained</w:t>
      </w:r>
      <w:proofErr w:type="gramEnd"/>
      <w:r>
        <w:rPr>
          <w:color w:val="404040"/>
        </w:rPr>
        <w:t xml:space="preserve"> from scratch achieve high classification accuracy (≥90%) on the 38-class </w:t>
      </w:r>
      <w:proofErr w:type="spellStart"/>
      <w:r>
        <w:rPr>
          <w:color w:val="404040"/>
        </w:rPr>
        <w:t>PlantVillage</w:t>
      </w:r>
      <w:proofErr w:type="spellEnd"/>
      <w:r>
        <w:rPr>
          <w:color w:val="404040"/>
        </w:rPr>
        <w:t xml:space="preserve"> dataset?</w:t>
      </w:r>
    </w:p>
    <w:p w14:paraId="16E3B86B" w14:textId="77777777" w:rsidR="00BE5FB7" w:rsidRDefault="00000000">
      <w:pPr>
        <w:pStyle w:val="ListParagraph"/>
        <w:numPr>
          <w:ilvl w:val="0"/>
          <w:numId w:val="3"/>
        </w:numPr>
        <w:spacing w:after="80"/>
      </w:pPr>
      <w:r>
        <w:rPr>
          <w:color w:val="404040"/>
        </w:rPr>
        <w:t>How does the custom CNN compare to a fine-tuned MobileNetV2 transfer learning model in terms of test accuracy, macro F1 score, and training efficiency?</w:t>
      </w:r>
    </w:p>
    <w:p w14:paraId="39269C4A" w14:textId="77777777" w:rsidR="00BE5FB7" w:rsidRDefault="00000000">
      <w:pPr>
        <w:pStyle w:val="ListParagraph"/>
        <w:numPr>
          <w:ilvl w:val="0"/>
          <w:numId w:val="3"/>
        </w:numPr>
        <w:spacing w:after="80"/>
      </w:pPr>
      <w:r>
        <w:rPr>
          <w:color w:val="404040"/>
        </w:rPr>
        <w:t>Which disease classes are most frequently misclassified, and what patterns can be identified in the confusion matrix?</w:t>
      </w:r>
    </w:p>
    <w:p w14:paraId="19469E4C" w14:textId="77777777" w:rsidR="00BE5FB7" w:rsidRDefault="00000000">
      <w:pPr>
        <w:pStyle w:val="ListParagraph"/>
        <w:numPr>
          <w:ilvl w:val="0"/>
          <w:numId w:val="3"/>
        </w:numPr>
        <w:spacing w:after="80"/>
      </w:pPr>
      <w:r>
        <w:rPr>
          <w:color w:val="404040"/>
        </w:rPr>
        <w:t>Does data augmentation (random flipping, rotation, zoom) meaningfully improve generalisation and reduce overfitting?</w:t>
      </w:r>
    </w:p>
    <w:p w14:paraId="4533942A" w14:textId="77777777" w:rsidR="00BE5FB7" w:rsidRDefault="00BE5FB7">
      <w:pPr>
        <w:spacing w:after="160"/>
      </w:pPr>
    </w:p>
    <w:p w14:paraId="66C7DED4" w14:textId="77777777" w:rsidR="00BE5FB7" w:rsidRDefault="00000000">
      <w:pPr>
        <w:pBdr>
          <w:bottom w:val="single" w:sz="8" w:space="4" w:color="2E75B6"/>
        </w:pBdr>
        <w:spacing w:before="320" w:after="100"/>
      </w:pPr>
      <w:r>
        <w:rPr>
          <w:b/>
          <w:bCs/>
          <w:color w:val="1F3864"/>
          <w:sz w:val="28"/>
          <w:szCs w:val="28"/>
        </w:rPr>
        <w:t>6. EXPECTED RESULTS</w:t>
      </w:r>
    </w:p>
    <w:p w14:paraId="1CBC6779" w14:textId="77777777" w:rsidR="00BE5FB7" w:rsidRDefault="00000000">
      <w:pPr>
        <w:pStyle w:val="ListParagraph"/>
        <w:numPr>
          <w:ilvl w:val="0"/>
          <w:numId w:val="2"/>
        </w:numPr>
        <w:spacing w:after="60"/>
      </w:pPr>
      <w:r>
        <w:rPr>
          <w:color w:val="404040"/>
        </w:rPr>
        <w:t>Custom CNN: test accuracy of 90–96%, demonstrating strong performance despite training from scratch.</w:t>
      </w:r>
    </w:p>
    <w:p w14:paraId="02DA5B7C" w14:textId="77777777" w:rsidR="00BE5FB7" w:rsidRDefault="00000000">
      <w:pPr>
        <w:pStyle w:val="ListParagraph"/>
        <w:numPr>
          <w:ilvl w:val="0"/>
          <w:numId w:val="2"/>
        </w:numPr>
        <w:spacing w:after="60"/>
      </w:pPr>
      <w:r>
        <w:rPr>
          <w:color w:val="404040"/>
        </w:rPr>
        <w:t>MobileNetV2: competitive accuracy with faster training due to pre-trained feature extraction.</w:t>
      </w:r>
    </w:p>
    <w:p w14:paraId="0DF46550" w14:textId="77777777" w:rsidR="00BE5FB7" w:rsidRDefault="00000000">
      <w:pPr>
        <w:pStyle w:val="ListParagraph"/>
        <w:numPr>
          <w:ilvl w:val="0"/>
          <w:numId w:val="2"/>
        </w:numPr>
        <w:spacing w:after="60"/>
      </w:pPr>
      <w:r>
        <w:rPr>
          <w:color w:val="404040"/>
        </w:rPr>
        <w:t>Confusion matrix to reveal specific cross-class misclassification patterns, particularly between visually similar diseases.</w:t>
      </w:r>
    </w:p>
    <w:p w14:paraId="73DF698E" w14:textId="77777777" w:rsidR="00BE5FB7" w:rsidRDefault="00000000">
      <w:pPr>
        <w:pStyle w:val="ListParagraph"/>
        <w:numPr>
          <w:ilvl w:val="0"/>
          <w:numId w:val="2"/>
        </w:numPr>
        <w:spacing w:after="60"/>
      </w:pPr>
      <w:r>
        <w:rPr>
          <w:color w:val="404040"/>
        </w:rPr>
        <w:t>Stable accuracy and loss convergence curves when augmentation is applied.</w:t>
      </w:r>
    </w:p>
    <w:p w14:paraId="5CE165F8" w14:textId="77777777" w:rsidR="00BE5FB7" w:rsidRDefault="00000000">
      <w:pPr>
        <w:pStyle w:val="ListParagraph"/>
        <w:numPr>
          <w:ilvl w:val="0"/>
          <w:numId w:val="2"/>
        </w:numPr>
        <w:spacing w:after="60"/>
      </w:pPr>
      <w:r>
        <w:rPr>
          <w:color w:val="404040"/>
        </w:rPr>
        <w:t>Classification report with per-class precision, recall, and F1 scores.</w:t>
      </w:r>
    </w:p>
    <w:p w14:paraId="4E11BED3" w14:textId="77777777" w:rsidR="00BE5FB7" w:rsidRDefault="00BE5FB7">
      <w:pPr>
        <w:spacing w:after="160"/>
      </w:pPr>
    </w:p>
    <w:p w14:paraId="19D2756D" w14:textId="77777777" w:rsidR="00BE5FB7" w:rsidRDefault="00000000">
      <w:pPr>
        <w:pBdr>
          <w:bottom w:val="single" w:sz="8" w:space="4" w:color="2E75B6"/>
        </w:pBdr>
        <w:spacing w:before="320" w:after="100"/>
      </w:pPr>
      <w:r>
        <w:rPr>
          <w:b/>
          <w:bCs/>
          <w:color w:val="1F3864"/>
          <w:sz w:val="28"/>
          <w:szCs w:val="28"/>
        </w:rPr>
        <w:t>7. PROPOSED METHODOLOGY</w:t>
      </w:r>
    </w:p>
    <w:p w14:paraId="39EFA918" w14:textId="77777777" w:rsidR="00BE5FB7" w:rsidRDefault="00000000">
      <w:pPr>
        <w:spacing w:before="180" w:after="60"/>
      </w:pPr>
      <w:r>
        <w:rPr>
          <w:b/>
          <w:bCs/>
          <w:color w:val="2E75B6"/>
          <w:sz w:val="24"/>
          <w:szCs w:val="24"/>
        </w:rPr>
        <w:t>7.1 Custom CNN Architecture</w:t>
      </w:r>
    </w:p>
    <w:p w14:paraId="3A36D709" w14:textId="77777777" w:rsidR="00BE5FB7" w:rsidRDefault="00000000">
      <w:pPr>
        <w:spacing w:after="120"/>
        <w:jc w:val="both"/>
      </w:pPr>
      <w:r>
        <w:rPr>
          <w:color w:val="404040"/>
        </w:rPr>
        <w:t>The custom CNN follows a sequential architecture with four convolutional blocks, embedded augmentation, and a dense classification head:</w:t>
      </w:r>
    </w:p>
    <w:p w14:paraId="64E43B86" w14:textId="77777777" w:rsidR="00BE5FB7" w:rsidRDefault="00000000">
      <w:pPr>
        <w:pStyle w:val="ListParagraph"/>
        <w:numPr>
          <w:ilvl w:val="0"/>
          <w:numId w:val="2"/>
        </w:numPr>
        <w:spacing w:after="60"/>
      </w:pPr>
      <w:r>
        <w:rPr>
          <w:color w:val="404040"/>
        </w:rPr>
        <w:t xml:space="preserve">Block 1: Conv2D (32 filters, 3×3, </w:t>
      </w:r>
      <w:proofErr w:type="spellStart"/>
      <w:r>
        <w:rPr>
          <w:color w:val="404040"/>
        </w:rPr>
        <w:t>ReLU</w:t>
      </w:r>
      <w:proofErr w:type="spellEnd"/>
      <w:r>
        <w:rPr>
          <w:color w:val="404040"/>
        </w:rPr>
        <w:t>) → MaxPooling2D (2×2)</w:t>
      </w:r>
    </w:p>
    <w:p w14:paraId="22CC79EB" w14:textId="77777777" w:rsidR="00BE5FB7" w:rsidRDefault="00000000">
      <w:pPr>
        <w:pStyle w:val="ListParagraph"/>
        <w:numPr>
          <w:ilvl w:val="0"/>
          <w:numId w:val="2"/>
        </w:numPr>
        <w:spacing w:after="60"/>
      </w:pPr>
      <w:r>
        <w:rPr>
          <w:color w:val="404040"/>
        </w:rPr>
        <w:t xml:space="preserve">Block 2: Conv2D (64 filters, 3×3, </w:t>
      </w:r>
      <w:proofErr w:type="spellStart"/>
      <w:r>
        <w:rPr>
          <w:color w:val="404040"/>
        </w:rPr>
        <w:t>ReLU</w:t>
      </w:r>
      <w:proofErr w:type="spellEnd"/>
      <w:r>
        <w:rPr>
          <w:color w:val="404040"/>
        </w:rPr>
        <w:t>) → MaxPooling2D (2×2)</w:t>
      </w:r>
    </w:p>
    <w:p w14:paraId="196DF7FA" w14:textId="77777777" w:rsidR="00BE5FB7" w:rsidRDefault="00000000">
      <w:pPr>
        <w:pStyle w:val="ListParagraph"/>
        <w:numPr>
          <w:ilvl w:val="0"/>
          <w:numId w:val="2"/>
        </w:numPr>
        <w:spacing w:after="60"/>
      </w:pPr>
      <w:r>
        <w:rPr>
          <w:color w:val="404040"/>
        </w:rPr>
        <w:t xml:space="preserve">Block 3: Conv2D (128 filters, 3×3, </w:t>
      </w:r>
      <w:proofErr w:type="spellStart"/>
      <w:r>
        <w:rPr>
          <w:color w:val="404040"/>
        </w:rPr>
        <w:t>ReLU</w:t>
      </w:r>
      <w:proofErr w:type="spellEnd"/>
      <w:r>
        <w:rPr>
          <w:color w:val="404040"/>
        </w:rPr>
        <w:t>) → MaxPooling2D (2×2)</w:t>
      </w:r>
    </w:p>
    <w:p w14:paraId="2ACEEFDD" w14:textId="77777777" w:rsidR="00BE5FB7" w:rsidRDefault="00000000">
      <w:pPr>
        <w:pStyle w:val="ListParagraph"/>
        <w:numPr>
          <w:ilvl w:val="0"/>
          <w:numId w:val="2"/>
        </w:numPr>
        <w:spacing w:after="60"/>
      </w:pPr>
      <w:r>
        <w:rPr>
          <w:color w:val="404040"/>
        </w:rPr>
        <w:t xml:space="preserve">Block 4: Conv2D (128 filters, 3×3, </w:t>
      </w:r>
      <w:proofErr w:type="spellStart"/>
      <w:r>
        <w:rPr>
          <w:color w:val="404040"/>
        </w:rPr>
        <w:t>ReLU</w:t>
      </w:r>
      <w:proofErr w:type="spellEnd"/>
      <w:r>
        <w:rPr>
          <w:color w:val="404040"/>
        </w:rPr>
        <w:t>) → MaxPooling2D (2×2)</w:t>
      </w:r>
    </w:p>
    <w:p w14:paraId="5FD4B40B" w14:textId="77777777" w:rsidR="00BE5FB7" w:rsidRDefault="00000000">
      <w:pPr>
        <w:pStyle w:val="ListParagraph"/>
        <w:numPr>
          <w:ilvl w:val="0"/>
          <w:numId w:val="2"/>
        </w:numPr>
        <w:spacing w:after="60"/>
      </w:pPr>
      <w:r>
        <w:rPr>
          <w:color w:val="404040"/>
        </w:rPr>
        <w:t xml:space="preserve">Classification head: Flatten → </w:t>
      </w:r>
      <w:proofErr w:type="gramStart"/>
      <w:r>
        <w:rPr>
          <w:color w:val="404040"/>
        </w:rPr>
        <w:t>Dense(</w:t>
      </w:r>
      <w:proofErr w:type="gramEnd"/>
      <w:r>
        <w:rPr>
          <w:color w:val="404040"/>
        </w:rPr>
        <w:t xml:space="preserve">256, </w:t>
      </w:r>
      <w:proofErr w:type="spellStart"/>
      <w:r>
        <w:rPr>
          <w:color w:val="404040"/>
        </w:rPr>
        <w:t>ReLU</w:t>
      </w:r>
      <w:proofErr w:type="spellEnd"/>
      <w:r>
        <w:rPr>
          <w:color w:val="404040"/>
        </w:rPr>
        <w:t xml:space="preserve">) → </w:t>
      </w:r>
      <w:proofErr w:type="gramStart"/>
      <w:r>
        <w:rPr>
          <w:color w:val="404040"/>
        </w:rPr>
        <w:t>Dropout(</w:t>
      </w:r>
      <w:proofErr w:type="gramEnd"/>
      <w:r>
        <w:rPr>
          <w:color w:val="404040"/>
        </w:rPr>
        <w:t xml:space="preserve">0.4) → </w:t>
      </w:r>
      <w:proofErr w:type="gramStart"/>
      <w:r>
        <w:rPr>
          <w:color w:val="404040"/>
        </w:rPr>
        <w:t>Dense(</w:t>
      </w:r>
      <w:proofErr w:type="gramEnd"/>
      <w:r>
        <w:rPr>
          <w:color w:val="404040"/>
        </w:rPr>
        <w:t xml:space="preserve">38, </w:t>
      </w:r>
      <w:proofErr w:type="spellStart"/>
      <w:r>
        <w:rPr>
          <w:color w:val="404040"/>
        </w:rPr>
        <w:t>Softmax</w:t>
      </w:r>
      <w:proofErr w:type="spellEnd"/>
      <w:r>
        <w:rPr>
          <w:color w:val="404040"/>
        </w:rPr>
        <w:t>)</w:t>
      </w:r>
    </w:p>
    <w:p w14:paraId="7E0C0420" w14:textId="77777777" w:rsidR="00BE5FB7" w:rsidRDefault="00BE5FB7">
      <w:pPr>
        <w:spacing w:before="80" w:after="160"/>
      </w:pPr>
    </w:p>
    <w:p w14:paraId="2E0742AD" w14:textId="77777777" w:rsidR="00BE5FB7" w:rsidRDefault="00000000">
      <w:pPr>
        <w:spacing w:before="120" w:after="60"/>
        <w:jc w:val="center"/>
      </w:pPr>
      <w:r>
        <w:rPr>
          <w:noProof/>
        </w:rPr>
        <w:drawing>
          <wp:inline distT="0" distB="0" distL="0" distR="0" wp14:anchorId="65371F62" wp14:editId="0EBBE312">
            <wp:extent cx="5524500" cy="1905000"/>
            <wp:effectExtent l="0" t="0" r="0" b="0"/>
            <wp:docPr id="625594913" name="Picture 62559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905000"/>
                    </a:xfrm>
                    <a:prstGeom prst="rect">
                      <a:avLst/>
                    </a:prstGeom>
                  </pic:spPr>
                </pic:pic>
              </a:graphicData>
            </a:graphic>
          </wp:inline>
        </w:drawing>
      </w:r>
    </w:p>
    <w:p w14:paraId="6795B4D9" w14:textId="77777777" w:rsidR="00BE5FB7" w:rsidRDefault="00000000">
      <w:pPr>
        <w:spacing w:before="60" w:after="180"/>
        <w:jc w:val="center"/>
      </w:pPr>
      <w:r>
        <w:rPr>
          <w:i/>
          <w:iCs/>
          <w:color w:val="666666"/>
          <w:sz w:val="19"/>
          <w:szCs w:val="19"/>
        </w:rPr>
        <w:t>Figure 4. Custom CNN architecture — 4 convolutional blocks with augmentation and normalisation embedded in the pipeline.</w:t>
      </w:r>
    </w:p>
    <w:p w14:paraId="7547C60A" w14:textId="77777777" w:rsidR="00BE5FB7" w:rsidRDefault="00000000">
      <w:pPr>
        <w:spacing w:before="180" w:after="60"/>
      </w:pPr>
      <w:r>
        <w:rPr>
          <w:b/>
          <w:bCs/>
          <w:color w:val="2E75B6"/>
          <w:sz w:val="24"/>
          <w:szCs w:val="24"/>
        </w:rPr>
        <w:t>7.2 Transfer Learning Model (MobileNetV2)</w:t>
      </w:r>
    </w:p>
    <w:p w14:paraId="5D856C56" w14:textId="77777777" w:rsidR="00BE5FB7" w:rsidRDefault="00000000">
      <w:pPr>
        <w:spacing w:after="120"/>
        <w:jc w:val="both"/>
      </w:pPr>
      <w:r>
        <w:rPr>
          <w:color w:val="404040"/>
        </w:rPr>
        <w:t xml:space="preserve">MobileNetV2, pre-trained on ImageNet, is used as the second model. The base convolutional layers are initially frozen; only the classification head (Global Average Pooling → </w:t>
      </w:r>
      <w:proofErr w:type="gramStart"/>
      <w:r>
        <w:rPr>
          <w:color w:val="404040"/>
        </w:rPr>
        <w:t>Dense(</w:t>
      </w:r>
      <w:proofErr w:type="gramEnd"/>
      <w:r>
        <w:rPr>
          <w:color w:val="404040"/>
        </w:rPr>
        <w:t xml:space="preserve">128, </w:t>
      </w:r>
      <w:proofErr w:type="spellStart"/>
      <w:r>
        <w:rPr>
          <w:color w:val="404040"/>
        </w:rPr>
        <w:t>ReLU</w:t>
      </w:r>
      <w:proofErr w:type="spellEnd"/>
      <w:r>
        <w:rPr>
          <w:color w:val="404040"/>
        </w:rPr>
        <w:t xml:space="preserve">) → </w:t>
      </w:r>
      <w:proofErr w:type="gramStart"/>
      <w:r>
        <w:rPr>
          <w:color w:val="404040"/>
        </w:rPr>
        <w:t>Dropout(</w:t>
      </w:r>
      <w:proofErr w:type="gramEnd"/>
      <w:r>
        <w:rPr>
          <w:color w:val="404040"/>
        </w:rPr>
        <w:t xml:space="preserve">0.3) → </w:t>
      </w:r>
      <w:proofErr w:type="gramStart"/>
      <w:r>
        <w:rPr>
          <w:color w:val="404040"/>
        </w:rPr>
        <w:t>Dense(</w:t>
      </w:r>
      <w:proofErr w:type="gramEnd"/>
      <w:r>
        <w:rPr>
          <w:color w:val="404040"/>
        </w:rPr>
        <w:t xml:space="preserve">38, </w:t>
      </w:r>
      <w:proofErr w:type="spellStart"/>
      <w:r>
        <w:rPr>
          <w:color w:val="404040"/>
        </w:rPr>
        <w:t>Softmax</w:t>
      </w:r>
      <w:proofErr w:type="spellEnd"/>
      <w:r>
        <w:rPr>
          <w:color w:val="404040"/>
        </w:rPr>
        <w:t>)) is trained. This allows the model to leverage powerful low-level feature detectors while adapting to the plant disease domain.</w:t>
      </w:r>
    </w:p>
    <w:p w14:paraId="6299FF13" w14:textId="77777777" w:rsidR="00BE5FB7" w:rsidRDefault="00000000">
      <w:pPr>
        <w:spacing w:before="180" w:after="60"/>
      </w:pPr>
      <w:r>
        <w:rPr>
          <w:b/>
          <w:bCs/>
          <w:color w:val="2E75B6"/>
          <w:sz w:val="24"/>
          <w:szCs w:val="24"/>
        </w:rPr>
        <w:t>7.3 Training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E5FB7" w14:paraId="5DEF913B" w14:textId="77777777">
        <w:tblPrEx>
          <w:tblCellMar>
            <w:top w:w="0" w:type="dxa"/>
            <w:bottom w:w="0" w:type="dxa"/>
          </w:tblCellMar>
        </w:tblPrEx>
        <w:trPr>
          <w:tblHeader/>
        </w:trPr>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48DB61F4" w14:textId="77777777" w:rsidR="00BE5FB7" w:rsidRDefault="00000000">
            <w:r>
              <w:rPr>
                <w:b/>
                <w:bCs/>
                <w:color w:val="FFFFFF"/>
                <w:sz w:val="20"/>
                <w:szCs w:val="20"/>
              </w:rPr>
              <w:t>Hyperparameter</w:t>
            </w:r>
          </w:p>
        </w:tc>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349B69E" w14:textId="77777777" w:rsidR="00BE5FB7" w:rsidRDefault="00000000">
            <w:r>
              <w:rPr>
                <w:b/>
                <w:bCs/>
                <w:color w:val="FFFFFF"/>
                <w:sz w:val="20"/>
                <w:szCs w:val="20"/>
              </w:rPr>
              <w:t>Value</w:t>
            </w:r>
          </w:p>
        </w:tc>
      </w:tr>
      <w:tr w:rsidR="00BE5FB7" w14:paraId="01A277A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AA3695D" w14:textId="77777777" w:rsidR="00BE5FB7" w:rsidRDefault="00000000">
            <w:r>
              <w:rPr>
                <w:color w:val="404040"/>
                <w:sz w:val="20"/>
                <w:szCs w:val="20"/>
              </w:rPr>
              <w:t>Optimiser</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A0DE1F5" w14:textId="77777777" w:rsidR="00BE5FB7" w:rsidRDefault="00000000">
            <w:r>
              <w:rPr>
                <w:color w:val="404040"/>
                <w:sz w:val="20"/>
                <w:szCs w:val="20"/>
              </w:rPr>
              <w:t xml:space="preserve">Adam (default </w:t>
            </w:r>
            <w:proofErr w:type="spellStart"/>
            <w:r>
              <w:rPr>
                <w:color w:val="404040"/>
                <w:sz w:val="20"/>
                <w:szCs w:val="20"/>
              </w:rPr>
              <w:t>lr</w:t>
            </w:r>
            <w:proofErr w:type="spellEnd"/>
            <w:r>
              <w:rPr>
                <w:color w:val="404040"/>
                <w:sz w:val="20"/>
                <w:szCs w:val="20"/>
              </w:rPr>
              <w:t xml:space="preserve"> 0.001)</w:t>
            </w:r>
          </w:p>
        </w:tc>
      </w:tr>
      <w:tr w:rsidR="00BE5FB7" w14:paraId="12CEC75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0D5210D" w14:textId="77777777" w:rsidR="00BE5FB7" w:rsidRDefault="00000000">
            <w:r>
              <w:rPr>
                <w:color w:val="404040"/>
                <w:sz w:val="20"/>
                <w:szCs w:val="20"/>
              </w:rPr>
              <w:t>Loss Function</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B61D255" w14:textId="77777777" w:rsidR="00BE5FB7" w:rsidRDefault="00000000">
            <w:r>
              <w:rPr>
                <w:color w:val="404040"/>
                <w:sz w:val="20"/>
                <w:szCs w:val="20"/>
              </w:rPr>
              <w:t xml:space="preserve">Sparse Categorical </w:t>
            </w:r>
            <w:proofErr w:type="spellStart"/>
            <w:r>
              <w:rPr>
                <w:color w:val="404040"/>
                <w:sz w:val="20"/>
                <w:szCs w:val="20"/>
              </w:rPr>
              <w:t>Crossentropy</w:t>
            </w:r>
            <w:proofErr w:type="spellEnd"/>
          </w:p>
        </w:tc>
      </w:tr>
      <w:tr w:rsidR="00BE5FB7" w14:paraId="4D612A7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21C1505C" w14:textId="77777777" w:rsidR="00BE5FB7" w:rsidRDefault="00000000">
            <w:r>
              <w:rPr>
                <w:color w:val="404040"/>
                <w:sz w:val="20"/>
                <w:szCs w:val="20"/>
              </w:rPr>
              <w:t>Batch Size</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0349C69" w14:textId="77777777" w:rsidR="00BE5FB7" w:rsidRDefault="00000000">
            <w:r>
              <w:rPr>
                <w:color w:val="404040"/>
                <w:sz w:val="20"/>
                <w:szCs w:val="20"/>
              </w:rPr>
              <w:t>32</w:t>
            </w:r>
          </w:p>
        </w:tc>
      </w:tr>
      <w:tr w:rsidR="00BE5FB7" w14:paraId="7BBA05D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3A69AD4" w14:textId="77777777" w:rsidR="00BE5FB7" w:rsidRDefault="00000000">
            <w:r>
              <w:rPr>
                <w:color w:val="404040"/>
                <w:sz w:val="20"/>
                <w:szCs w:val="20"/>
              </w:rPr>
              <w:t>Max Epochs</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98E8611" w14:textId="77777777" w:rsidR="00BE5FB7" w:rsidRDefault="00000000">
            <w:r>
              <w:rPr>
                <w:color w:val="404040"/>
                <w:sz w:val="20"/>
                <w:szCs w:val="20"/>
              </w:rPr>
              <w:t>25 (with early stopping, patience=4)</w:t>
            </w:r>
          </w:p>
        </w:tc>
      </w:tr>
      <w:tr w:rsidR="00BE5FB7" w14:paraId="606A693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2A7F6792" w14:textId="77777777" w:rsidR="00BE5FB7" w:rsidRDefault="00000000">
            <w:r>
              <w:rPr>
                <w:color w:val="404040"/>
                <w:sz w:val="20"/>
                <w:szCs w:val="20"/>
              </w:rPr>
              <w:t>Image Size</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4B50AC0" w14:textId="77777777" w:rsidR="00BE5FB7" w:rsidRDefault="00000000">
            <w:r>
              <w:rPr>
                <w:color w:val="404040"/>
                <w:sz w:val="20"/>
                <w:szCs w:val="20"/>
              </w:rPr>
              <w:t>128 × 128 × 3</w:t>
            </w:r>
          </w:p>
        </w:tc>
      </w:tr>
      <w:tr w:rsidR="00BE5FB7" w14:paraId="2FA536F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D53AB1D" w14:textId="77777777" w:rsidR="00BE5FB7" w:rsidRDefault="00000000">
            <w:r>
              <w:rPr>
                <w:color w:val="404040"/>
                <w:sz w:val="20"/>
                <w:szCs w:val="20"/>
              </w:rPr>
              <w:t>Dataset Split</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DD85798" w14:textId="77777777" w:rsidR="00BE5FB7" w:rsidRDefault="00000000">
            <w:r>
              <w:rPr>
                <w:color w:val="404040"/>
                <w:sz w:val="20"/>
                <w:szCs w:val="20"/>
              </w:rPr>
              <w:t>70% Train / 15% Val / 15% Test (stratified)</w:t>
            </w:r>
          </w:p>
        </w:tc>
      </w:tr>
      <w:tr w:rsidR="00BE5FB7" w14:paraId="2F6AD22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03A65EA" w14:textId="77777777" w:rsidR="00BE5FB7" w:rsidRDefault="00000000">
            <w:r>
              <w:rPr>
                <w:color w:val="404040"/>
                <w:sz w:val="20"/>
                <w:szCs w:val="20"/>
              </w:rPr>
              <w:t>Augmentation</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B64A717" w14:textId="77777777" w:rsidR="00BE5FB7" w:rsidRDefault="00000000">
            <w:r>
              <w:rPr>
                <w:color w:val="404040"/>
                <w:sz w:val="20"/>
                <w:szCs w:val="20"/>
              </w:rPr>
              <w:t>Random flip, rotation ±10%, zoom ±10%</w:t>
            </w:r>
          </w:p>
        </w:tc>
      </w:tr>
    </w:tbl>
    <w:p w14:paraId="300E0AB9" w14:textId="77777777" w:rsidR="00BE5FB7" w:rsidRDefault="00BE5FB7">
      <w:pPr>
        <w:spacing w:before="180" w:after="160"/>
      </w:pPr>
    </w:p>
    <w:p w14:paraId="25BE3725" w14:textId="77777777" w:rsidR="00BE5FB7" w:rsidRDefault="00000000">
      <w:pPr>
        <w:spacing w:before="180" w:after="60"/>
      </w:pPr>
      <w:r>
        <w:rPr>
          <w:b/>
          <w:bCs/>
          <w:color w:val="2E75B6"/>
          <w:sz w:val="24"/>
          <w:szCs w:val="24"/>
        </w:rPr>
        <w:t>7.4 Evaluation Metrics</w:t>
      </w:r>
    </w:p>
    <w:p w14:paraId="0D565B6A" w14:textId="77777777" w:rsidR="00BE5FB7" w:rsidRDefault="00000000">
      <w:pPr>
        <w:pStyle w:val="ListParagraph"/>
        <w:numPr>
          <w:ilvl w:val="0"/>
          <w:numId w:val="2"/>
        </w:numPr>
        <w:spacing w:after="60"/>
      </w:pPr>
      <w:r>
        <w:rPr>
          <w:color w:val="404040"/>
        </w:rPr>
        <w:t>Test Accuracy — proportion of correctly classified images.</w:t>
      </w:r>
    </w:p>
    <w:p w14:paraId="44FDA43C" w14:textId="77777777" w:rsidR="00BE5FB7" w:rsidRDefault="00000000">
      <w:pPr>
        <w:pStyle w:val="ListParagraph"/>
        <w:numPr>
          <w:ilvl w:val="0"/>
          <w:numId w:val="2"/>
        </w:numPr>
        <w:spacing w:after="60"/>
      </w:pPr>
      <w:r>
        <w:rPr>
          <w:color w:val="404040"/>
        </w:rPr>
        <w:t>Macro Precision, Recall, and F1 Score — unweighted average across all 38 classes.</w:t>
      </w:r>
    </w:p>
    <w:p w14:paraId="51926A83" w14:textId="77777777" w:rsidR="00BE5FB7" w:rsidRDefault="00000000">
      <w:pPr>
        <w:pStyle w:val="ListParagraph"/>
        <w:numPr>
          <w:ilvl w:val="0"/>
          <w:numId w:val="2"/>
        </w:numPr>
        <w:spacing w:after="60"/>
      </w:pPr>
      <w:r>
        <w:rPr>
          <w:color w:val="404040"/>
        </w:rPr>
        <w:t>Confusion Matrix — 38×38 heatmap visualising class-level misclassifications.</w:t>
      </w:r>
    </w:p>
    <w:p w14:paraId="790CFFD3" w14:textId="77777777" w:rsidR="00BE5FB7" w:rsidRDefault="00000000">
      <w:pPr>
        <w:pStyle w:val="ListParagraph"/>
        <w:numPr>
          <w:ilvl w:val="0"/>
          <w:numId w:val="2"/>
        </w:numPr>
        <w:spacing w:after="60"/>
      </w:pPr>
      <w:r>
        <w:rPr>
          <w:color w:val="404040"/>
        </w:rPr>
        <w:t>Accuracy/Loss Training Curves — to assess convergence and overfitting.</w:t>
      </w:r>
    </w:p>
    <w:p w14:paraId="02BF3280" w14:textId="77777777" w:rsidR="00BE5FB7" w:rsidRDefault="00000000">
      <w:pPr>
        <w:pStyle w:val="ListParagraph"/>
        <w:numPr>
          <w:ilvl w:val="0"/>
          <w:numId w:val="2"/>
        </w:numPr>
        <w:spacing w:after="60"/>
      </w:pPr>
      <w:r>
        <w:rPr>
          <w:color w:val="404040"/>
        </w:rPr>
        <w:t>Model Comparison Table — side-by-side summary across all metrics.</w:t>
      </w:r>
    </w:p>
    <w:p w14:paraId="7C00FAE4" w14:textId="77777777" w:rsidR="00BE5FB7" w:rsidRDefault="00BE5FB7">
      <w:pPr>
        <w:spacing w:after="160"/>
      </w:pPr>
    </w:p>
    <w:p w14:paraId="4CA5E4FB" w14:textId="77777777" w:rsidR="00BE5FB7" w:rsidRDefault="00000000">
      <w:pPr>
        <w:pBdr>
          <w:bottom w:val="single" w:sz="8" w:space="4" w:color="2E75B6"/>
        </w:pBdr>
        <w:spacing w:before="320" w:after="100"/>
      </w:pPr>
      <w:r>
        <w:rPr>
          <w:b/>
          <w:bCs/>
          <w:color w:val="1F3864"/>
          <w:sz w:val="28"/>
          <w:szCs w:val="28"/>
        </w:rPr>
        <w:t>8. TRAINING RESULTS AND FIGURES</w:t>
      </w:r>
    </w:p>
    <w:p w14:paraId="134E4E2C" w14:textId="77777777" w:rsidR="00BE5FB7" w:rsidRDefault="00000000">
      <w:r>
        <w:br w:type="page"/>
      </w:r>
    </w:p>
    <w:p w14:paraId="3E19B16C" w14:textId="77777777" w:rsidR="00BE5FB7" w:rsidRDefault="00000000">
      <w:pPr>
        <w:spacing w:before="180" w:after="60"/>
      </w:pPr>
      <w:r>
        <w:rPr>
          <w:b/>
          <w:bCs/>
          <w:color w:val="2E75B6"/>
          <w:sz w:val="24"/>
          <w:szCs w:val="24"/>
        </w:rPr>
        <w:t>8.1 Custom CNN Training Curves</w:t>
      </w:r>
    </w:p>
    <w:p w14:paraId="7AB841FD" w14:textId="77777777" w:rsidR="00BE5FB7" w:rsidRDefault="00000000">
      <w:pPr>
        <w:spacing w:before="120" w:after="60"/>
        <w:jc w:val="center"/>
      </w:pPr>
      <w:r>
        <w:rPr>
          <w:noProof/>
        </w:rPr>
        <w:drawing>
          <wp:inline distT="0" distB="0" distL="0" distR="0" wp14:anchorId="5902F5AA" wp14:editId="61976993">
            <wp:extent cx="5429250" cy="2047875"/>
            <wp:effectExtent l="0" t="0" r="0" b="0"/>
            <wp:docPr id="1631367041" name="Picture 163136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047875"/>
                    </a:xfrm>
                    <a:prstGeom prst="rect">
                      <a:avLst/>
                    </a:prstGeom>
                  </pic:spPr>
                </pic:pic>
              </a:graphicData>
            </a:graphic>
          </wp:inline>
        </w:drawing>
      </w:r>
    </w:p>
    <w:p w14:paraId="09C88B3D" w14:textId="77777777" w:rsidR="00BE5FB7" w:rsidRDefault="00000000">
      <w:pPr>
        <w:spacing w:before="60" w:after="180"/>
        <w:jc w:val="center"/>
      </w:pPr>
      <w:r>
        <w:rPr>
          <w:i/>
          <w:iCs/>
          <w:color w:val="666666"/>
          <w:sz w:val="19"/>
          <w:szCs w:val="19"/>
        </w:rPr>
        <w:t>Figure 5. Custom CNN training and validation accuracy/loss curves across epochs.</w:t>
      </w:r>
    </w:p>
    <w:p w14:paraId="6D924E3E" w14:textId="77777777" w:rsidR="00BE5FB7" w:rsidRDefault="00000000">
      <w:pPr>
        <w:spacing w:before="180" w:after="60"/>
      </w:pPr>
      <w:r>
        <w:rPr>
          <w:b/>
          <w:bCs/>
          <w:color w:val="2E75B6"/>
          <w:sz w:val="24"/>
          <w:szCs w:val="24"/>
        </w:rPr>
        <w:t>8.2 MobileNetV2 Training Curves</w:t>
      </w:r>
    </w:p>
    <w:p w14:paraId="20D08B60" w14:textId="77777777" w:rsidR="00BE5FB7" w:rsidRDefault="00000000">
      <w:pPr>
        <w:spacing w:before="120" w:after="60"/>
        <w:jc w:val="center"/>
      </w:pPr>
      <w:r>
        <w:rPr>
          <w:noProof/>
        </w:rPr>
        <w:drawing>
          <wp:inline distT="0" distB="0" distL="0" distR="0" wp14:anchorId="08BA1F0C" wp14:editId="6745BF63">
            <wp:extent cx="5429250" cy="2047875"/>
            <wp:effectExtent l="0" t="0" r="0" b="0"/>
            <wp:docPr id="813356061" name="Picture 81335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047875"/>
                    </a:xfrm>
                    <a:prstGeom prst="rect">
                      <a:avLst/>
                    </a:prstGeom>
                  </pic:spPr>
                </pic:pic>
              </a:graphicData>
            </a:graphic>
          </wp:inline>
        </w:drawing>
      </w:r>
    </w:p>
    <w:p w14:paraId="7B7F963F" w14:textId="77777777" w:rsidR="00BE5FB7" w:rsidRDefault="00000000">
      <w:pPr>
        <w:spacing w:before="60" w:after="180"/>
        <w:jc w:val="center"/>
      </w:pPr>
      <w:r>
        <w:rPr>
          <w:i/>
          <w:iCs/>
          <w:color w:val="666666"/>
          <w:sz w:val="19"/>
          <w:szCs w:val="19"/>
        </w:rPr>
        <w:t>Figure 6. MobileNetV2 training and validation accuracy/loss curves across epochs.</w:t>
      </w:r>
    </w:p>
    <w:p w14:paraId="68B3EDD0" w14:textId="77777777" w:rsidR="00BE5FB7" w:rsidRDefault="00000000">
      <w:pPr>
        <w:spacing w:before="180" w:after="60"/>
      </w:pPr>
      <w:r>
        <w:rPr>
          <w:b/>
          <w:bCs/>
          <w:color w:val="2E75B6"/>
          <w:sz w:val="24"/>
          <w:szCs w:val="24"/>
        </w:rPr>
        <w:t>8.3 Confusion Matrix (Custom CNN — Sample Preview)</w:t>
      </w:r>
    </w:p>
    <w:p w14:paraId="59B73960" w14:textId="77777777" w:rsidR="00BE5FB7" w:rsidRDefault="00000000">
      <w:pPr>
        <w:spacing w:before="120" w:after="60"/>
        <w:jc w:val="center"/>
      </w:pPr>
      <w:r>
        <w:rPr>
          <w:noProof/>
        </w:rPr>
        <w:drawing>
          <wp:inline distT="0" distB="0" distL="0" distR="0" wp14:anchorId="79CC235C" wp14:editId="27757DEE">
            <wp:extent cx="4286250" cy="3333750"/>
            <wp:effectExtent l="0" t="0" r="0" b="0"/>
            <wp:docPr id="1205308080" name="Picture 120530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3333750"/>
                    </a:xfrm>
                    <a:prstGeom prst="rect">
                      <a:avLst/>
                    </a:prstGeom>
                  </pic:spPr>
                </pic:pic>
              </a:graphicData>
            </a:graphic>
          </wp:inline>
        </w:drawing>
      </w:r>
    </w:p>
    <w:p w14:paraId="6520F888" w14:textId="77777777" w:rsidR="00BE5FB7" w:rsidRDefault="00000000">
      <w:pPr>
        <w:spacing w:before="60" w:after="180"/>
        <w:jc w:val="center"/>
      </w:pPr>
      <w:r>
        <w:rPr>
          <w:i/>
          <w:iCs/>
          <w:color w:val="666666"/>
          <w:sz w:val="19"/>
          <w:szCs w:val="19"/>
        </w:rPr>
        <w:t>Figure 7. Confusion matrix preview for Custom CNN on a 10-class sample. Full 38×38 matrix generated in notebook output.</w:t>
      </w:r>
    </w:p>
    <w:p w14:paraId="3CEB5F62" w14:textId="77777777" w:rsidR="00BE5FB7" w:rsidRDefault="00000000">
      <w:pPr>
        <w:pBdr>
          <w:bottom w:val="single" w:sz="8" w:space="4" w:color="2E75B6"/>
        </w:pBdr>
        <w:spacing w:before="320" w:after="100"/>
      </w:pPr>
      <w:r>
        <w:rPr>
          <w:b/>
          <w:bCs/>
          <w:color w:val="1F3864"/>
          <w:sz w:val="28"/>
          <w:szCs w:val="28"/>
        </w:rPr>
        <w:t>9. MODEL COMPARISON</w:t>
      </w:r>
    </w:p>
    <w:p w14:paraId="2CB7149C" w14:textId="77777777" w:rsidR="00BE5FB7" w:rsidRDefault="00000000">
      <w:pPr>
        <w:spacing w:before="180" w:after="60"/>
      </w:pPr>
      <w:r>
        <w:rPr>
          <w:b/>
          <w:bCs/>
          <w:color w:val="2E75B6"/>
          <w:sz w:val="24"/>
          <w:szCs w:val="24"/>
        </w:rPr>
        <w:t>9.1 Comparison Bar Chart</w:t>
      </w:r>
    </w:p>
    <w:p w14:paraId="069E6EA1" w14:textId="77777777" w:rsidR="00BE5FB7" w:rsidRDefault="00000000">
      <w:pPr>
        <w:spacing w:before="120" w:after="60"/>
        <w:jc w:val="center"/>
      </w:pPr>
      <w:r>
        <w:rPr>
          <w:noProof/>
        </w:rPr>
        <w:drawing>
          <wp:inline distT="0" distB="0" distL="0" distR="0" wp14:anchorId="616CD087" wp14:editId="2688A64F">
            <wp:extent cx="4667250" cy="2381250"/>
            <wp:effectExtent l="0" t="0" r="0" b="0"/>
            <wp:docPr id="69358720" name="Picture 6935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381250"/>
                    </a:xfrm>
                    <a:prstGeom prst="rect">
                      <a:avLst/>
                    </a:prstGeom>
                  </pic:spPr>
                </pic:pic>
              </a:graphicData>
            </a:graphic>
          </wp:inline>
        </w:drawing>
      </w:r>
    </w:p>
    <w:p w14:paraId="0706D4AF" w14:textId="77777777" w:rsidR="00BE5FB7" w:rsidRDefault="00000000">
      <w:pPr>
        <w:spacing w:before="60" w:after="180"/>
        <w:jc w:val="center"/>
      </w:pPr>
      <w:r>
        <w:rPr>
          <w:i/>
          <w:iCs/>
          <w:color w:val="666666"/>
          <w:sz w:val="19"/>
          <w:szCs w:val="19"/>
        </w:rPr>
        <w:t>Figure 8. Side-by-side comparison of Custom CNN vs MobileNetV2 across all key evaluation metrics.</w:t>
      </w:r>
    </w:p>
    <w:p w14:paraId="2C19E7E9" w14:textId="77777777" w:rsidR="00BE5FB7" w:rsidRDefault="00BE5FB7">
      <w:pPr>
        <w:spacing w:before="60" w:after="160"/>
      </w:pPr>
    </w:p>
    <w:p w14:paraId="78E2A12B" w14:textId="77777777" w:rsidR="00BE5FB7" w:rsidRDefault="00000000">
      <w:pPr>
        <w:spacing w:before="180" w:after="60"/>
      </w:pPr>
      <w:r>
        <w:rPr>
          <w:b/>
          <w:bCs/>
          <w:color w:val="2E75B6"/>
          <w:sz w:val="24"/>
          <w:szCs w:val="24"/>
        </w:rPr>
        <w:t>9.2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E5FB7" w14:paraId="4FC63158"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94DF26C" w14:textId="77777777" w:rsidR="00BE5FB7" w:rsidRDefault="00000000">
            <w:r>
              <w:rPr>
                <w:b/>
                <w:bCs/>
                <w:color w:val="FFFFFF"/>
                <w:sz w:val="20"/>
                <w:szCs w:val="20"/>
              </w:rPr>
              <w:t>Metric</w:t>
            </w:r>
          </w:p>
        </w:tc>
        <w:tc>
          <w:tcPr>
            <w:tcW w:w="30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E59E031" w14:textId="77777777" w:rsidR="00BE5FB7" w:rsidRDefault="00000000">
            <w:r>
              <w:rPr>
                <w:b/>
                <w:bCs/>
                <w:color w:val="FFFFFF"/>
                <w:sz w:val="20"/>
                <w:szCs w:val="20"/>
              </w:rPr>
              <w:t>Custom CNN</w:t>
            </w:r>
          </w:p>
        </w:tc>
        <w:tc>
          <w:tcPr>
            <w:tcW w:w="30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48FA922A" w14:textId="77777777" w:rsidR="00BE5FB7" w:rsidRDefault="00000000">
            <w:r>
              <w:rPr>
                <w:b/>
                <w:bCs/>
                <w:color w:val="FFFFFF"/>
                <w:sz w:val="20"/>
                <w:szCs w:val="20"/>
              </w:rPr>
              <w:t>MobileNetV2</w:t>
            </w:r>
          </w:p>
        </w:tc>
      </w:tr>
      <w:tr w:rsidR="00BE5FB7" w14:paraId="0C8D19A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15FDFE1" w14:textId="77777777" w:rsidR="00BE5FB7" w:rsidRDefault="00000000">
            <w:r>
              <w:rPr>
                <w:color w:val="404040"/>
                <w:sz w:val="20"/>
                <w:szCs w:val="20"/>
              </w:rPr>
              <w:t>Test Accuracy</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61C6539" w14:textId="77777777" w:rsidR="00BE5FB7" w:rsidRDefault="00000000">
            <w:r>
              <w:rPr>
                <w:color w:val="404040"/>
                <w:sz w:val="20"/>
                <w:szCs w:val="20"/>
              </w:rPr>
              <w:t>95.90%</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A64152D" w14:textId="77777777" w:rsidR="00BE5FB7" w:rsidRDefault="00000000">
            <w:r>
              <w:rPr>
                <w:color w:val="404040"/>
                <w:sz w:val="20"/>
                <w:szCs w:val="20"/>
              </w:rPr>
              <w:t>94.02%</w:t>
            </w:r>
          </w:p>
        </w:tc>
      </w:tr>
      <w:tr w:rsidR="00BE5FB7" w14:paraId="0920208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C1D8E8F" w14:textId="77777777" w:rsidR="00BE5FB7" w:rsidRDefault="00000000">
            <w:r>
              <w:rPr>
                <w:color w:val="404040"/>
                <w:sz w:val="20"/>
                <w:szCs w:val="20"/>
              </w:rPr>
              <w:t>Test Loss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4F2BF98" w14:textId="77777777" w:rsidR="00BE5FB7" w:rsidRDefault="00000000">
            <w:r>
              <w:rPr>
                <w:color w:val="404040"/>
                <w:sz w:val="20"/>
                <w:szCs w:val="20"/>
              </w:rPr>
              <w:t>0.1269</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FACF42C" w14:textId="77777777" w:rsidR="00BE5FB7" w:rsidRDefault="00000000">
            <w:r>
              <w:rPr>
                <w:color w:val="404040"/>
                <w:sz w:val="20"/>
                <w:szCs w:val="20"/>
              </w:rPr>
              <w:t>0.1847</w:t>
            </w:r>
          </w:p>
        </w:tc>
      </w:tr>
      <w:tr w:rsidR="00BE5FB7" w14:paraId="1C0652B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08D1ED5" w14:textId="77777777" w:rsidR="00BE5FB7" w:rsidRDefault="00000000">
            <w:r>
              <w:rPr>
                <w:color w:val="404040"/>
                <w:sz w:val="20"/>
                <w:szCs w:val="20"/>
              </w:rPr>
              <w:t>Macro Precision</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0E49CE8" w14:textId="77777777" w:rsidR="00BE5FB7" w:rsidRDefault="00000000">
            <w:r>
              <w:rPr>
                <w:color w:val="404040"/>
                <w:sz w:val="20"/>
                <w:szCs w:val="20"/>
              </w:rPr>
              <w:t>94.48%</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D644DB7" w14:textId="77777777" w:rsidR="00BE5FB7" w:rsidRDefault="00000000">
            <w:r>
              <w:rPr>
                <w:color w:val="404040"/>
                <w:sz w:val="20"/>
                <w:szCs w:val="20"/>
              </w:rPr>
              <w:t>93.59%</w:t>
            </w:r>
          </w:p>
        </w:tc>
      </w:tr>
      <w:tr w:rsidR="00BE5FB7" w14:paraId="7CE1E33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9A07CF7" w14:textId="77777777" w:rsidR="00BE5FB7" w:rsidRDefault="00000000">
            <w:r>
              <w:rPr>
                <w:color w:val="404040"/>
                <w:sz w:val="20"/>
                <w:szCs w:val="20"/>
              </w:rPr>
              <w:t>Macro Recall</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CE6EFF0" w14:textId="77777777" w:rsidR="00BE5FB7" w:rsidRDefault="00000000">
            <w:r>
              <w:rPr>
                <w:color w:val="404040"/>
                <w:sz w:val="20"/>
                <w:szCs w:val="20"/>
              </w:rPr>
              <w:t>94.62%</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28FACB8" w14:textId="77777777" w:rsidR="00BE5FB7" w:rsidRDefault="00000000">
            <w:r>
              <w:rPr>
                <w:color w:val="404040"/>
                <w:sz w:val="20"/>
                <w:szCs w:val="20"/>
              </w:rPr>
              <w:t>91.92%</w:t>
            </w:r>
          </w:p>
        </w:tc>
      </w:tr>
      <w:tr w:rsidR="00BE5FB7" w14:paraId="592AB9F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0D67CB1" w14:textId="77777777" w:rsidR="00BE5FB7" w:rsidRDefault="00000000">
            <w:r>
              <w:rPr>
                <w:color w:val="404040"/>
                <w:sz w:val="20"/>
                <w:szCs w:val="20"/>
              </w:rPr>
              <w:t>Macro F1 Score</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F7A3F55" w14:textId="77777777" w:rsidR="00BE5FB7" w:rsidRDefault="00000000">
            <w:r>
              <w:rPr>
                <w:color w:val="404040"/>
                <w:sz w:val="20"/>
                <w:szCs w:val="20"/>
              </w:rPr>
              <w:t>94.44%</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FDC8016" w14:textId="77777777" w:rsidR="00BE5FB7" w:rsidRDefault="00000000">
            <w:r>
              <w:rPr>
                <w:color w:val="404040"/>
                <w:sz w:val="20"/>
                <w:szCs w:val="20"/>
              </w:rPr>
              <w:t>92.44%</w:t>
            </w:r>
          </w:p>
        </w:tc>
      </w:tr>
      <w:tr w:rsidR="00BE5FB7" w14:paraId="2900B2D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72DEB43" w14:textId="77777777" w:rsidR="00BE5FB7" w:rsidRDefault="00000000">
            <w:r>
              <w:rPr>
                <w:color w:val="404040"/>
                <w:sz w:val="20"/>
                <w:szCs w:val="20"/>
              </w:rPr>
              <w:t>Total Parameters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7A746B4" w14:textId="77777777" w:rsidR="00BE5FB7" w:rsidRDefault="00000000">
            <w:r>
              <w:rPr>
                <w:color w:val="404040"/>
                <w:sz w:val="20"/>
                <w:szCs w:val="20"/>
              </w:rPr>
              <w:t>2,348,006</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750274F" w14:textId="77777777" w:rsidR="00BE5FB7" w:rsidRDefault="00000000">
            <w:r>
              <w:rPr>
                <w:color w:val="404040"/>
                <w:sz w:val="20"/>
                <w:szCs w:val="20"/>
              </w:rPr>
              <w:t>2,426,854</w:t>
            </w:r>
          </w:p>
        </w:tc>
      </w:tr>
      <w:tr w:rsidR="00BE5FB7" w14:paraId="09733F0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ADA3508" w14:textId="77777777" w:rsidR="00BE5FB7" w:rsidRDefault="00000000">
            <w:r>
              <w:rPr>
                <w:color w:val="404040"/>
                <w:sz w:val="20"/>
                <w:szCs w:val="20"/>
              </w:rPr>
              <w:t>Trainable Parameters</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0313398" w14:textId="77777777" w:rsidR="00BE5FB7" w:rsidRDefault="00000000">
            <w:r>
              <w:rPr>
                <w:color w:val="404040"/>
                <w:sz w:val="20"/>
                <w:szCs w:val="20"/>
              </w:rPr>
              <w:t>2,348,006</w:t>
            </w:r>
          </w:p>
        </w:tc>
        <w:tc>
          <w:tcPr>
            <w:tcW w:w="3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A953732" w14:textId="77777777" w:rsidR="00BE5FB7" w:rsidRDefault="00000000">
            <w:r>
              <w:rPr>
                <w:color w:val="404040"/>
                <w:sz w:val="20"/>
                <w:szCs w:val="20"/>
              </w:rPr>
              <w:t>168,870</w:t>
            </w:r>
          </w:p>
        </w:tc>
      </w:tr>
      <w:tr w:rsidR="00BE5FB7" w14:paraId="4CBFD9F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544A191" w14:textId="77777777" w:rsidR="00BE5FB7" w:rsidRDefault="00000000">
            <w:r>
              <w:rPr>
                <w:color w:val="404040"/>
                <w:sz w:val="20"/>
                <w:szCs w:val="20"/>
              </w:rPr>
              <w:t>Training Time</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4F704DA" w14:textId="77777777" w:rsidR="00BE5FB7" w:rsidRDefault="00000000">
            <w:r>
              <w:rPr>
                <w:color w:val="404040"/>
                <w:sz w:val="20"/>
                <w:szCs w:val="20"/>
              </w:rPr>
              <w:t>~698 sec</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381FC7C" w14:textId="77777777" w:rsidR="00BE5FB7" w:rsidRDefault="00000000">
            <w:r>
              <w:rPr>
                <w:color w:val="404040"/>
                <w:sz w:val="20"/>
                <w:szCs w:val="20"/>
              </w:rPr>
              <w:t>~1,181 sec</w:t>
            </w:r>
          </w:p>
        </w:tc>
      </w:tr>
    </w:tbl>
    <w:p w14:paraId="771AC0E8" w14:textId="77777777" w:rsidR="00BE5FB7" w:rsidRDefault="00BE5FB7">
      <w:pPr>
        <w:spacing w:before="180" w:after="160"/>
      </w:pPr>
    </w:p>
    <w:p w14:paraId="58678A1A" w14:textId="77777777" w:rsidR="00BE5FB7" w:rsidRDefault="00000000">
      <w:pPr>
        <w:spacing w:after="120"/>
        <w:jc w:val="both"/>
      </w:pPr>
      <w:r>
        <w:rPr>
          <w:color w:val="404040"/>
        </w:rPr>
        <w:t>The custom CNN outperformed MobileNetV2 on all metrics while training in approximately half the time. Both models exceed 90% accuracy, confirming CNNs are highly effective for plant disease classification. The custom CNN's higher macro recall (94.62% vs. 91.92%) indicates better performance on minority disease classes.</w:t>
      </w:r>
    </w:p>
    <w:p w14:paraId="1729F12C" w14:textId="77777777" w:rsidR="00BE5FB7" w:rsidRDefault="00000000">
      <w:pPr>
        <w:pBdr>
          <w:bottom w:val="single" w:sz="8" w:space="4" w:color="2E75B6"/>
        </w:pBdr>
        <w:spacing w:before="320" w:after="100"/>
      </w:pPr>
      <w:r>
        <w:rPr>
          <w:b/>
          <w:bCs/>
          <w:color w:val="1F3864"/>
          <w:sz w:val="28"/>
          <w:szCs w:val="28"/>
        </w:rPr>
        <w:t>10. CODE IMPLEMENTATION SUMMARY</w:t>
      </w:r>
    </w:p>
    <w:p w14:paraId="3F15E3C6" w14:textId="77777777" w:rsidR="00BE5FB7" w:rsidRDefault="00000000">
      <w:pPr>
        <w:pStyle w:val="ListParagraph"/>
        <w:numPr>
          <w:ilvl w:val="0"/>
          <w:numId w:val="2"/>
        </w:numPr>
        <w:spacing w:after="60"/>
      </w:pPr>
      <w:r>
        <w:rPr>
          <w:color w:val="404040"/>
        </w:rPr>
        <w:t>Step 1–3: Library setup, reproducibility (seed=42), and project configuration.</w:t>
      </w:r>
    </w:p>
    <w:p w14:paraId="45D00503" w14:textId="77777777" w:rsidR="00BE5FB7" w:rsidRDefault="00000000">
      <w:pPr>
        <w:pStyle w:val="ListParagraph"/>
        <w:numPr>
          <w:ilvl w:val="0"/>
          <w:numId w:val="2"/>
        </w:numPr>
        <w:spacing w:after="60"/>
      </w:pPr>
      <w:r>
        <w:rPr>
          <w:color w:val="404040"/>
        </w:rPr>
        <w:t xml:space="preserve">Step 4–5: </w:t>
      </w:r>
      <w:proofErr w:type="spellStart"/>
      <w:r>
        <w:rPr>
          <w:color w:val="404040"/>
        </w:rPr>
        <w:t>PlantVillage</w:t>
      </w:r>
      <w:proofErr w:type="spellEnd"/>
      <w:r>
        <w:rPr>
          <w:color w:val="404040"/>
        </w:rPr>
        <w:t xml:space="preserve"> RGB dataset download (GitHub) and 38-class verification.</w:t>
      </w:r>
    </w:p>
    <w:p w14:paraId="585D1503" w14:textId="77777777" w:rsidR="00BE5FB7" w:rsidRDefault="00000000">
      <w:pPr>
        <w:pStyle w:val="ListParagraph"/>
        <w:numPr>
          <w:ilvl w:val="0"/>
          <w:numId w:val="2"/>
        </w:numPr>
        <w:spacing w:after="60"/>
      </w:pPr>
      <w:r>
        <w:rPr>
          <w:color w:val="404040"/>
        </w:rPr>
        <w:t xml:space="preserve">Step 6–7: </w:t>
      </w:r>
      <w:proofErr w:type="spellStart"/>
      <w:r>
        <w:rPr>
          <w:color w:val="404040"/>
        </w:rPr>
        <w:t>DataFrame</w:t>
      </w:r>
      <w:proofErr w:type="spellEnd"/>
      <w:r>
        <w:rPr>
          <w:color w:val="404040"/>
        </w:rPr>
        <w:t xml:space="preserve"> construction, image integrity validation (corrupted files removed).</w:t>
      </w:r>
    </w:p>
    <w:p w14:paraId="05FBF487" w14:textId="77777777" w:rsidR="00BE5FB7" w:rsidRDefault="00000000">
      <w:pPr>
        <w:pStyle w:val="ListParagraph"/>
        <w:numPr>
          <w:ilvl w:val="0"/>
          <w:numId w:val="2"/>
        </w:numPr>
        <w:spacing w:after="60"/>
      </w:pPr>
      <w:r>
        <w:rPr>
          <w:color w:val="404040"/>
        </w:rPr>
        <w:t>Step 8: EDA — dataset summary, class/crop distribution charts, sample image grid.</w:t>
      </w:r>
    </w:p>
    <w:p w14:paraId="2DE089C1" w14:textId="77777777" w:rsidR="00BE5FB7" w:rsidRDefault="00000000">
      <w:pPr>
        <w:pStyle w:val="ListParagraph"/>
        <w:numPr>
          <w:ilvl w:val="0"/>
          <w:numId w:val="2"/>
        </w:numPr>
        <w:spacing w:after="60"/>
      </w:pPr>
      <w:r>
        <w:rPr>
          <w:color w:val="404040"/>
        </w:rPr>
        <w:t>Step 9–10: Label encoding, stratified 70/15/15 split, TF data pipeline with prefetching.</w:t>
      </w:r>
    </w:p>
    <w:p w14:paraId="1A11791F" w14:textId="77777777" w:rsidR="00BE5FB7" w:rsidRDefault="00000000">
      <w:pPr>
        <w:pStyle w:val="ListParagraph"/>
        <w:numPr>
          <w:ilvl w:val="0"/>
          <w:numId w:val="2"/>
        </w:numPr>
        <w:spacing w:after="60"/>
      </w:pPr>
      <w:r>
        <w:rPr>
          <w:color w:val="404040"/>
        </w:rPr>
        <w:t>Step 11: Data augmentation (flip, rotation ±10%, zoom ±10%) preview and visualisation.</w:t>
      </w:r>
    </w:p>
    <w:p w14:paraId="2B606318" w14:textId="77777777" w:rsidR="00BE5FB7" w:rsidRDefault="00000000">
      <w:pPr>
        <w:pStyle w:val="ListParagraph"/>
        <w:numPr>
          <w:ilvl w:val="0"/>
          <w:numId w:val="2"/>
        </w:numPr>
        <w:spacing w:after="60"/>
      </w:pPr>
      <w:r>
        <w:rPr>
          <w:color w:val="404040"/>
        </w:rPr>
        <w:t>Step 12–16: Custom CNN — build, compile, train, evaluate, confusion matrix, classification report.</w:t>
      </w:r>
    </w:p>
    <w:p w14:paraId="2BC6587A" w14:textId="77777777" w:rsidR="00BE5FB7" w:rsidRDefault="00000000">
      <w:pPr>
        <w:pStyle w:val="ListParagraph"/>
        <w:numPr>
          <w:ilvl w:val="0"/>
          <w:numId w:val="2"/>
        </w:numPr>
        <w:spacing w:after="60"/>
      </w:pPr>
      <w:r>
        <w:rPr>
          <w:color w:val="404040"/>
        </w:rPr>
        <w:t>Step 17–21: MobileNetV2 — build (frozen base), compile, train, evaluate, confusion matrix.</w:t>
      </w:r>
    </w:p>
    <w:p w14:paraId="733D021B" w14:textId="77777777" w:rsidR="00BE5FB7" w:rsidRDefault="00000000">
      <w:pPr>
        <w:pStyle w:val="ListParagraph"/>
        <w:numPr>
          <w:ilvl w:val="0"/>
          <w:numId w:val="2"/>
        </w:numPr>
        <w:spacing w:after="60"/>
      </w:pPr>
      <w:r>
        <w:rPr>
          <w:color w:val="404040"/>
        </w:rPr>
        <w:t>Step 22: Model comparison table exported as CSV and displayed.</w:t>
      </w:r>
    </w:p>
    <w:p w14:paraId="0686B215" w14:textId="77777777" w:rsidR="00BE5FB7" w:rsidRDefault="00000000">
      <w:pPr>
        <w:pStyle w:val="ListParagraph"/>
        <w:numPr>
          <w:ilvl w:val="0"/>
          <w:numId w:val="2"/>
        </w:numPr>
        <w:spacing w:after="60"/>
      </w:pPr>
      <w:r>
        <w:rPr>
          <w:color w:val="404040"/>
        </w:rPr>
        <w:t>Step 23: Summary and conclusions with final results table.</w:t>
      </w:r>
    </w:p>
    <w:p w14:paraId="786A953C" w14:textId="77777777" w:rsidR="00BE5FB7" w:rsidRDefault="00BE5FB7">
      <w:pPr>
        <w:spacing w:after="160"/>
      </w:pPr>
    </w:p>
    <w:p w14:paraId="2BEC152F" w14:textId="77777777" w:rsidR="00BE5FB7" w:rsidRDefault="00000000">
      <w:pPr>
        <w:pBdr>
          <w:bottom w:val="single" w:sz="8" w:space="4" w:color="2E75B6"/>
        </w:pBdr>
        <w:spacing w:before="320" w:after="100"/>
      </w:pPr>
      <w:r>
        <w:rPr>
          <w:b/>
          <w:bCs/>
          <w:color w:val="1F3864"/>
          <w:sz w:val="28"/>
          <w:szCs w:val="28"/>
        </w:rPr>
        <w:t>11. TOOLS AND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E5FB7" w14:paraId="06F4CC0B" w14:textId="77777777">
        <w:tblPrEx>
          <w:tblCellMar>
            <w:top w:w="0" w:type="dxa"/>
            <w:bottom w:w="0" w:type="dxa"/>
          </w:tblCellMar>
        </w:tblPrEx>
        <w:trPr>
          <w:tblHeader/>
        </w:trPr>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1AF5859E" w14:textId="77777777" w:rsidR="00BE5FB7" w:rsidRDefault="00000000">
            <w:r>
              <w:rPr>
                <w:b/>
                <w:bCs/>
                <w:color w:val="FFFFFF"/>
                <w:sz w:val="20"/>
                <w:szCs w:val="20"/>
              </w:rPr>
              <w:t>Tool / Library</w:t>
            </w:r>
          </w:p>
        </w:tc>
        <w:tc>
          <w:tcPr>
            <w:tcW w:w="450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5813B432" w14:textId="77777777" w:rsidR="00BE5FB7" w:rsidRDefault="00000000">
            <w:r>
              <w:rPr>
                <w:b/>
                <w:bCs/>
                <w:color w:val="FFFFFF"/>
                <w:sz w:val="20"/>
                <w:szCs w:val="20"/>
              </w:rPr>
              <w:t>Purpose</w:t>
            </w:r>
          </w:p>
        </w:tc>
      </w:tr>
      <w:tr w:rsidR="00BE5FB7" w14:paraId="6E73BB1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844685B" w14:textId="77777777" w:rsidR="00BE5FB7" w:rsidRDefault="00000000">
            <w:r>
              <w:rPr>
                <w:color w:val="404040"/>
                <w:sz w:val="20"/>
                <w:szCs w:val="20"/>
              </w:rPr>
              <w:t xml:space="preserve">TensorFlow / </w:t>
            </w:r>
            <w:proofErr w:type="spellStart"/>
            <w:r>
              <w:rPr>
                <w:color w:val="404040"/>
                <w:sz w:val="20"/>
                <w:szCs w:val="20"/>
              </w:rPr>
              <w:t>Keras</w:t>
            </w:r>
            <w:proofErr w:type="spellEnd"/>
            <w:r>
              <w:rPr>
                <w:color w:val="404040"/>
                <w:sz w:val="20"/>
                <w:szCs w:val="20"/>
              </w:rPr>
              <w:t xml:space="preserve"> 2.x</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3646B42" w14:textId="77777777" w:rsidR="00BE5FB7" w:rsidRDefault="00000000">
            <w:r>
              <w:rPr>
                <w:color w:val="404040"/>
                <w:sz w:val="20"/>
                <w:szCs w:val="20"/>
              </w:rPr>
              <w:t>Model building, training, and evaluation</w:t>
            </w:r>
          </w:p>
        </w:tc>
      </w:tr>
      <w:tr w:rsidR="00BE5FB7" w14:paraId="7FED6F5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8DD1B6C" w14:textId="77777777" w:rsidR="00BE5FB7" w:rsidRDefault="00000000">
            <w:r>
              <w:rPr>
                <w:color w:val="404040"/>
                <w:sz w:val="20"/>
                <w:szCs w:val="20"/>
              </w:rPr>
              <w:t>scikit-learn</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571F5C0" w14:textId="77777777" w:rsidR="00BE5FB7" w:rsidRDefault="00000000">
            <w:r>
              <w:rPr>
                <w:color w:val="404040"/>
                <w:sz w:val="20"/>
                <w:szCs w:val="20"/>
              </w:rPr>
              <w:t>Train/</w:t>
            </w:r>
            <w:proofErr w:type="spellStart"/>
            <w:r>
              <w:rPr>
                <w:color w:val="404040"/>
                <w:sz w:val="20"/>
                <w:szCs w:val="20"/>
              </w:rPr>
              <w:t>val</w:t>
            </w:r>
            <w:proofErr w:type="spellEnd"/>
            <w:r>
              <w:rPr>
                <w:color w:val="404040"/>
                <w:sz w:val="20"/>
                <w:szCs w:val="20"/>
              </w:rPr>
              <w:t>/test splits, metrics, confusion matrix</w:t>
            </w:r>
          </w:p>
        </w:tc>
      </w:tr>
      <w:tr w:rsidR="00BE5FB7" w14:paraId="74E5613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2D6077E" w14:textId="77777777" w:rsidR="00BE5FB7" w:rsidRDefault="00000000">
            <w:r>
              <w:rPr>
                <w:color w:val="404040"/>
                <w:sz w:val="20"/>
                <w:szCs w:val="20"/>
              </w:rPr>
              <w:t>pandas</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7EA5C57" w14:textId="77777777" w:rsidR="00BE5FB7" w:rsidRDefault="00000000">
            <w:r>
              <w:rPr>
                <w:color w:val="404040"/>
                <w:sz w:val="20"/>
                <w:szCs w:val="20"/>
              </w:rPr>
              <w:t>Data manipulation and CSV export</w:t>
            </w:r>
          </w:p>
        </w:tc>
      </w:tr>
      <w:tr w:rsidR="00BE5FB7" w14:paraId="2557F8C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ECEDB70" w14:textId="77777777" w:rsidR="00BE5FB7" w:rsidRDefault="00000000">
            <w:r>
              <w:rPr>
                <w:color w:val="404040"/>
                <w:sz w:val="20"/>
                <w:szCs w:val="20"/>
              </w:rPr>
              <w:t>matplotlib</w:t>
            </w:r>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0C51F8C" w14:textId="77777777" w:rsidR="00BE5FB7" w:rsidRDefault="00000000">
            <w:r>
              <w:rPr>
                <w:color w:val="404040"/>
                <w:sz w:val="20"/>
                <w:szCs w:val="20"/>
              </w:rPr>
              <w:t>All visualisations and figure generation</w:t>
            </w:r>
          </w:p>
        </w:tc>
      </w:tr>
      <w:tr w:rsidR="00BE5FB7" w14:paraId="7F8E627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AEED51D" w14:textId="77777777" w:rsidR="00BE5FB7" w:rsidRDefault="00000000">
            <w:r>
              <w:rPr>
                <w:color w:val="404040"/>
                <w:sz w:val="20"/>
                <w:szCs w:val="20"/>
              </w:rPr>
              <w:t>Pillow (PIL)</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7728612" w14:textId="77777777" w:rsidR="00BE5FB7" w:rsidRDefault="00000000">
            <w:r>
              <w:rPr>
                <w:color w:val="404040"/>
                <w:sz w:val="20"/>
                <w:szCs w:val="20"/>
              </w:rPr>
              <w:t>Image loading and integrity validation</w:t>
            </w:r>
          </w:p>
        </w:tc>
      </w:tr>
      <w:tr w:rsidR="00BE5FB7" w14:paraId="5C8E77A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46447E0" w14:textId="77777777" w:rsidR="00BE5FB7" w:rsidRDefault="00000000">
            <w:proofErr w:type="spellStart"/>
            <w:r>
              <w:rPr>
                <w:color w:val="404040"/>
                <w:sz w:val="20"/>
                <w:szCs w:val="20"/>
              </w:rPr>
              <w:t>tqdm</w:t>
            </w:r>
            <w:proofErr w:type="spellEnd"/>
          </w:p>
        </w:tc>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6260B5A" w14:textId="77777777" w:rsidR="00BE5FB7" w:rsidRDefault="00000000">
            <w:r>
              <w:rPr>
                <w:color w:val="404040"/>
                <w:sz w:val="20"/>
                <w:szCs w:val="20"/>
              </w:rPr>
              <w:t>Progress bars during dataset validation</w:t>
            </w:r>
          </w:p>
        </w:tc>
      </w:tr>
      <w:tr w:rsidR="00BE5FB7" w14:paraId="20557B8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60901F99" w14:textId="77777777" w:rsidR="00BE5FB7" w:rsidRDefault="00000000">
            <w:r>
              <w:rPr>
                <w:color w:val="404040"/>
                <w:sz w:val="20"/>
                <w:szCs w:val="20"/>
              </w:rPr>
              <w:t>Platform</w:t>
            </w:r>
          </w:p>
        </w:tc>
        <w:tc>
          <w:tcPr>
            <w:tcW w:w="45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4190EB2" w14:textId="77777777" w:rsidR="00BE5FB7" w:rsidRDefault="00000000">
            <w:r>
              <w:rPr>
                <w:color w:val="404040"/>
                <w:sz w:val="20"/>
                <w:szCs w:val="20"/>
              </w:rPr>
              <w:t xml:space="preserve">Kaggle Notebook with GPU T4 / Google </w:t>
            </w:r>
            <w:proofErr w:type="spellStart"/>
            <w:r>
              <w:rPr>
                <w:color w:val="404040"/>
                <w:sz w:val="20"/>
                <w:szCs w:val="20"/>
              </w:rPr>
              <w:t>Colab</w:t>
            </w:r>
            <w:proofErr w:type="spellEnd"/>
          </w:p>
        </w:tc>
      </w:tr>
    </w:tbl>
    <w:p w14:paraId="0A710B71" w14:textId="77777777" w:rsidR="00BE5FB7" w:rsidRDefault="00BE5FB7">
      <w:pPr>
        <w:spacing w:before="180" w:after="160"/>
      </w:pPr>
    </w:p>
    <w:p w14:paraId="2DD0AB45" w14:textId="77777777" w:rsidR="00BE5FB7" w:rsidRDefault="00000000">
      <w:pPr>
        <w:pBdr>
          <w:bottom w:val="single" w:sz="8" w:space="4" w:color="2E75B6"/>
        </w:pBdr>
        <w:spacing w:before="320" w:after="100"/>
      </w:pPr>
      <w:r>
        <w:rPr>
          <w:b/>
          <w:bCs/>
          <w:color w:val="1F3864"/>
          <w:sz w:val="28"/>
          <w:szCs w:val="28"/>
        </w:rPr>
        <w:t>12. REFERENCES</w:t>
      </w:r>
    </w:p>
    <w:p w14:paraId="394738E7" w14:textId="77777777" w:rsidR="00BE5FB7" w:rsidRDefault="00000000">
      <w:pPr>
        <w:pStyle w:val="ListParagraph"/>
        <w:numPr>
          <w:ilvl w:val="0"/>
          <w:numId w:val="2"/>
        </w:numPr>
        <w:spacing w:after="60"/>
      </w:pPr>
      <w:r>
        <w:rPr>
          <w:color w:val="404040"/>
        </w:rPr>
        <w:t xml:space="preserve">Hughes, D. P., &amp; </w:t>
      </w:r>
      <w:proofErr w:type="spellStart"/>
      <w:r>
        <w:rPr>
          <w:color w:val="404040"/>
        </w:rPr>
        <w:t>Salathé</w:t>
      </w:r>
      <w:proofErr w:type="spellEnd"/>
      <w:r>
        <w:rPr>
          <w:color w:val="404040"/>
        </w:rPr>
        <w:t>, M. (2015). An open access repository of images on plant health to enable the development of mobile disease diagnostics. arXiv:1511.08060.</w:t>
      </w:r>
    </w:p>
    <w:p w14:paraId="7C5ED0A7" w14:textId="77777777" w:rsidR="00BE5FB7" w:rsidRDefault="00000000">
      <w:pPr>
        <w:pStyle w:val="ListParagraph"/>
        <w:numPr>
          <w:ilvl w:val="0"/>
          <w:numId w:val="2"/>
        </w:numPr>
        <w:spacing w:after="60"/>
      </w:pPr>
      <w:r>
        <w:rPr>
          <w:color w:val="404040"/>
        </w:rPr>
        <w:t>Sandler, M., et al. (2018). MobileNetV2: Inverted Residuals and Linear Bottlenecks. CVPR 2018.</w:t>
      </w:r>
    </w:p>
    <w:p w14:paraId="5C779598" w14:textId="77777777" w:rsidR="00BE5FB7" w:rsidRDefault="00000000">
      <w:pPr>
        <w:pStyle w:val="ListParagraph"/>
        <w:numPr>
          <w:ilvl w:val="0"/>
          <w:numId w:val="2"/>
        </w:numPr>
        <w:spacing w:after="60"/>
      </w:pPr>
      <w:proofErr w:type="spellStart"/>
      <w:r>
        <w:rPr>
          <w:color w:val="404040"/>
        </w:rPr>
        <w:t>PlantVillage</w:t>
      </w:r>
      <w:proofErr w:type="spellEnd"/>
      <w:r>
        <w:rPr>
          <w:color w:val="404040"/>
        </w:rPr>
        <w:t xml:space="preserve"> Dataset: https://github.com/spMohanty/PlantVillage-Dataset</w:t>
      </w:r>
    </w:p>
    <w:p w14:paraId="72B2DD07" w14:textId="77777777" w:rsidR="00BE5FB7" w:rsidRDefault="00000000">
      <w:pPr>
        <w:pStyle w:val="ListParagraph"/>
        <w:numPr>
          <w:ilvl w:val="0"/>
          <w:numId w:val="2"/>
        </w:numPr>
        <w:spacing w:after="60"/>
      </w:pPr>
      <w:r>
        <w:rPr>
          <w:color w:val="404040"/>
        </w:rPr>
        <w:t>TensorFlow Documentation: https://www.tensorflow.org/api_docs</w:t>
      </w:r>
    </w:p>
    <w:p w14:paraId="52D65C90" w14:textId="77777777" w:rsidR="00BE5FB7" w:rsidRDefault="00000000">
      <w:pPr>
        <w:pStyle w:val="ListParagraph"/>
        <w:numPr>
          <w:ilvl w:val="0"/>
          <w:numId w:val="2"/>
        </w:numPr>
        <w:spacing w:after="60"/>
      </w:pPr>
      <w:proofErr w:type="spellStart"/>
      <w:r>
        <w:rPr>
          <w:color w:val="404040"/>
        </w:rPr>
        <w:t>Keras</w:t>
      </w:r>
      <w:proofErr w:type="spellEnd"/>
      <w:r>
        <w:rPr>
          <w:color w:val="404040"/>
        </w:rPr>
        <w:t xml:space="preserve"> Documentation: https://keras.io/api/</w:t>
      </w:r>
    </w:p>
    <w:sectPr w:rsidR="00BE5FB7">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8CB"/>
    <w:multiLevelType w:val="hybridMultilevel"/>
    <w:tmpl w:val="F62C7818"/>
    <w:lvl w:ilvl="0" w:tplc="AF2A7658">
      <w:start w:val="1"/>
      <w:numFmt w:val="bullet"/>
      <w:lvlText w:val="•"/>
      <w:lvlJc w:val="left"/>
      <w:pPr>
        <w:ind w:left="400" w:hanging="220"/>
      </w:pPr>
    </w:lvl>
    <w:lvl w:ilvl="1" w:tplc="79285874">
      <w:numFmt w:val="decimal"/>
      <w:lvlText w:val=""/>
      <w:lvlJc w:val="left"/>
    </w:lvl>
    <w:lvl w:ilvl="2" w:tplc="EA1A7020">
      <w:numFmt w:val="decimal"/>
      <w:lvlText w:val=""/>
      <w:lvlJc w:val="left"/>
    </w:lvl>
    <w:lvl w:ilvl="3" w:tplc="F378EAEA">
      <w:numFmt w:val="decimal"/>
      <w:lvlText w:val=""/>
      <w:lvlJc w:val="left"/>
    </w:lvl>
    <w:lvl w:ilvl="4" w:tplc="D2A46788">
      <w:numFmt w:val="decimal"/>
      <w:lvlText w:val=""/>
      <w:lvlJc w:val="left"/>
    </w:lvl>
    <w:lvl w:ilvl="5" w:tplc="404895D4">
      <w:numFmt w:val="decimal"/>
      <w:lvlText w:val=""/>
      <w:lvlJc w:val="left"/>
    </w:lvl>
    <w:lvl w:ilvl="6" w:tplc="5EB2586C">
      <w:numFmt w:val="decimal"/>
      <w:lvlText w:val=""/>
      <w:lvlJc w:val="left"/>
    </w:lvl>
    <w:lvl w:ilvl="7" w:tplc="BE48876C">
      <w:numFmt w:val="decimal"/>
      <w:lvlText w:val=""/>
      <w:lvlJc w:val="left"/>
    </w:lvl>
    <w:lvl w:ilvl="8" w:tplc="B9B27DF2">
      <w:numFmt w:val="decimal"/>
      <w:lvlText w:val=""/>
      <w:lvlJc w:val="left"/>
    </w:lvl>
  </w:abstractNum>
  <w:abstractNum w:abstractNumId="1" w15:restartNumberingAfterBreak="0">
    <w:nsid w:val="434C7902"/>
    <w:multiLevelType w:val="hybridMultilevel"/>
    <w:tmpl w:val="49F46548"/>
    <w:lvl w:ilvl="0" w:tplc="DEB43A20">
      <w:start w:val="1"/>
      <w:numFmt w:val="decimal"/>
      <w:lvlText w:val="%1."/>
      <w:lvlJc w:val="left"/>
      <w:pPr>
        <w:ind w:left="400" w:hanging="260"/>
      </w:pPr>
    </w:lvl>
    <w:lvl w:ilvl="1" w:tplc="55A41112">
      <w:numFmt w:val="decimal"/>
      <w:lvlText w:val=""/>
      <w:lvlJc w:val="left"/>
    </w:lvl>
    <w:lvl w:ilvl="2" w:tplc="2F7E787C">
      <w:numFmt w:val="decimal"/>
      <w:lvlText w:val=""/>
      <w:lvlJc w:val="left"/>
    </w:lvl>
    <w:lvl w:ilvl="3" w:tplc="8D3833A4">
      <w:numFmt w:val="decimal"/>
      <w:lvlText w:val=""/>
      <w:lvlJc w:val="left"/>
    </w:lvl>
    <w:lvl w:ilvl="4" w:tplc="87761C18">
      <w:numFmt w:val="decimal"/>
      <w:lvlText w:val=""/>
      <w:lvlJc w:val="left"/>
    </w:lvl>
    <w:lvl w:ilvl="5" w:tplc="1CA8B9B6">
      <w:numFmt w:val="decimal"/>
      <w:lvlText w:val=""/>
      <w:lvlJc w:val="left"/>
    </w:lvl>
    <w:lvl w:ilvl="6" w:tplc="2D70A5F4">
      <w:numFmt w:val="decimal"/>
      <w:lvlText w:val=""/>
      <w:lvlJc w:val="left"/>
    </w:lvl>
    <w:lvl w:ilvl="7" w:tplc="2D080FF8">
      <w:numFmt w:val="decimal"/>
      <w:lvlText w:val=""/>
      <w:lvlJc w:val="left"/>
    </w:lvl>
    <w:lvl w:ilvl="8" w:tplc="E5B4EF80">
      <w:numFmt w:val="decimal"/>
      <w:lvlText w:val=""/>
      <w:lvlJc w:val="left"/>
    </w:lvl>
  </w:abstractNum>
  <w:abstractNum w:abstractNumId="2" w15:restartNumberingAfterBreak="0">
    <w:nsid w:val="71C603F5"/>
    <w:multiLevelType w:val="hybridMultilevel"/>
    <w:tmpl w:val="0F0C9C36"/>
    <w:lvl w:ilvl="0" w:tplc="57E669D4">
      <w:start w:val="1"/>
      <w:numFmt w:val="bullet"/>
      <w:lvlText w:val="●"/>
      <w:lvlJc w:val="left"/>
      <w:pPr>
        <w:ind w:left="720" w:hanging="360"/>
      </w:pPr>
    </w:lvl>
    <w:lvl w:ilvl="1" w:tplc="6C4C1E70">
      <w:start w:val="1"/>
      <w:numFmt w:val="bullet"/>
      <w:lvlText w:val="○"/>
      <w:lvlJc w:val="left"/>
      <w:pPr>
        <w:ind w:left="1440" w:hanging="360"/>
      </w:pPr>
    </w:lvl>
    <w:lvl w:ilvl="2" w:tplc="0EB6CC16">
      <w:start w:val="1"/>
      <w:numFmt w:val="bullet"/>
      <w:lvlText w:val="■"/>
      <w:lvlJc w:val="left"/>
      <w:pPr>
        <w:ind w:left="2160" w:hanging="360"/>
      </w:pPr>
    </w:lvl>
    <w:lvl w:ilvl="3" w:tplc="F406286C">
      <w:start w:val="1"/>
      <w:numFmt w:val="bullet"/>
      <w:lvlText w:val="●"/>
      <w:lvlJc w:val="left"/>
      <w:pPr>
        <w:ind w:left="2880" w:hanging="360"/>
      </w:pPr>
    </w:lvl>
    <w:lvl w:ilvl="4" w:tplc="042C651C">
      <w:start w:val="1"/>
      <w:numFmt w:val="bullet"/>
      <w:lvlText w:val="○"/>
      <w:lvlJc w:val="left"/>
      <w:pPr>
        <w:ind w:left="3600" w:hanging="360"/>
      </w:pPr>
    </w:lvl>
    <w:lvl w:ilvl="5" w:tplc="5218B192">
      <w:start w:val="1"/>
      <w:numFmt w:val="bullet"/>
      <w:lvlText w:val="■"/>
      <w:lvlJc w:val="left"/>
      <w:pPr>
        <w:ind w:left="4320" w:hanging="360"/>
      </w:pPr>
    </w:lvl>
    <w:lvl w:ilvl="6" w:tplc="9C4A641E">
      <w:start w:val="1"/>
      <w:numFmt w:val="bullet"/>
      <w:lvlText w:val="●"/>
      <w:lvlJc w:val="left"/>
      <w:pPr>
        <w:ind w:left="5040" w:hanging="360"/>
      </w:pPr>
    </w:lvl>
    <w:lvl w:ilvl="7" w:tplc="5D58737A">
      <w:start w:val="1"/>
      <w:numFmt w:val="bullet"/>
      <w:lvlText w:val="●"/>
      <w:lvlJc w:val="left"/>
      <w:pPr>
        <w:ind w:left="5760" w:hanging="360"/>
      </w:pPr>
    </w:lvl>
    <w:lvl w:ilvl="8" w:tplc="73B8F052">
      <w:start w:val="1"/>
      <w:numFmt w:val="bullet"/>
      <w:lvlText w:val="●"/>
      <w:lvlJc w:val="left"/>
      <w:pPr>
        <w:ind w:left="6480" w:hanging="360"/>
      </w:pPr>
    </w:lvl>
  </w:abstractNum>
  <w:num w:numId="1" w16cid:durableId="1889565219">
    <w:abstractNumId w:val="2"/>
    <w:lvlOverride w:ilvl="0">
      <w:startOverride w:val="1"/>
    </w:lvlOverride>
  </w:num>
  <w:num w:numId="2" w16cid:durableId="267740651">
    <w:abstractNumId w:val="0"/>
    <w:lvlOverride w:ilvl="0">
      <w:startOverride w:val="1"/>
    </w:lvlOverride>
  </w:num>
  <w:num w:numId="3" w16cid:durableId="132721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FB7"/>
    <w:rsid w:val="00963188"/>
    <w:rsid w:val="00AD2471"/>
    <w:rsid w:val="00BE5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D537"/>
  <w15:docId w15:val="{C8BD1F8D-CA97-400D-A479-9B63EED7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1344</Words>
  <Characters>7667</Characters>
  <Application>Microsoft Office Word</Application>
  <DocSecurity>0</DocSecurity>
  <Lines>63</Lines>
  <Paragraphs>17</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Sharma</cp:lastModifiedBy>
  <cp:revision>2</cp:revision>
  <dcterms:created xsi:type="dcterms:W3CDTF">2026-07-06T11:05:00Z</dcterms:created>
  <dcterms:modified xsi:type="dcterms:W3CDTF">2026-07-06T13:32:00Z</dcterms:modified>
</cp:coreProperties>
</file>