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Name: Kunal.S.Kharat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Roll no: 33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Class: CSAIML-A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</w:rPr>
        <w:t>Write a Shell Script program using all featues of shell script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Factorial.sh: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4378960" cy="493522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67300" cy="4236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4513580" cy="279146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Palindrome.sh: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05045" cy="4585970"/>
            <wp:effectExtent l="0" t="0" r="1079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28590" cy="3890645"/>
            <wp:effectExtent l="0" t="0" r="1397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02685" cy="128968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16170" cy="248094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Anagram.sh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586730" cy="401066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576570" cy="406781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400675" cy="3780155"/>
            <wp:effectExtent l="0" t="0" r="952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308475" cy="212471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Conclusion: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 summary, the three shell scripts successfully perform distinct tasks. The factorial script calculates the factorial of a given number, the palindrome script determines if a string is a palindrome, and the anagram script checks if two strings are anagrams. Together, they showcase diverse functionality in shell scripting for mathematical computations and string manipulations.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D7AF5"/>
    <w:multiLevelType w:val="singleLevel"/>
    <w:tmpl w:val="55CD7A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017FC"/>
    <w:rsid w:val="0D30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2024-02-28T14:47:00Z</dcterms:created>
  <dc:creator>kunal sachin kharat</dc:creator>
  <cp:lastModifiedBy>Kunal Kharat</cp:lastModifiedBy>
  <dcterms:modified xsi:type="dcterms:W3CDTF">2024-02-28T15:28:13Z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49F15006C7B24D578A52465CB3E24E05_11</vt:lpwstr>
  </property>
</Properties>
</file>