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rPr>
          <w:b/>
          <w:color w:val="0F172A"/>
          <w:sz w:val="36"/>
        </w:rPr>
        <w:t>Declaration of Competing Interests</w:t>
      </w:r>
    </w:p>
    <w:p>
      <w:pPr>
        <w:spacing w:after="480"/>
      </w:pPr>
      <w:r>
        <w:rPr>
          <w:b/>
        </w:rPr>
        <w:t xml:space="preserve">Manuscript Title: </w:t>
      </w:r>
      <w:r>
        <w:t>DWMA: Autonomous Sensorimotor Structure Acquisition, Multi-Schema Retention, and Active Hypothesis Discrimination in an Embodied World Model</w:t>
        <w:br/>
      </w:r>
      <w:r>
        <w:rPr>
          <w:b/>
        </w:rPr>
        <w:t xml:space="preserve">Author: </w:t>
      </w:r>
      <w:r>
        <w:t>Kunal Lubhana</w:t>
        <w:br/>
      </w:r>
      <w:r>
        <w:rPr>
          <w:b/>
        </w:rPr>
        <w:t xml:space="preserve">Affiliation: </w:t>
      </w:r>
      <w:r>
        <w:t>Independent Research, Mumbai, Maharashtra, India</w:t>
        <w:br/>
      </w:r>
      <w:r>
        <w:rPr>
          <w:b/>
        </w:rPr>
        <w:t xml:space="preserve">Journal: </w:t>
      </w:r>
      <w:r>
        <w:t>Cognitive Systems Research (Elsevier)</w:t>
        <w:br/>
      </w:r>
    </w:p>
    <w:p>
      <w:pPr>
        <w:spacing w:after="240"/>
      </w:pPr>
      <w:r>
        <w:rPr>
          <w:b/>
          <w:sz w:val="28"/>
        </w:rPr>
        <w:t>Declaration Statement</w:t>
      </w:r>
    </w:p>
    <w:p>
      <w:pPr>
        <w:spacing w:after="240"/>
      </w:pPr>
      <w:r>
        <w:rPr>
          <w:b/>
          <w:sz w:val="22"/>
        </w:rPr>
        <w:t>Declarations of interest: none</w:t>
      </w:r>
    </w:p>
    <w:p>
      <w:pPr>
        <w:spacing w:after="720"/>
      </w:pPr>
      <w:r>
        <w:rPr>
          <w:sz w:val="21"/>
        </w:rPr>
        <w:t>The author declares that he has no known competing financial interests or personal relationships that could have appeared to influence the work reported in this paper. The author has not received any specific grants, consultancies, stock ownership, or financial compensation related to this research. The author does not currently serve, nor has previously served, in an editorial capacity for Cognitive Systems Research.</w:t>
      </w:r>
    </w:p>
    <w:p>
      <w:r>
        <w:rPr>
          <w:b/>
        </w:rPr>
        <w:t>Author Signature / Confirmation:</w:t>
        <w:br/>
      </w:r>
      <w:r>
        <w:t>Kunal Lubhana</w:t>
        <w:br/>
      </w:r>
      <w:r>
        <w:t>Independent Researcher</w:t>
        <w:br/>
      </w:r>
      <w:r>
        <w:t>Date: September 16, 2026</w:t>
        <w:br/>
      </w:r>
      <w:r>
        <w:t>Email: techqubit77@gmail.com</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