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Agentix — Website Content Review</w:t>
      </w:r>
    </w:p>
    <w:p>
      <w:pPr>
        <w:spacing w:after="400"/>
      </w:pPr>
      <w:r>
        <w:t xml:space="preserve">Please review the content below. Each section represents a page or component on the website. You can add comments, edits, and highlight parts that need to be updated.</w:t>
      </w:r>
    </w:p>
    <w:p>
      <w:pPr>
        <w:pStyle w:val="Heading1"/>
      </w:pPr>
      <w:r>
        <w:t xml:space="preserve">1. Home Page</w:t>
      </w:r>
    </w:p>
    <w:p>
      <w:pPr>
        <w:pStyle w:val="Heading2"/>
      </w:pPr>
      <w:r>
        <w:t xml:space="preserve">Hero Section</w:t>
      </w:r>
    </w:p>
    <w:p>
      <w:r>
        <w:rPr>
          <w:b/>
          <w:bCs/>
        </w:rPr>
        <w:t xml:space="preserve">Tagline: </w:t>
      </w:r>
      <w:r>
        <w:t xml:space="preserve">AI Solution provider &amp; Big Data Experts Company</w:t>
      </w:r>
    </w:p>
    <w:p>
      <w:r>
        <w:rPr>
          <w:b/>
          <w:bCs/>
        </w:rPr>
        <w:t xml:space="preserve">Headline: </w:t>
      </w:r>
      <w:r>
        <w:t xml:space="preserve">Driving changes through AI &amp; Agentic Automation</w:t>
      </w:r>
    </w:p>
    <w:p>
      <w:r>
        <w:rPr>
          <w:b/>
          <w:bCs/>
        </w:rPr>
        <w:t xml:space="preserve">CTA Buttons: </w:t>
      </w:r>
      <w:r>
        <w:t xml:space="preserve">Read case studies | Let's talk</w:t>
      </w:r>
    </w:p>
    <w:p>
      <w:pPr>
        <w:spacing w:after="200"/>
      </w:pPr>
    </w:p>
    <w:p>
      <w:pPr>
        <w:pStyle w:val="Heading2"/>
      </w:pPr>
      <w:r>
        <w:t xml:space="preserve">Service Highlights</w:t>
      </w:r>
    </w:p>
    <w:p>
      <w:r>
        <w:rPr>
          <w:b/>
          <w:bCs/>
        </w:rPr>
        <w:t xml:space="preserve">• AI Consulting: </w:t>
      </w:r>
      <w:r>
        <w:t xml:space="preserve">Discover AI's practical advantages with custom solutions tailored to your business model.</w:t>
      </w:r>
    </w:p>
    <w:p>
      <w:r>
        <w:rPr>
          <w:b/>
          <w:bCs/>
        </w:rPr>
        <w:t xml:space="preserve">• Generative AI: </w:t>
      </w:r>
      <w:r>
        <w:t xml:space="preserve">Adapt cutting-edge Generative AI to your business needs.</w:t>
      </w:r>
    </w:p>
    <w:p>
      <w:r>
        <w:rPr>
          <w:b/>
          <w:bCs/>
        </w:rPr>
        <w:t xml:space="preserve">• Big Data Consulting: </w:t>
      </w:r>
      <w:r>
        <w:t xml:space="preserve">Transform your data into actionable business insights.</w:t>
      </w:r>
    </w:p>
    <w:p>
      <w:pPr>
        <w:spacing w:after="200"/>
      </w:pPr>
    </w:p>
    <w:p>
      <w:pPr>
        <w:pStyle w:val="Heading2"/>
      </w:pPr>
      <w:r>
        <w:t xml:space="preserve">Core Capabilities</w:t>
      </w:r>
    </w:p>
    <w:p>
      <w:r>
        <w:rPr>
          <w:b/>
          <w:bCs/>
        </w:rPr>
        <w:t xml:space="preserve">• AI Consulting: </w:t>
      </w:r>
      <w:r>
        <w:t xml:space="preserve">Create the AI strategy with expert guidance, identify the most impactful AI opportunities.</w:t>
      </w:r>
    </w:p>
    <w:p>
      <w:r>
        <w:rPr>
          <w:b/>
          <w:bCs/>
        </w:rPr>
        <w:t xml:space="preserve">• Generative AI Development: </w:t>
      </w:r>
      <w:r>
        <w:t xml:space="preserve">Leverage cutting-edge generative AI to power products and workflows.</w:t>
      </w:r>
    </w:p>
    <w:p>
      <w:r>
        <w:rPr>
          <w:b/>
          <w:bCs/>
        </w:rPr>
        <w:t xml:space="preserve">• AI Business Buddy: </w:t>
      </w:r>
      <w:r>
        <w:t xml:space="preserve">AI-Driven Knowledge Management for your team.</w:t>
      </w:r>
    </w:p>
    <w:p>
      <w:r>
        <w:rPr>
          <w:b/>
          <w:bCs/>
        </w:rPr>
        <w:t xml:space="preserve">• Computer Vision Solutions: </w:t>
      </w:r>
      <w:r>
        <w:t xml:space="preserve">Empower your systems to interpret and act on visual data with human-like accuracy.</w:t>
      </w:r>
    </w:p>
    <w:p>
      <w:r>
        <w:rPr>
          <w:b/>
          <w:bCs/>
        </w:rPr>
        <w:t xml:space="preserve">• Data Engineering Services: </w:t>
      </w:r>
      <w:r>
        <w:t xml:space="preserve">Transform raw data into actionable insights with robust pipelines.</w:t>
      </w:r>
    </w:p>
    <w:p>
      <w:r>
        <w:rPr>
          <w:b/>
          <w:bCs/>
        </w:rPr>
        <w:t xml:space="preserve">• MLOps: </w:t>
      </w:r>
      <w:r>
        <w:t xml:space="preserve">Streamline your ML lifecycle from development to production.</w:t>
      </w:r>
    </w:p>
    <w:p>
      <w:pPr>
        <w:spacing w:after="200"/>
      </w:pPr>
    </w:p>
    <w:p>
      <w:pPr>
        <w:pStyle w:val="Heading2"/>
      </w:pPr>
      <w:r>
        <w:t xml:space="preserve">Customer Stories</w:t>
      </w:r>
    </w:p>
    <w:p>
      <w:r>
        <w:rPr>
          <w:b/>
          <w:bCs/>
        </w:rPr>
        <w:t xml:space="preserve">• Stackflow Inc.: </w:t>
      </w:r>
      <w:r>
        <w:t xml:space="preserve">Autonomous Lead Generation Engine for a SaaS Startup. 3.9x Increase in qualified meetings.</w:t>
      </w:r>
    </w:p>
    <w:p>
      <w:r>
        <w:rPr>
          <w:b/>
          <w:bCs/>
        </w:rPr>
        <w:t xml:space="preserve">• Velora Platform: </w:t>
      </w:r>
      <w:r>
        <w:t xml:space="preserve">24/7 AI Support Agent for a 50,000-User Platform. 74% Autonomous ticket resolution.</w:t>
      </w:r>
    </w:p>
    <w:p>
      <w:r>
        <w:rPr>
          <w:b/>
          <w:bCs/>
        </w:rPr>
        <w:t xml:space="preserve">• BrightWave Agency: </w:t>
      </w:r>
      <w:r>
        <w:t xml:space="preserve">End-to-End n8n Automation for a Digital Marketing Agency. 26 hours/week saved.</w:t>
      </w:r>
    </w:p>
    <w:p>
      <w:r>
        <w:rPr>
          <w:b/>
          <w:bCs/>
        </w:rPr>
        <w:t xml:space="preserve">• Prismatic Legal: </w:t>
      </w:r>
      <w:r>
        <w:t xml:space="preserve">Intelligent Contract Analysis System for a Legal Firm. 68% Reduction in review time.</w:t>
      </w:r>
    </w:p>
    <w:p>
      <w:pPr>
        <w:spacing w:after="200"/>
      </w:pPr>
    </w:p>
    <w:p>
      <w:pPr>
        <w:pStyle w:val="Heading2"/>
      </w:pPr>
      <w:r>
        <w:t xml:space="preserve">Industry Expertise</w:t>
      </w:r>
    </w:p>
    <w:p>
      <w:r>
        <w:rPr>
          <w:b/>
          <w:bCs/>
        </w:rPr>
        <w:t xml:space="preserve">• Aviation: </w:t>
      </w:r>
      <w:r>
        <w:t xml:space="preserve">AI solutions tailored for enhancing passenger experiences, optimising operations.</w:t>
      </w:r>
    </w:p>
    <w:p>
      <w:r>
        <w:rPr>
          <w:b/>
          <w:bCs/>
        </w:rPr>
        <w:t xml:space="preserve">• Private Investments: </w:t>
      </w:r>
      <w:r>
        <w:t xml:space="preserve">AI-powered platforms for deal sourcing, portfolio monitoring, and predictive valuation.</w:t>
      </w:r>
    </w:p>
    <w:p>
      <w:r>
        <w:rPr>
          <w:b/>
          <w:bCs/>
        </w:rPr>
        <w:t xml:space="preserve">• Finance &amp; Insurance: </w:t>
      </w:r>
      <w:r>
        <w:t xml:space="preserve">Real-time fraud detection platforms, intelligent document verification systems.</w:t>
      </w:r>
    </w:p>
    <w:p>
      <w:r>
        <w:rPr>
          <w:b/>
          <w:bCs/>
        </w:rPr>
        <w:t xml:space="preserve">• Manufacturing: </w:t>
      </w:r>
      <w:r>
        <w:t xml:space="preserve">Quality control, predictive maintenance, CAD standardisation, traceability.</w:t>
      </w:r>
    </w:p>
    <w:p>
      <w:r>
        <w:rPr>
          <w:b/>
          <w:bCs/>
        </w:rPr>
        <w:t xml:space="preserve">• Retail: </w:t>
      </w:r>
      <w:r>
        <w:t xml:space="preserve">Image quality detection, store compliance analysis, demand forecasting.</w:t>
      </w:r>
    </w:p>
    <w:p>
      <w:r>
        <w:rPr>
          <w:b/>
          <w:bCs/>
        </w:rPr>
        <w:t xml:space="preserve">• Logistics: </w:t>
      </w:r>
      <w:r>
        <w:t xml:space="preserve">Intermodal transportation data platforms, AI-based demand forecasting.</w:t>
      </w:r>
    </w:p>
    <w:p>
      <w:pPr>
        <w:spacing w:after="400"/>
      </w:pPr>
    </w:p>
    <w:p>
      <w:pPr>
        <w:pStyle w:val="Heading1"/>
      </w:pPr>
      <w:r>
        <w:t xml:space="preserve">2. About Page</w:t>
      </w:r>
    </w:p>
    <w:p>
      <w:pPr>
        <w:pStyle w:val="Heading2"/>
      </w:pPr>
      <w:r>
        <w:t xml:space="preserve">Who We Are</w:t>
      </w:r>
    </w:p>
    <w:p>
      <w:r>
        <w:rPr>
          <w:b/>
          <w:bCs/>
        </w:rPr>
        <w:t xml:space="preserve">Headline: </w:t>
      </w:r>
      <w:r>
        <w:t xml:space="preserve">We Build AI That Actually Works</w:t>
      </w:r>
    </w:p>
    <w:p>
      <w:r>
        <w:t xml:space="preserve">Description: We are a global team of engineers, architects, and AI specialists obsessed with shipping production-grade AI systems that create real business value — not demos, not decks, not hype.</w:t>
      </w:r>
    </w:p>
    <w:p>
      <w:pPr>
        <w:spacing w:after="200"/>
      </w:pPr>
    </w:p>
    <w:p>
      <w:pPr>
        <w:pStyle w:val="Heading2"/>
      </w:pPr>
      <w:r>
        <w:t xml:space="preserve">Our Mission</w:t>
      </w:r>
    </w:p>
    <w:p>
      <w:r>
        <w:t xml:space="preserve">Description: AI Agentix exists to close the gap between AI potential and business reality. We partner with forward-thinking companies to design, build, and operate AI systems that actually move the needle — automating workflows, augmenting teams, and unlocking revenue.</w:t>
      </w:r>
    </w:p>
    <w:p>
      <w:r>
        <w:t xml:space="preserve">We believe the best AI work happens when deep engineering craft meets genuine business understanding. That is why every engagement is led by senior engineers who have shipped AI in the real world — not junior consultants reading playbooks.</w:t>
      </w:r>
    </w:p>
    <w:p>
      <w:r>
        <w:t xml:space="preserve">Value Pillars:</w:t>
      </w:r>
    </w:p>
    <w:p>
      <w:r>
        <w:t xml:space="preserve">• Engineers, not consultants: We write the code. We own the deployment. We fix the bugs.</w:t>
      </w:r>
    </w:p>
    <w:p>
      <w:r>
        <w:t xml:space="preserve">• Production-first mindset: Every solution is built to run reliably at scale from day one.</w:t>
      </w:r>
    </w:p>
    <w:p>
      <w:r>
        <w:t xml:space="preserve">• No AI hype — only outcomes: We measure success in ROI, automation hours, and cost saved.</w:t>
      </w:r>
    </w:p>
    <w:p>
      <w:r>
        <w:t xml:space="preserve">• Global remote team: Top-tier AI talent across 12 time zones, always available.</w:t>
      </w:r>
    </w:p>
    <w:p>
      <w:pPr>
        <w:spacing w:after="200"/>
      </w:pPr>
    </w:p>
    <w:p>
      <w:pPr>
        <w:pStyle w:val="Heading2"/>
      </w:pPr>
      <w:r>
        <w:t xml:space="preserve">What We Build</w:t>
      </w:r>
    </w:p>
    <w:p>
      <w:r>
        <w:t xml:space="preserve">• Agentic AI Systems: Autonomous agents that reason, plan, and act across complex multi-step workflows.</w:t>
      </w:r>
    </w:p>
    <w:p>
      <w:r>
        <w:t xml:space="preserve">• LLM Integrations: GPT-4, Claude, Gemini, and open-source models wired into your product.</w:t>
      </w:r>
    </w:p>
    <w:p>
      <w:r>
        <w:t xml:space="preserve">• RAG &amp; Knowledge Bases: Retrieval-augmented generation pipelines.</w:t>
      </w:r>
    </w:p>
    <w:p>
      <w:r>
        <w:t xml:space="preserve">• Workflow Automation: n8n, Zapier, and custom orchestration layers.</w:t>
      </w:r>
    </w:p>
    <w:p>
      <w:r>
        <w:t xml:space="preserve">• Custom AI APIs: Production-hardened REST and GraphQL APIs.</w:t>
      </w:r>
    </w:p>
    <w:p>
      <w:r>
        <w:t xml:space="preserve">• AI Analytics &amp; Insight: Dashboards and anomaly-detection systems powered by ML.</w:t>
      </w:r>
    </w:p>
    <w:p>
      <w:pPr>
        <w:spacing w:after="200"/>
      </w:pPr>
    </w:p>
    <w:p>
      <w:pPr>
        <w:pStyle w:val="Heading2"/>
      </w:pPr>
      <w:r>
        <w:t xml:space="preserve">Why Choose Us</w:t>
      </w:r>
    </w:p>
    <w:p>
      <w:r>
        <w:t xml:space="preserve">• Ship in Weeks, Not Months</w:t>
      </w:r>
    </w:p>
    <w:p>
      <w:r>
        <w:t xml:space="preserve">• Enterprise-Grade Security</w:t>
      </w:r>
    </w:p>
    <w:p>
      <w:r>
        <w:t xml:space="preserve">• Obsessively Iterative</w:t>
      </w:r>
    </w:p>
    <w:p>
      <w:r>
        <w:t xml:space="preserve">• Built for Scale</w:t>
      </w:r>
    </w:p>
    <w:p>
      <w:pPr>
        <w:spacing w:after="400"/>
      </w:pPr>
    </w:p>
    <w:p>
      <w:pPr>
        <w:pStyle w:val="Heading1"/>
      </w:pPr>
      <w:r>
        <w:t xml:space="preserve">3. Contact Page</w:t>
      </w:r>
    </w:p>
    <w:p>
      <w:r>
        <w:rPr>
          <w:b/>
          <w:bCs/>
        </w:rPr>
        <w:t xml:space="preserve">Headline: </w:t>
      </w:r>
      <w:r>
        <w:t xml:space="preserve">Let's Build Something</w:t>
      </w:r>
    </w:p>
    <w:p>
      <w:r>
        <w:t xml:space="preserve">Description: Tell us about your project. We design tailored AI solutions and move fast from discovery to deployment.</w:t>
      </w:r>
    </w:p>
    <w:p>
      <w:r>
        <w:t xml:space="preserve">Badges:</w:t>
      </w:r>
    </w:p>
    <w:p>
      <w:r>
        <w:t xml:space="preserve">• Reply in 24h: Guaranteed response on business days</w:t>
      </w:r>
    </w:p>
    <w:p>
      <w:r>
        <w:t xml:space="preserve">• NDA Available: Strict confidentiality from day one</w:t>
      </w:r>
    </w:p>
    <w:p>
      <w:r>
        <w:t xml:space="preserve">• Fixed-price PoC: Scoped, budgeted, no surprises</w:t>
      </w:r>
    </w:p>
    <w:p>
      <w:pPr>
        <w:spacing w:after="200"/>
      </w:pPr>
    </w:p>
    <w:p>
      <w:r>
        <w:t xml:space="preserve">What Happens Next:</w:t>
      </w:r>
    </w:p>
    <w:p>
      <w:r>
        <w:t xml:space="preserve">01. Tell us your challenge</w:t>
      </w:r>
    </w:p>
    <w:p>
      <w:r>
        <w:t xml:space="preserve">02. We design a solution</w:t>
      </w:r>
    </w:p>
    <w:p>
      <w:r>
        <w:t xml:space="preserve">03. We start building</w:t>
      </w:r>
    </w:p>
    <w:p>
      <w:pPr>
        <w:spacing w:after="400"/>
      </w:pPr>
    </w:p>
    <w:p>
      <w:pPr>
        <w:pStyle w:val="Heading1"/>
      </w:pPr>
      <w:r>
        <w:t xml:space="preserve">4. Services &amp; Solutions Offerings</w:t>
      </w:r>
    </w:p>
    <w:p>
      <w:r>
        <w:t xml:space="preserve">Here is the list of our core service pages:</w:t>
      </w:r>
    </w:p>
    <w:p>
      <w:r>
        <w:t xml:space="preserve">• AI Consulting &amp; Strategy</w:t>
      </w:r>
    </w:p>
    <w:p>
      <w:r>
        <w:t xml:space="preserve">• AI Agents Development</w:t>
      </w:r>
    </w:p>
    <w:p>
      <w:r>
        <w:t xml:space="preserve">• n8n Workflow Automation</w:t>
      </w:r>
    </w:p>
    <w:p>
      <w:r>
        <w:t xml:space="preserve">• LLM Integration</w:t>
      </w:r>
    </w:p>
    <w:p>
      <w:r>
        <w:t xml:space="preserve">• Generative AI Development</w:t>
      </w:r>
    </w:p>
    <w:p>
      <w:r>
        <w:t xml:space="preserve">• Custom AI Chatbots</w:t>
      </w:r>
    </w:p>
    <w:p>
      <w:r>
        <w:t xml:space="preserve">• Data Engineering</w:t>
      </w:r>
    </w:p>
    <w:p>
      <w:r>
        <w:t xml:space="preserve">• AI Integration Services</w:t>
      </w:r>
    </w:p>
    <w:p>
      <w:r>
        <w:t xml:space="preserve">• MLOps Consulting</w:t>
      </w:r>
    </w:p>
    <w:p>
      <w:pPr>
        <w:spacing w:after="4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Content Review</dc:title>
  <dc:creator>AI Agentix</dc:creator>
  <dc:description>Comprehensive content of the AI Agentix website for client review.</dc:description>
  <cp:lastModifiedBy>Un-named</cp:lastModifiedBy>
  <cp:revision>1</cp:revision>
  <dcterms:created xsi:type="dcterms:W3CDTF">2026-05-01T16:45:32.164Z</dcterms:created>
  <dcterms:modified xsi:type="dcterms:W3CDTF">2026-05-01T16:45:32.165Z</dcterms:modified>
</cp:coreProperties>
</file>

<file path=docProps/custom.xml><?xml version="1.0" encoding="utf-8"?>
<Properties xmlns="http://schemas.openxmlformats.org/officeDocument/2006/custom-properties" xmlns:vt="http://schemas.openxmlformats.org/officeDocument/2006/docPropsVTypes"/>
</file>