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A56" w:rsidRDefault="002B7A56"/>
    <w:p w:rsidR="002B7A56" w:rsidRDefault="002B7A56"/>
    <w:p w:rsidR="002B7A56" w:rsidRDefault="004D7ADF">
      <w:pPr>
        <w:jc w:val="center"/>
      </w:pPr>
      <w:r>
        <w:rPr>
          <w:b/>
          <w:color w:val="0F4C81"/>
          <w:sz w:val="60"/>
        </w:rPr>
        <w:t>Kailash HMS</w:t>
      </w:r>
    </w:p>
    <w:p w:rsidR="002B7A56" w:rsidRDefault="004D7ADF">
      <w:pPr>
        <w:jc w:val="center"/>
      </w:pPr>
      <w:r>
        <w:rPr>
          <w:i/>
          <w:color w:val="5F6B7A"/>
          <w:sz w:val="26"/>
        </w:rPr>
        <w:t>AI-First Hospital Management System</w:t>
      </w:r>
    </w:p>
    <w:p w:rsidR="002B7A56" w:rsidRDefault="002B7A56"/>
    <w:p w:rsidR="002B7A56" w:rsidRDefault="002B7A56"/>
    <w:p w:rsidR="002B7A56" w:rsidRDefault="004D7ADF">
      <w:pPr>
        <w:jc w:val="center"/>
      </w:pPr>
      <w:r>
        <w:rPr>
          <w:b/>
          <w:color w:val="298AC8"/>
          <w:sz w:val="28"/>
        </w:rPr>
        <w:t>Document 07 — Gaps</w:t>
      </w:r>
    </w:p>
    <w:p w:rsidR="002B7A56" w:rsidRDefault="004D7ADF">
      <w:pPr>
        <w:jc w:val="center"/>
      </w:pPr>
      <w:r>
        <w:rPr>
          <w:b/>
          <w:sz w:val="52"/>
        </w:rPr>
        <w:t>Gap Analysis</w:t>
      </w:r>
    </w:p>
    <w:p w:rsidR="002B7A56" w:rsidRDefault="004D7ADF">
      <w:pPr>
        <w:jc w:val="center"/>
      </w:pPr>
      <w:r>
        <w:rPr>
          <w:i/>
          <w:color w:val="5F6B7A"/>
          <w:sz w:val="24"/>
        </w:rPr>
        <w:t>End-to-end delta between intent (BRD / TRD) and current code</w:t>
      </w:r>
    </w:p>
    <w:p w:rsidR="002B7A56" w:rsidRDefault="002B7A56"/>
    <w:p w:rsidR="002B7A56" w:rsidRDefault="002B7A56"/>
    <w:p w:rsidR="002B7A56" w:rsidRDefault="002B7A56"/>
    <w:p w:rsidR="002B7A56" w:rsidRDefault="002B7A56"/>
    <w:p w:rsidR="002B7A56" w:rsidRDefault="002B7A56"/>
    <w:p w:rsidR="002B7A56" w:rsidRDefault="002B7A56"/>
    <w:p w:rsidR="002B7A56" w:rsidRDefault="002B7A56"/>
    <w:p w:rsidR="002B7A56" w:rsidRDefault="002B7A56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B7A56">
        <w:trPr>
          <w:jc w:val="center"/>
        </w:trPr>
        <w:tc>
          <w:tcPr>
            <w:tcW w:w="4986" w:type="dxa"/>
          </w:tcPr>
          <w:p w:rsidR="002B7A56" w:rsidRDefault="004D7ADF">
            <w:r>
              <w:rPr>
                <w:b/>
                <w:color w:val="0F4C81"/>
              </w:rPr>
              <w:t>Version</w:t>
            </w:r>
          </w:p>
        </w:tc>
        <w:tc>
          <w:tcPr>
            <w:tcW w:w="4986" w:type="dxa"/>
          </w:tcPr>
          <w:p w:rsidR="002B7A56" w:rsidRDefault="004D7ADF">
            <w:r>
              <w:t>v1.0</w:t>
            </w:r>
          </w:p>
        </w:tc>
      </w:tr>
      <w:tr w:rsidR="002B7A56">
        <w:trPr>
          <w:jc w:val="center"/>
        </w:trPr>
        <w:tc>
          <w:tcPr>
            <w:tcW w:w="4986" w:type="dxa"/>
          </w:tcPr>
          <w:p w:rsidR="002B7A56" w:rsidRDefault="004D7ADF">
            <w:r>
              <w:rPr>
                <w:b/>
                <w:color w:val="0F4C81"/>
              </w:rPr>
              <w:t>Date</w:t>
            </w:r>
          </w:p>
        </w:tc>
        <w:tc>
          <w:tcPr>
            <w:tcW w:w="4986" w:type="dxa"/>
          </w:tcPr>
          <w:p w:rsidR="002B7A56" w:rsidRDefault="004D7ADF">
            <w:r>
              <w:t>01 Jun 2026</w:t>
            </w:r>
          </w:p>
        </w:tc>
      </w:tr>
      <w:tr w:rsidR="002B7A56">
        <w:trPr>
          <w:jc w:val="center"/>
        </w:trPr>
        <w:tc>
          <w:tcPr>
            <w:tcW w:w="4986" w:type="dxa"/>
          </w:tcPr>
          <w:p w:rsidR="002B7A56" w:rsidRDefault="004D7ADF">
            <w:r>
              <w:rPr>
                <w:b/>
                <w:color w:val="0F4C81"/>
              </w:rPr>
              <w:t>Author</w:t>
            </w:r>
          </w:p>
        </w:tc>
        <w:tc>
          <w:tcPr>
            <w:tcW w:w="4986" w:type="dxa"/>
          </w:tcPr>
          <w:p w:rsidR="002B7A56" w:rsidRDefault="004D7ADF">
            <w:r>
              <w:t>Solution Architecture Team</w:t>
            </w:r>
          </w:p>
        </w:tc>
      </w:tr>
      <w:tr w:rsidR="002B7A56">
        <w:trPr>
          <w:jc w:val="center"/>
        </w:trPr>
        <w:tc>
          <w:tcPr>
            <w:tcW w:w="4986" w:type="dxa"/>
          </w:tcPr>
          <w:p w:rsidR="002B7A56" w:rsidRDefault="004D7ADF">
            <w:r>
              <w:rPr>
                <w:b/>
                <w:color w:val="0F4C81"/>
              </w:rPr>
              <w:t>Status</w:t>
            </w:r>
          </w:p>
        </w:tc>
        <w:tc>
          <w:tcPr>
            <w:tcW w:w="4986" w:type="dxa"/>
          </w:tcPr>
          <w:p w:rsidR="002B7A56" w:rsidRDefault="004D7ADF">
            <w:r>
              <w:t>Issued for review</w:t>
            </w:r>
          </w:p>
        </w:tc>
      </w:tr>
    </w:tbl>
    <w:p w:rsidR="002B7A56" w:rsidRDefault="002B7A56"/>
    <w:p w:rsidR="002B7A56" w:rsidRDefault="002B7A56"/>
    <w:p w:rsidR="002B7A56" w:rsidRDefault="004D7ADF">
      <w:pPr>
        <w:jc w:val="center"/>
      </w:pPr>
      <w:r>
        <w:rPr>
          <w:i/>
          <w:color w:val="5F6B7A"/>
          <w:sz w:val="18"/>
        </w:rPr>
        <w:t>Confidential — internal architecture &amp; planning artefact</w:t>
      </w:r>
    </w:p>
    <w:p w:rsidR="002B7A56" w:rsidRDefault="004D7ADF">
      <w:r>
        <w:lastRenderedPageBreak/>
        <w:br w:type="page"/>
      </w:r>
    </w:p>
    <w:p w:rsidR="002B7A56" w:rsidRDefault="004D7ADF">
      <w:pPr>
        <w:pStyle w:val="Heading1"/>
      </w:pPr>
      <w:r>
        <w:lastRenderedPageBreak/>
        <w:t>Contents</w:t>
      </w:r>
    </w:p>
    <w:p w:rsidR="002B7A56" w:rsidRDefault="004D7ADF">
      <w:fldSimple w:instr=" TOC \o &quot;1-3&quot; \h \z \u ">
        <w:r>
          <w:t>Right-click → Update Field to populate the table of contents.</w:t>
        </w:r>
      </w:fldSimple>
    </w:p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1. How to Read This Document</w:t>
      </w:r>
    </w:p>
    <w:p w:rsidR="002B7A56" w:rsidRDefault="004D7ADF">
      <w:pPr>
        <w:spacing w:after="120"/>
      </w:pPr>
      <w:r>
        <w:t>This document is the single source of truth for every delta between the agreed intent and the current code base. Every gap is numbered (GAP-NNN) and ties back to a requirement in 01 BRD or 02 TRD; sprint references trace into 06 Implementation Plan.</w:t>
      </w:r>
    </w:p>
    <w:p w:rsidR="002B7A56" w:rsidRDefault="004D7ADF">
      <w:pPr>
        <w:pStyle w:val="Heading2"/>
      </w:pPr>
      <w:r>
        <w:t>1.1 Severity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4252"/>
        <w:gridCol w:w="3969"/>
      </w:tblGrid>
      <w:tr w:rsidR="002B7A56" w:rsidTr="002B7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color w:val="0F4C81"/>
              </w:rPr>
              <w:t>Level</w:t>
            </w:r>
          </w:p>
        </w:tc>
        <w:tc>
          <w:tcPr>
            <w:tcW w:w="4252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Definition</w:t>
            </w:r>
          </w:p>
        </w:tc>
        <w:tc>
          <w:tcPr>
            <w:tcW w:w="3969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Examples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Critical</w:t>
            </w:r>
          </w:p>
        </w:tc>
        <w:tc>
          <w:tcPr>
            <w:tcW w:w="4252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Patient safety, legal exposure, or no-go.</w:t>
            </w:r>
          </w:p>
        </w:tc>
        <w:tc>
          <w:tcPr>
            <w:tcW w:w="3969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Auth, drug-safety, audit integrity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High</w:t>
            </w:r>
          </w:p>
        </w:tc>
        <w:tc>
          <w:tcPr>
            <w:tcW w:w="4252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Core workflow blocked or evidence broken.</w:t>
            </w:r>
          </w:p>
        </w:tc>
        <w:tc>
          <w:tcPr>
            <w:tcW w:w="3969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DB layer, RBAC, NABH evidence gaps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Medium</w:t>
            </w:r>
          </w:p>
        </w:tc>
        <w:tc>
          <w:tcPr>
            <w:tcW w:w="4252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Important but workarounds exist.</w:t>
            </w:r>
          </w:p>
        </w:tc>
        <w:tc>
          <w:tcPr>
            <w:tcW w:w="3969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AI gateway, integrations, observability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Low</w:t>
            </w:r>
          </w:p>
        </w:tc>
        <w:tc>
          <w:tcPr>
            <w:tcW w:w="4252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UX polish, debt, nice-to-have.</w:t>
            </w:r>
          </w:p>
        </w:tc>
        <w:tc>
          <w:tcPr>
            <w:tcW w:w="3969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Storybook, i18n key gaps, Tailwind cleanup</w:t>
            </w:r>
          </w:p>
        </w:tc>
      </w:tr>
    </w:tbl>
    <w:p w:rsidR="002B7A56" w:rsidRDefault="002B7A56"/>
    <w:p w:rsidR="002B7A56" w:rsidRDefault="004D7ADF">
      <w:pPr>
        <w:pStyle w:val="Heading2"/>
      </w:pPr>
      <w:r>
        <w:t>1.2 Status</w:t>
      </w:r>
    </w:p>
    <w:p w:rsidR="002B7A56" w:rsidRDefault="004D7ADF">
      <w:pPr>
        <w:pStyle w:val="ListBullet"/>
        <w:spacing w:after="40"/>
        <w:ind w:left="425"/>
      </w:pPr>
      <w:r>
        <w:t>Open — gap exists; sprint assigned in 06.</w:t>
      </w:r>
    </w:p>
    <w:p w:rsidR="002B7A56" w:rsidRDefault="004D7ADF">
      <w:pPr>
        <w:pStyle w:val="ListBullet"/>
        <w:spacing w:after="40"/>
        <w:ind w:left="425"/>
      </w:pPr>
      <w:r>
        <w:t>In progress — actively being worked.</w:t>
      </w:r>
    </w:p>
    <w:p w:rsidR="002B7A56" w:rsidRDefault="004D7ADF">
      <w:pPr>
        <w:pStyle w:val="ListBullet"/>
        <w:spacing w:after="40"/>
        <w:ind w:left="425"/>
      </w:pPr>
      <w:r>
        <w:t>Closed — verified in production / staging.</w:t>
      </w:r>
    </w:p>
    <w:p w:rsidR="002B7A56" w:rsidRDefault="004D7ADF">
      <w:pPr>
        <w:pStyle w:val="Heading1"/>
      </w:pPr>
      <w:r>
        <w:t>2. Top 10 Critical Gaps (executive read)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34"/>
        <w:gridCol w:w="6803"/>
        <w:gridCol w:w="1701"/>
      </w:tblGrid>
      <w:tr w:rsidR="002B7A56" w:rsidTr="002B7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color w:val="0F4C81"/>
              </w:rPr>
              <w:t>#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Title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Severity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GAP-001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real authentication (login is a role-switcher)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GAP-003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 server-side RBAC enforcement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GAP-010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 relational store; everything is client-side seed data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GAP-014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AI services are stubs; no real LLM wired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GAP-021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Drug-safety logic runs only client-side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GAP-006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Audit log is not append-only (lives in localStorage)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GAP-007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PII not encrypted at rest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GAP-018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WhatsApp credentials and channels not provisioned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GAP-029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 lab value notification path absent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GAP-033</w:t>
            </w:r>
          </w:p>
        </w:tc>
        <w:tc>
          <w:tcPr>
            <w:tcW w:w="6803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Discharge clearance not enforced as a server-side gate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</w:tbl>
    <w:p w:rsidR="002B7A56" w:rsidRDefault="002B7A56"/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3. Authentication, Session, RBAC (GAP-001 … 009)</w:t>
      </w:r>
    </w:p>
    <w:p w:rsidR="002B7A56" w:rsidRDefault="004D7ADF">
      <w:pPr>
        <w:pStyle w:val="Heading3"/>
      </w:pPr>
      <w:r>
        <w:t>GAP-001 — No real authentication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src/store/useAuthStore.ts (DEMO_USERS), src/components/layout/RoleGuard.tsx</w:t>
      </w:r>
    </w:p>
    <w:p w:rsidR="002B7A56" w:rsidRDefault="004D7ADF">
      <w:r>
        <w:rPr>
          <w:b/>
          <w:color w:val="0F4C81"/>
        </w:rPr>
        <w:t xml:space="preserve">Why it matters: </w:t>
      </w:r>
      <w:r>
        <w:t>Any user can become any role by clicking a card on /. There is no password, no token, no session. Unacceptable for clinical data.</w:t>
      </w:r>
    </w:p>
    <w:p w:rsidR="002B7A56" w:rsidRDefault="004D7ADF">
      <w:r>
        <w:rPr>
          <w:b/>
          <w:color w:val="0F4C81"/>
        </w:rPr>
        <w:t xml:space="preserve">Fix: </w:t>
      </w:r>
      <w:r>
        <w:t>OIDC integration (hospital IdP), JWT access + rotating refresh, RoleGuard checks the JWT instead of useAuthStore.</w:t>
      </w:r>
    </w:p>
    <w:p w:rsidR="002B7A56" w:rsidRDefault="004D7ADF">
      <w:r>
        <w:rPr>
          <w:b/>
          <w:color w:val="0F4C81"/>
        </w:rPr>
        <w:t xml:space="preserve">Sprint: </w:t>
      </w:r>
      <w:r>
        <w:t>S8 (Auth)</w:t>
      </w:r>
    </w:p>
    <w:p w:rsidR="002B7A56" w:rsidRDefault="002B7A56"/>
    <w:p w:rsidR="002B7A56" w:rsidRDefault="004D7ADF">
      <w:pPr>
        <w:pStyle w:val="Heading3"/>
      </w:pPr>
      <w:r>
        <w:t>GAP-002 — No identity proofing for patients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src/app/reception/walk-in/* and patient portal entry</w:t>
      </w:r>
    </w:p>
    <w:p w:rsidR="002B7A56" w:rsidRDefault="004D7ADF">
      <w:r>
        <w:rPr>
          <w:b/>
          <w:color w:val="0F4C81"/>
        </w:rPr>
        <w:t xml:space="preserve">Why it matters: </w:t>
      </w:r>
      <w:r>
        <w:t>Patient lookups by phone number alone are spoofable; DPDP §11 requires reasonable verification.</w:t>
      </w:r>
    </w:p>
    <w:p w:rsidR="002B7A56" w:rsidRDefault="004D7ADF">
      <w:r>
        <w:rPr>
          <w:b/>
          <w:color w:val="0F4C81"/>
        </w:rPr>
        <w:t xml:space="preserve">Fix: </w:t>
      </w:r>
      <w:r>
        <w:t>Aadhaar OTP via UIDAI or DigiLocker linkage at first chart open.</w:t>
      </w:r>
    </w:p>
    <w:p w:rsidR="002B7A56" w:rsidRDefault="004D7ADF">
      <w:r>
        <w:rPr>
          <w:b/>
          <w:color w:val="0F4C81"/>
        </w:rPr>
        <w:t xml:space="preserve">Sprint: </w:t>
      </w:r>
      <w:r>
        <w:t>S8</w:t>
      </w:r>
    </w:p>
    <w:p w:rsidR="002B7A56" w:rsidRDefault="002B7A56"/>
    <w:p w:rsidR="002B7A56" w:rsidRDefault="004D7ADF">
      <w:pPr>
        <w:pStyle w:val="Heading3"/>
      </w:pPr>
      <w:r>
        <w:t>GAP-003 — No server-side RBAC enforcement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src/lib/permissions.ts is consumed client-side only</w:t>
      </w:r>
    </w:p>
    <w:p w:rsidR="002B7A56" w:rsidRDefault="004D7ADF">
      <w:r>
        <w:rPr>
          <w:b/>
          <w:color w:val="0F4C81"/>
        </w:rPr>
        <w:t xml:space="preserve">Why it matters: </w:t>
      </w:r>
      <w:r>
        <w:t>Even with real auth, mutations would be possible by direct API call without the UI guard.</w:t>
      </w:r>
    </w:p>
    <w:p w:rsidR="002B7A56" w:rsidRDefault="004D7ADF">
      <w:r>
        <w:rPr>
          <w:b/>
          <w:color w:val="0F4C81"/>
        </w:rPr>
        <w:t xml:space="preserve">Fix: </w:t>
      </w:r>
      <w:r>
        <w:t>Wrap every API route + Server Action in canDo(role, action); audit denied attempts.</w:t>
      </w:r>
    </w:p>
    <w:p w:rsidR="002B7A56" w:rsidRDefault="004D7ADF">
      <w:r>
        <w:rPr>
          <w:b/>
          <w:color w:val="0F4C81"/>
        </w:rPr>
        <w:t xml:space="preserve">Sprint: </w:t>
      </w:r>
      <w:r>
        <w:t>S8</w:t>
      </w:r>
    </w:p>
    <w:p w:rsidR="002B7A56" w:rsidRDefault="002B7A56"/>
    <w:p w:rsidR="002B7A56" w:rsidRDefault="004D7ADF">
      <w:pPr>
        <w:pStyle w:val="Heading3"/>
      </w:pPr>
      <w:r>
        <w:t>GAP-004 — Aadhaar OTP / DigiLocker patient onboarding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No code; spec only</w:t>
      </w:r>
    </w:p>
    <w:p w:rsidR="002B7A56" w:rsidRDefault="004D7ADF">
      <w:r>
        <w:rPr>
          <w:b/>
          <w:color w:val="0F4C81"/>
        </w:rPr>
        <w:lastRenderedPageBreak/>
        <w:t xml:space="preserve">Why it matters: </w:t>
      </w:r>
      <w:r>
        <w:t>Identity onboarding is the trust foundation for the patient portal.</w:t>
      </w:r>
    </w:p>
    <w:p w:rsidR="002B7A56" w:rsidRDefault="004D7ADF">
      <w:r>
        <w:rPr>
          <w:b/>
          <w:color w:val="0F4C81"/>
        </w:rPr>
        <w:t xml:space="preserve">Fix: </w:t>
      </w:r>
      <w:r>
        <w:t>Integrate with UIDAI / DigiLocker via OAuth.</w:t>
      </w:r>
    </w:p>
    <w:p w:rsidR="002B7A56" w:rsidRDefault="004D7ADF">
      <w:r>
        <w:rPr>
          <w:b/>
          <w:color w:val="0F4C81"/>
        </w:rPr>
        <w:t xml:space="preserve">Sprint: </w:t>
      </w:r>
      <w:r>
        <w:t>S8</w:t>
      </w:r>
    </w:p>
    <w:p w:rsidR="002B7A56" w:rsidRDefault="002B7A56"/>
    <w:p w:rsidR="002B7A56" w:rsidRDefault="004D7ADF">
      <w:pPr>
        <w:pStyle w:val="Heading3"/>
      </w:pPr>
      <w:r>
        <w:t>GAP-005 — Lab analyser bridge (HL7 / ASTM)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Not in code</w:t>
      </w:r>
    </w:p>
    <w:p w:rsidR="002B7A56" w:rsidRDefault="004D7ADF">
      <w:r>
        <w:rPr>
          <w:b/>
          <w:color w:val="0F4C81"/>
        </w:rPr>
        <w:t xml:space="preserve">Why it matters: </w:t>
      </w:r>
      <w:r>
        <w:t>Without it, lab results are entered manually — slower and error-prone.</w:t>
      </w:r>
    </w:p>
    <w:p w:rsidR="002B7A56" w:rsidRDefault="004D7ADF">
      <w:r>
        <w:rPr>
          <w:b/>
          <w:color w:val="0F4C81"/>
        </w:rPr>
        <w:t xml:space="preserve">Fix: </w:t>
      </w:r>
      <w:r>
        <w:t>Deferred to v2; manual entry workflow stays in v1.</w:t>
      </w:r>
    </w:p>
    <w:p w:rsidR="002B7A56" w:rsidRDefault="004D7ADF">
      <w:r>
        <w:rPr>
          <w:b/>
          <w:color w:val="0F4C81"/>
        </w:rPr>
        <w:t xml:space="preserve">Sprint: </w:t>
      </w:r>
      <w:r>
        <w:t>v2</w:t>
      </w:r>
    </w:p>
    <w:p w:rsidR="002B7A56" w:rsidRDefault="002B7A56"/>
    <w:p w:rsidR="002B7A56" w:rsidRDefault="004D7ADF">
      <w:pPr>
        <w:pStyle w:val="Heading3"/>
      </w:pPr>
      <w:r>
        <w:t>GAP-006 — Audit log lives in localStorage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src/store/useAuditStore.ts persists to localStorage</w:t>
      </w:r>
    </w:p>
    <w:p w:rsidR="002B7A56" w:rsidRDefault="004D7ADF">
      <w:r>
        <w:rPr>
          <w:b/>
          <w:color w:val="0F4C81"/>
        </w:rPr>
        <w:t xml:space="preserve">Why it matters: </w:t>
      </w:r>
      <w:r>
        <w:t>Local-only audit fails the NABH expectation of immutable cross-actor evidence.</w:t>
      </w:r>
    </w:p>
    <w:p w:rsidR="002B7A56" w:rsidRDefault="004D7ADF">
      <w:r>
        <w:rPr>
          <w:b/>
          <w:color w:val="0F4C81"/>
        </w:rPr>
        <w:t xml:space="preserve">Fix: </w:t>
      </w:r>
      <w:r>
        <w:t>Move to append-only audit table (see 05 Schema §9.1). Outbox emits from each mutation.</w:t>
      </w:r>
    </w:p>
    <w:p w:rsidR="002B7A56" w:rsidRDefault="004D7ADF">
      <w:r>
        <w:rPr>
          <w:b/>
          <w:color w:val="0F4C81"/>
        </w:rPr>
        <w:t xml:space="preserve">Sprint: </w:t>
      </w:r>
      <w:r>
        <w:t>S3</w:t>
      </w:r>
    </w:p>
    <w:p w:rsidR="002B7A56" w:rsidRDefault="002B7A56"/>
    <w:p w:rsidR="002B7A56" w:rsidRDefault="004D7ADF">
      <w:pPr>
        <w:pStyle w:val="Heading3"/>
      </w:pPr>
      <w:r>
        <w:t>GAP-007 — PII not encrypted at rest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No DB; future schema must encrypt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DPDP §8 requires reasonable safeguards on personal data.</w:t>
      </w:r>
    </w:p>
    <w:p w:rsidR="002B7A56" w:rsidRDefault="004D7ADF">
      <w:r>
        <w:rPr>
          <w:b/>
          <w:color w:val="0F4C81"/>
        </w:rPr>
        <w:t xml:space="preserve">Fix: </w:t>
      </w:r>
      <w:r>
        <w:t>Column-encryption (AES-256) with annual key rotation; blind-index for phone search.</w:t>
      </w:r>
    </w:p>
    <w:p w:rsidR="002B7A56" w:rsidRDefault="004D7ADF">
      <w:r>
        <w:rPr>
          <w:b/>
          <w:color w:val="0F4C81"/>
        </w:rPr>
        <w:t xml:space="preserve">Sprint: </w:t>
      </w:r>
      <w:r>
        <w:t>S2</w:t>
      </w:r>
    </w:p>
    <w:p w:rsidR="002B7A56" w:rsidRDefault="002B7A56"/>
    <w:p w:rsidR="002B7A56" w:rsidRDefault="004D7ADF">
      <w:pPr>
        <w:pStyle w:val="Heading3"/>
      </w:pPr>
      <w:r>
        <w:t>GAP-008 — Session timeout / idle lockout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lastRenderedPageBreak/>
        <w:t xml:space="preserve">Where: </w:t>
      </w:r>
      <w:r>
        <w:t>Not implemented</w:t>
      </w:r>
    </w:p>
    <w:p w:rsidR="002B7A56" w:rsidRDefault="004D7ADF">
      <w:r>
        <w:rPr>
          <w:b/>
          <w:color w:val="0F4C81"/>
        </w:rPr>
        <w:t xml:space="preserve">Why it matters: </w:t>
      </w:r>
      <w:r>
        <w:t>Required for shared-station security.</w:t>
      </w:r>
    </w:p>
    <w:p w:rsidR="002B7A56" w:rsidRDefault="004D7ADF">
      <w:r>
        <w:rPr>
          <w:b/>
          <w:color w:val="0F4C81"/>
        </w:rPr>
        <w:t xml:space="preserve">Fix: </w:t>
      </w:r>
      <w:r>
        <w:t>Idle 30 min hard logout; soft 15 min lock.</w:t>
      </w:r>
    </w:p>
    <w:p w:rsidR="002B7A56" w:rsidRDefault="004D7ADF">
      <w:r>
        <w:rPr>
          <w:b/>
          <w:color w:val="0F4C81"/>
        </w:rPr>
        <w:t xml:space="preserve">Sprint: </w:t>
      </w:r>
      <w:r>
        <w:t>S8</w:t>
      </w:r>
    </w:p>
    <w:p w:rsidR="002B7A56" w:rsidRDefault="002B7A56"/>
    <w:p w:rsidR="002B7A56" w:rsidRDefault="004D7ADF">
      <w:pPr>
        <w:pStyle w:val="Heading3"/>
      </w:pPr>
      <w:r>
        <w:t>GAP-009 — Password / 2FA fallback for stations without IdP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Not implemented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Some kiosks (registration counter) may not have IdP access.</w:t>
      </w:r>
    </w:p>
    <w:p w:rsidR="002B7A56" w:rsidRDefault="004D7ADF">
      <w:r>
        <w:rPr>
          <w:b/>
          <w:color w:val="0F4C81"/>
        </w:rPr>
        <w:t xml:space="preserve">Fix: </w:t>
      </w:r>
      <w:r>
        <w:t>Internal username + TOTP behind admin grant.</w:t>
      </w:r>
    </w:p>
    <w:p w:rsidR="002B7A56" w:rsidRDefault="004D7ADF">
      <w:r>
        <w:rPr>
          <w:b/>
          <w:color w:val="0F4C81"/>
        </w:rPr>
        <w:t xml:space="preserve">Sprint: </w:t>
      </w:r>
      <w:r>
        <w:t>S8</w:t>
      </w:r>
    </w:p>
    <w:p w:rsidR="002B7A56" w:rsidRDefault="002B7A56"/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4. Data Layer &amp; Backend (GAP-010 … 020)</w:t>
      </w:r>
    </w:p>
    <w:p w:rsidR="002B7A56" w:rsidRDefault="004D7ADF">
      <w:pPr>
        <w:pStyle w:val="Heading3"/>
      </w:pPr>
      <w:r>
        <w:t>GAP-010 — No relational store; all data client-seeded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Repo has no DB folder, no ORM, no migrations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Stops every downstream concern: durability, search, reporting, audit.</w:t>
      </w:r>
    </w:p>
    <w:p w:rsidR="002B7A56" w:rsidRDefault="004D7ADF">
      <w:r>
        <w:rPr>
          <w:b/>
          <w:color w:val="0F4C81"/>
        </w:rPr>
        <w:t xml:space="preserve">Fix: </w:t>
      </w:r>
      <w:r>
        <w:t>Postgres + migrations (see 05 Schema §13). Repo pattern in src/db/.</w:t>
      </w:r>
    </w:p>
    <w:p w:rsidR="002B7A56" w:rsidRDefault="004D7ADF">
      <w:r>
        <w:rPr>
          <w:b/>
          <w:color w:val="0F4C81"/>
        </w:rPr>
        <w:t xml:space="preserve">Sprint: </w:t>
      </w:r>
      <w:r>
        <w:t>S2</w:t>
      </w:r>
    </w:p>
    <w:p w:rsidR="002B7A56" w:rsidRDefault="002B7A56"/>
    <w:p w:rsidR="002B7A56" w:rsidRDefault="004D7ADF">
      <w:pPr>
        <w:pStyle w:val="Heading3"/>
      </w:pPr>
      <w:r>
        <w:t>GAP-011 — No repository abstraction or zod-to-DB schema mapping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Stores currently mutate freely</w:t>
      </w:r>
    </w:p>
    <w:p w:rsidR="002B7A56" w:rsidRDefault="004D7ADF">
      <w:r>
        <w:rPr>
          <w:b/>
          <w:color w:val="0F4C81"/>
        </w:rPr>
        <w:t xml:space="preserve">Why it matters: </w:t>
      </w:r>
      <w:r>
        <w:t>Without repos, swapping seed → API becomes a 49-store refactor instead of a single switch.</w:t>
      </w:r>
    </w:p>
    <w:p w:rsidR="002B7A56" w:rsidRDefault="004D7ADF">
      <w:r>
        <w:rPr>
          <w:b/>
          <w:color w:val="0F4C81"/>
        </w:rPr>
        <w:t xml:space="preserve">Fix: </w:t>
      </w:r>
      <w:r>
        <w:t>Introduce repos under src/db/* with zod inputs / outputs.</w:t>
      </w:r>
    </w:p>
    <w:p w:rsidR="002B7A56" w:rsidRDefault="004D7ADF">
      <w:r>
        <w:rPr>
          <w:b/>
          <w:color w:val="0F4C81"/>
        </w:rPr>
        <w:t xml:space="preserve">Sprint: </w:t>
      </w:r>
      <w:r>
        <w:t>S2</w:t>
      </w:r>
    </w:p>
    <w:p w:rsidR="002B7A56" w:rsidRDefault="002B7A56"/>
    <w:p w:rsidR="002B7A56" w:rsidRDefault="004D7ADF">
      <w:pPr>
        <w:pStyle w:val="Heading3"/>
      </w:pPr>
      <w:r>
        <w:t>GAP-012 — No read-only API routes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Only /api/whatsapp/*</w:t>
      </w:r>
    </w:p>
    <w:p w:rsidR="002B7A56" w:rsidRDefault="004D7ADF">
      <w:r>
        <w:rPr>
          <w:b/>
          <w:color w:val="0F4C81"/>
        </w:rPr>
        <w:t xml:space="preserve">Why it matters: </w:t>
      </w:r>
      <w:r>
        <w:t>Every UI list ultimately needs to read from the DB.</w:t>
      </w:r>
    </w:p>
    <w:p w:rsidR="002B7A56" w:rsidRDefault="004D7ADF">
      <w:r>
        <w:rPr>
          <w:b/>
          <w:color w:val="0F4C81"/>
        </w:rPr>
        <w:t xml:space="preserve">Fix: </w:t>
      </w:r>
      <w:r>
        <w:t>Build out REST endpoints listed in 02 TRD §5.</w:t>
      </w:r>
    </w:p>
    <w:p w:rsidR="002B7A56" w:rsidRDefault="004D7ADF">
      <w:r>
        <w:rPr>
          <w:b/>
          <w:color w:val="0F4C81"/>
        </w:rPr>
        <w:t xml:space="preserve">Sprint: </w:t>
      </w:r>
      <w:r>
        <w:t>S2</w:t>
      </w:r>
    </w:p>
    <w:p w:rsidR="002B7A56" w:rsidRDefault="002B7A56"/>
    <w:p w:rsidR="002B7A56" w:rsidRDefault="004D7ADF">
      <w:pPr>
        <w:pStyle w:val="Heading3"/>
      </w:pPr>
      <w:r>
        <w:t>GAP-013 — Persisted localStorage stores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11 stores persisted (see StoreHydrator.tsx)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Stores expose PII on the device; lost on browser clear; conflicts with real backend.</w:t>
      </w:r>
    </w:p>
    <w:p w:rsidR="002B7A56" w:rsidRDefault="004D7ADF">
      <w:r>
        <w:rPr>
          <w:b/>
          <w:color w:val="0F4C81"/>
        </w:rPr>
        <w:t xml:space="preserve">Fix: </w:t>
      </w:r>
      <w:r>
        <w:t>Phase-out plan in S2 / S3; cache-only after API.</w:t>
      </w:r>
    </w:p>
    <w:p w:rsidR="002B7A56" w:rsidRDefault="004D7ADF">
      <w:r>
        <w:rPr>
          <w:b/>
          <w:color w:val="0F4C81"/>
        </w:rPr>
        <w:lastRenderedPageBreak/>
        <w:t xml:space="preserve">Sprint: </w:t>
      </w:r>
      <w:r>
        <w:t>S2</w:t>
      </w:r>
    </w:p>
    <w:p w:rsidR="002B7A56" w:rsidRDefault="002B7A56"/>
    <w:p w:rsidR="002B7A56" w:rsidRDefault="004D7ADF">
      <w:pPr>
        <w:pStyle w:val="Heading3"/>
      </w:pPr>
      <w:r>
        <w:t>GAP-014 — AI services are stubs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src/ai-services/* — all 38 services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No real value from suggestions today.</w:t>
      </w:r>
    </w:p>
    <w:p w:rsidR="002B7A56" w:rsidRDefault="004D7ADF">
      <w:r>
        <w:rPr>
          <w:b/>
          <w:color w:val="0F4C81"/>
        </w:rPr>
        <w:t xml:space="preserve">Fix: </w:t>
      </w:r>
      <w:r>
        <w:t>Build _gateway.ts; route every service; preserve HITL.</w:t>
      </w:r>
    </w:p>
    <w:p w:rsidR="002B7A56" w:rsidRDefault="004D7ADF">
      <w:r>
        <w:rPr>
          <w:b/>
          <w:color w:val="0F4C81"/>
        </w:rPr>
        <w:t xml:space="preserve">Sprint: </w:t>
      </w:r>
      <w:r>
        <w:t>S9</w:t>
      </w:r>
    </w:p>
    <w:p w:rsidR="002B7A56" w:rsidRDefault="002B7A56"/>
    <w:p w:rsidR="002B7A56" w:rsidRDefault="004D7ADF">
      <w:pPr>
        <w:pStyle w:val="Heading3"/>
      </w:pPr>
      <w:r>
        <w:t>GAP-015 — Patient + Visit not durable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src/store/usePatientStore.ts in-memory</w:t>
      </w:r>
    </w:p>
    <w:p w:rsidR="002B7A56" w:rsidRDefault="004D7ADF">
      <w:r>
        <w:rPr>
          <w:b/>
          <w:color w:val="0F4C81"/>
        </w:rPr>
        <w:t xml:space="preserve">Why it matters: </w:t>
      </w:r>
      <w:r>
        <w:t>Front-desk registrations lost on refresh.</w:t>
      </w:r>
    </w:p>
    <w:p w:rsidR="002B7A56" w:rsidRDefault="004D7ADF">
      <w:r>
        <w:rPr>
          <w:b/>
          <w:color w:val="0F4C81"/>
        </w:rPr>
        <w:t xml:space="preserve">Fix: </w:t>
      </w:r>
      <w:r>
        <w:t>Migrations v1; reception writes through API.</w:t>
      </w:r>
    </w:p>
    <w:p w:rsidR="002B7A56" w:rsidRDefault="004D7ADF">
      <w:r>
        <w:rPr>
          <w:b/>
          <w:color w:val="0F4C81"/>
        </w:rPr>
        <w:t xml:space="preserve">Sprint: </w:t>
      </w:r>
      <w:r>
        <w:t>S3</w:t>
      </w:r>
    </w:p>
    <w:p w:rsidR="002B7A56" w:rsidRDefault="002B7A56"/>
    <w:p w:rsidR="002B7A56" w:rsidRDefault="004D7ADF">
      <w:pPr>
        <w:pStyle w:val="Heading3"/>
      </w:pPr>
      <w:r>
        <w:t>GAP-016 — Reception write path not wired to backend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src/app/reception/walk-in/page.tsx</w:t>
      </w:r>
    </w:p>
    <w:p w:rsidR="002B7A56" w:rsidRDefault="004D7ADF">
      <w:r>
        <w:rPr>
          <w:b/>
          <w:color w:val="0F4C81"/>
        </w:rPr>
        <w:t xml:space="preserve">Why it matters: </w:t>
      </w:r>
      <w:r>
        <w:t>Patients are lost on refresh; no audit trail of registration.</w:t>
      </w:r>
    </w:p>
    <w:p w:rsidR="002B7A56" w:rsidRDefault="004D7ADF">
      <w:r>
        <w:rPr>
          <w:b/>
          <w:color w:val="0F4C81"/>
        </w:rPr>
        <w:t xml:space="preserve">Fix: </w:t>
      </w:r>
      <w:r>
        <w:t>Server Action / API + audit emit on save.</w:t>
      </w:r>
    </w:p>
    <w:p w:rsidR="002B7A56" w:rsidRDefault="004D7ADF">
      <w:r>
        <w:rPr>
          <w:b/>
          <w:color w:val="0F4C81"/>
        </w:rPr>
        <w:t xml:space="preserve">Sprint: </w:t>
      </w:r>
      <w:r>
        <w:t>S3</w:t>
      </w:r>
    </w:p>
    <w:p w:rsidR="002B7A56" w:rsidRDefault="002B7A56"/>
    <w:p w:rsidR="002B7A56" w:rsidRDefault="004D7ADF">
      <w:pPr>
        <w:pStyle w:val="Heading3"/>
      </w:pPr>
      <w:r>
        <w:t>GAP-017 — Doctor OPD note durability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src/app/doctor/opd/[id]/page.tsx</w:t>
      </w:r>
    </w:p>
    <w:p w:rsidR="002B7A56" w:rsidRDefault="004D7ADF">
      <w:r>
        <w:rPr>
          <w:b/>
          <w:color w:val="0F4C81"/>
        </w:rPr>
        <w:t xml:space="preserve">Why it matters: </w:t>
      </w:r>
      <w:r>
        <w:t>Clinical notes vanish without API.</w:t>
      </w:r>
    </w:p>
    <w:p w:rsidR="002B7A56" w:rsidRDefault="004D7ADF">
      <w:r>
        <w:rPr>
          <w:b/>
          <w:color w:val="0F4C81"/>
        </w:rPr>
        <w:lastRenderedPageBreak/>
        <w:t xml:space="preserve">Fix: </w:t>
      </w:r>
      <w:r>
        <w:t>POST /api/notes; audit + DPDP log.</w:t>
      </w:r>
    </w:p>
    <w:p w:rsidR="002B7A56" w:rsidRDefault="004D7ADF">
      <w:r>
        <w:rPr>
          <w:b/>
          <w:color w:val="0F4C81"/>
        </w:rPr>
        <w:t xml:space="preserve">Sprint: </w:t>
      </w:r>
      <w:r>
        <w:t>S3</w:t>
      </w:r>
    </w:p>
    <w:p w:rsidR="002B7A56" w:rsidRDefault="002B7A56"/>
    <w:p w:rsidR="002B7A56" w:rsidRDefault="004D7ADF">
      <w:pPr>
        <w:pStyle w:val="Heading3"/>
      </w:pPr>
      <w:r>
        <w:t>GAP-018 — WhatsApp Business credentials and channels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src/app/api/whatsapp/* (routes exist, env vars missing)</w:t>
      </w:r>
    </w:p>
    <w:p w:rsidR="002B7A56" w:rsidRDefault="004D7ADF">
      <w:r>
        <w:rPr>
          <w:b/>
          <w:color w:val="0F4C81"/>
        </w:rPr>
        <w:t xml:space="preserve">Why it matters: </w:t>
      </w:r>
      <w:r>
        <w:t>OTP and reminders flag as 'configured' but cannot send.</w:t>
      </w:r>
    </w:p>
    <w:p w:rsidR="002B7A56" w:rsidRDefault="004D7ADF">
      <w:r>
        <w:rPr>
          <w:b/>
          <w:color w:val="0F4C81"/>
        </w:rPr>
        <w:t xml:space="preserve">Fix: </w:t>
      </w:r>
      <w:r>
        <w:t>Provision creds in vault; smoke-test in staging.</w:t>
      </w:r>
    </w:p>
    <w:p w:rsidR="002B7A56" w:rsidRDefault="004D7ADF">
      <w:r>
        <w:rPr>
          <w:b/>
          <w:color w:val="0F4C81"/>
        </w:rPr>
        <w:t xml:space="preserve">Sprint: </w:t>
      </w:r>
      <w:r>
        <w:t>S10</w:t>
      </w:r>
    </w:p>
    <w:p w:rsidR="002B7A56" w:rsidRDefault="002B7A56"/>
    <w:p w:rsidR="002B7A56" w:rsidRDefault="004D7ADF">
      <w:pPr>
        <w:pStyle w:val="Heading3"/>
      </w:pPr>
      <w:r>
        <w:t>GAP-019 — Drug master is in-memory and partial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src/store/useDrugMasterStore.ts seeded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Drug-safety quality scales with drug master completeness.</w:t>
      </w:r>
    </w:p>
    <w:p w:rsidR="002B7A56" w:rsidRDefault="004D7ADF">
      <w:r>
        <w:rPr>
          <w:b/>
          <w:color w:val="0F4C81"/>
        </w:rPr>
        <w:t xml:space="preserve">Fix: </w:t>
      </w:r>
      <w:r>
        <w:t>Source from RxNorm/Indian formulary + storage in drug table.</w:t>
      </w:r>
    </w:p>
    <w:p w:rsidR="002B7A56" w:rsidRDefault="004D7ADF">
      <w:r>
        <w:rPr>
          <w:b/>
          <w:color w:val="0F4C81"/>
        </w:rPr>
        <w:t xml:space="preserve">Sprint: </w:t>
      </w:r>
      <w:r>
        <w:t>S4</w:t>
      </w:r>
    </w:p>
    <w:p w:rsidR="002B7A56" w:rsidRDefault="002B7A56"/>
    <w:p w:rsidR="002B7A56" w:rsidRDefault="004D7ADF">
      <w:pPr>
        <w:pStyle w:val="Heading3"/>
      </w:pPr>
      <w:r>
        <w:t>GAP-020 — DPDP record-access not always emitted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Patchy across modules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DISHA requires logging of every access to identified data.</w:t>
      </w:r>
    </w:p>
    <w:p w:rsidR="002B7A56" w:rsidRDefault="004D7ADF">
      <w:r>
        <w:rPr>
          <w:b/>
          <w:color w:val="0F4C81"/>
        </w:rPr>
        <w:t xml:space="preserve">Fix: </w:t>
      </w:r>
      <w:r>
        <w:t>Wrap patient chart open + drawer open in DPDP audit emit.</w:t>
      </w:r>
    </w:p>
    <w:p w:rsidR="002B7A56" w:rsidRDefault="004D7ADF">
      <w:r>
        <w:rPr>
          <w:b/>
          <w:color w:val="0F4C81"/>
        </w:rPr>
        <w:t xml:space="preserve">Sprint: </w:t>
      </w:r>
      <w:r>
        <w:t>S3</w:t>
      </w:r>
    </w:p>
    <w:p w:rsidR="002B7A56" w:rsidRDefault="002B7A56"/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5. Clinical Surfaces (GAP-021 … 035)</w:t>
      </w:r>
    </w:p>
    <w:p w:rsidR="002B7A56" w:rsidRDefault="004D7ADF">
      <w:pPr>
        <w:pStyle w:val="Heading3"/>
      </w:pPr>
      <w:r>
        <w:t>GAP-021 — Drug-safety runs client-side only</w:t>
      </w:r>
    </w:p>
    <w:p w:rsidR="002B7A56" w:rsidRDefault="004D7ADF">
      <w:r>
        <w:rPr>
          <w:b/>
          <w:color w:val="0F4C81"/>
        </w:rPr>
        <w:t xml:space="preserve">Severity: </w:t>
      </w:r>
      <w:r>
        <w:t>Critical</w:t>
      </w:r>
    </w:p>
    <w:p w:rsidR="002B7A56" w:rsidRDefault="004D7ADF">
      <w:r>
        <w:rPr>
          <w:b/>
          <w:color w:val="0F4C81"/>
        </w:rPr>
        <w:t xml:space="preserve">Where: </w:t>
      </w:r>
      <w:r>
        <w:t>src/lib/drugSafety.ts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Bypassable by direct API call; cannot block writes server-side.</w:t>
      </w:r>
    </w:p>
    <w:p w:rsidR="002B7A56" w:rsidRDefault="004D7ADF">
      <w:r>
        <w:rPr>
          <w:b/>
          <w:color w:val="0F4C81"/>
        </w:rPr>
        <w:t xml:space="preserve">Fix: </w:t>
      </w:r>
      <w:r>
        <w:t>Run the same engine server-side at /api/prescriptions; return envelope to UI.</w:t>
      </w:r>
    </w:p>
    <w:p w:rsidR="002B7A56" w:rsidRDefault="004D7ADF">
      <w:r>
        <w:rPr>
          <w:b/>
          <w:color w:val="0F4C81"/>
        </w:rPr>
        <w:t xml:space="preserve">Sprint: </w:t>
      </w:r>
      <w:r>
        <w:t>S4</w:t>
      </w:r>
    </w:p>
    <w:p w:rsidR="002B7A56" w:rsidRDefault="002B7A56"/>
    <w:p w:rsidR="002B7A56" w:rsidRDefault="004D7ADF">
      <w:pPr>
        <w:pStyle w:val="Heading3"/>
      </w:pPr>
      <w:r>
        <w:t>GAP-022 — Pharmacy dispense events not durable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src/store/usePharmacyStore.ts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Bedside dispense becomes a verbal record only.</w:t>
      </w:r>
    </w:p>
    <w:p w:rsidR="002B7A56" w:rsidRDefault="004D7ADF">
      <w:r>
        <w:rPr>
          <w:b/>
          <w:color w:val="0F4C81"/>
        </w:rPr>
        <w:t xml:space="preserve">Fix: </w:t>
      </w:r>
      <w:r>
        <w:t>DB + API; bedside route requires barcode or nurse co-sign.</w:t>
      </w:r>
    </w:p>
    <w:p w:rsidR="002B7A56" w:rsidRDefault="004D7ADF">
      <w:r>
        <w:rPr>
          <w:b/>
          <w:color w:val="0F4C81"/>
        </w:rPr>
        <w:t xml:space="preserve">Sprint: </w:t>
      </w:r>
      <w:r>
        <w:t>S4</w:t>
      </w:r>
    </w:p>
    <w:p w:rsidR="002B7A56" w:rsidRDefault="002B7A56"/>
    <w:p w:rsidR="002B7A56" w:rsidRDefault="004D7ADF">
      <w:pPr>
        <w:pStyle w:val="Heading3"/>
      </w:pPr>
      <w:r>
        <w:t>GAP-023 — Bill auto-population is approximate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src/store/useBillingStore.ts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Lines derived heuristically without real order/drug joins.</w:t>
      </w:r>
    </w:p>
    <w:p w:rsidR="002B7A56" w:rsidRDefault="004D7ADF">
      <w:r>
        <w:rPr>
          <w:b/>
          <w:color w:val="0F4C81"/>
        </w:rPr>
        <w:t xml:space="preserve">Fix: </w:t>
      </w:r>
      <w:r>
        <w:t>Server-side aggregation of orders + dispense + bed + procedures.</w:t>
      </w:r>
    </w:p>
    <w:p w:rsidR="002B7A56" w:rsidRDefault="004D7ADF">
      <w:r>
        <w:rPr>
          <w:b/>
          <w:color w:val="0F4C81"/>
        </w:rPr>
        <w:t xml:space="preserve">Sprint: </w:t>
      </w:r>
      <w:r>
        <w:t>S7</w:t>
      </w:r>
    </w:p>
    <w:p w:rsidR="002B7A56" w:rsidRDefault="002B7A56"/>
    <w:p w:rsidR="002B7A56" w:rsidRDefault="004D7ADF">
      <w:pPr>
        <w:pStyle w:val="Heading3"/>
      </w:pPr>
      <w:r>
        <w:t>GAP-024 — Duplicate-charge detection is heuristic</w:t>
      </w:r>
    </w:p>
    <w:p w:rsidR="002B7A56" w:rsidRDefault="004D7ADF" w:rsidP="004D7ADF">
      <w:pPr>
        <w:tabs>
          <w:tab w:val="left" w:pos="4275"/>
        </w:tabs>
      </w:pPr>
      <w:r>
        <w:rPr>
          <w:b/>
          <w:color w:val="0F4C81"/>
        </w:rPr>
        <w:t xml:space="preserve">Severity: </w:t>
      </w:r>
      <w:r>
        <w:t>Medium</w:t>
      </w:r>
      <w:r>
        <w:tab/>
      </w:r>
      <w:bookmarkStart w:id="0" w:name="_GoBack"/>
      <w:bookmarkEnd w:id="0"/>
    </w:p>
    <w:p w:rsidR="002B7A56" w:rsidRDefault="004D7ADF">
      <w:r>
        <w:rPr>
          <w:b/>
          <w:color w:val="0F4C81"/>
        </w:rPr>
        <w:t xml:space="preserve">Where: </w:t>
      </w:r>
      <w:r>
        <w:t>src/lib/utils.ts duplicate flag</w:t>
      </w:r>
    </w:p>
    <w:p w:rsidR="002B7A56" w:rsidRDefault="004D7ADF">
      <w:r>
        <w:rPr>
          <w:b/>
          <w:color w:val="0F4C81"/>
        </w:rPr>
        <w:t xml:space="preserve">Why it matters: </w:t>
      </w:r>
      <w:r>
        <w:t>False positives waste billing time.</w:t>
      </w:r>
    </w:p>
    <w:p w:rsidR="002B7A56" w:rsidRDefault="004D7ADF">
      <w:r>
        <w:rPr>
          <w:b/>
          <w:color w:val="0F4C81"/>
        </w:rPr>
        <w:t xml:space="preserve">Fix: </w:t>
      </w:r>
      <w:r>
        <w:t>Deterministic rules + ML flag both on server.</w:t>
      </w:r>
    </w:p>
    <w:p w:rsidR="002B7A56" w:rsidRDefault="004D7ADF">
      <w:r>
        <w:rPr>
          <w:b/>
          <w:color w:val="0F4C81"/>
        </w:rPr>
        <w:lastRenderedPageBreak/>
        <w:t xml:space="preserve">Sprint: </w:t>
      </w:r>
      <w:r>
        <w:t>S7</w:t>
      </w:r>
    </w:p>
    <w:p w:rsidR="002B7A56" w:rsidRDefault="002B7A56"/>
    <w:p w:rsidR="002B7A56" w:rsidRDefault="004D7ADF">
      <w:pPr>
        <w:pStyle w:val="Heading3"/>
      </w:pPr>
      <w:r>
        <w:t>GAP-025 — Lab results inbox missing release gate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src/store/useLabStore.ts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Results may appear to patient before verification.</w:t>
      </w:r>
    </w:p>
    <w:p w:rsidR="002B7A56" w:rsidRDefault="004D7ADF">
      <w:r>
        <w:rPr>
          <w:b/>
          <w:color w:val="0F4C81"/>
        </w:rPr>
        <w:t xml:space="preserve">Fix: </w:t>
      </w:r>
      <w:r>
        <w:t>Server-side release gate; patient portal only sees released rows.</w:t>
      </w:r>
    </w:p>
    <w:p w:rsidR="002B7A56" w:rsidRDefault="004D7ADF">
      <w:r>
        <w:rPr>
          <w:b/>
          <w:color w:val="0F4C81"/>
        </w:rPr>
        <w:t xml:space="preserve">Sprint: </w:t>
      </w:r>
      <w:r>
        <w:t>S5</w:t>
      </w:r>
    </w:p>
    <w:p w:rsidR="002B7A56" w:rsidRDefault="002B7A56"/>
    <w:p w:rsidR="002B7A56" w:rsidRDefault="004D7ADF">
      <w:pPr>
        <w:pStyle w:val="Heading3"/>
      </w:pPr>
      <w:r>
        <w:t>GAP-026 — Narcotic two-signatory missing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src/store/useNarcoticsStore.ts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Drug-licensing exposure under NDPS rules.</w:t>
      </w:r>
    </w:p>
    <w:p w:rsidR="002B7A56" w:rsidRDefault="004D7ADF">
      <w:r>
        <w:rPr>
          <w:b/>
          <w:color w:val="0F4C81"/>
        </w:rPr>
        <w:t xml:space="preserve">Fix: </w:t>
      </w:r>
      <w:r>
        <w:t>Witness signature column + UI; audit + immutable trail.</w:t>
      </w:r>
    </w:p>
    <w:p w:rsidR="002B7A56" w:rsidRDefault="004D7ADF">
      <w:r>
        <w:rPr>
          <w:b/>
          <w:color w:val="0F4C81"/>
        </w:rPr>
        <w:t xml:space="preserve">Sprint: </w:t>
      </w:r>
      <w:r>
        <w:t>S4</w:t>
      </w:r>
    </w:p>
    <w:p w:rsidR="002B7A56" w:rsidRDefault="002B7A56"/>
    <w:p w:rsidR="002B7A56" w:rsidRDefault="004D7ADF">
      <w:pPr>
        <w:pStyle w:val="Heading3"/>
      </w:pPr>
      <w:r>
        <w:t>GAP-027 — Pharmacy stock-on-hand not real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src/store/usePharmacyInventoryStore.ts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Dispense ‘in stock’ flag is informational only.</w:t>
      </w:r>
    </w:p>
    <w:p w:rsidR="002B7A56" w:rsidRDefault="004D7ADF">
      <w:r>
        <w:rPr>
          <w:b/>
          <w:color w:val="0F4C81"/>
        </w:rPr>
        <w:t xml:space="preserve">Fix: </w:t>
      </w:r>
      <w:r>
        <w:t>Drug-stock table + lot + expiry; expiry sweep at end of day.</w:t>
      </w:r>
    </w:p>
    <w:p w:rsidR="002B7A56" w:rsidRDefault="004D7ADF">
      <w:r>
        <w:rPr>
          <w:b/>
          <w:color w:val="0F4C81"/>
        </w:rPr>
        <w:t xml:space="preserve">Sprint: </w:t>
      </w:r>
      <w:r>
        <w:t>S4</w:t>
      </w:r>
    </w:p>
    <w:p w:rsidR="002B7A56" w:rsidRDefault="002B7A56"/>
    <w:p w:rsidR="002B7A56" w:rsidRDefault="004D7ADF">
      <w:pPr>
        <w:pStyle w:val="Heading3"/>
      </w:pPr>
      <w:r>
        <w:t>GAP-028 — Reflex test rules engine on client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src/lib/reflexRules.ts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Lab can disable client; rules need to fire even via API.</w:t>
      </w:r>
    </w:p>
    <w:p w:rsidR="002B7A56" w:rsidRDefault="004D7ADF">
      <w:r>
        <w:rPr>
          <w:b/>
          <w:color w:val="0F4C81"/>
        </w:rPr>
        <w:lastRenderedPageBreak/>
        <w:t xml:space="preserve">Fix: </w:t>
      </w:r>
      <w:r>
        <w:t>Server-side rule engine; client only displays.</w:t>
      </w:r>
    </w:p>
    <w:p w:rsidR="002B7A56" w:rsidRDefault="004D7ADF">
      <w:r>
        <w:rPr>
          <w:b/>
          <w:color w:val="0F4C81"/>
        </w:rPr>
        <w:t xml:space="preserve">Sprint: </w:t>
      </w:r>
      <w:r>
        <w:t>S5</w:t>
      </w:r>
    </w:p>
    <w:p w:rsidR="002B7A56" w:rsidRDefault="002B7A56"/>
    <w:p w:rsidR="002B7A56" w:rsidRDefault="004D7ADF">
      <w:pPr>
        <w:pStyle w:val="Heading3"/>
      </w:pPr>
      <w:r>
        <w:t>GAP-029 — Critical-value notification path absent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No notify on critical bool</w:t>
      </w:r>
    </w:p>
    <w:p w:rsidR="002B7A56" w:rsidRDefault="004D7ADF">
      <w:r>
        <w:rPr>
          <w:b/>
          <w:color w:val="0F4C81"/>
        </w:rPr>
        <w:t xml:space="preserve">Why it matters: </w:t>
      </w:r>
      <w:r>
        <w:t>Critical results (e.g. K+ &lt; 2.5) must page someone.</w:t>
      </w:r>
    </w:p>
    <w:p w:rsidR="002B7A56" w:rsidRDefault="004D7ADF">
      <w:r>
        <w:rPr>
          <w:b/>
          <w:color w:val="0F4C81"/>
        </w:rPr>
        <w:t xml:space="preserve">Fix: </w:t>
      </w:r>
      <w:r>
        <w:t>Server emits a high-priority notification to ordering doctor + nurse; banner; audit.</w:t>
      </w:r>
    </w:p>
    <w:p w:rsidR="002B7A56" w:rsidRDefault="004D7ADF">
      <w:r>
        <w:rPr>
          <w:b/>
          <w:color w:val="0F4C81"/>
        </w:rPr>
        <w:t xml:space="preserve">Sprint: </w:t>
      </w:r>
      <w:r>
        <w:t>S5</w:t>
      </w:r>
    </w:p>
    <w:p w:rsidR="002B7A56" w:rsidRDefault="002B7A56"/>
    <w:p w:rsidR="002B7A56" w:rsidRDefault="004D7ADF">
      <w:pPr>
        <w:pStyle w:val="Heading3"/>
      </w:pPr>
      <w:r>
        <w:t>GAP-030 — Bed transfers don't cascade housekeeping reliably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useAdmissionStore + useHousekeepingStore</w:t>
      </w:r>
    </w:p>
    <w:p w:rsidR="002B7A56" w:rsidRDefault="004D7ADF">
      <w:r>
        <w:rPr>
          <w:b/>
          <w:color w:val="0F4C81"/>
        </w:rPr>
        <w:t xml:space="preserve">Why it matters: </w:t>
      </w:r>
      <w:r>
        <w:t>Beds may stay 'occupied' after transfer.</w:t>
      </w:r>
    </w:p>
    <w:p w:rsidR="002B7A56" w:rsidRDefault="004D7ADF">
      <w:r>
        <w:rPr>
          <w:b/>
          <w:color w:val="0F4C81"/>
        </w:rPr>
        <w:t xml:space="preserve">Fix: </w:t>
      </w:r>
      <w:r>
        <w:t>Transfer triggers a housekeeping event in one transaction.</w:t>
      </w:r>
    </w:p>
    <w:p w:rsidR="002B7A56" w:rsidRDefault="004D7ADF">
      <w:r>
        <w:rPr>
          <w:b/>
          <w:color w:val="0F4C81"/>
        </w:rPr>
        <w:t xml:space="preserve">Sprint: </w:t>
      </w:r>
      <w:r>
        <w:t>S6</w:t>
      </w:r>
    </w:p>
    <w:p w:rsidR="002B7A56" w:rsidRDefault="002B7A56"/>
    <w:p w:rsidR="002B7A56" w:rsidRDefault="004D7ADF">
      <w:pPr>
        <w:pStyle w:val="Heading3"/>
      </w:pPr>
      <w:r>
        <w:t>GAP-031 — Multi-branch federated reporting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BranchId enum, no UI</w:t>
      </w:r>
    </w:p>
    <w:p w:rsidR="002B7A56" w:rsidRDefault="004D7ADF">
      <w:r>
        <w:rPr>
          <w:b/>
          <w:color w:val="0F4C81"/>
        </w:rPr>
        <w:t xml:space="preserve">Why it matters: </w:t>
      </w:r>
      <w:r>
        <w:t>Multi-branch is a v2 commitment; v1 single-branch only.</w:t>
      </w:r>
    </w:p>
    <w:p w:rsidR="002B7A56" w:rsidRDefault="004D7ADF">
      <w:r>
        <w:rPr>
          <w:b/>
          <w:color w:val="0F4C81"/>
        </w:rPr>
        <w:t xml:space="preserve">Fix: </w:t>
      </w:r>
      <w:r>
        <w:t>Tenant_id column already present (see Schema). UI deferred to v2.</w:t>
      </w:r>
    </w:p>
    <w:p w:rsidR="002B7A56" w:rsidRDefault="004D7ADF">
      <w:r>
        <w:rPr>
          <w:b/>
          <w:color w:val="0F4C81"/>
        </w:rPr>
        <w:t xml:space="preserve">Sprint: </w:t>
      </w:r>
      <w:r>
        <w:t>v2</w:t>
      </w:r>
    </w:p>
    <w:p w:rsidR="002B7A56" w:rsidRDefault="002B7A56"/>
    <w:p w:rsidR="002B7A56" w:rsidRDefault="004D7ADF">
      <w:pPr>
        <w:pStyle w:val="Heading3"/>
      </w:pPr>
      <w:r>
        <w:t>GAP-032 — MAR late / missed not actionable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src/lib/mar.ts</w:t>
      </w:r>
    </w:p>
    <w:p w:rsidR="002B7A56" w:rsidRDefault="004D7ADF">
      <w:r>
        <w:rPr>
          <w:b/>
          <w:color w:val="0F4C81"/>
        </w:rPr>
        <w:lastRenderedPageBreak/>
        <w:t xml:space="preserve">Why it matters: </w:t>
      </w:r>
      <w:r>
        <w:t>Nurses need an actionable queue, not just a colour.</w:t>
      </w:r>
    </w:p>
    <w:p w:rsidR="002B7A56" w:rsidRDefault="004D7ADF">
      <w:r>
        <w:rPr>
          <w:b/>
          <w:color w:val="0F4C81"/>
        </w:rPr>
        <w:t xml:space="preserve">Fix: </w:t>
      </w:r>
      <w:r>
        <w:t>Server computes due / late / missed; nurse home shows queue.</w:t>
      </w:r>
    </w:p>
    <w:p w:rsidR="002B7A56" w:rsidRDefault="004D7ADF">
      <w:r>
        <w:rPr>
          <w:b/>
          <w:color w:val="0F4C81"/>
        </w:rPr>
        <w:t xml:space="preserve">Sprint: </w:t>
      </w:r>
      <w:r>
        <w:t>S6</w:t>
      </w:r>
    </w:p>
    <w:p w:rsidR="002B7A56" w:rsidRDefault="002B7A56"/>
    <w:p w:rsidR="002B7A56" w:rsidRDefault="004D7ADF">
      <w:pPr>
        <w:pStyle w:val="Heading3"/>
      </w:pPr>
      <w:r>
        <w:t>GAP-033 — Discharge gate not server-enforced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src/app/discharge/*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Discharge could complete even if a pillar is open.</w:t>
      </w:r>
    </w:p>
    <w:p w:rsidR="002B7A56" w:rsidRDefault="004D7ADF">
      <w:r>
        <w:rPr>
          <w:b/>
          <w:color w:val="0F4C81"/>
        </w:rPr>
        <w:t xml:space="preserve">Fix: </w:t>
      </w:r>
      <w:r>
        <w:t>Server-side gate on POST /api/discharge.</w:t>
      </w:r>
    </w:p>
    <w:p w:rsidR="002B7A56" w:rsidRDefault="004D7ADF">
      <w:r>
        <w:rPr>
          <w:b/>
          <w:color w:val="0F4C81"/>
        </w:rPr>
        <w:t xml:space="preserve">Sprint: </w:t>
      </w:r>
      <w:r>
        <w:t>S6</w:t>
      </w:r>
    </w:p>
    <w:p w:rsidR="002B7A56" w:rsidRDefault="002B7A56"/>
    <w:p w:rsidR="002B7A56" w:rsidRDefault="004D7ADF">
      <w:pPr>
        <w:pStyle w:val="Heading3"/>
      </w:pPr>
      <w:r>
        <w:t>GAP-034 — Discharge summary AI not wired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src/ai-services/discharge-summary stub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Doctors get no draft to edit.</w:t>
      </w:r>
    </w:p>
    <w:p w:rsidR="002B7A56" w:rsidRDefault="004D7ADF">
      <w:r>
        <w:rPr>
          <w:b/>
          <w:color w:val="0F4C81"/>
        </w:rPr>
        <w:t xml:space="preserve">Fix: </w:t>
      </w:r>
      <w:r>
        <w:t>Wire through gateway; HITL accept/edit; emit audit.</w:t>
      </w:r>
    </w:p>
    <w:p w:rsidR="002B7A56" w:rsidRDefault="004D7ADF">
      <w:r>
        <w:rPr>
          <w:b/>
          <w:color w:val="0F4C81"/>
        </w:rPr>
        <w:t xml:space="preserve">Sprint: </w:t>
      </w:r>
      <w:r>
        <w:t>S6</w:t>
      </w:r>
    </w:p>
    <w:p w:rsidR="002B7A56" w:rsidRDefault="002B7A56"/>
    <w:p w:rsidR="002B7A56" w:rsidRDefault="004D7ADF">
      <w:pPr>
        <w:pStyle w:val="Heading3"/>
      </w:pPr>
      <w:r>
        <w:t>GAP-035 — Doctor revenue-share not in scope for v1</w:t>
      </w:r>
    </w:p>
    <w:p w:rsidR="002B7A56" w:rsidRDefault="004D7ADF">
      <w:r>
        <w:rPr>
          <w:b/>
          <w:color w:val="0F4C81"/>
        </w:rPr>
        <w:t xml:space="preserve">Severity: </w:t>
      </w:r>
      <w:r>
        <w:t>Low</w:t>
      </w:r>
    </w:p>
    <w:p w:rsidR="002B7A56" w:rsidRDefault="004D7ADF">
      <w:r>
        <w:rPr>
          <w:b/>
          <w:color w:val="0F4C81"/>
        </w:rPr>
        <w:t xml:space="preserve">Where: </w:t>
      </w:r>
      <w:r>
        <w:t>Spec only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Sometimes wanted; not committed.</w:t>
      </w:r>
    </w:p>
    <w:p w:rsidR="002B7A56" w:rsidRDefault="004D7ADF">
      <w:r>
        <w:rPr>
          <w:b/>
          <w:color w:val="0F4C81"/>
        </w:rPr>
        <w:t xml:space="preserve">Fix: </w:t>
      </w:r>
      <w:r>
        <w:t>v2; design with finance during sprint 12 review.</w:t>
      </w:r>
    </w:p>
    <w:p w:rsidR="002B7A56" w:rsidRDefault="004D7ADF">
      <w:r>
        <w:rPr>
          <w:b/>
          <w:color w:val="0F4C81"/>
        </w:rPr>
        <w:t xml:space="preserve">Sprint: </w:t>
      </w:r>
      <w:r>
        <w:t>v2</w:t>
      </w:r>
    </w:p>
    <w:p w:rsidR="002B7A56" w:rsidRDefault="002B7A56"/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6. Insurance &amp; Finance (GAP-036 … 039)</w:t>
      </w:r>
    </w:p>
    <w:p w:rsidR="002B7A56" w:rsidRDefault="004D7ADF">
      <w:pPr>
        <w:pStyle w:val="Heading3"/>
      </w:pPr>
      <w:r>
        <w:t>GAP-036 — Denial-risk AI returns canned scores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src/ai-services/draft-claim-justification stub</w:t>
      </w:r>
    </w:p>
    <w:p w:rsidR="002B7A56" w:rsidRDefault="004D7ADF">
      <w:r>
        <w:rPr>
          <w:b/>
          <w:color w:val="0F4C81"/>
        </w:rPr>
        <w:t xml:space="preserve">Why it matters: </w:t>
      </w:r>
      <w:r>
        <w:t>Insurance desk cannot prioritise.</w:t>
      </w:r>
    </w:p>
    <w:p w:rsidR="002B7A56" w:rsidRDefault="004D7ADF">
      <w:r>
        <w:rPr>
          <w:b/>
          <w:color w:val="0F4C81"/>
        </w:rPr>
        <w:t xml:space="preserve">Fix: </w:t>
      </w:r>
      <w:r>
        <w:t>Real model via gateway; expose score + reasoning.</w:t>
      </w:r>
    </w:p>
    <w:p w:rsidR="002B7A56" w:rsidRDefault="004D7ADF">
      <w:r>
        <w:rPr>
          <w:b/>
          <w:color w:val="0F4C81"/>
        </w:rPr>
        <w:t xml:space="preserve">Sprint: </w:t>
      </w:r>
      <w:r>
        <w:t>S7 / S9</w:t>
      </w:r>
    </w:p>
    <w:p w:rsidR="002B7A56" w:rsidRDefault="002B7A56"/>
    <w:p w:rsidR="002B7A56" w:rsidRDefault="004D7ADF">
      <w:pPr>
        <w:pStyle w:val="Heading3"/>
      </w:pPr>
      <w:r>
        <w:t>GAP-037 — Refund two-step approval missing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src/app/billing/refund missing approver gate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Single user can refund — segregation of duties broken.</w:t>
      </w:r>
    </w:p>
    <w:p w:rsidR="002B7A56" w:rsidRDefault="004D7ADF">
      <w:r>
        <w:rPr>
          <w:b/>
          <w:color w:val="0F4C81"/>
        </w:rPr>
        <w:t xml:space="preserve">Fix: </w:t>
      </w:r>
      <w:r>
        <w:t>Approver gate + state machine + audit.</w:t>
      </w:r>
    </w:p>
    <w:p w:rsidR="002B7A56" w:rsidRDefault="004D7ADF">
      <w:r>
        <w:rPr>
          <w:b/>
          <w:color w:val="0F4C81"/>
        </w:rPr>
        <w:t xml:space="preserve">Sprint: </w:t>
      </w:r>
      <w:r>
        <w:t>S7</w:t>
      </w:r>
    </w:p>
    <w:p w:rsidR="002B7A56" w:rsidRDefault="002B7A56"/>
    <w:p w:rsidR="002B7A56" w:rsidRDefault="004D7ADF">
      <w:pPr>
        <w:pStyle w:val="Heading3"/>
      </w:pPr>
      <w:r>
        <w:t>GAP-038 — Per-service AI config absent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AI services hardcode model 'stub'</w:t>
      </w:r>
    </w:p>
    <w:p w:rsidR="002B7A56" w:rsidRDefault="004D7ADF">
      <w:r>
        <w:rPr>
          <w:b/>
          <w:color w:val="0F4C81"/>
        </w:rPr>
        <w:t xml:space="preserve">Why it matters: </w:t>
      </w:r>
      <w:r>
        <w:t>Cannot route certain services through cheaper / on-prem models.</w:t>
      </w:r>
    </w:p>
    <w:p w:rsidR="002B7A56" w:rsidRDefault="004D7ADF">
      <w:r>
        <w:rPr>
          <w:b/>
          <w:color w:val="0F4C81"/>
        </w:rPr>
        <w:t xml:space="preserve">Fix: </w:t>
      </w:r>
      <w:r>
        <w:t>Admin UI to set per-service vendor + model + budget.</w:t>
      </w:r>
    </w:p>
    <w:p w:rsidR="002B7A56" w:rsidRDefault="004D7ADF">
      <w:r>
        <w:rPr>
          <w:b/>
          <w:color w:val="0F4C81"/>
        </w:rPr>
        <w:t xml:space="preserve">Sprint: </w:t>
      </w:r>
      <w:r>
        <w:t>S9</w:t>
      </w:r>
    </w:p>
    <w:p w:rsidR="002B7A56" w:rsidRDefault="002B7A56"/>
    <w:p w:rsidR="002B7A56" w:rsidRDefault="004D7ADF">
      <w:pPr>
        <w:pStyle w:val="Heading3"/>
      </w:pPr>
      <w:r>
        <w:t>GAP-039 — PHI in AI logs not redacted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No gateway logs yet</w:t>
      </w:r>
    </w:p>
    <w:p w:rsidR="002B7A56" w:rsidRDefault="004D7ADF">
      <w:r>
        <w:rPr>
          <w:b/>
          <w:color w:val="0F4C81"/>
        </w:rPr>
        <w:t xml:space="preserve">Why it matters: </w:t>
      </w:r>
      <w:r>
        <w:t>DPDP &amp; DISHA prefer minimal-PHI retention.</w:t>
      </w:r>
    </w:p>
    <w:p w:rsidR="002B7A56" w:rsidRDefault="004D7ADF">
      <w:r>
        <w:rPr>
          <w:b/>
          <w:color w:val="0F4C81"/>
        </w:rPr>
        <w:t xml:space="preserve">Fix: </w:t>
      </w:r>
      <w:r>
        <w:t>Token-level redaction + pseudonymisation in gateway log path.</w:t>
      </w:r>
    </w:p>
    <w:p w:rsidR="002B7A56" w:rsidRDefault="004D7ADF">
      <w:r>
        <w:rPr>
          <w:b/>
          <w:color w:val="0F4C81"/>
        </w:rPr>
        <w:lastRenderedPageBreak/>
        <w:t xml:space="preserve">Sprint: </w:t>
      </w:r>
      <w:r>
        <w:t>S9</w:t>
      </w:r>
    </w:p>
    <w:p w:rsidR="002B7A56" w:rsidRDefault="002B7A56"/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7. UI / UX (GAP-040 … 049)</w:t>
      </w:r>
    </w:p>
    <w:p w:rsidR="002B7A56" w:rsidRDefault="004D7ADF">
      <w:pPr>
        <w:pStyle w:val="Heading3"/>
      </w:pPr>
      <w:r>
        <w:t>GAP-040 — Storybook for shared components</w:t>
      </w:r>
    </w:p>
    <w:p w:rsidR="002B7A56" w:rsidRDefault="004D7ADF">
      <w:r>
        <w:rPr>
          <w:b/>
          <w:color w:val="0F4C81"/>
        </w:rPr>
        <w:t xml:space="preserve">Severity: </w:t>
      </w:r>
      <w:r>
        <w:t>Low</w:t>
      </w:r>
    </w:p>
    <w:p w:rsidR="002B7A56" w:rsidRDefault="004D7ADF">
      <w:r>
        <w:rPr>
          <w:b/>
          <w:color w:val="0F4C81"/>
        </w:rPr>
        <w:t xml:space="preserve">Where: </w:t>
      </w:r>
      <w:r>
        <w:t>No .stories.tsx files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Onboarding new designers / engineers is slower; visual regressions go undetected.</w:t>
      </w:r>
    </w:p>
    <w:p w:rsidR="002B7A56" w:rsidRDefault="004D7ADF">
      <w:r>
        <w:rPr>
          <w:b/>
          <w:color w:val="0F4C81"/>
        </w:rPr>
        <w:t xml:space="preserve">Fix: </w:t>
      </w:r>
      <w:r>
        <w:t>Storybook for src/components/ui/ + clinical/.</w:t>
      </w:r>
    </w:p>
    <w:p w:rsidR="002B7A56" w:rsidRDefault="004D7ADF">
      <w:r>
        <w:rPr>
          <w:b/>
          <w:color w:val="0F4C81"/>
        </w:rPr>
        <w:t xml:space="preserve">Sprint: </w:t>
      </w:r>
      <w:r>
        <w:t>S1</w:t>
      </w:r>
    </w:p>
    <w:p w:rsidR="002B7A56" w:rsidRDefault="002B7A56"/>
    <w:p w:rsidR="002B7A56" w:rsidRDefault="004D7ADF">
      <w:pPr>
        <w:pStyle w:val="Heading3"/>
      </w:pPr>
      <w:r>
        <w:t>GAP-041 — WCAG AA conformance audit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Several focus rings missing; some buttons icon-only</w:t>
      </w:r>
    </w:p>
    <w:p w:rsidR="002B7A56" w:rsidRDefault="004D7ADF">
      <w:r>
        <w:rPr>
          <w:b/>
          <w:color w:val="0F4C81"/>
        </w:rPr>
        <w:t xml:space="preserve">Why it matters: </w:t>
      </w:r>
      <w:r>
        <w:t>Accessibility for non-mouse users.</w:t>
      </w:r>
    </w:p>
    <w:p w:rsidR="002B7A56" w:rsidRDefault="004D7ADF">
      <w:r>
        <w:rPr>
          <w:b/>
          <w:color w:val="0F4C81"/>
        </w:rPr>
        <w:t xml:space="preserve">Fix: </w:t>
      </w:r>
      <w:r>
        <w:t>Lighthouse + manual sweep; remediate.</w:t>
      </w:r>
    </w:p>
    <w:p w:rsidR="002B7A56" w:rsidRDefault="004D7ADF">
      <w:r>
        <w:rPr>
          <w:b/>
          <w:color w:val="0F4C81"/>
        </w:rPr>
        <w:t xml:space="preserve">Sprint: </w:t>
      </w:r>
      <w:r>
        <w:t>S1</w:t>
      </w:r>
    </w:p>
    <w:p w:rsidR="002B7A56" w:rsidRDefault="002B7A56"/>
    <w:p w:rsidR="002B7A56" w:rsidRDefault="004D7ADF">
      <w:pPr>
        <w:pStyle w:val="Heading3"/>
      </w:pPr>
      <w:r>
        <w:t>GAP-042 — Phone (390 px) regressions on nurse / ER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Some tables don't collapse cleanly at 390</w:t>
      </w:r>
    </w:p>
    <w:p w:rsidR="002B7A56" w:rsidRDefault="004D7ADF">
      <w:r>
        <w:rPr>
          <w:b/>
          <w:color w:val="0F4C81"/>
        </w:rPr>
        <w:t xml:space="preserve">Why it matters: </w:t>
      </w:r>
      <w:r>
        <w:t>On-floor staff use phones one-handed.</w:t>
      </w:r>
    </w:p>
    <w:p w:rsidR="002B7A56" w:rsidRDefault="004D7ADF">
      <w:r>
        <w:rPr>
          <w:b/>
          <w:color w:val="0F4C81"/>
        </w:rPr>
        <w:t xml:space="preserve">Fix: </w:t>
      </w:r>
      <w:r>
        <w:t>Phone sweep in CI; design tokens drive table → card collapse.</w:t>
      </w:r>
    </w:p>
    <w:p w:rsidR="002B7A56" w:rsidRDefault="004D7ADF">
      <w:r>
        <w:rPr>
          <w:b/>
          <w:color w:val="0F4C81"/>
        </w:rPr>
        <w:t xml:space="preserve">Sprint: </w:t>
      </w:r>
      <w:r>
        <w:t>S1</w:t>
      </w:r>
    </w:p>
    <w:p w:rsidR="002B7A56" w:rsidRDefault="002B7A56"/>
    <w:p w:rsidR="002B7A56" w:rsidRDefault="004D7ADF">
      <w:pPr>
        <w:pStyle w:val="Heading3"/>
      </w:pPr>
      <w:r>
        <w:t>GAP-043 — Hindi i18n coverage incomplete</w:t>
      </w:r>
    </w:p>
    <w:p w:rsidR="002B7A56" w:rsidRDefault="004D7ADF">
      <w:r>
        <w:rPr>
          <w:b/>
          <w:color w:val="0F4C81"/>
        </w:rPr>
        <w:t xml:space="preserve">Severity: </w:t>
      </w:r>
      <w:r>
        <w:t>Low</w:t>
      </w:r>
    </w:p>
    <w:p w:rsidR="002B7A56" w:rsidRDefault="004D7ADF">
      <w:r>
        <w:rPr>
          <w:b/>
          <w:color w:val="0F4C81"/>
        </w:rPr>
        <w:t xml:space="preserve">Where: </w:t>
      </w:r>
      <w:r>
        <w:t>messages/hi.json mirrors keys but not all are translated</w:t>
      </w:r>
    </w:p>
    <w:p w:rsidR="002B7A56" w:rsidRDefault="004D7ADF">
      <w:r>
        <w:rPr>
          <w:b/>
          <w:color w:val="0F4C81"/>
        </w:rPr>
        <w:t xml:space="preserve">Why it matters: </w:t>
      </w:r>
      <w:r>
        <w:t>Hindi-first staff lose locale value.</w:t>
      </w:r>
    </w:p>
    <w:p w:rsidR="002B7A56" w:rsidRDefault="004D7ADF">
      <w:r>
        <w:rPr>
          <w:b/>
          <w:color w:val="0F4C81"/>
        </w:rPr>
        <w:t xml:space="preserve">Fix: </w:t>
      </w:r>
      <w:r>
        <w:t>Translation pass + missing-key warning in CI.</w:t>
      </w:r>
    </w:p>
    <w:p w:rsidR="002B7A56" w:rsidRDefault="004D7ADF">
      <w:r>
        <w:rPr>
          <w:b/>
          <w:color w:val="0F4C81"/>
        </w:rPr>
        <w:lastRenderedPageBreak/>
        <w:t xml:space="preserve">Sprint: </w:t>
      </w:r>
      <w:r>
        <w:t>S1</w:t>
      </w:r>
    </w:p>
    <w:p w:rsidR="002B7A56" w:rsidRDefault="002B7A56"/>
    <w:p w:rsidR="002B7A56" w:rsidRDefault="004D7ADF">
      <w:pPr>
        <w:pStyle w:val="Heading3"/>
      </w:pPr>
      <w:r>
        <w:t>GAP-044 — alert() / confirm() used in admin pages</w:t>
      </w:r>
    </w:p>
    <w:p w:rsidR="002B7A56" w:rsidRDefault="004D7ADF">
      <w:r>
        <w:rPr>
          <w:b/>
          <w:color w:val="0F4C81"/>
        </w:rPr>
        <w:t xml:space="preserve">Severity: </w:t>
      </w:r>
      <w:r>
        <w:t>Low</w:t>
      </w:r>
    </w:p>
    <w:p w:rsidR="002B7A56" w:rsidRDefault="004D7ADF">
      <w:r>
        <w:rPr>
          <w:b/>
          <w:color w:val="0F4C81"/>
        </w:rPr>
        <w:t xml:space="preserve">Where: </w:t>
      </w:r>
      <w:r>
        <w:t>src/app/admin/statutory + refund pages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Native dialogs are unbranded and untranslatable.</w:t>
      </w:r>
    </w:p>
    <w:p w:rsidR="002B7A56" w:rsidRDefault="004D7ADF">
      <w:r>
        <w:rPr>
          <w:b/>
          <w:color w:val="0F4C81"/>
        </w:rPr>
        <w:t xml:space="preserve">Fix: </w:t>
      </w:r>
      <w:r>
        <w:t>Use the shared Dialog component.</w:t>
      </w:r>
    </w:p>
    <w:p w:rsidR="002B7A56" w:rsidRDefault="004D7ADF">
      <w:r>
        <w:rPr>
          <w:b/>
          <w:color w:val="0F4C81"/>
        </w:rPr>
        <w:t xml:space="preserve">Sprint: </w:t>
      </w:r>
      <w:r>
        <w:t>S1</w:t>
      </w:r>
    </w:p>
    <w:p w:rsidR="002B7A56" w:rsidRDefault="002B7A56"/>
    <w:p w:rsidR="002B7A56" w:rsidRDefault="004D7ADF">
      <w:pPr>
        <w:pStyle w:val="Heading3"/>
      </w:pPr>
      <w:r>
        <w:t>GAP-045 — Empty / loading / error states inconsistent</w:t>
      </w:r>
    </w:p>
    <w:p w:rsidR="002B7A56" w:rsidRDefault="004D7ADF">
      <w:r>
        <w:rPr>
          <w:b/>
          <w:color w:val="0F4C81"/>
        </w:rPr>
        <w:t xml:space="preserve">Severity: </w:t>
      </w:r>
      <w:r>
        <w:t>Low</w:t>
      </w:r>
    </w:p>
    <w:p w:rsidR="002B7A56" w:rsidRDefault="004D7ADF">
      <w:r>
        <w:rPr>
          <w:b/>
          <w:color w:val="0F4C81"/>
        </w:rPr>
        <w:t xml:space="preserve">Where: </w:t>
      </w:r>
      <w:r>
        <w:t>Several lists show spinners only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Skeletons preserve layout and clarity.</w:t>
      </w:r>
    </w:p>
    <w:p w:rsidR="002B7A56" w:rsidRDefault="004D7ADF">
      <w:r>
        <w:rPr>
          <w:b/>
          <w:color w:val="0F4C81"/>
        </w:rPr>
        <w:t xml:space="preserve">Fix: </w:t>
      </w:r>
      <w:r>
        <w:t>Adopt the Skeleton + Empty pattern uniformly.</w:t>
      </w:r>
    </w:p>
    <w:p w:rsidR="002B7A56" w:rsidRDefault="004D7ADF">
      <w:r>
        <w:rPr>
          <w:b/>
          <w:color w:val="0F4C81"/>
        </w:rPr>
        <w:t xml:space="preserve">Sprint: </w:t>
      </w:r>
      <w:r>
        <w:t>S1</w:t>
      </w:r>
    </w:p>
    <w:p w:rsidR="002B7A56" w:rsidRDefault="002B7A56"/>
    <w:p w:rsidR="002B7A56" w:rsidRDefault="004D7ADF">
      <w:pPr>
        <w:pStyle w:val="Heading3"/>
      </w:pPr>
      <w:r>
        <w:t>GAP-046 — Activity graph server aggregation</w:t>
      </w:r>
    </w:p>
    <w:p w:rsidR="002B7A56" w:rsidRDefault="004D7ADF">
      <w:r>
        <w:rPr>
          <w:b/>
          <w:color w:val="0F4C81"/>
        </w:rPr>
        <w:t xml:space="preserve">Severity: </w:t>
      </w:r>
      <w:r>
        <w:t>Low</w:t>
      </w:r>
    </w:p>
    <w:p w:rsidR="002B7A56" w:rsidRDefault="004D7ADF">
      <w:r>
        <w:rPr>
          <w:b/>
          <w:color w:val="0F4C81"/>
        </w:rPr>
        <w:t xml:space="preserve">Where: </w:t>
      </w:r>
      <w:r>
        <w:t>src/app/doctor/activity computes client-side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Slow on real data volume.</w:t>
      </w:r>
    </w:p>
    <w:p w:rsidR="002B7A56" w:rsidRDefault="004D7ADF">
      <w:r>
        <w:rPr>
          <w:b/>
          <w:color w:val="0F4C81"/>
        </w:rPr>
        <w:t xml:space="preserve">Fix: </w:t>
      </w:r>
      <w:r>
        <w:t>Server aggregation behind /api/doctors/:id/activity.</w:t>
      </w:r>
    </w:p>
    <w:p w:rsidR="002B7A56" w:rsidRDefault="004D7ADF">
      <w:r>
        <w:rPr>
          <w:b/>
          <w:color w:val="0F4C81"/>
        </w:rPr>
        <w:t xml:space="preserve">Sprint: </w:t>
      </w:r>
      <w:r>
        <w:t>S1 / S3</w:t>
      </w:r>
    </w:p>
    <w:p w:rsidR="002B7A56" w:rsidRDefault="002B7A56"/>
    <w:p w:rsidR="002B7A56" w:rsidRDefault="004D7ADF">
      <w:pPr>
        <w:pStyle w:val="Heading3"/>
      </w:pPr>
      <w:r>
        <w:t>GAP-047 — Quality intelligence outputs are demo data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src/app/admin/ai-performance falls back to DEMO_FEATURE_DATA</w:t>
      </w:r>
    </w:p>
    <w:p w:rsidR="002B7A56" w:rsidRDefault="004D7ADF">
      <w:r>
        <w:rPr>
          <w:b/>
          <w:color w:val="0F4C81"/>
        </w:rPr>
        <w:t xml:space="preserve">Why it matters: </w:t>
      </w:r>
      <w:r>
        <w:t>Quality dashboards show fabricated values when feedback store empty.</w:t>
      </w:r>
    </w:p>
    <w:p w:rsidR="002B7A56" w:rsidRDefault="004D7ADF">
      <w:r>
        <w:rPr>
          <w:b/>
          <w:color w:val="0F4C81"/>
        </w:rPr>
        <w:lastRenderedPageBreak/>
        <w:t xml:space="preserve">Fix: </w:t>
      </w:r>
      <w:r>
        <w:t>Real AI quality logs from gateway; remove fallback.</w:t>
      </w:r>
    </w:p>
    <w:p w:rsidR="002B7A56" w:rsidRDefault="004D7ADF">
      <w:r>
        <w:rPr>
          <w:b/>
          <w:color w:val="0F4C81"/>
        </w:rPr>
        <w:t xml:space="preserve">Sprint: </w:t>
      </w:r>
      <w:r>
        <w:t>S9</w:t>
      </w:r>
    </w:p>
    <w:p w:rsidR="002B7A56" w:rsidRDefault="002B7A56"/>
    <w:p w:rsidR="002B7A56" w:rsidRDefault="004D7ADF">
      <w:pPr>
        <w:pStyle w:val="Heading3"/>
      </w:pPr>
      <w:r>
        <w:t>GAP-048 — Email + SMS abstraction missing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No code</w:t>
      </w:r>
    </w:p>
    <w:p w:rsidR="002B7A56" w:rsidRDefault="004D7ADF">
      <w:r>
        <w:rPr>
          <w:b/>
          <w:color w:val="0F4C81"/>
        </w:rPr>
        <w:t xml:space="preserve">Why it matters: </w:t>
      </w:r>
      <w:r>
        <w:t>OTP, reminders, claim status updates require email/SMS.</w:t>
      </w:r>
    </w:p>
    <w:p w:rsidR="002B7A56" w:rsidRDefault="004D7ADF">
      <w:r>
        <w:rPr>
          <w:b/>
          <w:color w:val="0F4C81"/>
        </w:rPr>
        <w:t xml:space="preserve">Fix: </w:t>
      </w:r>
      <w:r>
        <w:t>Adapter under src/lib/notify/; provider configurable.</w:t>
      </w:r>
    </w:p>
    <w:p w:rsidR="002B7A56" w:rsidRDefault="004D7ADF">
      <w:r>
        <w:rPr>
          <w:b/>
          <w:color w:val="0F4C81"/>
        </w:rPr>
        <w:t xml:space="preserve">Sprint: </w:t>
      </w:r>
      <w:r>
        <w:t>S10</w:t>
      </w:r>
    </w:p>
    <w:p w:rsidR="002B7A56" w:rsidRDefault="002B7A56"/>
    <w:p w:rsidR="002B7A56" w:rsidRDefault="004D7ADF">
      <w:pPr>
        <w:pStyle w:val="Heading3"/>
      </w:pPr>
      <w:r>
        <w:t>GAP-049 — Console errors / warnings on a few admin pages</w:t>
      </w:r>
    </w:p>
    <w:p w:rsidR="002B7A56" w:rsidRDefault="004D7ADF">
      <w:r>
        <w:rPr>
          <w:b/>
          <w:color w:val="0F4C81"/>
        </w:rPr>
        <w:t xml:space="preserve">Severity: </w:t>
      </w:r>
      <w:r>
        <w:t>Low</w:t>
      </w:r>
    </w:p>
    <w:p w:rsidR="002B7A56" w:rsidRDefault="004D7ADF">
      <w:r>
        <w:rPr>
          <w:b/>
          <w:color w:val="0F4C81"/>
        </w:rPr>
        <w:t xml:space="preserve">Where: </w:t>
      </w:r>
      <w:r>
        <w:t>Verified via Puppeteer sweeps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Console noise hides real failures.</w:t>
      </w:r>
    </w:p>
    <w:p w:rsidR="002B7A56" w:rsidRDefault="004D7ADF">
      <w:r>
        <w:rPr>
          <w:b/>
          <w:color w:val="0F4C81"/>
        </w:rPr>
        <w:t xml:space="preserve">Fix: </w:t>
      </w:r>
      <w:r>
        <w:t>Resolve in S1 sweep.</w:t>
      </w:r>
    </w:p>
    <w:p w:rsidR="002B7A56" w:rsidRDefault="004D7ADF">
      <w:r>
        <w:rPr>
          <w:b/>
          <w:color w:val="0F4C81"/>
        </w:rPr>
        <w:t xml:space="preserve">Sprint: </w:t>
      </w:r>
      <w:r>
        <w:t>S1</w:t>
      </w:r>
    </w:p>
    <w:p w:rsidR="002B7A56" w:rsidRDefault="002B7A56"/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8. Observability, DR, Hardening (GAP-050 … 055)</w:t>
      </w:r>
    </w:p>
    <w:p w:rsidR="002B7A56" w:rsidRDefault="004D7ADF">
      <w:pPr>
        <w:pStyle w:val="Heading3"/>
      </w:pPr>
      <w:r>
        <w:t>GAP-050 — Metrics + dashboards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No metrics emitted; no dashboards</w:t>
      </w:r>
    </w:p>
    <w:p w:rsidR="002B7A56" w:rsidRDefault="004D7ADF">
      <w:r>
        <w:rPr>
          <w:b/>
          <w:color w:val="0F4C81"/>
        </w:rPr>
        <w:t xml:space="preserve">Why it matters: </w:t>
      </w:r>
      <w:r>
        <w:t>Cannot prove SLOs.</w:t>
      </w:r>
    </w:p>
    <w:p w:rsidR="002B7A56" w:rsidRDefault="004D7ADF">
      <w:r>
        <w:rPr>
          <w:b/>
          <w:color w:val="0F4C81"/>
        </w:rPr>
        <w:t xml:space="preserve">Fix: </w:t>
      </w:r>
      <w:r>
        <w:t>Prometheus + Grafana; SLO targets from TRD §9.</w:t>
      </w:r>
    </w:p>
    <w:p w:rsidR="002B7A56" w:rsidRDefault="004D7ADF">
      <w:r>
        <w:rPr>
          <w:b/>
          <w:color w:val="0F4C81"/>
        </w:rPr>
        <w:t xml:space="preserve">Sprint: </w:t>
      </w:r>
      <w:r>
        <w:t>S11</w:t>
      </w:r>
    </w:p>
    <w:p w:rsidR="002B7A56" w:rsidRDefault="002B7A56"/>
    <w:p w:rsidR="002B7A56" w:rsidRDefault="004D7ADF">
      <w:pPr>
        <w:pStyle w:val="Heading3"/>
      </w:pPr>
      <w:r>
        <w:t>GAP-051 — Backup + restore drill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No DB so no backup</w:t>
      </w:r>
    </w:p>
    <w:p w:rsidR="002B7A56" w:rsidRDefault="004D7ADF">
      <w:r>
        <w:rPr>
          <w:b/>
          <w:color w:val="0F4C81"/>
        </w:rPr>
        <w:t xml:space="preserve">Why it matters: </w:t>
      </w:r>
      <w:r>
        <w:t>Required to attest DR readiness.</w:t>
      </w:r>
    </w:p>
    <w:p w:rsidR="002B7A56" w:rsidRDefault="004D7ADF">
      <w:r>
        <w:rPr>
          <w:b/>
          <w:color w:val="0F4C81"/>
        </w:rPr>
        <w:t xml:space="preserve">Fix: </w:t>
      </w:r>
      <w:r>
        <w:t>Nightly DB backup, monthly restore drill, evidence in NABH cockpit.</w:t>
      </w:r>
    </w:p>
    <w:p w:rsidR="002B7A56" w:rsidRDefault="004D7ADF">
      <w:r>
        <w:rPr>
          <w:b/>
          <w:color w:val="0F4C81"/>
        </w:rPr>
        <w:t xml:space="preserve">Sprint: </w:t>
      </w:r>
      <w:r>
        <w:t>S11</w:t>
      </w:r>
    </w:p>
    <w:p w:rsidR="002B7A56" w:rsidRDefault="002B7A56"/>
    <w:p w:rsidR="002B7A56" w:rsidRDefault="004D7ADF">
      <w:pPr>
        <w:pStyle w:val="Heading3"/>
      </w:pPr>
      <w:r>
        <w:t>GAP-052 — Pen-test not yet performed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—</w:t>
      </w:r>
    </w:p>
    <w:p w:rsidR="002B7A56" w:rsidRDefault="004D7ADF">
      <w:r>
        <w:rPr>
          <w:b/>
          <w:color w:val="0F4C81"/>
        </w:rPr>
        <w:t xml:space="preserve">Why it matters: </w:t>
      </w:r>
      <w:r>
        <w:t>Mandatory before go-live.</w:t>
      </w:r>
    </w:p>
    <w:p w:rsidR="002B7A56" w:rsidRDefault="004D7ADF">
      <w:r>
        <w:rPr>
          <w:b/>
          <w:color w:val="0F4C81"/>
        </w:rPr>
        <w:t xml:space="preserve">Fix: </w:t>
      </w:r>
      <w:r>
        <w:t>Engage external testers; remediate Critical / High before cutover.</w:t>
      </w:r>
    </w:p>
    <w:p w:rsidR="002B7A56" w:rsidRDefault="004D7ADF">
      <w:r>
        <w:rPr>
          <w:b/>
          <w:color w:val="0F4C81"/>
        </w:rPr>
        <w:t xml:space="preserve">Sprint: </w:t>
      </w:r>
      <w:r>
        <w:t>S12</w:t>
      </w:r>
    </w:p>
    <w:p w:rsidR="002B7A56" w:rsidRDefault="002B7A56"/>
    <w:p w:rsidR="002B7A56" w:rsidRDefault="004D7ADF">
      <w:pPr>
        <w:pStyle w:val="Heading3"/>
      </w:pPr>
      <w:r>
        <w:t>GAP-053 — NABH evidence pack rehearsal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—</w:t>
      </w:r>
    </w:p>
    <w:p w:rsidR="002B7A56" w:rsidRDefault="004D7ADF">
      <w:r>
        <w:rPr>
          <w:b/>
          <w:color w:val="0F4C81"/>
        </w:rPr>
        <w:t xml:space="preserve">Why it matters: </w:t>
      </w:r>
      <w:r>
        <w:t>First exposure of streams to QM before live audit reduces risk.</w:t>
      </w:r>
    </w:p>
    <w:p w:rsidR="002B7A56" w:rsidRDefault="004D7ADF">
      <w:r>
        <w:rPr>
          <w:b/>
          <w:color w:val="0F4C81"/>
        </w:rPr>
        <w:t xml:space="preserve">Fix: </w:t>
      </w:r>
      <w:r>
        <w:t>Dry-run export across all 9 chapters.</w:t>
      </w:r>
    </w:p>
    <w:p w:rsidR="002B7A56" w:rsidRDefault="004D7ADF">
      <w:r>
        <w:rPr>
          <w:b/>
          <w:color w:val="0F4C81"/>
        </w:rPr>
        <w:lastRenderedPageBreak/>
        <w:t xml:space="preserve">Sprint: </w:t>
      </w:r>
      <w:r>
        <w:t>S12</w:t>
      </w:r>
    </w:p>
    <w:p w:rsidR="002B7A56" w:rsidRDefault="002B7A56"/>
    <w:p w:rsidR="002B7A56" w:rsidRDefault="004D7ADF">
      <w:pPr>
        <w:pStyle w:val="Heading3"/>
      </w:pPr>
      <w:r>
        <w:t>GAP-054 — UAT cycle plan</w:t>
      </w:r>
    </w:p>
    <w:p w:rsidR="002B7A56" w:rsidRDefault="004D7ADF">
      <w:r>
        <w:rPr>
          <w:b/>
          <w:color w:val="0F4C81"/>
        </w:rPr>
        <w:t xml:space="preserve">Severity: </w:t>
      </w:r>
      <w:r>
        <w:t>Medium</w:t>
      </w:r>
    </w:p>
    <w:p w:rsidR="002B7A56" w:rsidRDefault="004D7ADF">
      <w:r>
        <w:rPr>
          <w:b/>
          <w:color w:val="0F4C81"/>
        </w:rPr>
        <w:t xml:space="preserve">Where: </w:t>
      </w:r>
      <w:r>
        <w:t>—</w:t>
      </w:r>
    </w:p>
    <w:p w:rsidR="002B7A56" w:rsidRDefault="004D7ADF">
      <w:r>
        <w:rPr>
          <w:b/>
          <w:color w:val="0F4C81"/>
        </w:rPr>
        <w:t xml:space="preserve">Why it matters: </w:t>
      </w:r>
      <w:r>
        <w:t>Stakeholders need to sign off before cutover.</w:t>
      </w:r>
    </w:p>
    <w:p w:rsidR="002B7A56" w:rsidRDefault="004D7ADF">
      <w:r>
        <w:rPr>
          <w:b/>
          <w:color w:val="0F4C81"/>
        </w:rPr>
        <w:t xml:space="preserve">Fix: </w:t>
      </w:r>
      <w:r>
        <w:t>Two UAT cycles with structured scripts.</w:t>
      </w:r>
    </w:p>
    <w:p w:rsidR="002B7A56" w:rsidRDefault="004D7ADF">
      <w:r>
        <w:rPr>
          <w:b/>
          <w:color w:val="0F4C81"/>
        </w:rPr>
        <w:t xml:space="preserve">Sprint: </w:t>
      </w:r>
      <w:r>
        <w:t>S12</w:t>
      </w:r>
    </w:p>
    <w:p w:rsidR="002B7A56" w:rsidRDefault="002B7A56"/>
    <w:p w:rsidR="002B7A56" w:rsidRDefault="004D7ADF">
      <w:pPr>
        <w:pStyle w:val="Heading3"/>
      </w:pPr>
      <w:r>
        <w:t>GAP-055 — Production cutover runbook</w:t>
      </w:r>
    </w:p>
    <w:p w:rsidR="002B7A56" w:rsidRDefault="004D7ADF">
      <w:r>
        <w:rPr>
          <w:b/>
          <w:color w:val="0F4C81"/>
        </w:rPr>
        <w:t xml:space="preserve">Severity: </w:t>
      </w:r>
      <w:r>
        <w:t>High</w:t>
      </w:r>
    </w:p>
    <w:p w:rsidR="002B7A56" w:rsidRDefault="004D7ADF">
      <w:r>
        <w:rPr>
          <w:b/>
          <w:color w:val="0F4C81"/>
        </w:rPr>
        <w:t xml:space="preserve">Where: </w:t>
      </w:r>
      <w:r>
        <w:t>—</w:t>
      </w:r>
    </w:p>
    <w:p w:rsidR="002B7A56" w:rsidRDefault="004D7ADF">
      <w:r>
        <w:rPr>
          <w:b/>
          <w:color w:val="0F4C81"/>
        </w:rPr>
        <w:t xml:space="preserve">Why it matters: </w:t>
      </w:r>
      <w:r>
        <w:t>Cutover without a tested runbook is high risk.</w:t>
      </w:r>
    </w:p>
    <w:p w:rsidR="002B7A56" w:rsidRDefault="004D7ADF">
      <w:r>
        <w:rPr>
          <w:b/>
          <w:color w:val="0F4C81"/>
        </w:rPr>
        <w:t xml:space="preserve">Fix: </w:t>
      </w:r>
      <w:r>
        <w:t>Author + dry-run in staging; record evidence.</w:t>
      </w:r>
    </w:p>
    <w:p w:rsidR="002B7A56" w:rsidRDefault="004D7ADF">
      <w:r>
        <w:rPr>
          <w:b/>
          <w:color w:val="0F4C81"/>
        </w:rPr>
        <w:t xml:space="preserve">Sprint: </w:t>
      </w:r>
      <w:r>
        <w:t>S12</w:t>
      </w:r>
    </w:p>
    <w:p w:rsidR="002B7A56" w:rsidRDefault="002B7A56"/>
    <w:p w:rsidR="002B7A56" w:rsidRDefault="004D7ADF">
      <w:r>
        <w:br w:type="page"/>
      </w:r>
    </w:p>
    <w:p w:rsidR="002B7A56" w:rsidRDefault="004D7ADF">
      <w:pPr>
        <w:pStyle w:val="Heading1"/>
      </w:pPr>
      <w:r>
        <w:lastRenderedPageBreak/>
        <w:t>9. Gap → Requirement → Sprint Matrix</w:t>
      </w:r>
    </w:p>
    <w:p w:rsidR="002B7A56" w:rsidRDefault="004D7ADF">
      <w:pPr>
        <w:spacing w:after="120"/>
      </w:pPr>
      <w:r>
        <w:t>Compact cross-reference. Each gap rolls up to one or more requirements and exactly one sprint.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17"/>
        <w:gridCol w:w="3685"/>
        <w:gridCol w:w="1701"/>
        <w:gridCol w:w="1701"/>
      </w:tblGrid>
      <w:tr w:rsidR="002B7A56" w:rsidTr="002B7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color w:val="0F4C81"/>
              </w:rPr>
              <w:t>GAP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Requirement(s)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Sprint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Severity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GAP-001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FR-101, FR-104, NFR-05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GAP-002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FR-104, FR-901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GAP-003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 FR — write paths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GAP-004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FR-104, FR-901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GAP-005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FR-401 … 405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GAP-006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NFR-09, FR-801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GAP-007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NFR-05, NFR-08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GAP-008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NFR-05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GAP-009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FR-101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GAP-010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All FR — durability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GAP-011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TR-002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GAP-012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TR-001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GAP-013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NFR-05, TR-002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GAP-014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FR-203, FR-606, FR-505, FR-505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S9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GAP-015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FR-101, FR-201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GAP-016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FR-101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GAP-017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FR-201, FR-203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GAP-018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FR-905, FR-908 (not in BRD), NFR-08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S10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GAP-019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FR-204, FR-407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S4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GAP-020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FR-803, NFR-08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GAP-021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FR-204, FR-407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S4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Critical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GAP-022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FR-406, FR-407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S4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GAP-023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FR-501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GAP-024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FR-503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GAP-025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FR-401 … 405, FR-902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GAP-026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FR-408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S4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GAP-027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FR-407, FR-707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S4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GAP-028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FR-403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GAP-029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FR-405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GAP-030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FR-603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S6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GAP-031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GAP-032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FR-303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S6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GAP-033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FR-605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S6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GAP-034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FR-606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S6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GAP-035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Low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GAP-036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FR-505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S7/S9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GAP-037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FR-507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GAP-038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TR-014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S9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Medium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GAP-039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NFR-08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S9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High</w:t>
            </w:r>
          </w:p>
        </w:tc>
      </w:tr>
      <w:tr w:rsidR="002B7A56" w:rsidTr="002B7A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GAP-040 … 049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NFR-10, NFR-11, NFR-12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S1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Low–Med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GAP-050 … 055</w:t>
            </w:r>
          </w:p>
        </w:tc>
        <w:tc>
          <w:tcPr>
            <w:tcW w:w="3685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NFR-03 / NFR-15 / NFR-07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S11/S12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Med–High</w:t>
            </w:r>
          </w:p>
        </w:tc>
      </w:tr>
    </w:tbl>
    <w:p w:rsidR="002B7A56" w:rsidRDefault="002B7A56"/>
    <w:p w:rsidR="002B7A56" w:rsidRDefault="004D7ADF">
      <w:pPr>
        <w:pStyle w:val="Heading1"/>
      </w:pPr>
      <w:r>
        <w:lastRenderedPageBreak/>
        <w:t>A. Version History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34"/>
        <w:gridCol w:w="1701"/>
        <w:gridCol w:w="2551"/>
        <w:gridCol w:w="4252"/>
      </w:tblGrid>
      <w:tr w:rsidR="002B7A56" w:rsidTr="002B7A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color w:val="0F4C81"/>
              </w:rPr>
              <w:t>Version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Date</w:t>
            </w:r>
          </w:p>
        </w:tc>
        <w:tc>
          <w:tcPr>
            <w:tcW w:w="2551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Author</w:t>
            </w:r>
          </w:p>
        </w:tc>
        <w:tc>
          <w:tcPr>
            <w:tcW w:w="4252" w:type="dxa"/>
            <w:vAlign w:val="center"/>
          </w:tcPr>
          <w:p w:rsidR="002B7A56" w:rsidRDefault="004D7A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F4C81"/>
              </w:rPr>
              <w:t>Notes</w:t>
            </w:r>
          </w:p>
        </w:tc>
      </w:tr>
      <w:tr w:rsidR="002B7A56" w:rsidTr="002B7A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  <w:vAlign w:val="center"/>
          </w:tcPr>
          <w:p w:rsidR="002B7A56" w:rsidRDefault="004D7ADF">
            <w:r>
              <w:rPr>
                <w:b w:val="0"/>
                <w:sz w:val="20"/>
              </w:rPr>
              <w:t>v1.0</w:t>
            </w:r>
          </w:p>
        </w:tc>
        <w:tc>
          <w:tcPr>
            <w:tcW w:w="170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01 Jun 2026</w:t>
            </w:r>
          </w:p>
        </w:tc>
        <w:tc>
          <w:tcPr>
            <w:tcW w:w="2551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Solution Architecture Team</w:t>
            </w:r>
          </w:p>
        </w:tc>
        <w:tc>
          <w:tcPr>
            <w:tcW w:w="4252" w:type="dxa"/>
            <w:vAlign w:val="center"/>
          </w:tcPr>
          <w:p w:rsidR="002B7A56" w:rsidRDefault="004D7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Initial gap register, 55 entries. Cross-referenced to BRD/TRD/Schema/Plan.</w:t>
            </w:r>
          </w:p>
        </w:tc>
      </w:tr>
    </w:tbl>
    <w:p w:rsidR="002B7A56" w:rsidRDefault="002B7A56"/>
    <w:sectPr w:rsidR="002B7A56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B7A56"/>
    <w:rsid w:val="00326F90"/>
    <w:rsid w:val="004D7ADF"/>
    <w:rsid w:val="00AA1D8D"/>
    <w:rsid w:val="00B47730"/>
    <w:rsid w:val="00CB0664"/>
    <w:rsid w:val="00DC46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382D2FE-8F19-49AD-A4E0-93C70F8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color w:val="1A1F2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7B76E9-346D-4097-AB13-3EB8DC64F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23</Pages>
  <Words>2541</Words>
  <Characters>14488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2026-06-01T12:42:00Z</dcterms:modified>
  <cp:category/>
</cp:coreProperties>
</file>