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9F322" w14:textId="77777777" w:rsidR="00D077E9" w:rsidRPr="00CE7381" w:rsidRDefault="00D077E9" w:rsidP="00D70D02">
      <w:pPr>
        <w:rPr>
          <w:b w:val="0"/>
          <w:bCs/>
        </w:rPr>
      </w:pPr>
      <w:r w:rsidRPr="00CE7381">
        <w:rPr>
          <w:b w:val="0"/>
          <w:bCs/>
          <w:noProof/>
        </w:rPr>
        <w:drawing>
          <wp:anchor distT="0" distB="0" distL="114300" distR="114300" simplePos="0" relativeHeight="251658240" behindDoc="1" locked="0" layoutInCell="1" allowOverlap="1" wp14:anchorId="081143CB" wp14:editId="3E2C0B59">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CE7381" w14:paraId="2AFFCB1E" w14:textId="77777777" w:rsidTr="00D077E9">
        <w:trPr>
          <w:trHeight w:val="1894"/>
        </w:trPr>
        <w:tc>
          <w:tcPr>
            <w:tcW w:w="5580" w:type="dxa"/>
            <w:tcBorders>
              <w:top w:val="nil"/>
              <w:left w:val="nil"/>
              <w:bottom w:val="nil"/>
              <w:right w:val="nil"/>
            </w:tcBorders>
          </w:tcPr>
          <w:p w14:paraId="04015E5C" w14:textId="77777777" w:rsidR="00D077E9" w:rsidRPr="00CE7381" w:rsidRDefault="00D077E9" w:rsidP="00D077E9">
            <w:pPr>
              <w:rPr>
                <w:b w:val="0"/>
                <w:bCs/>
              </w:rPr>
            </w:pPr>
            <w:r w:rsidRPr="00CE7381">
              <w:rPr>
                <w:b w:val="0"/>
                <w:bCs/>
                <w:noProof/>
              </w:rPr>
              <mc:AlternateContent>
                <mc:Choice Requires="wps">
                  <w:drawing>
                    <wp:inline distT="0" distB="0" distL="0" distR="0" wp14:anchorId="701C48DC" wp14:editId="082420E1">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2A066870" w14:textId="7367A8D4" w:rsidR="00D077E9" w:rsidRPr="00CE7381" w:rsidRDefault="00CE7381" w:rsidP="00D077E9">
                                  <w:pPr>
                                    <w:pStyle w:val="Title"/>
                                    <w:spacing w:after="0"/>
                                    <w:rPr>
                                      <w:sz w:val="36"/>
                                      <w:szCs w:val="36"/>
                                    </w:rPr>
                                  </w:pPr>
                                  <w:r w:rsidRPr="00CE7381">
                                    <w:rPr>
                                      <w:sz w:val="36"/>
                                      <w:szCs w:val="36"/>
                                    </w:rPr>
                                    <w:t>Pillow Palooza Short-term Rental Market Analysis: Key Insights and Recommendations</w:t>
                                  </w:r>
                                  <w:r>
                                    <w:rPr>
                                      <w:sz w:val="36"/>
                                      <w:szCs w:val="36"/>
                                    </w:rPr>
                                    <w:t>,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01C48DC"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2A066870" w14:textId="7367A8D4" w:rsidR="00D077E9" w:rsidRPr="00CE7381" w:rsidRDefault="00CE7381" w:rsidP="00D077E9">
                            <w:pPr>
                              <w:pStyle w:val="Title"/>
                              <w:spacing w:after="0"/>
                              <w:rPr>
                                <w:sz w:val="36"/>
                                <w:szCs w:val="36"/>
                              </w:rPr>
                            </w:pPr>
                            <w:r w:rsidRPr="00CE7381">
                              <w:rPr>
                                <w:sz w:val="36"/>
                                <w:szCs w:val="36"/>
                              </w:rPr>
                              <w:t>Pillow Palooza Short-term Rental Market Analysis: Key Insights and Recommendations</w:t>
                            </w:r>
                            <w:r>
                              <w:rPr>
                                <w:sz w:val="36"/>
                                <w:szCs w:val="36"/>
                              </w:rPr>
                              <w:t>, 2023</w:t>
                            </w:r>
                          </w:p>
                        </w:txbxContent>
                      </v:textbox>
                      <w10:anchorlock/>
                    </v:shape>
                  </w:pict>
                </mc:Fallback>
              </mc:AlternateContent>
            </w:r>
          </w:p>
          <w:p w14:paraId="438D9E54" w14:textId="77777777" w:rsidR="00D077E9" w:rsidRPr="00CE7381" w:rsidRDefault="00D077E9" w:rsidP="00D077E9">
            <w:pPr>
              <w:rPr>
                <w:b w:val="0"/>
                <w:bCs/>
              </w:rPr>
            </w:pPr>
            <w:r w:rsidRPr="00CE7381">
              <w:rPr>
                <w:b w:val="0"/>
                <w:bCs/>
                <w:noProof/>
              </w:rPr>
              <mc:AlternateContent>
                <mc:Choice Requires="wps">
                  <w:drawing>
                    <wp:inline distT="0" distB="0" distL="0" distR="0" wp14:anchorId="6D0DFC13" wp14:editId="4C8C68C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4E240EC"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rsidRPr="00CE7381" w14:paraId="1197FDBA" w14:textId="77777777" w:rsidTr="00D077E9">
        <w:trPr>
          <w:trHeight w:val="7636"/>
        </w:trPr>
        <w:tc>
          <w:tcPr>
            <w:tcW w:w="5580" w:type="dxa"/>
            <w:tcBorders>
              <w:top w:val="nil"/>
              <w:left w:val="nil"/>
              <w:bottom w:val="nil"/>
              <w:right w:val="nil"/>
            </w:tcBorders>
          </w:tcPr>
          <w:p w14:paraId="32200621" w14:textId="015546B7" w:rsidR="00D077E9" w:rsidRPr="00CE7381" w:rsidRDefault="00642111" w:rsidP="00D077E9">
            <w:pPr>
              <w:rPr>
                <w:b w:val="0"/>
                <w:bCs/>
                <w:noProof/>
              </w:rPr>
            </w:pPr>
            <w:r>
              <w:rPr>
                <w:b w:val="0"/>
                <w:bCs/>
                <w:noProof/>
              </w:rPr>
              <mc:AlternateContent>
                <mc:Choice Requires="wps">
                  <w:drawing>
                    <wp:anchor distT="0" distB="0" distL="114300" distR="114300" simplePos="0" relativeHeight="251661312" behindDoc="0" locked="0" layoutInCell="1" allowOverlap="1" wp14:anchorId="020CF001" wp14:editId="2A2B4631">
                      <wp:simplePos x="0" y="0"/>
                      <wp:positionH relativeFrom="column">
                        <wp:posOffset>278296</wp:posOffset>
                      </wp:positionH>
                      <wp:positionV relativeFrom="paragraph">
                        <wp:posOffset>1413923</wp:posOffset>
                      </wp:positionV>
                      <wp:extent cx="1979874" cy="1884459"/>
                      <wp:effectExtent l="0" t="0" r="0" b="1905"/>
                      <wp:wrapNone/>
                      <wp:docPr id="2077240079" name="Text Box 2"/>
                      <wp:cNvGraphicFramePr/>
                      <a:graphic xmlns:a="http://schemas.openxmlformats.org/drawingml/2006/main">
                        <a:graphicData uri="http://schemas.microsoft.com/office/word/2010/wordprocessingShape">
                          <wps:wsp>
                            <wps:cNvSpPr txBox="1"/>
                            <wps:spPr>
                              <a:xfrm>
                                <a:off x="0" y="0"/>
                                <a:ext cx="1979874" cy="1884459"/>
                              </a:xfrm>
                              <a:prstGeom prst="rect">
                                <a:avLst/>
                              </a:prstGeom>
                              <a:noFill/>
                              <a:ln w="6350">
                                <a:noFill/>
                              </a:ln>
                            </wps:spPr>
                            <wps:txbx>
                              <w:txbxContent>
                                <w:p w14:paraId="0F5DDAAE" w14:textId="1C0CC8A3" w:rsidR="00642111" w:rsidRDefault="00642111">
                                  <w:r>
                                    <w:rPr>
                                      <w:noProof/>
                                    </w:rPr>
                                    <w:drawing>
                                      <wp:inline distT="0" distB="0" distL="0" distR="0" wp14:anchorId="23FA0064" wp14:editId="0E161BD1">
                                        <wp:extent cx="1656523" cy="1582310"/>
                                        <wp:effectExtent l="0" t="0" r="1270" b="0"/>
                                        <wp:docPr id="1907615617" name="Picture 1907615617" descr="A white rectangular sign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8143" name="Picture 3" descr="A white rectangular sign with black text&#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1286" cy="160596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CF001" id="Text Box 2" o:spid="_x0000_s1027" type="#_x0000_t202" style="position:absolute;margin-left:21.9pt;margin-top:111.35pt;width:155.9pt;height:14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yppGgIAADQEAAAOAAAAZHJzL2Uyb0RvYy54bWysU02P2yAQvVfqf0DcGzups0msOKt0V6kq&#10;RbsrZVd7JhhiS5ihQGKnv74Dzpe2PVW9wMAM8/HeY37fNYochHU16IIOByklQnMoa70r6Nvr6suU&#10;EueZLpkCLQp6FI7eLz5/mrcmFyOoQJXCEkyiXd6aglbemzxJHK9Ew9wAjNDolGAb5vFod0lpWYvZ&#10;G5WM0vQuacGWxgIXzuHtY++ki5hfSsH9s5ROeKIKir35uNq4bsOaLOYs31lmqpqf2mD/0EXDao1F&#10;L6kemWdkb+s/UjU1t+BA+gGHJgEpay7iDDjNMP0wzaZiRsRZEBxnLjC5/5eWPx025sUS332DDgkM&#10;gLTG5Q4vwzydtE3YsVOCfoTweIFNdJ7w8Gg2mU0nGSUcfcPpNMvGs5AnuT431vnvAhoSjIJa5CXC&#10;xQ5r5/vQc0iopmFVKxW5UZq0Bb37Ok7jg4sHkyuNNa7NBst3247U5c0gWyiPOJ+Fnnpn+KrGHtbM&#10;+RdmkWscCfXrn3GRCrAWnCxKKrC//nYf4pEC9FLSonYK6n7umRWUqB8ayZkNsyyILR6y8WSEB3vr&#10;2d569L55AJTnEH+K4dEM8V6dTWmheUeZL0NVdDHNsXZB/dl88L2i8ZtwsVzGIJSXYX6tN4aH1AHV&#10;gPBr986sOdHgkcEnOKuM5R/Y6GN7PpZ7D7KOVAWce1RP8KM0I9mnbxS0f3uOUdfPvvgNAAD//wMA&#10;UEsDBBQABgAIAAAAIQCmajTV4gAAAAoBAAAPAAAAZHJzL2Rvd25yZXYueG1sTI8xT8MwFIR3JP6D&#10;9ZDYqFOXlDbEqapIFRKiQ0uXbk78mkTYzyF228Cvx0wwnu50912+Gq1hFxx850jCdJIAQ6qd7qiR&#10;cHjfPCyA+aBIK+MIJXyhh1Vxe5OrTLsr7fCyDw2LJeQzJaENoc8493WLVvmJ65Gid3KDVSHKoeF6&#10;UNdYbg0XSTLnVnUUF1rVY9li/bE/Wwmv5WardpWwi29Tvryd1v3n4ZhKeX83rp+BBRzDXxh+8SM6&#10;FJGpcmfSnhkJj7NIHiQIIZ6AxcAsTefAKgnpdJkCL3L+/0LxAwAA//8DAFBLAQItABQABgAIAAAA&#10;IQC2gziS/gAAAOEBAAATAAAAAAAAAAAAAAAAAAAAAABbQ29udGVudF9UeXBlc10ueG1sUEsBAi0A&#10;FAAGAAgAAAAhADj9If/WAAAAlAEAAAsAAAAAAAAAAAAAAAAALwEAAF9yZWxzLy5yZWxzUEsBAi0A&#10;FAAGAAgAAAAhAArTKmkaAgAANAQAAA4AAAAAAAAAAAAAAAAALgIAAGRycy9lMm9Eb2MueG1sUEsB&#10;Ai0AFAAGAAgAAAAhAKZqNNXiAAAACgEAAA8AAAAAAAAAAAAAAAAAdAQAAGRycy9kb3ducmV2Lnht&#10;bFBLBQYAAAAABAAEAPMAAACDBQAAAAA=&#10;" filled="f" stroked="f" strokeweight=".5pt">
                      <v:textbox>
                        <w:txbxContent>
                          <w:p w14:paraId="0F5DDAAE" w14:textId="1C0CC8A3" w:rsidR="00642111" w:rsidRDefault="00642111">
                            <w:r>
                              <w:rPr>
                                <w:noProof/>
                              </w:rPr>
                              <w:drawing>
                                <wp:inline distT="0" distB="0" distL="0" distR="0" wp14:anchorId="23FA0064" wp14:editId="0E161BD1">
                                  <wp:extent cx="1656523" cy="1582310"/>
                                  <wp:effectExtent l="0" t="0" r="1270" b="0"/>
                                  <wp:docPr id="1907615617" name="Picture 1907615617" descr="A white rectangular sign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8143" name="Picture 3" descr="A white rectangular sign with black text&#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1286" cy="1605964"/>
                                          </a:xfrm>
                                          <a:prstGeom prst="rect">
                                            <a:avLst/>
                                          </a:prstGeom>
                                          <a:noFill/>
                                          <a:ln>
                                            <a:noFill/>
                                          </a:ln>
                                        </pic:spPr>
                                      </pic:pic>
                                    </a:graphicData>
                                  </a:graphic>
                                </wp:inline>
                              </w:drawing>
                            </w:r>
                          </w:p>
                        </w:txbxContent>
                      </v:textbox>
                    </v:shape>
                  </w:pict>
                </mc:Fallback>
              </mc:AlternateContent>
            </w:r>
          </w:p>
        </w:tc>
      </w:tr>
      <w:tr w:rsidR="00D077E9" w:rsidRPr="00CE7381" w14:paraId="3854A0E0" w14:textId="77777777" w:rsidTr="00D077E9">
        <w:trPr>
          <w:trHeight w:val="2171"/>
        </w:trPr>
        <w:tc>
          <w:tcPr>
            <w:tcW w:w="5580" w:type="dxa"/>
            <w:tcBorders>
              <w:top w:val="nil"/>
              <w:left w:val="nil"/>
              <w:bottom w:val="nil"/>
              <w:right w:val="nil"/>
            </w:tcBorders>
          </w:tcPr>
          <w:sdt>
            <w:sdtPr>
              <w:rPr>
                <w:b w:val="0"/>
                <w:bCs/>
              </w:rPr>
              <w:id w:val="1080870105"/>
              <w:placeholder>
                <w:docPart w:val="8D28771177D94783947491F6315102D6"/>
              </w:placeholder>
              <w15:appearance w15:val="hidden"/>
            </w:sdtPr>
            <w:sdtContent>
              <w:p w14:paraId="0EED84F7" w14:textId="23E6613B" w:rsidR="00D077E9" w:rsidRPr="00CE7381" w:rsidRDefault="00D077E9" w:rsidP="00D077E9">
                <w:pPr>
                  <w:rPr>
                    <w:b w:val="0"/>
                    <w:bCs/>
                  </w:rPr>
                </w:pPr>
                <w:r w:rsidRPr="00CE7381">
                  <w:rPr>
                    <w:rStyle w:val="SubtitleChar"/>
                    <w:b w:val="0"/>
                    <w:bCs/>
                  </w:rPr>
                  <w:fldChar w:fldCharType="begin"/>
                </w:r>
                <w:r w:rsidRPr="00CE7381">
                  <w:rPr>
                    <w:rStyle w:val="SubtitleChar"/>
                    <w:b w:val="0"/>
                    <w:bCs/>
                  </w:rPr>
                  <w:instrText xml:space="preserve"> DATE  \@ "MMMM d"  \* MERGEFORMAT </w:instrText>
                </w:r>
                <w:r w:rsidRPr="00CE7381">
                  <w:rPr>
                    <w:rStyle w:val="SubtitleChar"/>
                    <w:b w:val="0"/>
                    <w:bCs/>
                  </w:rPr>
                  <w:fldChar w:fldCharType="separate"/>
                </w:r>
                <w:r w:rsidR="00850E67">
                  <w:rPr>
                    <w:rStyle w:val="SubtitleChar"/>
                    <w:b w:val="0"/>
                    <w:bCs/>
                    <w:noProof/>
                  </w:rPr>
                  <w:t>June 2</w:t>
                </w:r>
                <w:r w:rsidRPr="00CE7381">
                  <w:rPr>
                    <w:rStyle w:val="SubtitleChar"/>
                    <w:b w:val="0"/>
                    <w:bCs/>
                  </w:rPr>
                  <w:fldChar w:fldCharType="end"/>
                </w:r>
              </w:p>
            </w:sdtContent>
          </w:sdt>
          <w:p w14:paraId="4912BAA4" w14:textId="77777777" w:rsidR="00D077E9" w:rsidRPr="00CE7381" w:rsidRDefault="00D077E9" w:rsidP="00D077E9">
            <w:pPr>
              <w:rPr>
                <w:b w:val="0"/>
                <w:bCs/>
                <w:noProof/>
                <w:sz w:val="10"/>
                <w:szCs w:val="10"/>
              </w:rPr>
            </w:pPr>
            <w:r w:rsidRPr="00CE7381">
              <w:rPr>
                <w:b w:val="0"/>
                <w:bCs/>
                <w:noProof/>
                <w:sz w:val="10"/>
                <w:szCs w:val="10"/>
              </w:rPr>
              <mc:AlternateContent>
                <mc:Choice Requires="wps">
                  <w:drawing>
                    <wp:inline distT="0" distB="0" distL="0" distR="0" wp14:anchorId="419C6825" wp14:editId="285422B8">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A51E471"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6E8F0748" w14:textId="77777777" w:rsidR="00D077E9" w:rsidRPr="00CE7381" w:rsidRDefault="00D077E9" w:rsidP="00D077E9">
            <w:pPr>
              <w:rPr>
                <w:b w:val="0"/>
                <w:bCs/>
                <w:noProof/>
                <w:sz w:val="10"/>
                <w:szCs w:val="10"/>
              </w:rPr>
            </w:pPr>
          </w:p>
          <w:p w14:paraId="00174FF8" w14:textId="77777777" w:rsidR="00D077E9" w:rsidRPr="00CE7381" w:rsidRDefault="00D077E9" w:rsidP="00D077E9">
            <w:pPr>
              <w:rPr>
                <w:b w:val="0"/>
                <w:bCs/>
                <w:noProof/>
                <w:sz w:val="10"/>
                <w:szCs w:val="10"/>
              </w:rPr>
            </w:pPr>
          </w:p>
          <w:p w14:paraId="1963857C" w14:textId="3B66FF77" w:rsidR="00D077E9" w:rsidRPr="00CE7381" w:rsidRDefault="00000000" w:rsidP="00D077E9">
            <w:pPr>
              <w:rPr>
                <w:b w:val="0"/>
                <w:bCs/>
              </w:rPr>
            </w:pPr>
            <w:sdt>
              <w:sdtPr>
                <w:rPr>
                  <w:b w:val="0"/>
                  <w:bCs/>
                </w:rPr>
                <w:id w:val="-1740469667"/>
                <w:placeholder>
                  <w:docPart w:val="B87220E9F3FB4DD1A7475E758AC747C4"/>
                </w:placeholder>
                <w15:appearance w15:val="hidden"/>
              </w:sdtPr>
              <w:sdtContent>
                <w:r w:rsidR="00CE7381" w:rsidRPr="00CE7381">
                  <w:rPr>
                    <w:b w:val="0"/>
                    <w:bCs/>
                  </w:rPr>
                  <w:t>Pillow Palooza</w:t>
                </w:r>
              </w:sdtContent>
            </w:sdt>
          </w:p>
          <w:p w14:paraId="1A0495DB" w14:textId="22A3F886" w:rsidR="00D077E9" w:rsidRPr="00CE7381" w:rsidRDefault="00D077E9" w:rsidP="00D077E9">
            <w:pPr>
              <w:rPr>
                <w:b w:val="0"/>
                <w:bCs/>
              </w:rPr>
            </w:pPr>
            <w:r w:rsidRPr="00CE7381">
              <w:rPr>
                <w:b w:val="0"/>
                <w:bCs/>
              </w:rPr>
              <w:t xml:space="preserve">Authored by: </w:t>
            </w:r>
            <w:sdt>
              <w:sdtPr>
                <w:rPr>
                  <w:b w:val="0"/>
                  <w:bCs/>
                </w:rPr>
                <w:alias w:val="Your Name"/>
                <w:tag w:val="Your Name"/>
                <w:id w:val="-180584491"/>
                <w:placeholder>
                  <w:docPart w:val="D8075ED39D994108814C1D7107ABCF92"/>
                </w:placeholder>
                <w:dataBinding w:prefixMappings="xmlns:ns0='http://schemas.microsoft.com/office/2006/coverPageProps' " w:xpath="/ns0:CoverPageProperties[1]/ns0:CompanyFax[1]" w:storeItemID="{55AF091B-3C7A-41E3-B477-F2FDAA23CFDA}"/>
                <w15:appearance w15:val="hidden"/>
                <w:text w:multiLine="1"/>
              </w:sdtPr>
              <w:sdtContent>
                <w:r w:rsidR="00CE7381" w:rsidRPr="00CE7381">
                  <w:rPr>
                    <w:b w:val="0"/>
                    <w:bCs/>
                  </w:rPr>
                  <w:t>Nathaniel Obafemi</w:t>
                </w:r>
              </w:sdtContent>
            </w:sdt>
          </w:p>
          <w:p w14:paraId="3CF5AF58" w14:textId="77777777" w:rsidR="00D077E9" w:rsidRPr="00CE7381" w:rsidRDefault="00D077E9" w:rsidP="00D077E9">
            <w:pPr>
              <w:rPr>
                <w:b w:val="0"/>
                <w:bCs/>
                <w:noProof/>
                <w:sz w:val="10"/>
                <w:szCs w:val="10"/>
              </w:rPr>
            </w:pPr>
          </w:p>
        </w:tc>
      </w:tr>
    </w:tbl>
    <w:p w14:paraId="22C50121" w14:textId="5802DFEC" w:rsidR="00CE7381" w:rsidRPr="00CE7381" w:rsidRDefault="00D077E9" w:rsidP="00CE7381">
      <w:pPr>
        <w:spacing w:after="200"/>
        <w:jc w:val="center"/>
      </w:pPr>
      <w:r w:rsidRPr="00CE7381">
        <w:rPr>
          <w:b w:val="0"/>
          <w:bCs/>
          <w:noProof/>
        </w:rPr>
        <mc:AlternateContent>
          <mc:Choice Requires="wps">
            <w:drawing>
              <wp:anchor distT="0" distB="0" distL="114300" distR="114300" simplePos="0" relativeHeight="251659264" behindDoc="1" locked="0" layoutInCell="1" allowOverlap="1" wp14:anchorId="4482316B" wp14:editId="494906DF">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D86A34"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KO5w&#10;P+AAAAAPAQAADwAAAGRycy9kb3ducmV2LnhtbEyPQU/DMAyF70j8h8hI3LakaB1VaTpVlThwZLCd&#10;s9ZrKxKnatKt8OvxTnCz/Z6ev1fsFmfFBacweNKQrBUIpMa3A3UaPj9eVxmIEA21xnpCDd8YYFfe&#10;3xUmb/2V3vGyj53gEAq50dDHOOZShqZHZ8Laj0isnf3kTOR16mQ7mSuHOyuflNpKZwbiD70Zse6x&#10;+drPTkNK+JbG/Y+tD1V1nk1zqI/Bav34sFQvICIu8c8MN3xGh5KZTn6mNgirYZUkz1v2sqJStQFx&#10;8yRqw7cTT2mWZCDLQv7vUf4CAAD//wMAUEsBAi0AFAAGAAgAAAAhALaDOJL+AAAA4QEAABMAAAAA&#10;AAAAAAAAAAAAAAAAAFtDb250ZW50X1R5cGVzXS54bWxQSwECLQAUAAYACAAAACEAOP0h/9YAAACU&#10;AQAACwAAAAAAAAAAAAAAAAAvAQAAX3JlbHMvLnJlbHNQSwECLQAUAAYACAAAACEAwgJVFHsCAABj&#10;BQAADgAAAAAAAAAAAAAAAAAuAgAAZHJzL2Uyb0RvYy54bWxQSwECLQAUAAYACAAAACEAKO5wP+AA&#10;AAAPAQAADwAAAAAAAAAAAAAAAADVBAAAZHJzL2Rvd25yZXYueG1sUEsFBgAAAAAEAAQA8wAAAOIF&#10;AAAAAA==&#10;" fillcolor="#34aba2 [3206]" stroked="f" strokeweight="2pt">
                <w10:wrap anchory="page"/>
              </v:rect>
            </w:pict>
          </mc:Fallback>
        </mc:AlternateContent>
      </w:r>
      <w:r w:rsidRPr="00CE7381">
        <w:rPr>
          <w:b w:val="0"/>
          <w:bCs/>
          <w:noProof/>
        </w:rPr>
        <mc:AlternateContent>
          <mc:Choice Requires="wps">
            <w:drawing>
              <wp:anchor distT="0" distB="0" distL="114300" distR="114300" simplePos="0" relativeHeight="251660288" behindDoc="1" locked="0" layoutInCell="1" allowOverlap="1" wp14:anchorId="3327E6DB" wp14:editId="293A1395">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A7C0C2"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rsidR="00642111">
        <w:rPr>
          <w:b w:val="0"/>
          <w:bCs/>
          <w:noProof/>
        </w:rPr>
        <w:t>nM</w:t>
      </w:r>
      <w:r w:rsidRPr="00CE7381">
        <w:rPr>
          <w:b w:val="0"/>
          <w:bCs/>
        </w:rPr>
        <w:br w:type="page"/>
      </w:r>
      <w:r w:rsidR="00CE7381" w:rsidRPr="00CE7381">
        <w:lastRenderedPageBreak/>
        <w:t>Pillow Palooza Short-term Rental Market Analysis: Key Insights and Recommendations</w:t>
      </w:r>
    </w:p>
    <w:p w14:paraId="7AC92108" w14:textId="77777777" w:rsidR="00CE7381" w:rsidRPr="00CE7381" w:rsidRDefault="00CE7381" w:rsidP="00CE7381">
      <w:pPr>
        <w:spacing w:after="200"/>
        <w:rPr>
          <w:b w:val="0"/>
          <w:bCs/>
        </w:rPr>
      </w:pPr>
    </w:p>
    <w:p w14:paraId="11052C24" w14:textId="07E61352" w:rsidR="00CE7381" w:rsidRPr="00CE7381" w:rsidRDefault="00CE7381" w:rsidP="00CE7381">
      <w:pPr>
        <w:spacing w:after="200"/>
        <w:rPr>
          <w:b w:val="0"/>
          <w:bCs/>
        </w:rPr>
      </w:pPr>
      <w:r w:rsidRPr="00CE7381">
        <w:rPr>
          <w:b w:val="0"/>
          <w:bCs/>
        </w:rPr>
        <w:t xml:space="preserve">Presented by: </w:t>
      </w:r>
      <w:r w:rsidRPr="00CE7381">
        <w:rPr>
          <w:b w:val="0"/>
          <w:bCs/>
        </w:rPr>
        <w:t>Nathaniel Obafemi</w:t>
      </w:r>
      <w:r w:rsidRPr="00CE7381">
        <w:rPr>
          <w:b w:val="0"/>
          <w:bCs/>
        </w:rPr>
        <w:t>], Data Analyst</w:t>
      </w:r>
    </w:p>
    <w:p w14:paraId="0E7B1ADA" w14:textId="77777777" w:rsidR="00CE7381" w:rsidRPr="00CE7381" w:rsidRDefault="00CE7381" w:rsidP="00CE7381">
      <w:pPr>
        <w:spacing w:after="200"/>
        <w:rPr>
          <w:b w:val="0"/>
          <w:bCs/>
        </w:rPr>
      </w:pPr>
    </w:p>
    <w:p w14:paraId="23C1D265" w14:textId="77777777" w:rsidR="00CE7381" w:rsidRPr="00CE7381" w:rsidRDefault="00CE7381" w:rsidP="00CE7381">
      <w:pPr>
        <w:spacing w:after="200"/>
        <w:rPr>
          <w:b w:val="0"/>
          <w:bCs/>
        </w:rPr>
      </w:pPr>
      <w:r w:rsidRPr="00CE7381">
        <w:rPr>
          <w:b w:val="0"/>
          <w:bCs/>
        </w:rPr>
        <w:t>Executive Summary:</w:t>
      </w:r>
    </w:p>
    <w:p w14:paraId="74B7E367" w14:textId="7179E82D" w:rsidR="00CE7381" w:rsidRPr="00CE7381" w:rsidRDefault="00CE7381" w:rsidP="00CE7381">
      <w:pPr>
        <w:spacing w:after="200"/>
        <w:rPr>
          <w:b w:val="0"/>
          <w:bCs/>
        </w:rPr>
      </w:pPr>
      <w:r w:rsidRPr="00CE7381">
        <w:rPr>
          <w:b w:val="0"/>
          <w:bCs/>
        </w:rPr>
        <w:t xml:space="preserve">As the Data Analyst at Pillow Palooza, I have conducted an in-depth analysis of the short-term rental market in New York City. </w:t>
      </w:r>
      <w:r w:rsidRPr="00CE7381">
        <w:rPr>
          <w:b w:val="0"/>
          <w:bCs/>
        </w:rPr>
        <w:t>This analysis aims</w:t>
      </w:r>
      <w:r w:rsidRPr="00CE7381">
        <w:rPr>
          <w:b w:val="0"/>
          <w:bCs/>
        </w:rPr>
        <w:t xml:space="preserve"> to provide insights and recommendations to the company leadership, including the CEO, VP of Data, Head of Finance, and Head of Marketing. This report aims to help Pillow Palooza optimize </w:t>
      </w:r>
      <w:r w:rsidRPr="00CE7381">
        <w:rPr>
          <w:b w:val="0"/>
          <w:bCs/>
        </w:rPr>
        <w:t>its</w:t>
      </w:r>
      <w:r w:rsidRPr="00CE7381">
        <w:rPr>
          <w:b w:val="0"/>
          <w:bCs/>
        </w:rPr>
        <w:t xml:space="preserve"> business strategy, maximize revenue, and improve occupancy rates for </w:t>
      </w:r>
      <w:r w:rsidRPr="00CE7381">
        <w:rPr>
          <w:b w:val="0"/>
          <w:bCs/>
        </w:rPr>
        <w:t>its</w:t>
      </w:r>
      <w:r w:rsidRPr="00CE7381">
        <w:rPr>
          <w:b w:val="0"/>
          <w:bCs/>
        </w:rPr>
        <w:t xml:space="preserve"> short-term rental properties.</w:t>
      </w:r>
    </w:p>
    <w:p w14:paraId="4D9BE39F" w14:textId="77777777" w:rsidR="00CE7381" w:rsidRPr="00CE7381" w:rsidRDefault="00CE7381" w:rsidP="00CE7381">
      <w:pPr>
        <w:spacing w:after="200"/>
        <w:rPr>
          <w:b w:val="0"/>
          <w:bCs/>
        </w:rPr>
      </w:pPr>
    </w:p>
    <w:p w14:paraId="64BD9EA3" w14:textId="77777777" w:rsidR="009B67AA" w:rsidRDefault="009B67AA" w:rsidP="00CE7381">
      <w:pPr>
        <w:spacing w:after="200"/>
        <w:rPr>
          <w:b w:val="0"/>
          <w:bCs/>
        </w:rPr>
      </w:pPr>
    </w:p>
    <w:p w14:paraId="79EF9524" w14:textId="77777777" w:rsidR="009B67AA" w:rsidRDefault="009B67AA" w:rsidP="00CE7381">
      <w:pPr>
        <w:spacing w:after="200"/>
        <w:rPr>
          <w:b w:val="0"/>
          <w:bCs/>
        </w:rPr>
      </w:pPr>
    </w:p>
    <w:p w14:paraId="7403F3EF" w14:textId="77777777" w:rsidR="009B67AA" w:rsidRDefault="009B67AA" w:rsidP="00CE7381">
      <w:pPr>
        <w:spacing w:after="200"/>
        <w:rPr>
          <w:b w:val="0"/>
          <w:bCs/>
        </w:rPr>
      </w:pPr>
    </w:p>
    <w:p w14:paraId="0728AF20" w14:textId="77777777" w:rsidR="009B67AA" w:rsidRDefault="009B67AA" w:rsidP="00CE7381">
      <w:pPr>
        <w:spacing w:after="200"/>
        <w:rPr>
          <w:b w:val="0"/>
          <w:bCs/>
        </w:rPr>
      </w:pPr>
    </w:p>
    <w:p w14:paraId="413C6EB2" w14:textId="77777777" w:rsidR="009B67AA" w:rsidRDefault="009B67AA" w:rsidP="00CE7381">
      <w:pPr>
        <w:spacing w:after="200"/>
        <w:rPr>
          <w:b w:val="0"/>
          <w:bCs/>
        </w:rPr>
      </w:pPr>
    </w:p>
    <w:p w14:paraId="3F9200D1" w14:textId="77777777" w:rsidR="009B67AA" w:rsidRDefault="009B67AA" w:rsidP="00CE7381">
      <w:pPr>
        <w:spacing w:after="200"/>
        <w:rPr>
          <w:b w:val="0"/>
          <w:bCs/>
        </w:rPr>
      </w:pPr>
    </w:p>
    <w:p w14:paraId="3DC95DE6" w14:textId="77777777" w:rsidR="009B67AA" w:rsidRDefault="009B67AA" w:rsidP="00CE7381">
      <w:pPr>
        <w:spacing w:after="200"/>
        <w:rPr>
          <w:b w:val="0"/>
          <w:bCs/>
        </w:rPr>
      </w:pPr>
    </w:p>
    <w:p w14:paraId="1168C29E" w14:textId="77777777" w:rsidR="009B67AA" w:rsidRDefault="009B67AA" w:rsidP="00CE7381">
      <w:pPr>
        <w:spacing w:after="200"/>
        <w:rPr>
          <w:b w:val="0"/>
          <w:bCs/>
        </w:rPr>
      </w:pPr>
    </w:p>
    <w:p w14:paraId="1D679D53" w14:textId="77777777" w:rsidR="009B67AA" w:rsidRDefault="009B67AA" w:rsidP="00CE7381">
      <w:pPr>
        <w:spacing w:after="200"/>
        <w:rPr>
          <w:b w:val="0"/>
          <w:bCs/>
        </w:rPr>
      </w:pPr>
    </w:p>
    <w:p w14:paraId="6BB834BD" w14:textId="77777777" w:rsidR="009B67AA" w:rsidRDefault="009B67AA" w:rsidP="00CE7381">
      <w:pPr>
        <w:spacing w:after="200"/>
        <w:rPr>
          <w:b w:val="0"/>
          <w:bCs/>
        </w:rPr>
      </w:pPr>
    </w:p>
    <w:p w14:paraId="7550FCD8" w14:textId="77777777" w:rsidR="009B67AA" w:rsidRDefault="009B67AA" w:rsidP="00CE7381">
      <w:pPr>
        <w:spacing w:after="200"/>
        <w:rPr>
          <w:b w:val="0"/>
          <w:bCs/>
        </w:rPr>
      </w:pPr>
    </w:p>
    <w:p w14:paraId="707838AE" w14:textId="48F91C8C" w:rsidR="00CE7381" w:rsidRPr="00CE7381" w:rsidRDefault="00CE7381" w:rsidP="00CE7381">
      <w:pPr>
        <w:spacing w:after="200"/>
        <w:rPr>
          <w:b w:val="0"/>
          <w:bCs/>
        </w:rPr>
      </w:pPr>
      <w:r w:rsidRPr="00CE7381">
        <w:rPr>
          <w:b w:val="0"/>
          <w:bCs/>
        </w:rPr>
        <w:lastRenderedPageBreak/>
        <w:t xml:space="preserve">1. </w:t>
      </w:r>
      <w:r w:rsidR="00CC07CD">
        <w:rPr>
          <w:b w:val="0"/>
          <w:bCs/>
        </w:rPr>
        <w:t>ccc</w:t>
      </w:r>
      <w:r w:rsidRPr="00CE7381">
        <w:rPr>
          <w:b w:val="0"/>
          <w:bCs/>
        </w:rPr>
        <w:t>:</w:t>
      </w:r>
    </w:p>
    <w:p w14:paraId="19CBD6A3" w14:textId="1B813AB7" w:rsidR="00CE7381" w:rsidRPr="0047171B" w:rsidRDefault="00CE7381" w:rsidP="00CE7381">
      <w:pPr>
        <w:spacing w:after="200"/>
        <w:rPr>
          <w:b w:val="0"/>
          <w:bCs/>
        </w:rPr>
      </w:pPr>
      <w:r w:rsidRPr="00CE7381">
        <w:rPr>
          <w:b w:val="0"/>
          <w:bCs/>
        </w:rPr>
        <w:t xml:space="preserve">The analysis reveals the following as the most popular neighborhoods for short-term </w:t>
      </w:r>
      <w:r w:rsidRPr="0047171B">
        <w:rPr>
          <w:b w:val="0"/>
          <w:bCs/>
        </w:rPr>
        <w:t>rentals in New York City:</w:t>
      </w:r>
      <w:r w:rsidR="009B67AA">
        <w:rPr>
          <w:b w:val="0"/>
          <w:bCs/>
        </w:rPr>
        <w:t xml:space="preserve"> I have decided to reduce it to the top 3 most popular neighborhoods.</w:t>
      </w:r>
    </w:p>
    <w:p w14:paraId="6C114A98" w14:textId="77777777" w:rsidR="009B67AA" w:rsidRDefault="009B67AA" w:rsidP="00CE7381">
      <w:pPr>
        <w:spacing w:after="200"/>
        <w:rPr>
          <w:b w:val="0"/>
          <w:bCs/>
        </w:rPr>
      </w:pPr>
      <w:r w:rsidRPr="009B67AA">
        <w:rPr>
          <w:sz w:val="32"/>
          <w:szCs w:val="32"/>
        </w:rPr>
        <w:drawing>
          <wp:inline distT="0" distB="0" distL="0" distR="0" wp14:anchorId="72843697" wp14:editId="58887FFC">
            <wp:extent cx="5213268" cy="5195291"/>
            <wp:effectExtent l="0" t="0" r="6985" b="5715"/>
            <wp:docPr id="1860328001"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28001" name="Picture 1" descr="A picture containing text, screenshot, diagram, rectangle&#10;&#10;Description automatically generated"/>
                    <pic:cNvPicPr/>
                  </pic:nvPicPr>
                  <pic:blipFill>
                    <a:blip r:embed="rId9"/>
                    <a:stretch>
                      <a:fillRect/>
                    </a:stretch>
                  </pic:blipFill>
                  <pic:spPr>
                    <a:xfrm>
                      <a:off x="0" y="0"/>
                      <a:ext cx="5239767" cy="5221698"/>
                    </a:xfrm>
                    <a:prstGeom prst="rect">
                      <a:avLst/>
                    </a:prstGeom>
                  </pic:spPr>
                </pic:pic>
              </a:graphicData>
            </a:graphic>
          </wp:inline>
        </w:drawing>
      </w:r>
    </w:p>
    <w:p w14:paraId="434C413E" w14:textId="1BAA371E" w:rsidR="00CE7381" w:rsidRPr="00CE7381" w:rsidRDefault="00CE7381" w:rsidP="00CE7381">
      <w:pPr>
        <w:spacing w:after="200"/>
        <w:rPr>
          <w:b w:val="0"/>
          <w:bCs/>
        </w:rPr>
      </w:pPr>
      <w:r w:rsidRPr="00CE7381">
        <w:rPr>
          <w:b w:val="0"/>
          <w:bCs/>
        </w:rPr>
        <w:t>These neighborhoods have shown high demand and attract a significant number of potential guests. Considering this information, Pillow Palooza should consider investing in properties within these neighborhoods to capitalize on the existing demand.</w:t>
      </w:r>
    </w:p>
    <w:p w14:paraId="5EDB0D20" w14:textId="77777777" w:rsidR="00CE7381" w:rsidRPr="00CE7381" w:rsidRDefault="00CE7381" w:rsidP="00CE7381">
      <w:pPr>
        <w:spacing w:after="200"/>
        <w:rPr>
          <w:b w:val="0"/>
          <w:bCs/>
        </w:rPr>
      </w:pPr>
      <w:r w:rsidRPr="00CE7381">
        <w:rPr>
          <w:b w:val="0"/>
          <w:bCs/>
        </w:rPr>
        <w:t>Recommendation: Allocate resources to acquire properties in the popular neighborhoods of Bedford-Stuyvesant, Williamsburg, and Harlem.</w:t>
      </w:r>
    </w:p>
    <w:p w14:paraId="1493753F" w14:textId="77777777" w:rsidR="00CE7381" w:rsidRPr="00CE7381" w:rsidRDefault="00CE7381" w:rsidP="00CE7381">
      <w:pPr>
        <w:spacing w:after="200"/>
        <w:rPr>
          <w:b w:val="0"/>
          <w:bCs/>
        </w:rPr>
      </w:pPr>
    </w:p>
    <w:p w14:paraId="6CD507E6" w14:textId="77777777" w:rsidR="00CE7381" w:rsidRDefault="00CE7381" w:rsidP="00CE7381">
      <w:pPr>
        <w:spacing w:after="200"/>
        <w:rPr>
          <w:b w:val="0"/>
          <w:bCs/>
        </w:rPr>
      </w:pPr>
    </w:p>
    <w:p w14:paraId="7805A596" w14:textId="08457CE5" w:rsidR="00CE7381" w:rsidRPr="00CE7381" w:rsidRDefault="00CE7381" w:rsidP="00CE7381">
      <w:pPr>
        <w:spacing w:after="200"/>
        <w:rPr>
          <w:b w:val="0"/>
          <w:bCs/>
        </w:rPr>
      </w:pPr>
      <w:r w:rsidRPr="00CE7381">
        <w:rPr>
          <w:b w:val="0"/>
          <w:bCs/>
        </w:rPr>
        <w:t>2. Average Rental Prices by Neighborhood and Property Type:</w:t>
      </w:r>
    </w:p>
    <w:p w14:paraId="398F49A4" w14:textId="77777777" w:rsidR="00CE7381" w:rsidRPr="00CE7381" w:rsidRDefault="00CE7381" w:rsidP="00CE7381">
      <w:pPr>
        <w:spacing w:after="200"/>
        <w:rPr>
          <w:b w:val="0"/>
          <w:bCs/>
        </w:rPr>
      </w:pPr>
      <w:r w:rsidRPr="00CE7381">
        <w:rPr>
          <w:b w:val="0"/>
          <w:bCs/>
        </w:rPr>
        <w:t>Average rental prices vary by neighborhood and property type. The top 10 neighborhoods with the highest average rental prices for short-term rentals in New York City are:</w:t>
      </w:r>
    </w:p>
    <w:p w14:paraId="4908EEE5" w14:textId="77777777" w:rsidR="00CE7381" w:rsidRPr="00CE7381" w:rsidRDefault="00CE7381" w:rsidP="00CE7381">
      <w:pPr>
        <w:spacing w:after="200"/>
        <w:rPr>
          <w:b w:val="0"/>
          <w:bCs/>
        </w:rPr>
      </w:pPr>
    </w:p>
    <w:p w14:paraId="76C1AA9E" w14:textId="77777777" w:rsidR="00CE7381" w:rsidRPr="00CE7381" w:rsidRDefault="00CE7381" w:rsidP="00CE7381">
      <w:pPr>
        <w:spacing w:after="200"/>
        <w:rPr>
          <w:b w:val="0"/>
          <w:bCs/>
        </w:rPr>
      </w:pPr>
      <w:r w:rsidRPr="00CE7381">
        <w:rPr>
          <w:b w:val="0"/>
          <w:bCs/>
        </w:rPr>
        <w:t>Sea Gate</w:t>
      </w:r>
    </w:p>
    <w:p w14:paraId="7EBB7105" w14:textId="77777777" w:rsidR="00CE7381" w:rsidRPr="00CE7381" w:rsidRDefault="00CE7381" w:rsidP="00CE7381">
      <w:pPr>
        <w:spacing w:after="200"/>
        <w:rPr>
          <w:b w:val="0"/>
          <w:bCs/>
        </w:rPr>
      </w:pPr>
      <w:r w:rsidRPr="00CE7381">
        <w:rPr>
          <w:b w:val="0"/>
          <w:bCs/>
        </w:rPr>
        <w:t>Tribeca</w:t>
      </w:r>
    </w:p>
    <w:p w14:paraId="77EBD64F" w14:textId="77777777" w:rsidR="00CE7381" w:rsidRPr="00CE7381" w:rsidRDefault="00CE7381" w:rsidP="00CE7381">
      <w:pPr>
        <w:spacing w:after="200"/>
        <w:rPr>
          <w:b w:val="0"/>
          <w:bCs/>
        </w:rPr>
      </w:pPr>
      <w:r w:rsidRPr="00CE7381">
        <w:rPr>
          <w:b w:val="0"/>
          <w:bCs/>
        </w:rPr>
        <w:t>Bayside</w:t>
      </w:r>
    </w:p>
    <w:p w14:paraId="2D897A87" w14:textId="77777777" w:rsidR="00CE7381" w:rsidRPr="00CE7381" w:rsidRDefault="00CE7381" w:rsidP="00CE7381">
      <w:pPr>
        <w:spacing w:after="200"/>
        <w:rPr>
          <w:b w:val="0"/>
          <w:bCs/>
        </w:rPr>
      </w:pPr>
      <w:r w:rsidRPr="00CE7381">
        <w:rPr>
          <w:b w:val="0"/>
          <w:bCs/>
        </w:rPr>
        <w:t>Flatiron District</w:t>
      </w:r>
    </w:p>
    <w:p w14:paraId="0E2E6131" w14:textId="77777777" w:rsidR="00CE7381" w:rsidRPr="00CE7381" w:rsidRDefault="00CE7381" w:rsidP="00CE7381">
      <w:pPr>
        <w:spacing w:after="200"/>
        <w:rPr>
          <w:b w:val="0"/>
          <w:bCs/>
        </w:rPr>
      </w:pPr>
      <w:r w:rsidRPr="00CE7381">
        <w:rPr>
          <w:b w:val="0"/>
          <w:bCs/>
        </w:rPr>
        <w:t>SoHo</w:t>
      </w:r>
    </w:p>
    <w:p w14:paraId="2453479B" w14:textId="77777777" w:rsidR="00CE7381" w:rsidRPr="00CE7381" w:rsidRDefault="00CE7381" w:rsidP="00CE7381">
      <w:pPr>
        <w:spacing w:after="200"/>
        <w:rPr>
          <w:b w:val="0"/>
          <w:bCs/>
        </w:rPr>
      </w:pPr>
      <w:r w:rsidRPr="00CE7381">
        <w:rPr>
          <w:b w:val="0"/>
          <w:bCs/>
        </w:rPr>
        <w:t>NoHo</w:t>
      </w:r>
    </w:p>
    <w:p w14:paraId="29EEBEA1" w14:textId="77777777" w:rsidR="00CE7381" w:rsidRPr="00CE7381" w:rsidRDefault="00CE7381" w:rsidP="00CE7381">
      <w:pPr>
        <w:spacing w:after="200"/>
        <w:rPr>
          <w:b w:val="0"/>
          <w:bCs/>
        </w:rPr>
      </w:pPr>
      <w:r w:rsidRPr="00CE7381">
        <w:rPr>
          <w:b w:val="0"/>
          <w:bCs/>
        </w:rPr>
        <w:t>Theater District</w:t>
      </w:r>
    </w:p>
    <w:p w14:paraId="4713FE9B" w14:textId="77777777" w:rsidR="00CE7381" w:rsidRPr="00CE7381" w:rsidRDefault="00CE7381" w:rsidP="00CE7381">
      <w:pPr>
        <w:spacing w:after="200"/>
        <w:rPr>
          <w:b w:val="0"/>
          <w:bCs/>
        </w:rPr>
      </w:pPr>
      <w:r w:rsidRPr="00CE7381">
        <w:rPr>
          <w:b w:val="0"/>
          <w:bCs/>
        </w:rPr>
        <w:t>Midtown</w:t>
      </w:r>
    </w:p>
    <w:p w14:paraId="651B4B29" w14:textId="77777777" w:rsidR="00CE7381" w:rsidRPr="00CE7381" w:rsidRDefault="00CE7381" w:rsidP="00CE7381">
      <w:pPr>
        <w:spacing w:after="200"/>
        <w:rPr>
          <w:b w:val="0"/>
          <w:bCs/>
        </w:rPr>
      </w:pPr>
      <w:r w:rsidRPr="00CE7381">
        <w:rPr>
          <w:b w:val="0"/>
          <w:bCs/>
        </w:rPr>
        <w:t>Nolita</w:t>
      </w:r>
    </w:p>
    <w:p w14:paraId="631F4F57" w14:textId="77777777" w:rsidR="00CE7381" w:rsidRPr="00CE7381" w:rsidRDefault="00CE7381" w:rsidP="00CE7381">
      <w:pPr>
        <w:spacing w:after="200"/>
        <w:rPr>
          <w:b w:val="0"/>
          <w:bCs/>
        </w:rPr>
      </w:pPr>
      <w:r w:rsidRPr="00CE7381">
        <w:rPr>
          <w:b w:val="0"/>
          <w:bCs/>
        </w:rPr>
        <w:t>South Beach</w:t>
      </w:r>
    </w:p>
    <w:p w14:paraId="4333A894" w14:textId="77777777" w:rsidR="00CE7381" w:rsidRPr="00CE7381" w:rsidRDefault="00CE7381" w:rsidP="00CE7381">
      <w:pPr>
        <w:spacing w:after="200"/>
        <w:rPr>
          <w:b w:val="0"/>
          <w:bCs/>
        </w:rPr>
      </w:pPr>
      <w:r w:rsidRPr="00CE7381">
        <w:rPr>
          <w:b w:val="0"/>
          <w:bCs/>
        </w:rPr>
        <w:t>These insights can help Pillow Palooza determine pricing strategies and identify high-value neighborhoods and property types to maximize revenue.</w:t>
      </w:r>
    </w:p>
    <w:p w14:paraId="6705EFEC" w14:textId="77777777" w:rsidR="00CE7381" w:rsidRPr="00CE7381" w:rsidRDefault="00CE7381" w:rsidP="00CE7381">
      <w:pPr>
        <w:spacing w:after="200"/>
        <w:rPr>
          <w:b w:val="0"/>
          <w:bCs/>
        </w:rPr>
      </w:pPr>
      <w:r w:rsidRPr="00CE7381">
        <w:rPr>
          <w:b w:val="0"/>
          <w:bCs/>
        </w:rPr>
        <w:t>Recommendation: Set competitive rental prices based on the neighborhood and property type, focusing on neighborhoods with higher average rental prices.</w:t>
      </w:r>
    </w:p>
    <w:p w14:paraId="76D37D00" w14:textId="77777777" w:rsidR="00CE7381" w:rsidRDefault="00CE7381" w:rsidP="00CE7381">
      <w:pPr>
        <w:spacing w:after="200"/>
        <w:rPr>
          <w:b w:val="0"/>
          <w:bCs/>
        </w:rPr>
      </w:pPr>
    </w:p>
    <w:p w14:paraId="7F2D41C6" w14:textId="77777777" w:rsidR="00CE7381" w:rsidRDefault="00CE7381" w:rsidP="00CE7381">
      <w:pPr>
        <w:spacing w:after="200"/>
        <w:rPr>
          <w:b w:val="0"/>
          <w:bCs/>
        </w:rPr>
      </w:pPr>
    </w:p>
    <w:p w14:paraId="0F46AA35" w14:textId="77777777" w:rsidR="00CE7381" w:rsidRDefault="00CE7381" w:rsidP="00CE7381">
      <w:pPr>
        <w:spacing w:after="200"/>
        <w:rPr>
          <w:b w:val="0"/>
          <w:bCs/>
        </w:rPr>
      </w:pPr>
    </w:p>
    <w:p w14:paraId="00DB92AC" w14:textId="77777777" w:rsidR="00CE7381" w:rsidRDefault="00CE7381" w:rsidP="00CE7381">
      <w:pPr>
        <w:spacing w:after="200"/>
        <w:rPr>
          <w:b w:val="0"/>
          <w:bCs/>
        </w:rPr>
      </w:pPr>
    </w:p>
    <w:p w14:paraId="6262B0C6" w14:textId="77777777" w:rsidR="00CE7381" w:rsidRDefault="00CE7381" w:rsidP="00CE7381">
      <w:pPr>
        <w:spacing w:after="200"/>
        <w:rPr>
          <w:b w:val="0"/>
          <w:bCs/>
        </w:rPr>
      </w:pPr>
    </w:p>
    <w:p w14:paraId="3A459711" w14:textId="02967DBF" w:rsidR="00CE7381" w:rsidRPr="00CE7381" w:rsidRDefault="00CE7381" w:rsidP="00CE7381">
      <w:pPr>
        <w:spacing w:after="200"/>
        <w:rPr>
          <w:b w:val="0"/>
          <w:bCs/>
        </w:rPr>
      </w:pPr>
      <w:r w:rsidRPr="00CE7381">
        <w:rPr>
          <w:b w:val="0"/>
          <w:bCs/>
        </w:rPr>
        <w:t xml:space="preserve">3. </w:t>
      </w:r>
      <w:r w:rsidRPr="00CE7381">
        <w:rPr>
          <w:b w:val="0"/>
          <w:bCs/>
        </w:rPr>
        <w:t>Most Rented</w:t>
      </w:r>
      <w:r w:rsidRPr="00CE7381">
        <w:rPr>
          <w:b w:val="0"/>
          <w:bCs/>
        </w:rPr>
        <w:t xml:space="preserve"> Property Types:</w:t>
      </w:r>
    </w:p>
    <w:p w14:paraId="00F0FEC3" w14:textId="0D9FB306" w:rsidR="00CE7381" w:rsidRPr="00CE7381" w:rsidRDefault="00CE7381" w:rsidP="00CE7381">
      <w:pPr>
        <w:spacing w:after="200"/>
        <w:rPr>
          <w:b w:val="0"/>
          <w:bCs/>
        </w:rPr>
      </w:pPr>
      <w:r w:rsidRPr="00CE7381">
        <w:rPr>
          <w:b w:val="0"/>
          <w:bCs/>
        </w:rPr>
        <w:t xml:space="preserve">The </w:t>
      </w:r>
      <w:r w:rsidRPr="00CE7381">
        <w:rPr>
          <w:b w:val="0"/>
          <w:bCs/>
        </w:rPr>
        <w:t>most rented</w:t>
      </w:r>
      <w:r w:rsidRPr="00CE7381">
        <w:rPr>
          <w:b w:val="0"/>
          <w:bCs/>
        </w:rPr>
        <w:t xml:space="preserve"> property types on Airbnb in New York City, by neighborhood, are as follows:</w:t>
      </w:r>
    </w:p>
    <w:p w14:paraId="311EA932" w14:textId="3C935018" w:rsidR="00CE7381" w:rsidRPr="00CE7381" w:rsidRDefault="00645E34" w:rsidP="00CE7381">
      <w:pPr>
        <w:spacing w:after="200"/>
        <w:rPr>
          <w:b w:val="0"/>
          <w:bCs/>
        </w:rPr>
      </w:pPr>
      <w:r w:rsidRPr="00645E34">
        <w:rPr>
          <w:b w:val="0"/>
          <w:bCs/>
        </w:rPr>
        <w:drawing>
          <wp:inline distT="0" distB="0" distL="0" distR="0" wp14:anchorId="7A748361" wp14:editId="62E11832">
            <wp:extent cx="5438775" cy="5267325"/>
            <wp:effectExtent l="0" t="0" r="9525" b="9525"/>
            <wp:docPr id="1628377261"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77261" name="Picture 1" descr="A picture containing text, screenshot, diagram, rectangle&#10;&#10;Description automatically generated"/>
                    <pic:cNvPicPr/>
                  </pic:nvPicPr>
                  <pic:blipFill>
                    <a:blip r:embed="rId10"/>
                    <a:stretch>
                      <a:fillRect/>
                    </a:stretch>
                  </pic:blipFill>
                  <pic:spPr>
                    <a:xfrm>
                      <a:off x="0" y="0"/>
                      <a:ext cx="5438775" cy="5267325"/>
                    </a:xfrm>
                    <a:prstGeom prst="rect">
                      <a:avLst/>
                    </a:prstGeom>
                  </pic:spPr>
                </pic:pic>
              </a:graphicData>
            </a:graphic>
          </wp:inline>
        </w:drawing>
      </w:r>
      <w:r w:rsidR="00CE7381" w:rsidRPr="00CE7381">
        <w:rPr>
          <w:b w:val="0"/>
          <w:bCs/>
        </w:rPr>
        <w:t>Understanding the most popular property types in each neighborhood is crucial for targeting marketing efforts effectively.</w:t>
      </w:r>
    </w:p>
    <w:p w14:paraId="3D22B188" w14:textId="35F323C2" w:rsidR="00CE7381" w:rsidRPr="00CE7381" w:rsidRDefault="00CE7381" w:rsidP="00CE7381">
      <w:pPr>
        <w:spacing w:after="200"/>
        <w:rPr>
          <w:b w:val="0"/>
          <w:bCs/>
        </w:rPr>
      </w:pPr>
      <w:r w:rsidRPr="00CE7381">
        <w:rPr>
          <w:b w:val="0"/>
          <w:bCs/>
        </w:rPr>
        <w:t xml:space="preserve">Recommendation: Tailor marketing campaigns to highlight property types that are </w:t>
      </w:r>
      <w:r w:rsidRPr="00CE7381">
        <w:rPr>
          <w:b w:val="0"/>
          <w:bCs/>
        </w:rPr>
        <w:t>most rented</w:t>
      </w:r>
      <w:r w:rsidRPr="00CE7381">
        <w:rPr>
          <w:b w:val="0"/>
          <w:bCs/>
        </w:rPr>
        <w:t xml:space="preserve"> in each neighborhood.</w:t>
      </w:r>
    </w:p>
    <w:p w14:paraId="770192A9" w14:textId="77777777" w:rsidR="00CE7381" w:rsidRPr="00CE7381" w:rsidRDefault="00CE7381" w:rsidP="00CE7381">
      <w:pPr>
        <w:spacing w:after="200"/>
        <w:rPr>
          <w:b w:val="0"/>
          <w:bCs/>
        </w:rPr>
      </w:pPr>
    </w:p>
    <w:p w14:paraId="126446F9" w14:textId="77777777" w:rsidR="00CE7381" w:rsidRPr="00CE7381" w:rsidRDefault="00CE7381" w:rsidP="00CE7381">
      <w:pPr>
        <w:spacing w:after="200"/>
        <w:rPr>
          <w:b w:val="0"/>
          <w:bCs/>
        </w:rPr>
      </w:pPr>
      <w:r w:rsidRPr="00CE7381">
        <w:rPr>
          <w:b w:val="0"/>
          <w:bCs/>
        </w:rPr>
        <w:lastRenderedPageBreak/>
        <w:t>4. Average Length of Stay by Neighborhood and Property Type:</w:t>
      </w:r>
    </w:p>
    <w:p w14:paraId="1AD4F3E5" w14:textId="77777777" w:rsidR="00CE7381" w:rsidRPr="00CE7381" w:rsidRDefault="00CE7381" w:rsidP="00CE7381">
      <w:pPr>
        <w:spacing w:after="200"/>
        <w:rPr>
          <w:b w:val="0"/>
          <w:bCs/>
        </w:rPr>
      </w:pPr>
      <w:r w:rsidRPr="00CE7381">
        <w:rPr>
          <w:b w:val="0"/>
          <w:bCs/>
        </w:rPr>
        <w:t>The average length of stay for short-term rentals varies by neighborhood and property type. By considering this data, Pillow Palooza can optimize pricing strategies, adapt minimum night requirements, and forecast demand accurately.</w:t>
      </w:r>
    </w:p>
    <w:p w14:paraId="0F1B8661" w14:textId="77777777" w:rsidR="00CE7381" w:rsidRDefault="00CE7381" w:rsidP="00CE7381">
      <w:pPr>
        <w:spacing w:after="200"/>
        <w:rPr>
          <w:b w:val="0"/>
          <w:bCs/>
        </w:rPr>
      </w:pPr>
      <w:r w:rsidRPr="00CE7381">
        <w:rPr>
          <w:b w:val="0"/>
          <w:bCs/>
        </w:rPr>
        <w:t>Recommendation: Adjust minimum night requirements and pricing strategies based on the average length of stay for each neighborhood and property type.</w:t>
      </w:r>
    </w:p>
    <w:p w14:paraId="264E62AC" w14:textId="251CA7D6" w:rsidR="00B119E7" w:rsidRPr="00CE7381" w:rsidRDefault="00B119E7" w:rsidP="00CE7381">
      <w:pPr>
        <w:spacing w:after="200"/>
        <w:rPr>
          <w:b w:val="0"/>
          <w:bCs/>
        </w:rPr>
      </w:pPr>
      <w:r>
        <w:rPr>
          <w:b w:val="0"/>
          <w:bCs/>
        </w:rPr>
        <w:t>Top 10 average length of stay</w:t>
      </w:r>
    </w:p>
    <w:p w14:paraId="2DFEE16D" w14:textId="15CDC2A7" w:rsidR="00CE7381" w:rsidRPr="00CE7381" w:rsidRDefault="00B119E7" w:rsidP="00CE7381">
      <w:pPr>
        <w:spacing w:after="200"/>
        <w:rPr>
          <w:b w:val="0"/>
          <w:bCs/>
        </w:rPr>
      </w:pPr>
      <w:r w:rsidRPr="00B119E7">
        <w:rPr>
          <w:b w:val="0"/>
          <w:bCs/>
        </w:rPr>
        <w:drawing>
          <wp:inline distT="0" distB="0" distL="0" distR="0" wp14:anchorId="11B14CB9" wp14:editId="6B2EB4EF">
            <wp:extent cx="6309360" cy="4892675"/>
            <wp:effectExtent l="0" t="0" r="0" b="3175"/>
            <wp:docPr id="1704001764" name="Picture 1"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01764" name="Picture 1" descr="A picture containing text, screenshot, diagram, number&#10;&#10;Description automatically generated"/>
                    <pic:cNvPicPr/>
                  </pic:nvPicPr>
                  <pic:blipFill>
                    <a:blip r:embed="rId11"/>
                    <a:stretch>
                      <a:fillRect/>
                    </a:stretch>
                  </pic:blipFill>
                  <pic:spPr>
                    <a:xfrm>
                      <a:off x="0" y="0"/>
                      <a:ext cx="6309360" cy="4892675"/>
                    </a:xfrm>
                    <a:prstGeom prst="rect">
                      <a:avLst/>
                    </a:prstGeom>
                  </pic:spPr>
                </pic:pic>
              </a:graphicData>
            </a:graphic>
          </wp:inline>
        </w:drawing>
      </w:r>
    </w:p>
    <w:p w14:paraId="2CA325E4" w14:textId="77777777" w:rsidR="00CE7381" w:rsidRDefault="00CE7381" w:rsidP="00CE7381">
      <w:pPr>
        <w:spacing w:after="200"/>
        <w:rPr>
          <w:b w:val="0"/>
          <w:bCs/>
        </w:rPr>
      </w:pPr>
    </w:p>
    <w:p w14:paraId="0E44BDEB" w14:textId="77777777" w:rsidR="00CE7381" w:rsidRDefault="00CE7381" w:rsidP="00CE7381">
      <w:pPr>
        <w:spacing w:after="200"/>
        <w:rPr>
          <w:b w:val="0"/>
          <w:bCs/>
        </w:rPr>
      </w:pPr>
    </w:p>
    <w:p w14:paraId="10202E81" w14:textId="77777777" w:rsidR="00CE7381" w:rsidRDefault="00CE7381" w:rsidP="00CE7381">
      <w:pPr>
        <w:spacing w:after="200"/>
        <w:rPr>
          <w:b w:val="0"/>
          <w:bCs/>
        </w:rPr>
      </w:pPr>
    </w:p>
    <w:p w14:paraId="261AD031" w14:textId="7E369C89" w:rsidR="00CE7381" w:rsidRPr="00CE7381" w:rsidRDefault="00CE7381" w:rsidP="00CE7381">
      <w:pPr>
        <w:spacing w:after="200"/>
        <w:rPr>
          <w:b w:val="0"/>
          <w:bCs/>
        </w:rPr>
      </w:pPr>
      <w:r w:rsidRPr="00CE7381">
        <w:rPr>
          <w:b w:val="0"/>
          <w:bCs/>
        </w:rPr>
        <w:lastRenderedPageBreak/>
        <w:t>5. Demand for Short-term Rentals Over Time:</w:t>
      </w:r>
    </w:p>
    <w:p w14:paraId="6DB1A71D" w14:textId="71B9FA7B" w:rsidR="00CE7381" w:rsidRDefault="00642111" w:rsidP="00CE7381">
      <w:pPr>
        <w:spacing w:after="200"/>
      </w:pPr>
      <w:r w:rsidRPr="00642111">
        <w:drawing>
          <wp:inline distT="0" distB="0" distL="0" distR="0" wp14:anchorId="06CB39B2" wp14:editId="3D7122A1">
            <wp:extent cx="5686425" cy="4333875"/>
            <wp:effectExtent l="0" t="0" r="9525" b="9525"/>
            <wp:docPr id="1482622364" name="Picture 1"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22364" name="Picture 1" descr="A picture containing text, line, diagram, plot&#10;&#10;Description automatically generated"/>
                    <pic:cNvPicPr/>
                  </pic:nvPicPr>
                  <pic:blipFill>
                    <a:blip r:embed="rId12"/>
                    <a:stretch>
                      <a:fillRect/>
                    </a:stretch>
                  </pic:blipFill>
                  <pic:spPr>
                    <a:xfrm>
                      <a:off x="0" y="0"/>
                      <a:ext cx="5686425" cy="4333875"/>
                    </a:xfrm>
                    <a:prstGeom prst="rect">
                      <a:avLst/>
                    </a:prstGeom>
                  </pic:spPr>
                </pic:pic>
              </a:graphicData>
            </a:graphic>
          </wp:inline>
        </w:drawing>
      </w:r>
    </w:p>
    <w:p w14:paraId="08BF7B83" w14:textId="0AE47AAA" w:rsidR="00642111" w:rsidRPr="00642111" w:rsidRDefault="00642111" w:rsidP="00CE7381">
      <w:pPr>
        <w:spacing w:after="200"/>
      </w:pPr>
      <w:r>
        <w:t xml:space="preserve">Fig X: </w:t>
      </w:r>
    </w:p>
    <w:p w14:paraId="5364F008" w14:textId="77777777" w:rsidR="00CE7381" w:rsidRPr="00CE7381" w:rsidRDefault="00CE7381" w:rsidP="00CE7381">
      <w:pPr>
        <w:spacing w:after="200"/>
        <w:rPr>
          <w:b w:val="0"/>
          <w:bCs/>
        </w:rPr>
      </w:pPr>
      <w:r w:rsidRPr="00CE7381">
        <w:rPr>
          <w:b w:val="0"/>
          <w:bCs/>
        </w:rPr>
        <w:t>Demand for short-term rentals in New York City has shown fluctuations over time, with distinct seasonal trends. The analysis indicates that demand is highest during the summer months, specifically in June and July.</w:t>
      </w:r>
    </w:p>
    <w:p w14:paraId="14933C07" w14:textId="3DA4D2B8" w:rsidR="00CE7381" w:rsidRPr="00CE7381" w:rsidRDefault="00CE7381" w:rsidP="00CE7381">
      <w:pPr>
        <w:spacing w:after="200"/>
        <w:rPr>
          <w:b w:val="0"/>
          <w:bCs/>
        </w:rPr>
      </w:pPr>
      <w:r w:rsidRPr="00CE7381">
        <w:rPr>
          <w:b w:val="0"/>
          <w:bCs/>
        </w:rPr>
        <w:t>Recommendation: Take advantage of peak demand during the summer months by offering targeted promotions and optimizing property availability.</w:t>
      </w:r>
    </w:p>
    <w:p w14:paraId="6F7290F6" w14:textId="77777777" w:rsidR="00CE7381" w:rsidRPr="00CE7381" w:rsidRDefault="00CE7381" w:rsidP="00CE7381">
      <w:pPr>
        <w:spacing w:after="200"/>
        <w:rPr>
          <w:b w:val="0"/>
          <w:bCs/>
        </w:rPr>
      </w:pPr>
    </w:p>
    <w:p w14:paraId="193024F5" w14:textId="77777777" w:rsidR="00CE7381" w:rsidRPr="00CE7381" w:rsidRDefault="00CE7381" w:rsidP="00CE7381">
      <w:pPr>
        <w:spacing w:after="200"/>
        <w:rPr>
          <w:b w:val="0"/>
          <w:bCs/>
        </w:rPr>
      </w:pPr>
      <w:r w:rsidRPr="00CE7381">
        <w:rPr>
          <w:b w:val="0"/>
          <w:bCs/>
        </w:rPr>
        <w:t>Conclusion:</w:t>
      </w:r>
    </w:p>
    <w:p w14:paraId="7E998D14" w14:textId="20F935FF" w:rsidR="00CE7381" w:rsidRPr="00CE7381" w:rsidRDefault="00CE7381" w:rsidP="00CE7381">
      <w:pPr>
        <w:spacing w:after="200"/>
        <w:rPr>
          <w:b w:val="0"/>
          <w:bCs/>
        </w:rPr>
      </w:pPr>
      <w:r w:rsidRPr="00CE7381">
        <w:rPr>
          <w:b w:val="0"/>
          <w:bCs/>
        </w:rPr>
        <w:t xml:space="preserve">Based on the analysis of the short-term rental market in New York City, Pillow Palooza should focus on investing in properties in popular neighborhoods such as Bedford-Stuyvesant, Williamsburg, and Harlem. By setting competitive rental prices, </w:t>
      </w:r>
      <w:r w:rsidRPr="00CE7381">
        <w:rPr>
          <w:b w:val="0"/>
          <w:bCs/>
        </w:rPr>
        <w:lastRenderedPageBreak/>
        <w:t xml:space="preserve">understanding the </w:t>
      </w:r>
      <w:r w:rsidRPr="00CE7381">
        <w:rPr>
          <w:b w:val="0"/>
          <w:bCs/>
        </w:rPr>
        <w:t>most rented</w:t>
      </w:r>
      <w:r w:rsidRPr="00CE7381">
        <w:rPr>
          <w:b w:val="0"/>
          <w:bCs/>
        </w:rPr>
        <w:t xml:space="preserve"> property types, adapting to </w:t>
      </w:r>
      <w:r>
        <w:rPr>
          <w:b w:val="0"/>
          <w:bCs/>
        </w:rPr>
        <w:t xml:space="preserve">the </w:t>
      </w:r>
      <w:r w:rsidRPr="00CE7381">
        <w:rPr>
          <w:b w:val="0"/>
          <w:bCs/>
        </w:rPr>
        <w:t>average length of stay, and capitalizing on seasonal demand, Pillow Palooza can maximize revenue and occupancy rates.</w:t>
      </w:r>
    </w:p>
    <w:p w14:paraId="5D317473" w14:textId="2D1555DD" w:rsidR="00CE7381" w:rsidRPr="00CE7381" w:rsidRDefault="00CE7381" w:rsidP="00CE7381">
      <w:pPr>
        <w:spacing w:after="200"/>
        <w:rPr>
          <w:b w:val="0"/>
          <w:bCs/>
        </w:rPr>
      </w:pPr>
      <w:r w:rsidRPr="00CE7381">
        <w:rPr>
          <w:b w:val="0"/>
          <w:bCs/>
        </w:rPr>
        <w:t>These recommendations aim to guide the company's growth and success in the competitive short-term rental market, while addressing the specific needs and responsibilities of key stakeholders, including the CEO,</w:t>
      </w:r>
      <w:r w:rsidRPr="00CE7381">
        <w:t xml:space="preserve"> </w:t>
      </w:r>
      <w:r w:rsidRPr="00CE7381">
        <w:rPr>
          <w:b w:val="0"/>
          <w:bCs/>
        </w:rPr>
        <w:t>VP of Data, Head of Finance, and Head of Marketing.</w:t>
      </w:r>
    </w:p>
    <w:p w14:paraId="2B0381E5" w14:textId="77777777" w:rsidR="00CE7381" w:rsidRPr="00CE7381" w:rsidRDefault="00CE7381" w:rsidP="00CE7381">
      <w:pPr>
        <w:spacing w:after="200"/>
        <w:rPr>
          <w:b w:val="0"/>
          <w:bCs/>
        </w:rPr>
      </w:pPr>
      <w:r w:rsidRPr="00CE7381">
        <w:rPr>
          <w:b w:val="0"/>
          <w:bCs/>
        </w:rPr>
        <w:t>By leveraging data-driven insights and strategies, Pillow Palooza can position itself as a leader in the New York City short-term rental market and drive sustainable growth.</w:t>
      </w:r>
    </w:p>
    <w:p w14:paraId="409AED82" w14:textId="77777777" w:rsidR="00CE7381" w:rsidRPr="00CE7381" w:rsidRDefault="00CE7381" w:rsidP="00CE7381">
      <w:pPr>
        <w:spacing w:after="200"/>
        <w:rPr>
          <w:b w:val="0"/>
          <w:bCs/>
        </w:rPr>
      </w:pPr>
    </w:p>
    <w:p w14:paraId="7F9B68D2" w14:textId="12965A5D" w:rsidR="0087605E" w:rsidRPr="009B67AA" w:rsidRDefault="00CE7381" w:rsidP="00CE7381">
      <w:pPr>
        <w:spacing w:after="200"/>
        <w:rPr>
          <w:b w:val="0"/>
          <w:bCs/>
          <w:sz w:val="44"/>
          <w:szCs w:val="44"/>
        </w:rPr>
      </w:pPr>
      <w:r w:rsidRPr="009B67AA">
        <w:rPr>
          <w:b w:val="0"/>
          <w:bCs/>
          <w:sz w:val="44"/>
          <w:szCs w:val="44"/>
        </w:rPr>
        <w:t>Thank you for your attention.</w:t>
      </w:r>
    </w:p>
    <w:sectPr w:rsidR="0087605E" w:rsidRPr="009B67AA" w:rsidSect="00DF027C">
      <w:headerReference w:type="default" r:id="rId13"/>
      <w:footerReference w:type="default" r:id="rId14"/>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41DB1" w14:textId="77777777" w:rsidR="00B81900" w:rsidRDefault="00B81900">
      <w:r>
        <w:separator/>
      </w:r>
    </w:p>
    <w:p w14:paraId="4A13D0B7" w14:textId="77777777" w:rsidR="00B81900" w:rsidRDefault="00B81900"/>
  </w:endnote>
  <w:endnote w:type="continuationSeparator" w:id="0">
    <w:p w14:paraId="6AC755C8" w14:textId="77777777" w:rsidR="00B81900" w:rsidRDefault="00B81900">
      <w:r>
        <w:continuationSeparator/>
      </w:r>
    </w:p>
    <w:p w14:paraId="7C32C746" w14:textId="77777777" w:rsidR="00B81900" w:rsidRDefault="00B819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7C2E4CEB"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1749D8E6"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9C0A1" w14:textId="77777777" w:rsidR="00B81900" w:rsidRDefault="00B81900">
      <w:r>
        <w:separator/>
      </w:r>
    </w:p>
    <w:p w14:paraId="030FC426" w14:textId="77777777" w:rsidR="00B81900" w:rsidRDefault="00B81900"/>
  </w:footnote>
  <w:footnote w:type="continuationSeparator" w:id="0">
    <w:p w14:paraId="70720C81" w14:textId="77777777" w:rsidR="00B81900" w:rsidRDefault="00B81900">
      <w:r>
        <w:continuationSeparator/>
      </w:r>
    </w:p>
    <w:p w14:paraId="6256A0CE" w14:textId="77777777" w:rsidR="00B81900" w:rsidRDefault="00B819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5513D0CB" w14:textId="77777777" w:rsidTr="00D077E9">
      <w:trPr>
        <w:trHeight w:val="978"/>
      </w:trPr>
      <w:tc>
        <w:tcPr>
          <w:tcW w:w="9990" w:type="dxa"/>
          <w:tcBorders>
            <w:top w:val="nil"/>
            <w:left w:val="nil"/>
            <w:bottom w:val="single" w:sz="36" w:space="0" w:color="34ABA2" w:themeColor="accent3"/>
            <w:right w:val="nil"/>
          </w:tcBorders>
        </w:tcPr>
        <w:p w14:paraId="467A18BC" w14:textId="77777777" w:rsidR="00D077E9" w:rsidRDefault="00D077E9">
          <w:pPr>
            <w:pStyle w:val="Header"/>
          </w:pPr>
        </w:p>
      </w:tc>
    </w:tr>
  </w:tbl>
  <w:p w14:paraId="743DD62F" w14:textId="77777777"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81"/>
    <w:rsid w:val="0002482E"/>
    <w:rsid w:val="00050324"/>
    <w:rsid w:val="000A0150"/>
    <w:rsid w:val="000E63C9"/>
    <w:rsid w:val="00130E9D"/>
    <w:rsid w:val="00150A6D"/>
    <w:rsid w:val="00185B35"/>
    <w:rsid w:val="001F2BC8"/>
    <w:rsid w:val="001F5F6B"/>
    <w:rsid w:val="00243EBC"/>
    <w:rsid w:val="00246A35"/>
    <w:rsid w:val="00284348"/>
    <w:rsid w:val="002B42FD"/>
    <w:rsid w:val="002F51F5"/>
    <w:rsid w:val="00312137"/>
    <w:rsid w:val="00330359"/>
    <w:rsid w:val="0033762F"/>
    <w:rsid w:val="00366C7E"/>
    <w:rsid w:val="00384EA3"/>
    <w:rsid w:val="003A39A1"/>
    <w:rsid w:val="003C2191"/>
    <w:rsid w:val="003D3863"/>
    <w:rsid w:val="004110DE"/>
    <w:rsid w:val="0044085A"/>
    <w:rsid w:val="0047171B"/>
    <w:rsid w:val="004B21A5"/>
    <w:rsid w:val="004B7F0C"/>
    <w:rsid w:val="005037F0"/>
    <w:rsid w:val="00516A86"/>
    <w:rsid w:val="005275F6"/>
    <w:rsid w:val="00572102"/>
    <w:rsid w:val="005F1BB0"/>
    <w:rsid w:val="00642111"/>
    <w:rsid w:val="00645E34"/>
    <w:rsid w:val="00656C4D"/>
    <w:rsid w:val="006E5716"/>
    <w:rsid w:val="007302B3"/>
    <w:rsid w:val="00730733"/>
    <w:rsid w:val="00730E3A"/>
    <w:rsid w:val="00736AAF"/>
    <w:rsid w:val="00765B2A"/>
    <w:rsid w:val="00783A34"/>
    <w:rsid w:val="007C6B52"/>
    <w:rsid w:val="007D16C5"/>
    <w:rsid w:val="00850E67"/>
    <w:rsid w:val="00862FE4"/>
    <w:rsid w:val="0086389A"/>
    <w:rsid w:val="0087605E"/>
    <w:rsid w:val="008B1FEE"/>
    <w:rsid w:val="00903C32"/>
    <w:rsid w:val="00916B16"/>
    <w:rsid w:val="009173B9"/>
    <w:rsid w:val="0093335D"/>
    <w:rsid w:val="0093613E"/>
    <w:rsid w:val="00943026"/>
    <w:rsid w:val="00966B81"/>
    <w:rsid w:val="009B67AA"/>
    <w:rsid w:val="009C7720"/>
    <w:rsid w:val="00A23AFA"/>
    <w:rsid w:val="00A31B3E"/>
    <w:rsid w:val="00A532F3"/>
    <w:rsid w:val="00A8489E"/>
    <w:rsid w:val="00AC29F3"/>
    <w:rsid w:val="00B119E7"/>
    <w:rsid w:val="00B231E5"/>
    <w:rsid w:val="00B81900"/>
    <w:rsid w:val="00C02B87"/>
    <w:rsid w:val="00C4086D"/>
    <w:rsid w:val="00CA1896"/>
    <w:rsid w:val="00CB5B28"/>
    <w:rsid w:val="00CC07CD"/>
    <w:rsid w:val="00CE7381"/>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C0D26"/>
  <w15:docId w15:val="{9846C2E3-A745-4A22-AFB9-C36B11BC9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bafe\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28771177D94783947491F6315102D6"/>
        <w:category>
          <w:name w:val="General"/>
          <w:gallery w:val="placeholder"/>
        </w:category>
        <w:types>
          <w:type w:val="bbPlcHdr"/>
        </w:types>
        <w:behaviors>
          <w:behavior w:val="content"/>
        </w:behaviors>
        <w:guid w:val="{244B4116-4C99-4B02-AA86-1AF9A5FB31AB}"/>
      </w:docPartPr>
      <w:docPartBody>
        <w:p w:rsidR="00000000" w:rsidRDefault="00000000">
          <w:pPr>
            <w:pStyle w:val="8D28771177D94783947491F6315102D6"/>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May 30</w:t>
          </w:r>
          <w:r w:rsidRPr="00D86945">
            <w:rPr>
              <w:rStyle w:val="SubtitleChar"/>
              <w:b/>
            </w:rPr>
            <w:fldChar w:fldCharType="end"/>
          </w:r>
        </w:p>
      </w:docPartBody>
    </w:docPart>
    <w:docPart>
      <w:docPartPr>
        <w:name w:val="B87220E9F3FB4DD1A7475E758AC747C4"/>
        <w:category>
          <w:name w:val="General"/>
          <w:gallery w:val="placeholder"/>
        </w:category>
        <w:types>
          <w:type w:val="bbPlcHdr"/>
        </w:types>
        <w:behaviors>
          <w:behavior w:val="content"/>
        </w:behaviors>
        <w:guid w:val="{E8DDD88B-A19B-4218-881A-292590FBD84A}"/>
      </w:docPartPr>
      <w:docPartBody>
        <w:p w:rsidR="00000000" w:rsidRDefault="00000000">
          <w:pPr>
            <w:pStyle w:val="B87220E9F3FB4DD1A7475E758AC747C4"/>
          </w:pPr>
          <w:r>
            <w:t>COMPANY NAME</w:t>
          </w:r>
        </w:p>
      </w:docPartBody>
    </w:docPart>
    <w:docPart>
      <w:docPartPr>
        <w:name w:val="D8075ED39D994108814C1D7107ABCF92"/>
        <w:category>
          <w:name w:val="General"/>
          <w:gallery w:val="placeholder"/>
        </w:category>
        <w:types>
          <w:type w:val="bbPlcHdr"/>
        </w:types>
        <w:behaviors>
          <w:behavior w:val="content"/>
        </w:behaviors>
        <w:guid w:val="{82697E05-F42B-43E8-8296-92C5CB1EEDD0}"/>
      </w:docPartPr>
      <w:docPartBody>
        <w:p w:rsidR="00000000" w:rsidRDefault="00000000">
          <w:pPr>
            <w:pStyle w:val="D8075ED39D994108814C1D7107ABCF92"/>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A0E"/>
    <w:rsid w:val="00881A0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kern w:val="0"/>
      <w:sz w:val="32"/>
      <w:lang w:val="en-US" w:eastAsia="en-US" w:bidi="ar-SA"/>
      <w14:ligatures w14:val="none"/>
    </w:rPr>
  </w:style>
  <w:style w:type="character" w:customStyle="1" w:styleId="SubtitleChar">
    <w:name w:val="Subtitle Char"/>
    <w:basedOn w:val="DefaultParagraphFont"/>
    <w:link w:val="Subtitle"/>
    <w:uiPriority w:val="2"/>
    <w:rPr>
      <w:caps/>
      <w:color w:val="44546A" w:themeColor="text2"/>
      <w:spacing w:val="20"/>
      <w:kern w:val="0"/>
      <w:sz w:val="32"/>
      <w:lang w:val="en-US" w:eastAsia="en-US" w:bidi="ar-SA"/>
      <w14:ligatures w14:val="none"/>
    </w:rPr>
  </w:style>
  <w:style w:type="paragraph" w:customStyle="1" w:styleId="8D28771177D94783947491F6315102D6">
    <w:name w:val="8D28771177D94783947491F6315102D6"/>
  </w:style>
  <w:style w:type="paragraph" w:customStyle="1" w:styleId="B87220E9F3FB4DD1A7475E758AC747C4">
    <w:name w:val="B87220E9F3FB4DD1A7475E758AC747C4"/>
  </w:style>
  <w:style w:type="paragraph" w:customStyle="1" w:styleId="D8075ED39D994108814C1D7107ABCF92">
    <w:name w:val="D8075ED39D994108814C1D7107ABCF92"/>
  </w:style>
  <w:style w:type="paragraph" w:customStyle="1" w:styleId="4BCBE3EEC7654B6C9921FF386CEB72C7">
    <w:name w:val="4BCBE3EEC7654B6C9921FF386CEB72C7"/>
  </w:style>
  <w:style w:type="paragraph" w:customStyle="1" w:styleId="F4FCF5213D5B4A7AB2B09597EDAC4461">
    <w:name w:val="F4FCF5213D5B4A7AB2B09597EDAC4461"/>
  </w:style>
  <w:style w:type="paragraph" w:customStyle="1" w:styleId="377F8ABF54AC482EA934AF263DCAEAA9">
    <w:name w:val="377F8ABF54AC482EA934AF263DCAEAA9"/>
  </w:style>
  <w:style w:type="paragraph" w:customStyle="1" w:styleId="92CE6753F489446BBEE5CE3E3EC3D745">
    <w:name w:val="92CE6753F489446BBEE5CE3E3EC3D745"/>
  </w:style>
  <w:style w:type="paragraph" w:customStyle="1" w:styleId="CE80C3129C484DEFB14D222284BC6ED5">
    <w:name w:val="CE80C3129C484DEFB14D222284BC6E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Nathaniel Obafemi</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
  <TotalTime>5725</TotalTime>
  <Pages>8</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Nathaniel Obafemi</dc:creator>
  <cp:keywords/>
  <cp:lastModifiedBy>Olakunle Nathaniel Obafemi - olakunle.obafemi@studio.unibo.it</cp:lastModifiedBy>
  <cp:revision>3</cp:revision>
  <cp:lastPrinted>2006-08-01T17:47:00Z</cp:lastPrinted>
  <dcterms:created xsi:type="dcterms:W3CDTF">2023-05-30T10:58:00Z</dcterms:created>
  <dcterms:modified xsi:type="dcterms:W3CDTF">2023-06-03T10:23:00Z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GrammarlyDocumentId">
    <vt:lpwstr>d50aee0e-b381-47af-a03d-0b6a408464b0</vt:lpwstr>
  </property>
</Properties>
</file>