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  <w:lang w:val="en-US" w:eastAsia="zh-CN"/>
        </w:rPr>
      </w:pPr>
      <w:bookmarkStart w:id="0" w:name="_GoBack"/>
      <w:bookmarkEnd w:id="0"/>
      <w:r>
        <w:rPr>
          <w:lang w:val="en-US"/>
        </w:rPr>
        <w:t>8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日对当地木制品加工厂的访谈参观</w:t>
      </w:r>
    </w:p>
    <w:p>
      <w:pPr>
        <w:pStyle w:val="style0"/>
        <w:rPr>
          <w:lang w:val="en-US"/>
        </w:rPr>
      </w:pPr>
      <w:r>
        <w:rPr>
          <w:lang w:val="en-US"/>
        </w:rPr>
        <w:t>姓名: 刘同海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年龄: </w:t>
      </w:r>
    </w:p>
    <w:p>
      <w:pPr>
        <w:pStyle w:val="style0"/>
        <w:rPr>
          <w:lang w:val="en-US"/>
        </w:rPr>
      </w:pPr>
      <w:r>
        <w:rPr>
          <w:lang w:val="en-US"/>
        </w:rPr>
        <w:t>学历: 初中一年级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身份: </w:t>
      </w:r>
      <w:r>
        <w:rPr>
          <w:rFonts w:hint="eastAsia"/>
          <w:lang w:val="en-US" w:eastAsia="zh-CN"/>
        </w:rPr>
        <w:t>优秀共产党员、太和县工会第十三次代表大会代表、</w:t>
      </w:r>
      <w:r>
        <w:rPr>
          <w:lang w:val="en-US"/>
        </w:rPr>
        <w:t>木制品加工厂厂主（专注于木质工艺品生产，曾获高新培育企业</w:t>
      </w:r>
      <w:r>
        <w:rPr>
          <w:rFonts w:hint="eastAsia"/>
          <w:lang w:val="en-US" w:eastAsia="zh-CN"/>
        </w:rPr>
        <w:t>、爱心企业</w:t>
      </w:r>
      <w:r>
        <w:rPr>
          <w:lang w:val="en-US"/>
        </w:rPr>
        <w:t>认定）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工厂规模: </w:t>
      </w:r>
      <w:r>
        <w:rPr>
          <w:rFonts w:hint="eastAsia"/>
          <w:lang w:val="en-US" w:eastAsia="zh-CN"/>
        </w:rPr>
        <w:t>三</w:t>
      </w:r>
      <w:r>
        <w:rPr>
          <w:lang w:val="en-US"/>
        </w:rPr>
        <w:t>个工厂（</w:t>
      </w:r>
      <w:r>
        <w:rPr>
          <w:rFonts w:hint="eastAsia"/>
          <w:lang w:val="en-US" w:eastAsia="zh-CN"/>
        </w:rPr>
        <w:t>两</w:t>
      </w:r>
      <w:r>
        <w:rPr>
          <w:lang w:val="en-US"/>
        </w:rPr>
        <w:t>个主营生产与组装，一个专营包装与电商业务），总员工70人，年销售额1500万元人民币。</w:t>
      </w:r>
    </w:p>
    <w:p>
      <w:pPr>
        <w:pStyle w:val="style0"/>
        <w:rPr>
          <w:lang w:val="en-US"/>
        </w:rPr>
      </w:pPr>
      <w:r>
        <w:rPr>
          <w:lang w:val="en-US"/>
        </w:rPr>
        <w:t>主要产品: 木制工艺品，包括画板、画架、文创礼品、绿植罐子（3元）、灯盒（DIY，配套亚克力）、手摇木龙（传统文化主题）、包装盒、户外绿植花车、卡林巴琴（拇指琴）、家居摆件、豆腐盒、酱料架、古法造纸沥水部件等</w:t>
      </w:r>
      <w:r>
        <w:rPr>
          <w:rFonts w:hint="eastAsia"/>
          <w:lang w:val="en-US" w:eastAsia="zh-CN"/>
        </w:rPr>
        <w:t>各种产品</w:t>
      </w:r>
      <w:r>
        <w:rPr>
          <w:lang w:val="en-US"/>
        </w:rPr>
        <w:t>；同时承接大件加工如沙滩椅。</w:t>
      </w:r>
    </w:p>
    <w:p>
      <w:pPr>
        <w:pStyle w:val="style0"/>
        <w:rPr>
          <w:lang w:val="en-US"/>
        </w:rPr>
      </w:pPr>
      <w:r>
        <w:rPr>
          <w:lang w:val="en-US"/>
        </w:rPr>
        <w:t>起始时间: 2010年起创业，最早从事</w:t>
      </w:r>
      <w:r>
        <w:rPr>
          <w:rFonts w:hint="eastAsia"/>
          <w:lang w:val="en-US" w:eastAsia="zh-CN"/>
        </w:rPr>
        <w:t>儿童</w:t>
      </w:r>
      <w:r>
        <w:rPr>
          <w:lang w:val="en-US"/>
        </w:rPr>
        <w:t>画框生产。</w:t>
      </w:r>
    </w:p>
    <w:p>
      <w:pPr>
        <w:pStyle w:val="style0"/>
        <w:rPr>
          <w:lang w:val="en-US"/>
        </w:rPr>
      </w:pPr>
      <w:r>
        <w:rPr>
          <w:lang w:val="en-US"/>
        </w:rPr>
        <w:t>产品去向: 主要用于销售给国内培训机构、酒店、餐馆等线下客户；线上电商平台（占销售额50%）；跨境电商服务（如亚马逊，为卖家提供配套）；为其他工厂做配套产品；并</w:t>
      </w:r>
      <w:r>
        <w:rPr>
          <w:rFonts w:hint="eastAsia"/>
          <w:lang w:val="en-US" w:eastAsia="zh-CN"/>
        </w:rPr>
        <w:t>为其他</w:t>
      </w:r>
      <w:r>
        <w:rPr>
          <w:lang w:val="en-US"/>
        </w:rPr>
        <w:t>创业者</w:t>
      </w:r>
      <w:r>
        <w:rPr>
          <w:rFonts w:hint="eastAsia"/>
          <w:lang w:val="en-US" w:eastAsia="zh-CN"/>
        </w:rPr>
        <w:t>提供木制品供应服务</w:t>
      </w:r>
      <w:r>
        <w:rPr>
          <w:lang w:val="en-US"/>
        </w:rPr>
        <w:t>。</w:t>
      </w:r>
    </w:p>
    <w:p>
      <w:pPr>
        <w:pStyle w:val="style0"/>
        <w:rPr>
          <w:lang w:val="en-US"/>
        </w:rPr>
      </w:pPr>
      <w:r>
        <w:rPr>
          <w:lang w:val="en-US"/>
        </w:rPr>
        <w:t>产量/销售额: 年销售额1500万元，电商渠道占比50%；大订单规模约10-20万元每单。</w:t>
      </w:r>
      <w:r>
        <w:rPr>
          <w:rFonts w:hint="eastAsia"/>
          <w:lang w:val="en-US" w:eastAsia="zh-CN"/>
        </w:rPr>
        <w:t>工期不紧时，</w:t>
      </w:r>
      <w:r>
        <w:rPr>
          <w:lang w:val="en-US"/>
        </w:rPr>
        <w:t>常规产品备货数十款，但产量受订单式生产影响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lang w:val="en-US"/>
        </w:rPr>
      </w:pPr>
      <w:r>
        <w:rPr>
          <w:lang w:val="en-US"/>
        </w:rPr>
        <w:t>成本: 原材料以本地桐木、杨木为主，高端木材（如红木、胡桃木）进口；边角料不可利用部分送至热电厂做燃料颗粒，以降低浪费。未提及详细成本数据，但涉及数控切割设备维护、物流（运输成本高）及研发合作支出。</w:t>
      </w:r>
    </w:p>
    <w:p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新技术应用: 数控切割设备、半自动化组装生产线；拥有技术专利和实用性专利（涉及木工机械改进及产品设计）；与阜阳职业技术学院</w:t>
      </w:r>
      <w:r>
        <w:rPr>
          <w:rFonts w:hint="eastAsia"/>
          <w:lang w:val="en-US" w:eastAsia="zh-CN"/>
        </w:rPr>
        <w:t>等等机构</w:t>
      </w:r>
      <w:r>
        <w:rPr>
          <w:lang w:val="en-US"/>
        </w:rPr>
        <w:t>合作研发产品外观和功能性。</w:t>
      </w:r>
      <w:r>
        <w:rPr>
          <w:rFonts w:hint="eastAsia"/>
          <w:lang w:val="en-US" w:eastAsia="zh-CN"/>
        </w:rPr>
        <w:t>是本地科技型中小企业。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应</w:t>
      </w:r>
      <w:r>
        <w:rPr>
          <w:rFonts w:hint="eastAsia"/>
          <w:lang w:val="en-US" w:eastAsia="zh-CN"/>
        </w:rPr>
        <w:t>对风险的</w:t>
      </w:r>
      <w:r>
        <w:rPr>
          <w:lang w:val="en-US"/>
        </w:rPr>
        <w:t>措施:</w:t>
      </w:r>
    </w:p>
    <w:p>
      <w:pPr>
        <w:pStyle w:val="style0"/>
        <w:rPr>
          <w:lang w:val="en-US"/>
        </w:rPr>
      </w:pPr>
      <w:r>
        <w:rPr>
          <w:lang w:val="en-US"/>
        </w:rPr>
        <w:t>市场波动: 近两年销量受影响但体量小、灵活周转（短工期、多样化订单）；采用订单式生产，避免库存积压；乡镇预售成本高，故依赖配套合作。</w:t>
      </w:r>
    </w:p>
    <w:p>
      <w:pPr>
        <w:pStyle w:val="style0"/>
        <w:rPr>
          <w:lang w:val="en-US"/>
        </w:rPr>
      </w:pPr>
      <w:r>
        <w:rPr>
          <w:lang w:val="en-US"/>
        </w:rPr>
        <w:t>生产安全: 配置消防管道、灭火器，每年2-3次消防演练，工人培训使用消防设备；日常隐患排查。</w:t>
      </w:r>
    </w:p>
    <w:p>
      <w:pPr>
        <w:pStyle w:val="style0"/>
        <w:rPr>
          <w:lang w:val="en-US"/>
        </w:rPr>
      </w:pPr>
      <w:r>
        <w:rPr>
          <w:lang w:val="en-US"/>
        </w:rPr>
        <w:t>质量控制: 包装前实施全质检（</w:t>
      </w:r>
      <w:r>
        <w:rPr>
          <w:rFonts w:hint="eastAsia"/>
          <w:lang w:val="en-US" w:eastAsia="zh-CN"/>
        </w:rPr>
        <w:t>规模扩大后，</w:t>
      </w:r>
      <w:r>
        <w:rPr>
          <w:lang w:val="en-US"/>
        </w:rPr>
        <w:t>因客户高要求发展而来），不良品</w:t>
      </w:r>
      <w:r>
        <w:rPr>
          <w:rFonts w:hint="eastAsia"/>
          <w:lang w:val="en-US" w:eastAsia="zh-CN"/>
        </w:rPr>
        <w:t>会</w:t>
      </w:r>
      <w:r>
        <w:rPr>
          <w:lang w:val="en-US"/>
        </w:rPr>
        <w:t>维修。</w:t>
      </w:r>
    </w:p>
    <w:p>
      <w:pPr>
        <w:pStyle w:val="style0"/>
        <w:rPr>
          <w:lang w:val="en-US"/>
        </w:rPr>
      </w:pPr>
      <w:r>
        <w:rPr>
          <w:lang w:val="en-US"/>
        </w:rPr>
        <w:t>物流: 运输成本高，直播间未做起来</w:t>
      </w:r>
      <w:r>
        <w:rPr>
          <w:rFonts w:hint="eastAsia"/>
          <w:lang w:val="en-US" w:eastAsia="zh-CN"/>
        </w:rPr>
        <w:t>，后</w:t>
      </w:r>
      <w:r>
        <w:rPr>
          <w:lang w:val="en-US"/>
        </w:rPr>
        <w:t>专注样品间宣传和预定模式。</w:t>
      </w:r>
    </w:p>
    <w:p>
      <w:pPr>
        <w:pStyle w:val="style0"/>
        <w:rPr>
          <w:lang w:val="en-US"/>
        </w:rPr>
      </w:pPr>
      <w:r>
        <w:rPr>
          <w:lang w:val="en-US"/>
        </w:rPr>
        <w:t>销售途径: 以预定生产为主，线下销售给培训机构、酒店、企业；线上通过电商平台（国内）；跨境电商服务（无自有跨境订单，为卖家供货）；希望加强线上销售能力（当前不熟悉，依赖年轻团队）。</w:t>
      </w:r>
    </w:p>
    <w:p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影响因素: 市场需求多样化、运输成本、原材料供应；质量控制与工人技能（早期工伤频出，后改进）</w:t>
      </w:r>
      <w:r>
        <w:rPr>
          <w:rFonts w:hint="eastAsia"/>
          <w:lang w:val="en-US" w:eastAsia="zh-CN"/>
        </w:rPr>
        <w:t>；外国市场受政策影响</w:t>
      </w:r>
    </w:p>
    <w:p>
      <w:pPr>
        <w:pStyle w:val="style0"/>
        <w:rPr>
          <w:lang w:val="en-US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慈善活动: 反哺农村，每年中秋捐赠10000元慰问保洁员，提供头盔等物资；关注工人生活，对家庭条件困难者给予500-1000元支持；下工厂监督，改善福利，与工人打成一片。</w:t>
      </w:r>
      <w:r>
        <w:rPr>
          <w:rFonts w:hint="eastAsia"/>
          <w:lang w:val="en-US" w:eastAsia="zh-CN"/>
        </w:rPr>
        <w:t>是当地爱心企业。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创业心得: 1997年从江苏昆山电子厂基层做起，2010年回乡创业，初期技术不成熟、订单被坑（2013年</w:t>
      </w:r>
      <w:r>
        <w:rPr>
          <w:rFonts w:hint="eastAsia"/>
          <w:lang w:val="en-US" w:eastAsia="zh-CN"/>
        </w:rPr>
        <w:t>遇到</w:t>
      </w:r>
      <w:r>
        <w:rPr>
          <w:lang w:val="en-US"/>
        </w:rPr>
        <w:t>挫折），靠亲朋支持渡过。后注重服务积累客户</w:t>
      </w:r>
      <w:r>
        <w:rPr>
          <w:rFonts w:hint="eastAsia"/>
          <w:lang w:val="en-US" w:eastAsia="zh-CN"/>
        </w:rPr>
        <w:t>，扩展产品种类</w:t>
      </w:r>
      <w:r>
        <w:rPr>
          <w:lang w:val="en-US"/>
        </w:rPr>
        <w:t>，电商兴起时引入年轻团队，部门专人负责；管理上学习沉淀，向优秀企业学习；定位为“加工配套专家”，灵活适应市场，支持年轻创业者。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1176</Words>
  <Characters>1218</Characters>
  <Application>WPS Office</Application>
  <Paragraphs>25</Paragraphs>
  <CharactersWithSpaces>1237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2025-08-03T07:08:09Z</dcterms:created>
  <dc:creator>23054RA19C</dc:creator>
  <lastModifiedBy>23054RA19C</lastModifiedBy>
  <dcterms:modified xsi:type="dcterms:W3CDTF">2025-08-03T07:30:16Z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322695a75fa448a3b5e5a485a583ee9e_23</vt:lpwstr>
  </property>
</Properties>
</file>