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0AC1A" w14:textId="35F2DD0C" w:rsidR="00BE0B9D" w:rsidRPr="00BE0B9D" w:rsidRDefault="00BE0B9D" w:rsidP="00BE0B9D">
      <w:proofErr w:type="gramStart"/>
      <w:r w:rsidRPr="00BE0B9D">
        <w:t>蔡</w:t>
      </w:r>
      <w:proofErr w:type="gramEnd"/>
      <w:r w:rsidRPr="00BE0B9D">
        <w:t>庙镇中小学教师深度访谈</w:t>
      </w:r>
    </w:p>
    <w:p w14:paraId="67273703" w14:textId="77777777" w:rsidR="00BE0B9D" w:rsidRPr="00BE0B9D" w:rsidRDefault="00BE0B9D" w:rsidP="00BE0B9D">
      <w:r w:rsidRPr="00BE0B9D">
        <w:rPr>
          <w:b/>
          <w:bCs/>
        </w:rPr>
        <w:t>活动时间：</w:t>
      </w:r>
      <w:r w:rsidRPr="00BE0B9D">
        <w:t xml:space="preserve"> 8月1日上午</w:t>
      </w:r>
    </w:p>
    <w:p w14:paraId="66765890" w14:textId="77777777" w:rsidR="00BE0B9D" w:rsidRPr="00BE0B9D" w:rsidRDefault="00BE0B9D" w:rsidP="00BE0B9D">
      <w:r w:rsidRPr="00BE0B9D">
        <w:rPr>
          <w:b/>
          <w:bCs/>
        </w:rPr>
        <w:t>活动目的：</w:t>
      </w:r>
      <w:r w:rsidRPr="00BE0B9D">
        <w:t xml:space="preserve"> 作为本次社会实践的奠基石与导航仪，本环节旨在通过与</w:t>
      </w:r>
      <w:proofErr w:type="gramStart"/>
      <w:r w:rsidRPr="00BE0B9D">
        <w:t>蔡</w:t>
      </w:r>
      <w:proofErr w:type="gramEnd"/>
      <w:r w:rsidRPr="00BE0B9D">
        <w:t>庙镇一线中小学教师的深度交流，精准、全面地了解当地教育的真实状况、学生的实际需求以及教师面临的挑战。访谈成果将作为后续科普活动、课业辅导、家访等所有环节内容设计与动态调整的核心依据，确保我们的实践活动能够“对症下药”，真正做到“助力”而非“添乱”，实现科教兴乡的初衷。</w:t>
      </w:r>
    </w:p>
    <w:p w14:paraId="65306A6C" w14:textId="5D7BF465" w:rsidR="00BE0B9D" w:rsidRPr="00BE0B9D" w:rsidRDefault="00BE0B9D" w:rsidP="00BE0B9D">
      <w:r w:rsidRPr="00BE0B9D">
        <w:rPr>
          <w:b/>
          <w:bCs/>
        </w:rPr>
        <w:t>活动形式：</w:t>
      </w:r>
      <w:r w:rsidRPr="00BE0B9D">
        <w:t>集中座谈会</w:t>
      </w:r>
      <w:r>
        <w:rPr>
          <w:rFonts w:hint="eastAsia"/>
        </w:rPr>
        <w:t>?</w:t>
      </w:r>
      <w:r w:rsidRPr="00BE0B9D">
        <w:t>，个别访谈</w:t>
      </w:r>
      <w:r>
        <w:rPr>
          <w:rFonts w:hint="eastAsia"/>
        </w:rPr>
        <w:t>?</w:t>
      </w:r>
      <w:r w:rsidRPr="00BE0B9D">
        <w:t>营造轻松、真诚的交流氛围，鼓励教师们畅所欲言。</w:t>
      </w:r>
    </w:p>
    <w:p w14:paraId="0D6F9079" w14:textId="77777777" w:rsidR="00BE0B9D" w:rsidRPr="00BE0B9D" w:rsidRDefault="00BE0B9D" w:rsidP="00BE0B9D">
      <w:r w:rsidRPr="00BE0B9D">
        <w:pict w14:anchorId="7B8B194E">
          <v:rect id="_x0000_i1043" style="width:0;height:1.5pt" o:hralign="center" o:hrstd="t" o:hr="t" fillcolor="#a0a0a0" stroked="f"/>
        </w:pict>
      </w:r>
    </w:p>
    <w:p w14:paraId="0C062044" w14:textId="77777777" w:rsidR="00BE0B9D" w:rsidRPr="00BE0B9D" w:rsidRDefault="00BE0B9D" w:rsidP="00BE0B9D">
      <w:pPr>
        <w:rPr>
          <w:b/>
          <w:bCs/>
        </w:rPr>
      </w:pPr>
      <w:r w:rsidRPr="00BE0B9D">
        <w:rPr>
          <w:b/>
          <w:bCs/>
        </w:rPr>
        <w:t>一、 访谈准备工作</w:t>
      </w:r>
    </w:p>
    <w:p w14:paraId="62108DEB" w14:textId="77777777" w:rsidR="00BE0B9D" w:rsidRPr="00BE0B9D" w:rsidRDefault="00BE0B9D" w:rsidP="00BE0B9D">
      <w:r w:rsidRPr="00BE0B9D">
        <w:t>为确保访谈的高效与深入，团队已进行如下准备：</w:t>
      </w:r>
    </w:p>
    <w:p w14:paraId="30215992" w14:textId="7D658751" w:rsidR="00BE0B9D" w:rsidRPr="00BE0B9D" w:rsidRDefault="00BE0B9D" w:rsidP="00BE0B9D">
      <w:pPr>
        <w:numPr>
          <w:ilvl w:val="0"/>
          <w:numId w:val="1"/>
        </w:numPr>
      </w:pPr>
      <w:r w:rsidRPr="00BE0B9D">
        <w:rPr>
          <w:b/>
          <w:bCs/>
        </w:rPr>
        <w:t>前期联络：</w:t>
      </w:r>
      <w:r w:rsidRPr="00BE0B9D">
        <w:t xml:space="preserve"> 由队长郝家权、副队长在带队老师指导下，提前一周与</w:t>
      </w:r>
      <w:proofErr w:type="gramStart"/>
      <w:r w:rsidRPr="00BE0B9D">
        <w:t>蔡</w:t>
      </w:r>
      <w:proofErr w:type="gramEnd"/>
      <w:r w:rsidRPr="00BE0B9D">
        <w:t>庙镇中心学校</w:t>
      </w:r>
      <w:r w:rsidRPr="00BE0B9D">
        <w:rPr>
          <w:b/>
          <w:bCs/>
        </w:rPr>
        <w:t>负责人取得联系</w:t>
      </w:r>
      <w:r w:rsidRPr="00BE0B9D">
        <w:t>，说明</w:t>
      </w:r>
      <w:proofErr w:type="gramStart"/>
      <w:r w:rsidRPr="00BE0B9D">
        <w:t>实践团</w:t>
      </w:r>
      <w:proofErr w:type="gramEnd"/>
      <w:r w:rsidRPr="00BE0B9D">
        <w:t>的来意与活动目的，沟通并确定座谈会的</w:t>
      </w:r>
      <w:r w:rsidRPr="00BE0B9D">
        <w:rPr>
          <w:b/>
          <w:bCs/>
        </w:rPr>
        <w:t>时间、地点</w:t>
      </w:r>
      <w:r w:rsidRPr="00BE0B9D">
        <w:t>及参与教师范围（尽可能覆盖</w:t>
      </w:r>
      <w:proofErr w:type="gramStart"/>
      <w:r w:rsidRPr="00BE0B9D">
        <w:t>不</w:t>
      </w:r>
      <w:proofErr w:type="gramEnd"/>
      <w:r w:rsidRPr="00BE0B9D">
        <w:t>同年级、不同学科的教师代表）。</w:t>
      </w:r>
    </w:p>
    <w:p w14:paraId="0A7610C8" w14:textId="536392CA" w:rsidR="00BE0B9D" w:rsidRDefault="00BE0B9D" w:rsidP="00BE0B9D">
      <w:pPr>
        <w:numPr>
          <w:ilvl w:val="0"/>
          <w:numId w:val="1"/>
        </w:numPr>
      </w:pPr>
      <w:r w:rsidRPr="00BE0B9D">
        <w:rPr>
          <w:b/>
          <w:bCs/>
        </w:rPr>
        <w:t>提纲设计：</w:t>
      </w:r>
    </w:p>
    <w:p w14:paraId="4DCF3928" w14:textId="21D0A3A0" w:rsidR="00BE0B9D" w:rsidRPr="00BE0B9D" w:rsidRDefault="00BE0B9D" w:rsidP="00BE0B9D">
      <w:pPr>
        <w:ind w:left="720"/>
        <w:rPr>
          <w:rFonts w:hint="eastAsia"/>
        </w:rPr>
      </w:pPr>
      <w:r>
        <w:rPr>
          <w:rFonts w:hint="eastAsia"/>
        </w:rPr>
        <w:t>?</w:t>
      </w:r>
    </w:p>
    <w:p w14:paraId="6E6E7ADB" w14:textId="77777777" w:rsidR="00BE0B9D" w:rsidRPr="00BE0B9D" w:rsidRDefault="00BE0B9D" w:rsidP="00BE0B9D">
      <w:pPr>
        <w:numPr>
          <w:ilvl w:val="0"/>
          <w:numId w:val="1"/>
        </w:numPr>
      </w:pPr>
      <w:r w:rsidRPr="00BE0B9D">
        <w:rPr>
          <w:b/>
          <w:bCs/>
        </w:rPr>
        <w:t>角色分工：</w:t>
      </w:r>
    </w:p>
    <w:p w14:paraId="7F517112" w14:textId="23C178CB" w:rsidR="00BE0B9D" w:rsidRPr="00BE0B9D" w:rsidRDefault="00BE0B9D" w:rsidP="00BE0B9D">
      <w:pPr>
        <w:ind w:left="300" w:firstLine="420"/>
      </w:pPr>
      <w:r w:rsidRPr="00BE0B9D">
        <w:rPr>
          <w:rFonts w:hint="eastAsia"/>
        </w:rPr>
        <w:t>?</w:t>
      </w:r>
    </w:p>
    <w:p w14:paraId="726BB759" w14:textId="77777777" w:rsidR="00BE0B9D" w:rsidRPr="00BE0B9D" w:rsidRDefault="00BE0B9D" w:rsidP="00BE0B9D">
      <w:r w:rsidRPr="00BE0B9D">
        <w:pict w14:anchorId="2256CF6E">
          <v:rect id="_x0000_i1044" style="width:0;height:1.5pt" o:hralign="center" o:hrstd="t" o:hr="t" fillcolor="#a0a0a0" stroked="f"/>
        </w:pict>
      </w:r>
    </w:p>
    <w:p w14:paraId="2965BC42" w14:textId="77777777" w:rsidR="00BE0B9D" w:rsidRPr="00BE0B9D" w:rsidRDefault="00BE0B9D" w:rsidP="00BE0B9D">
      <w:pPr>
        <w:rPr>
          <w:b/>
          <w:bCs/>
        </w:rPr>
      </w:pPr>
      <w:r w:rsidRPr="00BE0B9D">
        <w:rPr>
          <w:b/>
          <w:bCs/>
        </w:rPr>
        <w:t>二、 访谈核心内容提纲</w:t>
      </w:r>
    </w:p>
    <w:p w14:paraId="3EF3EB3F" w14:textId="77777777" w:rsidR="00BE0B9D" w:rsidRPr="00BE0B9D" w:rsidRDefault="00BE0B9D" w:rsidP="00BE0B9D">
      <w:r w:rsidRPr="00BE0B9D">
        <w:t>本次访谈将围绕以下四大板块展开，旨在从“学生—教学—教师—期望”四个维度构建当地教育全景图。</w:t>
      </w:r>
    </w:p>
    <w:p w14:paraId="2E949D5D" w14:textId="77777777" w:rsidR="00BE0B9D" w:rsidRPr="00BE0B9D" w:rsidRDefault="00BE0B9D" w:rsidP="00BE0B9D">
      <w:r w:rsidRPr="00BE0B9D">
        <w:rPr>
          <w:b/>
          <w:bCs/>
        </w:rPr>
        <w:t>（一） 学生基本情况与学习痛点</w:t>
      </w:r>
    </w:p>
    <w:p w14:paraId="1665CB95" w14:textId="77777777" w:rsidR="00BE0B9D" w:rsidRPr="00BE0B9D" w:rsidRDefault="00BE0B9D" w:rsidP="00BE0B9D">
      <w:pPr>
        <w:numPr>
          <w:ilvl w:val="0"/>
          <w:numId w:val="2"/>
        </w:numPr>
      </w:pPr>
      <w:r w:rsidRPr="00BE0B9D">
        <w:rPr>
          <w:b/>
          <w:bCs/>
        </w:rPr>
        <w:t>学业基础：</w:t>
      </w:r>
      <w:r w:rsidRPr="00BE0B9D">
        <w:t xml:space="preserve"> 学生在语文、数学、外语，特别是科学（物理/自然）相关课程上的整体知识水平和认知基础如何？普遍存在哪些知识盲区或薄弱环节？</w:t>
      </w:r>
    </w:p>
    <w:p w14:paraId="5A3FE1F4" w14:textId="77777777" w:rsidR="00BE0B9D" w:rsidRPr="00BE0B9D" w:rsidRDefault="00BE0B9D" w:rsidP="00BE0B9D">
      <w:pPr>
        <w:numPr>
          <w:ilvl w:val="0"/>
          <w:numId w:val="2"/>
        </w:numPr>
      </w:pPr>
      <w:r w:rsidRPr="00BE0B9D">
        <w:rPr>
          <w:b/>
          <w:bCs/>
        </w:rPr>
        <w:t>学习习惯：</w:t>
      </w:r>
      <w:r w:rsidRPr="00BE0B9D">
        <w:t xml:space="preserve"> 学生的课堂专注度、作业完成情况、自主学习能力如何？是否存在普遍性的学习动力不足问题？</w:t>
      </w:r>
    </w:p>
    <w:p w14:paraId="5FCC2AC6" w14:textId="77777777" w:rsidR="00BE0B9D" w:rsidRPr="00BE0B9D" w:rsidRDefault="00BE0B9D" w:rsidP="00BE0B9D">
      <w:pPr>
        <w:numPr>
          <w:ilvl w:val="0"/>
          <w:numId w:val="2"/>
        </w:numPr>
      </w:pPr>
      <w:r w:rsidRPr="00BE0B9D">
        <w:rPr>
          <w:b/>
          <w:bCs/>
        </w:rPr>
        <w:t>核心素养：</w:t>
      </w:r>
      <w:r w:rsidRPr="00BE0B9D">
        <w:t xml:space="preserve"> 学生的逻辑思维、动手实践、想象创新能力发展现状如何？学校平时有哪些相关培养活动？</w:t>
      </w:r>
    </w:p>
    <w:p w14:paraId="3691E5AA" w14:textId="77777777" w:rsidR="00BE0B9D" w:rsidRPr="00BE0B9D" w:rsidRDefault="00BE0B9D" w:rsidP="00BE0B9D">
      <w:pPr>
        <w:numPr>
          <w:ilvl w:val="0"/>
          <w:numId w:val="2"/>
        </w:numPr>
      </w:pPr>
      <w:r w:rsidRPr="00BE0B9D">
        <w:rPr>
          <w:b/>
          <w:bCs/>
        </w:rPr>
        <w:t>特殊关怀：</w:t>
      </w:r>
      <w:r w:rsidRPr="00BE0B9D">
        <w:t xml:space="preserve"> 留守儿童在学生中占比如何？他们在学业、心理、行为习惯上是否表现出特殊性？教师们通常如何给予关注和帮助？</w:t>
      </w:r>
    </w:p>
    <w:p w14:paraId="16248EA4" w14:textId="77777777" w:rsidR="00BE0B9D" w:rsidRPr="00BE0B9D" w:rsidRDefault="00BE0B9D" w:rsidP="00BE0B9D">
      <w:r w:rsidRPr="00BE0B9D">
        <w:rPr>
          <w:b/>
          <w:bCs/>
        </w:rPr>
        <w:t>（二） 教学资源与环境现状</w:t>
      </w:r>
    </w:p>
    <w:p w14:paraId="1380E1ED" w14:textId="77777777" w:rsidR="00BE0B9D" w:rsidRPr="00BE0B9D" w:rsidRDefault="00BE0B9D" w:rsidP="00BE0B9D">
      <w:pPr>
        <w:numPr>
          <w:ilvl w:val="0"/>
          <w:numId w:val="3"/>
        </w:numPr>
      </w:pPr>
      <w:r w:rsidRPr="00BE0B9D">
        <w:rPr>
          <w:b/>
          <w:bCs/>
        </w:rPr>
        <w:t>硬件设施：</w:t>
      </w:r>
      <w:r w:rsidRPr="00BE0B9D">
        <w:t xml:space="preserve"> 学校的多媒体设备、实验室（物理/化学/生物）、图书阅览室、体育器材等硬件资源的配备与使用频率如何？是否存在“有设备，用不上”或“想用，没设备”的困境？</w:t>
      </w:r>
    </w:p>
    <w:p w14:paraId="52680B5A" w14:textId="77777777" w:rsidR="00BE0B9D" w:rsidRPr="00BE0B9D" w:rsidRDefault="00BE0B9D" w:rsidP="00BE0B9D">
      <w:pPr>
        <w:numPr>
          <w:ilvl w:val="0"/>
          <w:numId w:val="3"/>
        </w:numPr>
      </w:pPr>
      <w:r w:rsidRPr="00BE0B9D">
        <w:rPr>
          <w:b/>
          <w:bCs/>
        </w:rPr>
        <w:t>课程设置：</w:t>
      </w:r>
      <w:r w:rsidRPr="00BE0B9D">
        <w:t xml:space="preserve"> 除了国家规定课程外，学校是否开设了科学实验、兴趣小组、乡土文化等特色拓展课程？师资和时间能否保障？</w:t>
      </w:r>
    </w:p>
    <w:p w14:paraId="7C8855C1" w14:textId="77777777" w:rsidR="00BE0B9D" w:rsidRPr="00BE0B9D" w:rsidRDefault="00BE0B9D" w:rsidP="00BE0B9D">
      <w:pPr>
        <w:numPr>
          <w:ilvl w:val="0"/>
          <w:numId w:val="3"/>
        </w:numPr>
      </w:pPr>
      <w:r w:rsidRPr="00BE0B9D">
        <w:rPr>
          <w:b/>
          <w:bCs/>
        </w:rPr>
        <w:t>教学挑战：</w:t>
      </w:r>
      <w:r w:rsidRPr="00BE0B9D">
        <w:t xml:space="preserve"> 教师在日常教学中，面临的最大挑战是什么？（例如：班额过大、学生基础参差不齐、教学资源匮乏、与家长沟通困难等）</w:t>
      </w:r>
    </w:p>
    <w:p w14:paraId="154EDA0E" w14:textId="77777777" w:rsidR="00BE0B9D" w:rsidRPr="00BE0B9D" w:rsidRDefault="00BE0B9D" w:rsidP="00BE0B9D">
      <w:r w:rsidRPr="00BE0B9D">
        <w:rPr>
          <w:b/>
          <w:bCs/>
        </w:rPr>
        <w:t>（三） 教师发展与过往经验</w:t>
      </w:r>
    </w:p>
    <w:p w14:paraId="0D101831" w14:textId="77777777" w:rsidR="00BE0B9D" w:rsidRPr="00BE0B9D" w:rsidRDefault="00BE0B9D" w:rsidP="00BE0B9D">
      <w:pPr>
        <w:numPr>
          <w:ilvl w:val="0"/>
          <w:numId w:val="4"/>
        </w:numPr>
      </w:pPr>
      <w:r w:rsidRPr="00BE0B9D">
        <w:rPr>
          <w:b/>
          <w:bCs/>
        </w:rPr>
        <w:t>专业发展：</w:t>
      </w:r>
      <w:r w:rsidRPr="00BE0B9D">
        <w:t xml:space="preserve"> 教师们是否有机会参加校外培训、教研活动？他们最希望在哪些方面获得专业成长？</w:t>
      </w:r>
    </w:p>
    <w:p w14:paraId="3D7CBFC1" w14:textId="77777777" w:rsidR="00BE0B9D" w:rsidRPr="00BE0B9D" w:rsidRDefault="00BE0B9D" w:rsidP="00BE0B9D">
      <w:pPr>
        <w:numPr>
          <w:ilvl w:val="0"/>
          <w:numId w:val="4"/>
        </w:numPr>
      </w:pPr>
      <w:r w:rsidRPr="00BE0B9D">
        <w:rPr>
          <w:b/>
          <w:bCs/>
        </w:rPr>
        <w:t>过往经验：</w:t>
      </w:r>
      <w:r w:rsidRPr="00BE0B9D">
        <w:t xml:space="preserve"> 之前是否接待过类似的大学生支教或调研团队（如材料中提到的安徽师大团队）？您认为过去的活动中，哪些做法是受学生欢迎且有实效的？哪些是流于</w:t>
      </w:r>
      <w:r w:rsidRPr="00BE0B9D">
        <w:lastRenderedPageBreak/>
        <w:t>形式或有待改进的？</w:t>
      </w:r>
    </w:p>
    <w:p w14:paraId="75D5328A" w14:textId="77777777" w:rsidR="00BE0B9D" w:rsidRPr="00BE0B9D" w:rsidRDefault="00BE0B9D" w:rsidP="00BE0B9D">
      <w:r w:rsidRPr="00BE0B9D">
        <w:rPr>
          <w:b/>
          <w:bCs/>
        </w:rPr>
        <w:t>（四） 对我们实践活动的建议与期望</w:t>
      </w:r>
    </w:p>
    <w:p w14:paraId="0F00D9C3" w14:textId="77777777" w:rsidR="00BE0B9D" w:rsidRPr="00BE0B9D" w:rsidRDefault="00BE0B9D" w:rsidP="00BE0B9D">
      <w:pPr>
        <w:numPr>
          <w:ilvl w:val="0"/>
          <w:numId w:val="5"/>
        </w:numPr>
      </w:pPr>
      <w:r w:rsidRPr="00BE0B9D">
        <w:rPr>
          <w:b/>
          <w:bCs/>
        </w:rPr>
        <w:t>课业辅导：</w:t>
      </w:r>
      <w:r w:rsidRPr="00BE0B9D">
        <w:t xml:space="preserve"> 针对我们即将开展的课业辅导，您建议我们重点关注哪些年级、哪些科目或哪些具体知识点？</w:t>
      </w:r>
    </w:p>
    <w:p w14:paraId="2EAECA9C" w14:textId="77777777" w:rsidR="00BE0B9D" w:rsidRPr="00BE0B9D" w:rsidRDefault="00BE0B9D" w:rsidP="00BE0B9D">
      <w:pPr>
        <w:numPr>
          <w:ilvl w:val="0"/>
          <w:numId w:val="5"/>
        </w:numPr>
      </w:pPr>
      <w:r w:rsidRPr="00BE0B9D">
        <w:rPr>
          <w:b/>
          <w:bCs/>
        </w:rPr>
        <w:t>科普活动：</w:t>
      </w:r>
      <w:r w:rsidRPr="00BE0B9D">
        <w:t xml:space="preserve"> 结合学生的兴趣点和现有知识水平，您认为什么样的科普主题（如：光学、电磁学、声学、天文学等）和形式（如：动手实验、科普讲座、科学游戏）会最受欢迎？</w:t>
      </w:r>
    </w:p>
    <w:p w14:paraId="029F8211" w14:textId="77777777" w:rsidR="00BE0B9D" w:rsidRPr="00BE0B9D" w:rsidRDefault="00BE0B9D" w:rsidP="00BE0B9D">
      <w:pPr>
        <w:numPr>
          <w:ilvl w:val="0"/>
          <w:numId w:val="5"/>
        </w:numPr>
      </w:pPr>
      <w:r w:rsidRPr="00BE0B9D">
        <w:rPr>
          <w:b/>
          <w:bCs/>
        </w:rPr>
        <w:t>家访工作：</w:t>
      </w:r>
      <w:r w:rsidRPr="00BE0B9D">
        <w:t xml:space="preserve"> 在我们计划进行的家访中，您建议我们重点关注哪些类型的家庭？在与家长沟通时，有哪些需要特别注意的方面？</w:t>
      </w:r>
    </w:p>
    <w:p w14:paraId="3C4D6CEA" w14:textId="77777777" w:rsidR="00BE0B9D" w:rsidRPr="00BE0B9D" w:rsidRDefault="00BE0B9D" w:rsidP="00BE0B9D">
      <w:pPr>
        <w:numPr>
          <w:ilvl w:val="0"/>
          <w:numId w:val="5"/>
        </w:numPr>
      </w:pPr>
      <w:r w:rsidRPr="00BE0B9D">
        <w:rPr>
          <w:b/>
          <w:bCs/>
        </w:rPr>
        <w:t>整体期望：</w:t>
      </w:r>
      <w:r w:rsidRPr="00BE0B9D">
        <w:t xml:space="preserve"> 您最希望我们这支来自中国科学技术大学的队伍，能给孩子们带来些什么？（是新知识？是学习方法？是开阔眼界？还是陪伴与激励？）</w:t>
      </w:r>
    </w:p>
    <w:p w14:paraId="01582355" w14:textId="77777777" w:rsidR="00BE0B9D" w:rsidRPr="00BE0B9D" w:rsidRDefault="00BE0B9D" w:rsidP="00BE0B9D">
      <w:r w:rsidRPr="00BE0B9D">
        <w:pict w14:anchorId="77607FCE">
          <v:rect id="_x0000_i1045" style="width:0;height:1.5pt" o:hralign="center" o:hrstd="t" o:hr="t" fillcolor="#a0a0a0" stroked="f"/>
        </w:pict>
      </w:r>
    </w:p>
    <w:p w14:paraId="2D502196" w14:textId="77777777" w:rsidR="00BE0B9D" w:rsidRPr="00BE0B9D" w:rsidRDefault="00BE0B9D" w:rsidP="00BE0B9D">
      <w:pPr>
        <w:rPr>
          <w:b/>
          <w:bCs/>
        </w:rPr>
      </w:pPr>
      <w:r w:rsidRPr="00BE0B9D">
        <w:rPr>
          <w:b/>
          <w:bCs/>
        </w:rPr>
        <w:t>三、 预期成果</w:t>
      </w:r>
    </w:p>
    <w:p w14:paraId="762549B0" w14:textId="77777777" w:rsidR="00BE0B9D" w:rsidRPr="00BE0B9D" w:rsidRDefault="00BE0B9D" w:rsidP="00BE0B9D">
      <w:pPr>
        <w:numPr>
          <w:ilvl w:val="0"/>
          <w:numId w:val="6"/>
        </w:numPr>
      </w:pPr>
      <w:r w:rsidRPr="00BE0B9D">
        <w:rPr>
          <w:b/>
          <w:bCs/>
        </w:rPr>
        <w:t>形成一份详实的《蔡庙镇教育现状初步调研纪要》</w:t>
      </w:r>
      <w:r w:rsidRPr="00BE0B9D">
        <w:t>，系统梳理访谈信息，为全体队员提供决策参考。</w:t>
      </w:r>
    </w:p>
    <w:p w14:paraId="0F88D43F" w14:textId="77777777" w:rsidR="00BE0B9D" w:rsidRPr="00BE0B9D" w:rsidRDefault="00BE0B9D" w:rsidP="00BE0B9D">
      <w:pPr>
        <w:numPr>
          <w:ilvl w:val="0"/>
          <w:numId w:val="6"/>
        </w:numPr>
      </w:pPr>
      <w:r w:rsidRPr="00BE0B9D">
        <w:rPr>
          <w:b/>
          <w:bCs/>
        </w:rPr>
        <w:t>动态优化后续活动方案</w:t>
      </w:r>
      <w:r w:rsidRPr="00BE0B9D">
        <w:t>，根据教师的建议，对原定的科普实验、课业辅导内容、知识竞赛题目等进行精准调整，使其更具针对性和可行性。</w:t>
      </w:r>
    </w:p>
    <w:p w14:paraId="0F4334F4" w14:textId="77777777" w:rsidR="00BE0B9D" w:rsidRPr="00BE0B9D" w:rsidRDefault="00BE0B9D" w:rsidP="00BE0B9D">
      <w:pPr>
        <w:numPr>
          <w:ilvl w:val="0"/>
          <w:numId w:val="6"/>
        </w:numPr>
      </w:pPr>
      <w:r w:rsidRPr="00BE0B9D">
        <w:rPr>
          <w:b/>
          <w:bCs/>
        </w:rPr>
        <w:t>建立与当地教师的信任与合作关系</w:t>
      </w:r>
      <w:r w:rsidRPr="00BE0B9D">
        <w:t>，为后续一周活动的顺利开展铺平道路。</w:t>
      </w:r>
    </w:p>
    <w:p w14:paraId="205333BC" w14:textId="77777777" w:rsidR="00BE0B9D" w:rsidRPr="00BE0B9D" w:rsidRDefault="00BE0B9D" w:rsidP="00BE0B9D">
      <w:pPr>
        <w:numPr>
          <w:ilvl w:val="0"/>
          <w:numId w:val="6"/>
        </w:numPr>
      </w:pPr>
      <w:r w:rsidRPr="00BE0B9D">
        <w:rPr>
          <w:b/>
          <w:bCs/>
        </w:rPr>
        <w:t>收集第一手真实素材</w:t>
      </w:r>
      <w:r w:rsidRPr="00BE0B9D">
        <w:t>，为最终的社会实践报告和调研总结提供有力的事实依据和深度思考的切入点。</w:t>
      </w:r>
    </w:p>
    <w:p w14:paraId="096223F3" w14:textId="77777777" w:rsidR="00072AE1" w:rsidRDefault="00072AE1"/>
    <w:sectPr w:rsidR="00072A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C64D8" w14:textId="77777777" w:rsidR="00626A8F" w:rsidRDefault="00626A8F" w:rsidP="00626A8F">
      <w:r>
        <w:separator/>
      </w:r>
    </w:p>
  </w:endnote>
  <w:endnote w:type="continuationSeparator" w:id="0">
    <w:p w14:paraId="067AE48A" w14:textId="77777777" w:rsidR="00626A8F" w:rsidRDefault="00626A8F" w:rsidP="00626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48352" w14:textId="77777777" w:rsidR="00626A8F" w:rsidRDefault="00626A8F" w:rsidP="00626A8F">
      <w:r>
        <w:separator/>
      </w:r>
    </w:p>
  </w:footnote>
  <w:footnote w:type="continuationSeparator" w:id="0">
    <w:p w14:paraId="7D634D38" w14:textId="77777777" w:rsidR="00626A8F" w:rsidRDefault="00626A8F" w:rsidP="00626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33C26"/>
    <w:multiLevelType w:val="multilevel"/>
    <w:tmpl w:val="7494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1609F"/>
    <w:multiLevelType w:val="multilevel"/>
    <w:tmpl w:val="1B74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7289E"/>
    <w:multiLevelType w:val="multilevel"/>
    <w:tmpl w:val="C5EC8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A25554"/>
    <w:multiLevelType w:val="multilevel"/>
    <w:tmpl w:val="7F4E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E67BD"/>
    <w:multiLevelType w:val="multilevel"/>
    <w:tmpl w:val="22D2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D6D70"/>
    <w:multiLevelType w:val="multilevel"/>
    <w:tmpl w:val="419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513365">
    <w:abstractNumId w:val="2"/>
  </w:num>
  <w:num w:numId="2" w16cid:durableId="1794791072">
    <w:abstractNumId w:val="0"/>
  </w:num>
  <w:num w:numId="3" w16cid:durableId="357857433">
    <w:abstractNumId w:val="5"/>
  </w:num>
  <w:num w:numId="4" w16cid:durableId="819804489">
    <w:abstractNumId w:val="3"/>
  </w:num>
  <w:num w:numId="5" w16cid:durableId="1642226869">
    <w:abstractNumId w:val="4"/>
  </w:num>
  <w:num w:numId="6" w16cid:durableId="1843011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9D"/>
    <w:rsid w:val="00072AE1"/>
    <w:rsid w:val="00410939"/>
    <w:rsid w:val="005C2AD8"/>
    <w:rsid w:val="005F1D78"/>
    <w:rsid w:val="00606E01"/>
    <w:rsid w:val="00626A8F"/>
    <w:rsid w:val="00697DDE"/>
    <w:rsid w:val="007C2A81"/>
    <w:rsid w:val="007F5475"/>
    <w:rsid w:val="00913749"/>
    <w:rsid w:val="00986F5E"/>
    <w:rsid w:val="00BE0B9D"/>
    <w:rsid w:val="00C61873"/>
    <w:rsid w:val="00C97D71"/>
    <w:rsid w:val="00DD2853"/>
    <w:rsid w:val="00F42E0A"/>
    <w:rsid w:val="00F77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54D8C1"/>
  <w15:chartTrackingRefBased/>
  <w15:docId w15:val="{0AA4B0E3-1CAC-4AA8-AB0C-A9F46A58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E0B9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BE0B9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BE0B9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BE0B9D"/>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BE0B9D"/>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BE0B9D"/>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BE0B9D"/>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BE0B9D"/>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BE0B9D"/>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B9D"/>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BE0B9D"/>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E0B9D"/>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BE0B9D"/>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BE0B9D"/>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BE0B9D"/>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BE0B9D"/>
    <w:rPr>
      <w:rFonts w:cstheme="majorBidi"/>
      <w:b/>
      <w:bCs/>
      <w:color w:val="595959" w:themeColor="text1" w:themeTint="A6"/>
    </w:rPr>
  </w:style>
  <w:style w:type="character" w:customStyle="1" w:styleId="Heading8Char">
    <w:name w:val="Heading 8 Char"/>
    <w:basedOn w:val="DefaultParagraphFont"/>
    <w:link w:val="Heading8"/>
    <w:uiPriority w:val="9"/>
    <w:semiHidden/>
    <w:rsid w:val="00BE0B9D"/>
    <w:rPr>
      <w:rFonts w:cstheme="majorBidi"/>
      <w:color w:val="595959" w:themeColor="text1" w:themeTint="A6"/>
    </w:rPr>
  </w:style>
  <w:style w:type="character" w:customStyle="1" w:styleId="Heading9Char">
    <w:name w:val="Heading 9 Char"/>
    <w:basedOn w:val="DefaultParagraphFont"/>
    <w:link w:val="Heading9"/>
    <w:uiPriority w:val="9"/>
    <w:semiHidden/>
    <w:rsid w:val="00BE0B9D"/>
    <w:rPr>
      <w:rFonts w:eastAsiaTheme="majorEastAsia" w:cstheme="majorBidi"/>
      <w:color w:val="595959" w:themeColor="text1" w:themeTint="A6"/>
    </w:rPr>
  </w:style>
  <w:style w:type="paragraph" w:styleId="Title">
    <w:name w:val="Title"/>
    <w:basedOn w:val="Normal"/>
    <w:next w:val="Normal"/>
    <w:link w:val="TitleChar"/>
    <w:uiPriority w:val="10"/>
    <w:qFormat/>
    <w:rsid w:val="00BE0B9D"/>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B9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B9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E0B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0B9D"/>
    <w:rPr>
      <w:i/>
      <w:iCs/>
      <w:color w:val="404040" w:themeColor="text1" w:themeTint="BF"/>
    </w:rPr>
  </w:style>
  <w:style w:type="paragraph" w:styleId="ListParagraph">
    <w:name w:val="List Paragraph"/>
    <w:basedOn w:val="Normal"/>
    <w:uiPriority w:val="34"/>
    <w:qFormat/>
    <w:rsid w:val="00BE0B9D"/>
    <w:pPr>
      <w:ind w:left="720"/>
      <w:contextualSpacing/>
    </w:pPr>
  </w:style>
  <w:style w:type="character" w:styleId="IntenseEmphasis">
    <w:name w:val="Intense Emphasis"/>
    <w:basedOn w:val="DefaultParagraphFont"/>
    <w:uiPriority w:val="21"/>
    <w:qFormat/>
    <w:rsid w:val="00BE0B9D"/>
    <w:rPr>
      <w:i/>
      <w:iCs/>
      <w:color w:val="0F4761" w:themeColor="accent1" w:themeShade="BF"/>
    </w:rPr>
  </w:style>
  <w:style w:type="paragraph" w:styleId="IntenseQuote">
    <w:name w:val="Intense Quote"/>
    <w:basedOn w:val="Normal"/>
    <w:next w:val="Normal"/>
    <w:link w:val="IntenseQuoteChar"/>
    <w:uiPriority w:val="30"/>
    <w:qFormat/>
    <w:rsid w:val="00BE0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B9D"/>
    <w:rPr>
      <w:i/>
      <w:iCs/>
      <w:color w:val="0F4761" w:themeColor="accent1" w:themeShade="BF"/>
    </w:rPr>
  </w:style>
  <w:style w:type="character" w:styleId="IntenseReference">
    <w:name w:val="Intense Reference"/>
    <w:basedOn w:val="DefaultParagraphFont"/>
    <w:uiPriority w:val="32"/>
    <w:qFormat/>
    <w:rsid w:val="00BE0B9D"/>
    <w:rPr>
      <w:b/>
      <w:bCs/>
      <w:smallCaps/>
      <w:color w:val="0F4761" w:themeColor="accent1" w:themeShade="BF"/>
      <w:spacing w:val="5"/>
    </w:rPr>
  </w:style>
  <w:style w:type="paragraph" w:styleId="Header">
    <w:name w:val="header"/>
    <w:basedOn w:val="Normal"/>
    <w:link w:val="HeaderChar"/>
    <w:uiPriority w:val="99"/>
    <w:unhideWhenUsed/>
    <w:rsid w:val="00626A8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26A8F"/>
    <w:rPr>
      <w:sz w:val="18"/>
      <w:szCs w:val="18"/>
    </w:rPr>
  </w:style>
  <w:style w:type="paragraph" w:styleId="Footer">
    <w:name w:val="footer"/>
    <w:basedOn w:val="Normal"/>
    <w:link w:val="FooterChar"/>
    <w:uiPriority w:val="99"/>
    <w:unhideWhenUsed/>
    <w:rsid w:val="00626A8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26A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153284">
      <w:bodyDiv w:val="1"/>
      <w:marLeft w:val="0"/>
      <w:marRight w:val="0"/>
      <w:marTop w:val="0"/>
      <w:marBottom w:val="0"/>
      <w:divBdr>
        <w:top w:val="none" w:sz="0" w:space="0" w:color="auto"/>
        <w:left w:val="none" w:sz="0" w:space="0" w:color="auto"/>
        <w:bottom w:val="none" w:sz="0" w:space="0" w:color="auto"/>
        <w:right w:val="none" w:sz="0" w:space="0" w:color="auto"/>
      </w:divBdr>
    </w:div>
    <w:div w:id="163479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749</Words>
  <Characters>757</Characters>
  <Application>Microsoft Office Word</Application>
  <DocSecurity>0</DocSecurity>
  <Lines>34</Lines>
  <Paragraphs>35</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kuncheng liu</dc:creator>
  <cp:keywords/>
  <dc:description/>
  <cp:lastModifiedBy>kuncheng liu</cp:lastModifiedBy>
  <cp:revision>2</cp:revision>
  <dcterms:created xsi:type="dcterms:W3CDTF">2025-07-05T09:17:00Z</dcterms:created>
  <dcterms:modified xsi:type="dcterms:W3CDTF">2025-07-05T09:17:00Z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Redacted 011</vt:lpwstr>
  </property>
</Properties>
</file>