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620EF" w14:textId="77777777" w:rsidR="001121D0" w:rsidRDefault="001121D0" w:rsidP="001121D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6AA7CB8" w14:textId="77777777" w:rsidR="001121D0" w:rsidRDefault="001121D0" w:rsidP="001121D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557F571D" w14:textId="77777777" w:rsidR="001121D0" w:rsidRDefault="001121D0" w:rsidP="001121D0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121D0" w14:paraId="59F19C15" w14:textId="77777777" w:rsidTr="00580DD0">
        <w:tc>
          <w:tcPr>
            <w:tcW w:w="4508" w:type="dxa"/>
          </w:tcPr>
          <w:p w14:paraId="72DB5942" w14:textId="77777777" w:rsidR="001121D0" w:rsidRDefault="001121D0" w:rsidP="00580DD0">
            <w:r>
              <w:t>Team ID</w:t>
            </w:r>
          </w:p>
        </w:tc>
        <w:tc>
          <w:tcPr>
            <w:tcW w:w="4508" w:type="dxa"/>
          </w:tcPr>
          <w:p w14:paraId="63FC1D01" w14:textId="2A33D29E" w:rsidR="001121D0" w:rsidRDefault="009F701C" w:rsidP="00580DD0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SWTID1745140705</w:t>
            </w:r>
          </w:p>
        </w:tc>
      </w:tr>
      <w:tr w:rsidR="001121D0" w14:paraId="10107CB7" w14:textId="77777777" w:rsidTr="00580DD0">
        <w:tc>
          <w:tcPr>
            <w:tcW w:w="4508" w:type="dxa"/>
          </w:tcPr>
          <w:p w14:paraId="24FDC0F9" w14:textId="77777777" w:rsidR="001121D0" w:rsidRDefault="001121D0" w:rsidP="00580DD0">
            <w:r>
              <w:t>Project Name</w:t>
            </w:r>
          </w:p>
        </w:tc>
        <w:tc>
          <w:tcPr>
            <w:tcW w:w="4508" w:type="dxa"/>
          </w:tcPr>
          <w:p w14:paraId="35E0E726" w14:textId="2ADD567E" w:rsidR="001121D0" w:rsidRDefault="00430D32" w:rsidP="00580DD0">
            <w:proofErr w:type="spellStart"/>
            <w:r>
              <w:t>S</w:t>
            </w:r>
            <w:r w:rsidRPr="00430D32">
              <w:t>hopez</w:t>
            </w:r>
            <w:proofErr w:type="spellEnd"/>
            <w:r w:rsidRPr="00430D32">
              <w:t xml:space="preserve">: </w:t>
            </w:r>
            <w:r>
              <w:t>E</w:t>
            </w:r>
            <w:r w:rsidRPr="00430D32">
              <w:t>-</w:t>
            </w:r>
            <w:r>
              <w:t>C</w:t>
            </w:r>
            <w:r w:rsidRPr="00430D32">
              <w:t xml:space="preserve">ommerce </w:t>
            </w:r>
            <w:r>
              <w:t>A</w:t>
            </w:r>
            <w:r w:rsidRPr="00430D32">
              <w:t>pplication</w:t>
            </w:r>
          </w:p>
        </w:tc>
      </w:tr>
      <w:tr w:rsidR="001121D0" w14:paraId="1454D540" w14:textId="77777777" w:rsidTr="00580DD0">
        <w:tc>
          <w:tcPr>
            <w:tcW w:w="4508" w:type="dxa"/>
          </w:tcPr>
          <w:p w14:paraId="638D3F23" w14:textId="77777777" w:rsidR="001121D0" w:rsidRDefault="001121D0" w:rsidP="00580DD0">
            <w:r>
              <w:t>Maximum Marks</w:t>
            </w:r>
          </w:p>
        </w:tc>
        <w:tc>
          <w:tcPr>
            <w:tcW w:w="4508" w:type="dxa"/>
          </w:tcPr>
          <w:p w14:paraId="3CBC0692" w14:textId="77777777" w:rsidR="001121D0" w:rsidRDefault="001121D0" w:rsidP="00580D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1585B34C" w14:textId="77777777" w:rsidR="001121D0" w:rsidRDefault="001121D0" w:rsidP="001121D0">
      <w:pPr>
        <w:rPr>
          <w:b/>
        </w:rPr>
      </w:pPr>
    </w:p>
    <w:p w14:paraId="453C232E" w14:textId="77777777" w:rsidR="001121D0" w:rsidRDefault="001121D0" w:rsidP="001121D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1B02047" w14:textId="77777777" w:rsidR="00C829AB" w:rsidRPr="009563CA" w:rsidRDefault="00C829AB" w:rsidP="00C8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9AB">
        <w:rPr>
          <w:rFonts w:ascii="Times New Roman" w:eastAsia="Times New Roman" w:hAnsi="Times New Roman" w:cs="Times New Roman"/>
          <w:sz w:val="24"/>
          <w:szCs w:val="24"/>
        </w:rPr>
        <w:t xml:space="preserve">This diagram represents the architecture of a scalable and modular </w:t>
      </w:r>
      <w:r w:rsidRPr="00C829AB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platform</w:t>
      </w:r>
      <w:r w:rsidRPr="00C829AB">
        <w:rPr>
          <w:rFonts w:ascii="Times New Roman" w:eastAsia="Times New Roman" w:hAnsi="Times New Roman" w:cs="Times New Roman"/>
          <w:sz w:val="24"/>
          <w:szCs w:val="24"/>
        </w:rPr>
        <w:t xml:space="preserve">, detailing the interaction between various frontend clients, backend microservices, databases, </w:t>
      </w:r>
      <w:r w:rsidRPr="009563CA">
        <w:rPr>
          <w:rFonts w:ascii="Times New Roman" w:eastAsia="Times New Roman" w:hAnsi="Times New Roman" w:cs="Times New Roman"/>
          <w:sz w:val="24"/>
          <w:szCs w:val="24"/>
        </w:rPr>
        <w:t>and third-party services.</w:t>
      </w:r>
    </w:p>
    <w:p w14:paraId="23289673" w14:textId="77777777" w:rsidR="009563CA" w:rsidRPr="009563CA" w:rsidRDefault="009563CA" w:rsidP="009563CA">
      <w:pPr>
        <w:shd w:val="clear" w:color="auto" w:fill="FFFFFF"/>
        <w:spacing w:after="150" w:line="240" w:lineRule="auto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1. Front-End Clients</w:t>
      </w:r>
    </w:p>
    <w:p w14:paraId="6720806F" w14:textId="77777777" w:rsidR="009563CA" w:rsidRPr="009563CA" w:rsidRDefault="009563CA" w:rsidP="009563CA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Web Browser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interacts with the </w:t>
      </w: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Web Application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built using React or Angular.</w:t>
      </w:r>
    </w:p>
    <w:p w14:paraId="64EC072D" w14:textId="77777777" w:rsidR="009563CA" w:rsidRPr="009563CA" w:rsidRDefault="009563CA" w:rsidP="009563CA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Mobile App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interacts with the </w:t>
      </w: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Mobile Application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developed for iOS and Android.</w:t>
      </w:r>
    </w:p>
    <w:p w14:paraId="4DDC35EB" w14:textId="77777777" w:rsidR="009563CA" w:rsidRPr="009563CA" w:rsidRDefault="009563CA" w:rsidP="009563CA">
      <w:p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Both platforms connect to the backend through an </w:t>
      </w: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API Gateway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140D59C8" w14:textId="77777777" w:rsidR="009563CA" w:rsidRPr="009563CA" w:rsidRDefault="009F701C" w:rsidP="009563CA">
      <w:p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pict w14:anchorId="30AE27A2">
          <v:rect id="_x0000_i1025" style="width:0;height:1.5pt" o:hralign="center" o:hrstd="t" o:hr="t" fillcolor="#a0a0a0" stroked="f"/>
        </w:pict>
      </w:r>
    </w:p>
    <w:p w14:paraId="5F3A063A" w14:textId="77777777" w:rsidR="009563CA" w:rsidRPr="009563CA" w:rsidRDefault="009563CA" w:rsidP="009563CA">
      <w:pPr>
        <w:shd w:val="clear" w:color="auto" w:fill="FFFFFF"/>
        <w:spacing w:after="150" w:line="240" w:lineRule="auto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2. API Gateway</w:t>
      </w:r>
    </w:p>
    <w:p w14:paraId="500DBE3B" w14:textId="77777777" w:rsidR="009563CA" w:rsidRPr="009563CA" w:rsidRDefault="009563CA" w:rsidP="009563CA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API Gateway (Kong / AWS API Gateway)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is responsible for routing requests from clients to the appropriate backend services. It also handles concerns like rate limiting, authentication, and monitoring.</w:t>
      </w:r>
    </w:p>
    <w:p w14:paraId="3A47AB23" w14:textId="77777777" w:rsidR="009563CA" w:rsidRPr="009563CA" w:rsidRDefault="009F701C" w:rsidP="009563CA">
      <w:p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pict w14:anchorId="24333AD5">
          <v:rect id="_x0000_i1026" style="width:0;height:1.5pt" o:hralign="center" o:hrstd="t" o:hr="t" fillcolor="#a0a0a0" stroked="f"/>
        </w:pict>
      </w:r>
    </w:p>
    <w:p w14:paraId="6A7D1F0D" w14:textId="77777777" w:rsidR="009563CA" w:rsidRPr="009563CA" w:rsidRDefault="009563CA" w:rsidP="009563CA">
      <w:pPr>
        <w:shd w:val="clear" w:color="auto" w:fill="FFFFFF"/>
        <w:spacing w:after="150" w:line="240" w:lineRule="auto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3. Core Backend Services</w:t>
      </w:r>
    </w:p>
    <w:p w14:paraId="5D1D1E8C" w14:textId="77777777" w:rsidR="009563CA" w:rsidRPr="009563CA" w:rsidRDefault="009563CA" w:rsidP="009563CA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Authentication Service (OAuth / JWT)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br/>
        <w:t>Manages user authentication and authorization. Issues secure tokens for session management.</w:t>
      </w:r>
    </w:p>
    <w:p w14:paraId="4129BF1F" w14:textId="77777777" w:rsidR="009563CA" w:rsidRPr="009563CA" w:rsidRDefault="009563CA" w:rsidP="009563CA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Cart Service (Shopping Cart)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br/>
        <w:t xml:space="preserve">Manages users’ shopping carts. Connects with the </w:t>
      </w: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Cart DB (Redis)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for fast, in-memory access to cart data.</w:t>
      </w:r>
    </w:p>
    <w:p w14:paraId="7995CF11" w14:textId="77777777" w:rsidR="009563CA" w:rsidRPr="009563CA" w:rsidRDefault="009563CA" w:rsidP="009563CA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Product Service (</w:t>
      </w:r>
      <w:proofErr w:type="spellStart"/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Catalog</w:t>
      </w:r>
      <w:proofErr w:type="spellEnd"/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Management)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br/>
        <w:t>Handles product information and images. Interacts with:</w:t>
      </w:r>
    </w:p>
    <w:p w14:paraId="0335B1F8" w14:textId="77777777" w:rsidR="009563CA" w:rsidRPr="009563CA" w:rsidRDefault="009563CA" w:rsidP="009563CA">
      <w:pPr>
        <w:numPr>
          <w:ilvl w:val="1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Product DB (MongoDB)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to store product data</w:t>
      </w:r>
    </w:p>
    <w:p w14:paraId="3DF9350F" w14:textId="77777777" w:rsidR="009563CA" w:rsidRPr="009563CA" w:rsidRDefault="009563CA" w:rsidP="009563CA">
      <w:pPr>
        <w:numPr>
          <w:ilvl w:val="1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S3 Bucket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for product image storage</w:t>
      </w:r>
    </w:p>
    <w:p w14:paraId="1C75629C" w14:textId="77777777" w:rsidR="009563CA" w:rsidRPr="009563CA" w:rsidRDefault="009563CA" w:rsidP="009563CA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Search Service (Elasticsearch)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br/>
        <w:t>Enables product search functionality. Syncs with:</w:t>
      </w:r>
    </w:p>
    <w:p w14:paraId="5E54C333" w14:textId="77777777" w:rsidR="009563CA" w:rsidRPr="009563CA" w:rsidRDefault="009563CA" w:rsidP="009563CA">
      <w:pPr>
        <w:numPr>
          <w:ilvl w:val="1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Search Index (Elasticsearch)</w:t>
      </w:r>
    </w:p>
    <w:p w14:paraId="74D17522" w14:textId="77777777" w:rsidR="009563CA" w:rsidRPr="009563CA" w:rsidRDefault="009563CA" w:rsidP="009563CA">
      <w:pPr>
        <w:numPr>
          <w:ilvl w:val="1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Pulls data from </w:t>
      </w: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Product Service</w:t>
      </w:r>
    </w:p>
    <w:p w14:paraId="228791FD" w14:textId="77777777" w:rsidR="009563CA" w:rsidRPr="009563CA" w:rsidRDefault="009563CA" w:rsidP="009563CA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lastRenderedPageBreak/>
        <w:t>Order Service (Order Processing)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br/>
        <w:t>Processes customer orders. Communicates with:</w:t>
      </w:r>
    </w:p>
    <w:p w14:paraId="45F85B78" w14:textId="77777777" w:rsidR="009563CA" w:rsidRPr="009563CA" w:rsidRDefault="009563CA" w:rsidP="009563CA">
      <w:pPr>
        <w:numPr>
          <w:ilvl w:val="1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Order DB (PostgreSQL)</w:t>
      </w:r>
    </w:p>
    <w:p w14:paraId="63D9EC26" w14:textId="77777777" w:rsidR="009563CA" w:rsidRPr="009563CA" w:rsidRDefault="009563CA" w:rsidP="009563CA">
      <w:pPr>
        <w:numPr>
          <w:ilvl w:val="1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Notification Service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for sending order confirmations</w:t>
      </w:r>
    </w:p>
    <w:p w14:paraId="3A455AAD" w14:textId="77777777" w:rsidR="009563CA" w:rsidRPr="009563CA" w:rsidRDefault="009563CA" w:rsidP="009563CA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Payment Service (Payment Handling)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br/>
        <w:t>Manages payments and connects to external:</w:t>
      </w:r>
    </w:p>
    <w:p w14:paraId="11B475C5" w14:textId="77777777" w:rsidR="009563CA" w:rsidRPr="009563CA" w:rsidRDefault="009563CA" w:rsidP="009563CA">
      <w:pPr>
        <w:numPr>
          <w:ilvl w:val="1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Payment Gateway (Stripe / PayPal)</w:t>
      </w:r>
    </w:p>
    <w:p w14:paraId="5316AEA7" w14:textId="77777777" w:rsidR="009563CA" w:rsidRPr="009563CA" w:rsidRDefault="009563CA" w:rsidP="009563CA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User Service (Profile Management)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br/>
        <w:t>Manages user profiles and account information. Uses:</w:t>
      </w:r>
    </w:p>
    <w:p w14:paraId="28371D54" w14:textId="77777777" w:rsidR="009563CA" w:rsidRPr="009563CA" w:rsidRDefault="009563CA" w:rsidP="009563CA">
      <w:pPr>
        <w:numPr>
          <w:ilvl w:val="1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User DB (PostgreSQL)</w:t>
      </w:r>
    </w:p>
    <w:p w14:paraId="656CDF21" w14:textId="77777777" w:rsidR="009563CA" w:rsidRPr="009563CA" w:rsidRDefault="009563CA" w:rsidP="009563CA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Shipping Service (FedEx / UPS)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br/>
        <w:t>Handles shipping integration and tracks delivery of orders.</w:t>
      </w:r>
    </w:p>
    <w:p w14:paraId="1CB8D6FF" w14:textId="77777777" w:rsidR="009563CA" w:rsidRPr="009563CA" w:rsidRDefault="009563CA" w:rsidP="009563CA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Notification Service (Email / SMS)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br/>
        <w:t>Sends messages and alerts to users for order status, payment confirmations, etc.</w:t>
      </w:r>
    </w:p>
    <w:p w14:paraId="7A1CBE96" w14:textId="77777777" w:rsidR="009563CA" w:rsidRPr="009563CA" w:rsidRDefault="009F701C" w:rsidP="009563CA">
      <w:p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pict w14:anchorId="5C64D412">
          <v:rect id="_x0000_i1027" style="width:0;height:1.5pt" o:hralign="center" o:hrstd="t" o:hr="t" fillcolor="#a0a0a0" stroked="f"/>
        </w:pict>
      </w:r>
    </w:p>
    <w:p w14:paraId="3BC88B69" w14:textId="77777777" w:rsidR="009563CA" w:rsidRPr="009563CA" w:rsidRDefault="009563CA" w:rsidP="009563CA">
      <w:pPr>
        <w:shd w:val="clear" w:color="auto" w:fill="FFFFFF"/>
        <w:spacing w:after="150" w:line="240" w:lineRule="auto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4. Supporting Components</w:t>
      </w:r>
    </w:p>
    <w:p w14:paraId="17990BFF" w14:textId="77777777" w:rsidR="009563CA" w:rsidRPr="009563CA" w:rsidRDefault="009563CA" w:rsidP="009563CA">
      <w:pPr>
        <w:numPr>
          <w:ilvl w:val="0"/>
          <w:numId w:val="5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Monitoring (CloudWatch / Prometheus)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br/>
        <w:t>Collects logs, metrics, and alerts for system performance and reliability.</w:t>
      </w:r>
    </w:p>
    <w:p w14:paraId="656DE8BC" w14:textId="77777777" w:rsidR="009563CA" w:rsidRPr="009563CA" w:rsidRDefault="009563CA" w:rsidP="009563CA">
      <w:pPr>
        <w:numPr>
          <w:ilvl w:val="0"/>
          <w:numId w:val="5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Analytics (Google Analytics)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br/>
        <w:t xml:space="preserve">Tracks user </w:t>
      </w:r>
      <w:proofErr w:type="spellStart"/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>behavior</w:t>
      </w:r>
      <w:proofErr w:type="spellEnd"/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and provides insights on site/app usage.</w:t>
      </w:r>
    </w:p>
    <w:p w14:paraId="2214E30D" w14:textId="494FC1CE" w:rsidR="001121D0" w:rsidRDefault="009563CA" w:rsidP="001121D0">
      <w:pPr>
        <w:numPr>
          <w:ilvl w:val="0"/>
          <w:numId w:val="5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563CA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CDN (CloudFront)</w:t>
      </w:r>
      <w:r w:rsidRPr="009563CA">
        <w:rPr>
          <w:rFonts w:ascii="Times New Roman" w:eastAsia="Arial" w:hAnsi="Times New Roman" w:cs="Times New Roman"/>
          <w:color w:val="000000"/>
          <w:sz w:val="24"/>
          <w:szCs w:val="24"/>
        </w:rPr>
        <w:br/>
        <w:t>Distributes static content (like images, scripts, and stylesheets) to enhance front-end performance.</w:t>
      </w:r>
    </w:p>
    <w:p w14:paraId="573C96B9" w14:textId="77777777" w:rsidR="00C27465" w:rsidRPr="009563CA" w:rsidRDefault="00C27465" w:rsidP="00C27465">
      <w:pPr>
        <w:shd w:val="clear" w:color="auto" w:fill="FFFFFF"/>
        <w:spacing w:after="150" w:line="240" w:lineRule="auto"/>
        <w:ind w:left="72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16571DBA" w14:textId="0E18AB4F" w:rsidR="001121D0" w:rsidRDefault="001121D0" w:rsidP="001121D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>:</w:t>
      </w:r>
    </w:p>
    <w:p w14:paraId="45C37190" w14:textId="5A1DC39A" w:rsidR="005349E3" w:rsidRPr="003F4E24" w:rsidRDefault="00720E31">
      <w:pPr>
        <w:rPr>
          <w:b/>
        </w:rPr>
      </w:pPr>
      <w:r>
        <w:rPr>
          <w:b/>
          <w:noProof/>
          <w14:ligatures w14:val="standardContextual"/>
        </w:rPr>
        <w:drawing>
          <wp:inline distT="0" distB="0" distL="0" distR="0" wp14:anchorId="7EC52B1F" wp14:editId="5872FFCC">
            <wp:extent cx="5731510" cy="2550160"/>
            <wp:effectExtent l="0" t="0" r="2540" b="2540"/>
            <wp:docPr id="177363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34567" name="Picture 17736345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9E3" w:rsidRPr="003F4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3B6111E"/>
    <w:multiLevelType w:val="multilevel"/>
    <w:tmpl w:val="B046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81F95"/>
    <w:multiLevelType w:val="multilevel"/>
    <w:tmpl w:val="C0DC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5260E"/>
    <w:multiLevelType w:val="multilevel"/>
    <w:tmpl w:val="5872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47237"/>
    <w:multiLevelType w:val="multilevel"/>
    <w:tmpl w:val="172E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04"/>
    <w:rsid w:val="001121D0"/>
    <w:rsid w:val="00290F04"/>
    <w:rsid w:val="003F4E24"/>
    <w:rsid w:val="00430D32"/>
    <w:rsid w:val="005349E3"/>
    <w:rsid w:val="006A024A"/>
    <w:rsid w:val="00720E31"/>
    <w:rsid w:val="009563CA"/>
    <w:rsid w:val="009F701C"/>
    <w:rsid w:val="00C27465"/>
    <w:rsid w:val="00C829AB"/>
    <w:rsid w:val="00EB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2044"/>
  <w15:chartTrackingRefBased/>
  <w15:docId w15:val="{7E7E3F67-B943-4B1C-8504-554A5ADE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1D0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0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9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9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Singh</dc:creator>
  <cp:keywords/>
  <dc:description/>
  <cp:lastModifiedBy>22BEY10043</cp:lastModifiedBy>
  <cp:revision>9</cp:revision>
  <dcterms:created xsi:type="dcterms:W3CDTF">2025-04-15T16:02:00Z</dcterms:created>
  <dcterms:modified xsi:type="dcterms:W3CDTF">2025-11-04T17:21:00Z</dcterms:modified>
</cp:coreProperties>
</file>