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{{serial_number}}</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{{full_name}}</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{{ctc</w:t>
      </w:r>
      <w:r w:rsidR="007942AA">
        <w:rPr>
          <w:b/>
          <w:bCs/>
          <w:color w:val="2D5A78"/>
          <w:sz w:val="24"/>
          <w:szCs w:val="24"/>
        </w:rPr>
        <w:t>_total</w:t>
      </w:r>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{{ctc_in_words}}</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{{location}}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{{start_weekday}}</w:t>
      </w:r>
      <w:r>
        <w:t xml:space="preserve"> to </w:t>
      </w:r>
      <w:r w:rsidR="00A50BEF">
        <w:t>{{end_weekday}}</w:t>
      </w:r>
      <w:r>
        <w:t xml:space="preserve"> (</w:t>
      </w:r>
      <w:r w:rsidR="00A50BEF">
        <w:t>{{total_workdays}}</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{{date_of_joining}}</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{{acceptance_date}}</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{{date_of_joining}}</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{{offer_validity_date}}</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{{full_name}}</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[CALC(basic_monthly = {{ctc_total}}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[CALC(basic_annual = {{ctc_total}}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[CALC(hra_monthly = {{ctc_total}}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[CALC(hra_annual = {{ctc_total}}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[CALC(special_allowance_monthly = {{special_allowance_annual}}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[CALC(special_allowance_annual = {{ctc_total}} - ({{basic_annual}} + {{hra_annual}} + {{pf_annual}} + {{gratuity_annual}}</w:t>
            </w:r>
            <w:r w:rsidR="007D3E10">
              <w:rPr>
                <w:sz w:val="16"/>
                <w:szCs w:val="16"/>
              </w:rPr>
              <w:t xml:space="preserve"> + {{insurance_annual}}</w:t>
            </w:r>
            <w:r w:rsidRPr="00075D73">
              <w:rPr>
                <w:sz w:val="16"/>
                <w:szCs w:val="16"/>
              </w:rPr>
              <w:t>))]</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[CALC(gross_monthly = {{basic_monthly}} + {{hra_monthly}} + {{special_allowance_monthly}})]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[CALC(gross_annual = {{basic_annual}} + {{hra_annual}} + {{special_allowance_annual}})]</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 xml:space="preserve">[SELECT(pf_monthly, </w:t>
            </w:r>
            <w:r w:rsidR="0012486F">
              <w:rPr>
                <w:sz w:val="16"/>
                <w:szCs w:val="16"/>
              </w:rPr>
              <w:t>3000</w:t>
            </w:r>
            <w:r w:rsidRPr="00C32B74">
              <w:rPr>
                <w:sz w:val="16"/>
                <w:szCs w:val="16"/>
              </w:rPr>
              <w:t>, CALC[0.12*{{basic_monthly}}])]</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[CALC(pf_annual = {{pf_monthly}}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[CALC(gratuity_monthly = {{basic_monthly}}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[CALC(gratuity_annual = {{basic_annual}}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[SELECT(insurance_annual,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[CALC(total_fixed_monthly = {{gross_monthly}} + {{pf_monthly}} + {{gratuity_monthly}}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[CALC(total_fixed_annual = {{gross_annual}} + {{pf_annual}} + {{gratuity_annual}} + {{insurance_annual}})]</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[CALC(performance_bonus_annual = {{ctc_total}} * {{performance_bonus}}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[CALC(total_ctc_monthly = {{total_fixed_monthly}})]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[CALC({{total_fixed_annual}} + {{performance_bonus_annual}})]</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C9FE" w14:textId="77777777" w:rsidR="00103040" w:rsidRDefault="00103040">
      <w:r>
        <w:separator/>
      </w:r>
    </w:p>
  </w:endnote>
  <w:endnote w:type="continuationSeparator" w:id="0">
    <w:p w14:paraId="025B83F0" w14:textId="77777777" w:rsidR="00103040" w:rsidRDefault="0010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1E9770-BB74-401B-8FF3-204C9533C613}"/>
    <w:embedBold r:id="rId2" w:fontKey="{C6996ECC-5341-4217-9601-84D9BAD26A44}"/>
    <w:embedItalic r:id="rId3" w:fontKey="{170035F0-6C09-4901-89EB-10A88705DF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2C4AC4-E8C8-46DB-AAB7-862A316A1F39}"/>
    <w:embedItalic r:id="rId5" w:fontKey="{E095C9DA-2BCB-44FB-9803-D9E676154DE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1701963-1663-4B17-8472-750F92D32B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29C84FF-9543-4836-8EF1-64157A97A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B0F2" w14:textId="77777777" w:rsidR="00103040" w:rsidRDefault="00103040">
      <w:r>
        <w:separator/>
      </w:r>
    </w:p>
  </w:footnote>
  <w:footnote w:type="continuationSeparator" w:id="0">
    <w:p w14:paraId="6A5C75C0" w14:textId="77777777" w:rsidR="00103040" w:rsidRDefault="0010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18</cp:revision>
  <cp:lastPrinted>2026-08-26T12:56:00Z</cp:lastPrinted>
  <dcterms:created xsi:type="dcterms:W3CDTF">2026-09-28T11:27:00Z</dcterms:created>
  <dcterms:modified xsi:type="dcterms:W3CDTF">2026-10-21T06:44:00Z</dcterms:modified>
</cp:coreProperties>
</file>