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9DF35" w14:textId="6B22002B" w:rsidR="00C63325" w:rsidRDefault="00C63325" w:rsidP="00C63325">
      <w:pPr>
        <w:pStyle w:val="Title"/>
        <w:spacing w:after="0"/>
        <w:rPr>
          <w:color w:val="0070C0"/>
          <w:sz w:val="44"/>
          <w:szCs w:val="44"/>
        </w:rPr>
      </w:pPr>
      <w:r w:rsidRPr="00C058AA">
        <w:rPr>
          <w:color w:val="0070C0"/>
          <w:sz w:val="44"/>
          <w:szCs w:val="44"/>
        </w:rPr>
        <w:t xml:space="preserve">ENGY4000: Tutorial </w:t>
      </w:r>
      <w:r>
        <w:rPr>
          <w:color w:val="0070C0"/>
          <w:sz w:val="44"/>
          <w:szCs w:val="44"/>
        </w:rPr>
        <w:t>Fossil</w:t>
      </w:r>
      <w:r>
        <w:rPr>
          <w:color w:val="0070C0"/>
          <w:sz w:val="44"/>
          <w:szCs w:val="44"/>
        </w:rPr>
        <w:t xml:space="preserve"> – Part 2</w:t>
      </w:r>
    </w:p>
    <w:p w14:paraId="53D0632F" w14:textId="77777777" w:rsidR="00C63325" w:rsidRDefault="00C63325" w:rsidP="00BD15F1">
      <w:pPr>
        <w:pStyle w:val="Heading2"/>
      </w:pPr>
    </w:p>
    <w:p w14:paraId="64BAFF40" w14:textId="631C680B" w:rsidR="00A07919" w:rsidRDefault="00A95F2F" w:rsidP="00BD15F1">
      <w:pPr>
        <w:pStyle w:val="Heading2"/>
      </w:pPr>
      <w:r>
        <w:t>Task 1</w:t>
      </w:r>
    </w:p>
    <w:p w14:paraId="53BEA900" w14:textId="02FD6EF5" w:rsidR="00A95F2F" w:rsidRDefault="00A95F2F" w:rsidP="00BD15F1">
      <w:pPr>
        <w:pStyle w:val="Heading3"/>
      </w:pPr>
      <w:r>
        <w:t>Sensitivity Analysis on existing powerplants</w:t>
      </w:r>
    </w:p>
    <w:p w14:paraId="4F965F48" w14:textId="5BA3AF3E" w:rsidR="00A95F2F" w:rsidRDefault="00A95F2F">
      <w:r>
        <w:t>Construct a new NGCC plant with 2 turbines</w:t>
      </w:r>
    </w:p>
    <w:p w14:paraId="3186D329" w14:textId="17D2F7CE" w:rsidR="00A95F2F" w:rsidRDefault="00A95F2F">
      <w:r>
        <w:t>Conduct a sensitivity analysis on the:</w:t>
      </w:r>
    </w:p>
    <w:p w14:paraId="3ED81F59" w14:textId="4C798DCF" w:rsidR="00A95F2F" w:rsidRDefault="00A95F2F" w:rsidP="00A95F2F">
      <w:pPr>
        <w:pStyle w:val="ListParagraph"/>
        <w:numPr>
          <w:ilvl w:val="0"/>
          <w:numId w:val="1"/>
        </w:numPr>
      </w:pPr>
      <w:r>
        <w:t>Turbine inlet temperature – identify also what the impact of that might be downstream</w:t>
      </w:r>
    </w:p>
    <w:p w14:paraId="6E422765" w14:textId="61055B99" w:rsidR="00A95F2F" w:rsidRDefault="00A95F2F" w:rsidP="00A95F2F">
      <w:pPr>
        <w:pStyle w:val="ListParagraph"/>
        <w:numPr>
          <w:ilvl w:val="0"/>
          <w:numId w:val="1"/>
        </w:numPr>
      </w:pPr>
      <w:r>
        <w:t>Combustor pressure drop</w:t>
      </w:r>
    </w:p>
    <w:p w14:paraId="2597F299" w14:textId="6A6A6826" w:rsidR="00A95F2F" w:rsidRDefault="00A95F2F" w:rsidP="00A95F2F">
      <w:pPr>
        <w:pStyle w:val="ListParagraph"/>
        <w:numPr>
          <w:ilvl w:val="0"/>
          <w:numId w:val="1"/>
        </w:numPr>
      </w:pPr>
      <w:r>
        <w:t>Compressor pressure ratio</w:t>
      </w:r>
    </w:p>
    <w:p w14:paraId="0F2A6076" w14:textId="32809DC6" w:rsidR="00A95F2F" w:rsidRDefault="00A95F2F" w:rsidP="00A95F2F"/>
    <w:p w14:paraId="0B3176CC" w14:textId="19FA729B" w:rsidR="00A95F2F" w:rsidRDefault="00A95F2F" w:rsidP="00A95F2F">
      <w:r>
        <w:t>Construct a new PC plant with 1GW gross output</w:t>
      </w:r>
    </w:p>
    <w:p w14:paraId="380B63A0" w14:textId="0F3229C0" w:rsidR="00A95F2F" w:rsidRDefault="00A95F2F" w:rsidP="00A95F2F">
      <w:r>
        <w:t>Conduct a sensitivity analysis on the:</w:t>
      </w:r>
    </w:p>
    <w:p w14:paraId="12785DEE" w14:textId="0B937F93" w:rsidR="00A95F2F" w:rsidRDefault="00A95F2F" w:rsidP="00A95F2F">
      <w:pPr>
        <w:pStyle w:val="ListParagraph"/>
        <w:numPr>
          <w:ilvl w:val="0"/>
          <w:numId w:val="2"/>
        </w:numPr>
      </w:pPr>
      <w:r>
        <w:t>Boiler efficiency</w:t>
      </w:r>
    </w:p>
    <w:p w14:paraId="3491D94F" w14:textId="024272C7" w:rsidR="00A95F2F" w:rsidRDefault="00A95F2F" w:rsidP="00A95F2F">
      <w:pPr>
        <w:pStyle w:val="ListParagraph"/>
        <w:numPr>
          <w:ilvl w:val="0"/>
          <w:numId w:val="2"/>
        </w:numPr>
      </w:pPr>
      <w:r>
        <w:t>Gas temperature exiting the economiser</w:t>
      </w:r>
    </w:p>
    <w:p w14:paraId="4A39ED5F" w14:textId="1BEEDAD4" w:rsidR="00A95F2F" w:rsidRDefault="00A95F2F" w:rsidP="00A95F2F"/>
    <w:p w14:paraId="354DBA9A" w14:textId="1C9A7489" w:rsidR="00A95F2F" w:rsidRDefault="00A95F2F" w:rsidP="00BD15F1">
      <w:pPr>
        <w:pStyle w:val="Heading2"/>
      </w:pPr>
      <w:r>
        <w:t>Task 2</w:t>
      </w:r>
    </w:p>
    <w:p w14:paraId="6C757259" w14:textId="70A195D1" w:rsidR="00A95F2F" w:rsidRDefault="00A95F2F" w:rsidP="00A95F2F">
      <w:r>
        <w:t>IGCC using a specific coal type</w:t>
      </w:r>
    </w:p>
    <w:p w14:paraId="1368CAEF" w14:textId="31A44218" w:rsidR="00A95F2F" w:rsidRDefault="00A95F2F" w:rsidP="00A95F2F">
      <w:r>
        <w:t xml:space="preserve">Construct a new IGCC plant </w:t>
      </w:r>
      <w:r w:rsidR="003D4C23">
        <w:t>using the Shell gasifier</w:t>
      </w:r>
    </w:p>
    <w:p w14:paraId="304E9552" w14:textId="134CDD26" w:rsidR="00A95F2F" w:rsidRDefault="00A95F2F" w:rsidP="00A95F2F">
      <w:pPr>
        <w:pStyle w:val="ListParagraph"/>
        <w:numPr>
          <w:ilvl w:val="0"/>
          <w:numId w:val="3"/>
        </w:numPr>
      </w:pPr>
      <w:r>
        <w:t>Vary the coal type and record the impact of efficiency, net power out and CO2 emissions intensity</w:t>
      </w:r>
    </w:p>
    <w:p w14:paraId="754BBE13" w14:textId="1594EAEE" w:rsidR="00A95F2F" w:rsidRDefault="00A95F2F" w:rsidP="00A95F2F">
      <w:pPr>
        <w:pStyle w:val="ListParagraph"/>
        <w:numPr>
          <w:ilvl w:val="0"/>
          <w:numId w:val="3"/>
        </w:numPr>
      </w:pPr>
      <w:r>
        <w:t xml:space="preserve">Enter a new coal type </w:t>
      </w:r>
      <w:r w:rsidR="003D4C23">
        <w:t xml:space="preserve">(as received basis so it should be possible to enter it straight in) </w:t>
      </w:r>
      <w:r>
        <w:t xml:space="preserve">using the information below. You will also need to enter new information about how the </w:t>
      </w:r>
      <w:r w:rsidR="003D4C23">
        <w:t>gasifier works with your type of coal.</w:t>
      </w:r>
    </w:p>
    <w:p w14:paraId="0D0578D1" w14:textId="38E5D271" w:rsidR="00BD15F1" w:rsidRDefault="00BD15F1" w:rsidP="00BD15F1">
      <w:pPr>
        <w:pStyle w:val="ListParagraph"/>
        <w:numPr>
          <w:ilvl w:val="1"/>
          <w:numId w:val="3"/>
        </w:numPr>
      </w:pPr>
      <w:r>
        <w:t>Identify whether there are any issues associated with using your own coal types for IGCC – check costs of units – and suggest a quick strategy for dealing with them.</w:t>
      </w:r>
    </w:p>
    <w:p w14:paraId="7016F9E5" w14:textId="748E63BB" w:rsidR="00BD15F1" w:rsidRDefault="00BD15F1" w:rsidP="00BD15F1">
      <w:r>
        <w:t>Coal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0"/>
        <w:gridCol w:w="868"/>
        <w:gridCol w:w="941"/>
      </w:tblGrid>
      <w:tr w:rsidR="003D4C23" w:rsidRPr="003D4C23" w14:paraId="6F4FFC8D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A31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Higher Heating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A303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Btu/lb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80C5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11110.4</w:t>
            </w:r>
          </w:p>
        </w:tc>
      </w:tr>
      <w:tr w:rsidR="003D4C23" w:rsidRPr="003D4C23" w14:paraId="051A3730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9825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Higher Heating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A51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Kcal/kg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760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6177</w:t>
            </w:r>
          </w:p>
        </w:tc>
      </w:tr>
      <w:tr w:rsidR="003D4C23" w:rsidRPr="003D4C23" w14:paraId="27B9F348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E2E9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Higher Heating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E08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A93A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25843</w:t>
            </w:r>
          </w:p>
        </w:tc>
      </w:tr>
      <w:tr w:rsidR="003D4C23" w:rsidRPr="003D4C23" w14:paraId="528DC686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E980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8CE5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0C47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64.43</w:t>
            </w:r>
          </w:p>
        </w:tc>
      </w:tr>
      <w:tr w:rsidR="003D4C23" w:rsidRPr="003D4C23" w14:paraId="33BCA2DD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EE81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8CF4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80E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3.83</w:t>
            </w:r>
          </w:p>
        </w:tc>
      </w:tr>
      <w:tr w:rsidR="003D4C23" w:rsidRPr="003D4C23" w14:paraId="0BAA6CDD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C2D6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81AF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C64D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6.35</w:t>
            </w:r>
          </w:p>
        </w:tc>
      </w:tr>
      <w:tr w:rsidR="003D4C23" w:rsidRPr="003D4C23" w14:paraId="281B7DB8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1B8D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BB7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6DDC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3D4C23" w:rsidRPr="003D4C23" w14:paraId="757FC541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CBCB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FD5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ECB5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0.46</w:t>
            </w:r>
          </w:p>
        </w:tc>
      </w:tr>
      <w:tr w:rsidR="003D4C23" w:rsidRPr="003D4C23" w14:paraId="7E0E7440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35F1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249B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4825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1.45</w:t>
            </w:r>
          </w:p>
        </w:tc>
      </w:tr>
      <w:tr w:rsidR="003D4C23" w:rsidRPr="003D4C23" w14:paraId="4C34A162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C007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7AEC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A49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11.98</w:t>
            </w:r>
          </w:p>
        </w:tc>
      </w:tr>
      <w:tr w:rsidR="003D4C23" w:rsidRPr="003D4C23" w14:paraId="167C3CF9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5A7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7478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wt</w:t>
            </w:r>
            <w:proofErr w:type="spellEnd"/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066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11.5</w:t>
            </w:r>
          </w:p>
        </w:tc>
      </w:tr>
      <w:tr w:rsidR="003D4C23" w:rsidRPr="003D4C23" w14:paraId="3AC80345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CFEF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D580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287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</w:tr>
    </w:tbl>
    <w:p w14:paraId="05D6E5EF" w14:textId="4B9A7157" w:rsidR="00A95F2F" w:rsidRDefault="00A95F2F" w:rsidP="00A95F2F"/>
    <w:p w14:paraId="7EFAFDDA" w14:textId="052E70FE" w:rsidR="003D4C23" w:rsidRDefault="003D4C23" w:rsidP="00A95F2F">
      <w:r>
        <w:lastRenderedPageBreak/>
        <w:t xml:space="preserve">Syngas </w:t>
      </w:r>
      <w:r w:rsidR="00BD15F1">
        <w:t>composition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716"/>
        <w:gridCol w:w="987"/>
      </w:tblGrid>
      <w:tr w:rsidR="003D4C23" w:rsidRPr="003D4C23" w14:paraId="31B27563" w14:textId="77777777" w:rsidTr="003D4C2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3D7D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9A70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bar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6CBD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45</w:t>
            </w:r>
          </w:p>
        </w:tc>
      </w:tr>
      <w:tr w:rsidR="003D4C23" w:rsidRPr="003D4C23" w14:paraId="3F17D2AA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31EE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3E9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8FB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1488</w:t>
            </w:r>
          </w:p>
        </w:tc>
      </w:tr>
      <w:tr w:rsidR="003D4C23" w:rsidRPr="003D4C23" w14:paraId="6A54E226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A76A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Syngas Mol fraction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574F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6EAE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D4C23" w:rsidRPr="003D4C23" w14:paraId="6791CEE2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BCF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WATER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7464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106C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2.674%</w:t>
            </w:r>
          </w:p>
        </w:tc>
      </w:tr>
      <w:tr w:rsidR="003D4C23" w:rsidRPr="003D4C23" w14:paraId="4B2AC207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9129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C2AA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B565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27.673%</w:t>
            </w:r>
          </w:p>
        </w:tc>
      </w:tr>
      <w:tr w:rsidR="003D4C23" w:rsidRPr="003D4C23" w14:paraId="732D3CDE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545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9618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B6D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3.172%</w:t>
            </w:r>
          </w:p>
        </w:tc>
      </w:tr>
      <w:tr w:rsidR="003D4C23" w:rsidRPr="003D4C23" w14:paraId="327166C2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FA4D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13F1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8B0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0.000%</w:t>
            </w:r>
          </w:p>
        </w:tc>
      </w:tr>
      <w:tr w:rsidR="003D4C23" w:rsidRPr="003D4C23" w14:paraId="6B0AB27B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CC1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7E82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0543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63.881%</w:t>
            </w:r>
          </w:p>
        </w:tc>
      </w:tr>
      <w:tr w:rsidR="003D4C23" w:rsidRPr="003D4C23" w14:paraId="4DA645C0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FC0B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013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2DF1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1.631%</w:t>
            </w:r>
          </w:p>
        </w:tc>
      </w:tr>
      <w:tr w:rsidR="003D4C23" w:rsidRPr="003D4C23" w14:paraId="60BF95CF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B05C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CH4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C2EA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70D5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0.031%</w:t>
            </w:r>
          </w:p>
        </w:tc>
      </w:tr>
      <w:tr w:rsidR="003D4C23" w:rsidRPr="003D4C23" w14:paraId="6B1A7EED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1EC3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H2S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DC49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8DE6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0.162%</w:t>
            </w:r>
          </w:p>
        </w:tc>
      </w:tr>
      <w:tr w:rsidR="003D4C23" w:rsidRPr="003D4C23" w14:paraId="2DF68076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4A26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NH3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7DFA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C87E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0.004%</w:t>
            </w:r>
          </w:p>
        </w:tc>
      </w:tr>
      <w:tr w:rsidR="003D4C23" w:rsidRPr="003D4C23" w14:paraId="3A93B1F0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FDEA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EC0D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3BC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0.013%</w:t>
            </w:r>
          </w:p>
        </w:tc>
      </w:tr>
      <w:tr w:rsidR="003D4C23" w:rsidRPr="003D4C23" w14:paraId="02567A55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855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4E0B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mol%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DBAD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0.755%</w:t>
            </w:r>
          </w:p>
        </w:tc>
      </w:tr>
      <w:tr w:rsidR="003D4C23" w:rsidRPr="003D4C23" w14:paraId="7FF7EF1E" w14:textId="77777777" w:rsidTr="003D4C2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B35E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0898" w14:textId="77777777" w:rsidR="003D4C23" w:rsidRPr="003D4C23" w:rsidRDefault="003D4C23" w:rsidP="003D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B233" w14:textId="77777777" w:rsidR="003D4C23" w:rsidRPr="003D4C23" w:rsidRDefault="003D4C23" w:rsidP="003D4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D4C23">
              <w:rPr>
                <w:rFonts w:ascii="Calibri" w:eastAsia="Times New Roman" w:hAnsi="Calibri" w:cs="Calibri"/>
                <w:color w:val="000000"/>
                <w:lang w:eastAsia="en-AU"/>
              </w:rPr>
              <w:t>100%</w:t>
            </w:r>
          </w:p>
        </w:tc>
      </w:tr>
    </w:tbl>
    <w:p w14:paraId="06A98AE4" w14:textId="77777777" w:rsidR="003D4C23" w:rsidRDefault="003D4C23" w:rsidP="00A95F2F"/>
    <w:sectPr w:rsidR="003D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D0CA9" w14:textId="77777777" w:rsidR="00B20E3B" w:rsidRDefault="00B20E3B" w:rsidP="00653FBD">
      <w:pPr>
        <w:spacing w:after="0" w:line="240" w:lineRule="auto"/>
      </w:pPr>
      <w:r>
        <w:separator/>
      </w:r>
    </w:p>
  </w:endnote>
  <w:endnote w:type="continuationSeparator" w:id="0">
    <w:p w14:paraId="1BA07781" w14:textId="77777777" w:rsidR="00B20E3B" w:rsidRDefault="00B20E3B" w:rsidP="0065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85872" w14:textId="77777777" w:rsidR="00B20E3B" w:rsidRDefault="00B20E3B" w:rsidP="00653FBD">
      <w:pPr>
        <w:spacing w:after="0" w:line="240" w:lineRule="auto"/>
      </w:pPr>
      <w:r>
        <w:separator/>
      </w:r>
    </w:p>
  </w:footnote>
  <w:footnote w:type="continuationSeparator" w:id="0">
    <w:p w14:paraId="47AE200C" w14:textId="77777777" w:rsidR="00B20E3B" w:rsidRDefault="00B20E3B" w:rsidP="00653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1023"/>
    <w:multiLevelType w:val="hybridMultilevel"/>
    <w:tmpl w:val="9E324C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A12"/>
    <w:multiLevelType w:val="hybridMultilevel"/>
    <w:tmpl w:val="2182B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F6D73"/>
    <w:multiLevelType w:val="hybridMultilevel"/>
    <w:tmpl w:val="6A78E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7810">
    <w:abstractNumId w:val="2"/>
  </w:num>
  <w:num w:numId="2" w16cid:durableId="1106148790">
    <w:abstractNumId w:val="1"/>
  </w:num>
  <w:num w:numId="3" w16cid:durableId="139893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F"/>
    <w:rsid w:val="0013379F"/>
    <w:rsid w:val="003D4C23"/>
    <w:rsid w:val="0046759B"/>
    <w:rsid w:val="00653FBD"/>
    <w:rsid w:val="00A07919"/>
    <w:rsid w:val="00A95F2F"/>
    <w:rsid w:val="00B20E3B"/>
    <w:rsid w:val="00BD15F1"/>
    <w:rsid w:val="00C63325"/>
    <w:rsid w:val="00CC0227"/>
    <w:rsid w:val="00D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68604"/>
  <w15:chartTrackingRefBased/>
  <w15:docId w15:val="{9099E135-A934-4F4C-B2FB-D238B5DA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1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5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332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32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 Smart</cp:lastModifiedBy>
  <cp:revision>2</cp:revision>
  <dcterms:created xsi:type="dcterms:W3CDTF">2025-03-19T22:15:00Z</dcterms:created>
  <dcterms:modified xsi:type="dcterms:W3CDTF">2025-03-19T22:15:00Z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2022-04-13T20:33:45Z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d257a4fe-1ec6-4915-8868-8e302f554d94</vt:lpwstr>
  </property>
  <property fmtid="{D5CDD505-2E9C-101B-9397-08002B2CF9AE}" pid="8" name="MSIP_Label_0f488380-630a-4f55-a077-a19445e3f360_ContentBits">
    <vt:lpwstr>0</vt:lpwstr>
  </property>
</Properties>
</file>