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3BBB2A" w14:textId="3F04AF27" w:rsidR="00BF1E07" w:rsidRPr="00BF1E07" w:rsidRDefault="00BF1E07" w:rsidP="00BF1E0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sectPr w:rsidR="00BF1E07" w:rsidRPr="00BF1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5"/>
  </w:num>
  <w:num w:numId="5">
    <w:abstractNumId w:val="6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2B3108"/>
    <w:rsid w:val="00480A8F"/>
    <w:rsid w:val="006546A3"/>
    <w:rsid w:val="008979AB"/>
    <w:rsid w:val="00BF1E07"/>
    <w:rsid w:val="00E4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BF1E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1E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1E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BF1E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F1E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5</cp:revision>
  <dcterms:created xsi:type="dcterms:W3CDTF">2025-08-02T17:31:00Z</dcterms:created>
  <dcterms:modified xsi:type="dcterms:W3CDTF">2025-12-28T11:45:00Z</dcterms:modified>
</cp:coreProperties>
</file>