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E86E3" w14:textId="60EA48B0" w:rsidR="00363BF5" w:rsidRDefault="00405E81" w:rsidP="00405E81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405E81">
        <w:rPr>
          <w:rFonts w:ascii="TH SarabunPSK" w:hAnsi="TH SarabunPSK" w:cs="TH SarabunPSK" w:hint="cs"/>
          <w:b/>
          <w:bCs/>
          <w:sz w:val="56"/>
          <w:szCs w:val="56"/>
        </w:rPr>
        <w:t>Strain Gauge (</w:t>
      </w:r>
      <w:r w:rsidRPr="00405E81">
        <w:rPr>
          <w:rFonts w:ascii="TH SarabunPSK" w:hAnsi="TH SarabunPSK" w:cs="TH SarabunPSK" w:hint="cs"/>
          <w:b/>
          <w:bCs/>
          <w:sz w:val="56"/>
          <w:szCs w:val="56"/>
          <w:cs/>
        </w:rPr>
        <w:t>ส</w:t>
      </w:r>
      <w:proofErr w:type="spellStart"/>
      <w:r w:rsidRPr="00405E81">
        <w:rPr>
          <w:rFonts w:ascii="TH SarabunPSK" w:hAnsi="TH SarabunPSK" w:cs="TH SarabunPSK" w:hint="cs"/>
          <w:b/>
          <w:bCs/>
          <w:sz w:val="56"/>
          <w:szCs w:val="56"/>
          <w:cs/>
        </w:rPr>
        <w:t>เต</w:t>
      </w:r>
      <w:proofErr w:type="spellEnd"/>
      <w:r w:rsidRPr="00405E81">
        <w:rPr>
          <w:rFonts w:ascii="TH SarabunPSK" w:hAnsi="TH SarabunPSK" w:cs="TH SarabunPSK" w:hint="cs"/>
          <w:b/>
          <w:bCs/>
          <w:sz w:val="56"/>
          <w:szCs w:val="56"/>
          <w:cs/>
        </w:rPr>
        <w:t>รนเกจ)</w:t>
      </w:r>
    </w:p>
    <w:p w14:paraId="72490CC6" w14:textId="5DCECA02" w:rsidR="00405E81" w:rsidRPr="00405E81" w:rsidRDefault="00001FE4" w:rsidP="00001FE4">
      <w:pPr>
        <w:ind w:firstLine="720"/>
        <w:jc w:val="thaiDistribute"/>
        <w:rPr>
          <w:rFonts w:ascii="TH SarabunPSK" w:hAnsi="TH SarabunPSK" w:cs="TH SarabunPSK" w:hint="cs"/>
          <w:b/>
          <w:bCs/>
          <w:sz w:val="56"/>
          <w:szCs w:val="56"/>
          <w:cs/>
        </w:rPr>
      </w:pPr>
      <w:r w:rsidRPr="00001FE4">
        <w:rPr>
          <w:rFonts w:ascii="TH SarabunPSK" w:hAnsi="TH SarabunPSK" w:cs="TH SarabunPSK"/>
          <w:b/>
          <w:bCs/>
          <w:sz w:val="32"/>
          <w:szCs w:val="32"/>
        </w:rPr>
        <w:t xml:space="preserve">Strain Gauge </w:t>
      </w:r>
      <w:r w:rsidRPr="00001FE4">
        <w:rPr>
          <w:rFonts w:ascii="TH SarabunPSK" w:hAnsi="TH SarabunPSK" w:cs="TH SarabunPSK"/>
          <w:b/>
          <w:bCs/>
          <w:sz w:val="32"/>
          <w:szCs w:val="32"/>
          <w:cs/>
        </w:rPr>
        <w:t>เป็นอุปกรณ์ตรวจวัดการเปลี่ยนแปลงรูปร่างของวัสดุที่เกิดจากแรงกระทำ โดยใช้หลักการเปลี่ยนแปลงค่าความต้านทานไฟฟ้าของวัสดุที่เกิดจากการเปลี่ยนแปลงความยาวและพื้นที่หน้าตัดของวัสดุเมื่อตอบสนองต่อแรงดึงหรือแรงกด อุปกรณ์นี้ประกอบด้วยวัสดุที่ไวต่อการเปลี่ยนแปลงความต้านทาน เช่น ลวดโลหะหรือ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แผ่น</w:t>
      </w:r>
      <w:r w:rsidRPr="00001FE4">
        <w:rPr>
          <w:rFonts w:ascii="TH SarabunPSK" w:hAnsi="TH SarabunPSK" w:cs="TH SarabunPSK"/>
          <w:b/>
          <w:bCs/>
          <w:sz w:val="32"/>
          <w:szCs w:val="32"/>
          <w:cs/>
        </w:rPr>
        <w:t xml:space="preserve">ฟิล์ม ซึ่งถูกติดตั้งบนฐานรองรับที่มีความยืดหยุ่น พร้อมกับกาวเพื่อเชื่อมต่อกับพื้นผิวของวัสดุที่ต้องการวัด การเปลี่ยนแปลงความต้านทานของ </w:t>
      </w:r>
      <w:r w:rsidRPr="00001FE4">
        <w:rPr>
          <w:rFonts w:ascii="TH SarabunPSK" w:hAnsi="TH SarabunPSK" w:cs="TH SarabunPSK"/>
          <w:b/>
          <w:bCs/>
          <w:sz w:val="32"/>
          <w:szCs w:val="32"/>
        </w:rPr>
        <w:t xml:space="preserve">Strain Gauge </w:t>
      </w:r>
      <w:r w:rsidRPr="00001FE4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จะถูกคำนวณผ่านสมการของ </w:t>
      </w:r>
      <w:r w:rsidRPr="00001FE4">
        <w:rPr>
          <w:rFonts w:ascii="TH SarabunPSK" w:hAnsi="TH SarabunPSK" w:cs="TH SarabunPSK"/>
          <w:b/>
          <w:bCs/>
          <w:sz w:val="32"/>
          <w:szCs w:val="32"/>
        </w:rPr>
        <w:t xml:space="preserve">Gauge Factor </w:t>
      </w:r>
      <w:r w:rsidRPr="00001FE4">
        <w:rPr>
          <w:rFonts w:ascii="TH SarabunPSK" w:hAnsi="TH SarabunPSK" w:cs="TH SarabunPSK"/>
          <w:b/>
          <w:bCs/>
          <w:sz w:val="32"/>
          <w:szCs w:val="32"/>
          <w:cs/>
        </w:rPr>
        <w:t xml:space="preserve">ซึ่งเป็นค่าคงที่ที่บ่งชี้ถึงความไวต่อการเปลี่ยนแปลง </w:t>
      </w:r>
      <w:r w:rsidRPr="00001FE4">
        <w:rPr>
          <w:rFonts w:ascii="TH SarabunPSK" w:hAnsi="TH SarabunPSK" w:cs="TH SarabunPSK"/>
          <w:b/>
          <w:bCs/>
          <w:sz w:val="32"/>
          <w:szCs w:val="32"/>
        </w:rPr>
        <w:t xml:space="preserve">Strain </w:t>
      </w:r>
      <w:r w:rsidRPr="00001FE4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สัญญาณไฟฟ้าที่เกิดขึ้นจากการเปลี่ยนแปลงนี้จะถูกส่งผ่านวงจร </w:t>
      </w:r>
      <w:r w:rsidRPr="00001FE4">
        <w:rPr>
          <w:rFonts w:ascii="TH SarabunPSK" w:hAnsi="TH SarabunPSK" w:cs="TH SarabunPSK"/>
          <w:b/>
          <w:bCs/>
          <w:sz w:val="32"/>
          <w:szCs w:val="32"/>
        </w:rPr>
        <w:t xml:space="preserve">Wheatstone Bridge </w:t>
      </w:r>
      <w:r w:rsidRPr="00001FE4">
        <w:rPr>
          <w:rFonts w:ascii="TH SarabunPSK" w:hAnsi="TH SarabunPSK" w:cs="TH SarabunPSK"/>
          <w:b/>
          <w:bCs/>
          <w:sz w:val="32"/>
          <w:szCs w:val="32"/>
          <w:cs/>
        </w:rPr>
        <w:t>ซึ่งช่วยเพิ่มความแม่นยำและลดผลกระทบจากการเปลี่ยนแปลงของอุณหภูมิ จากนั้นจึงผ่านวงจรขยายสัญญาณ (</w:t>
      </w:r>
      <w:r w:rsidRPr="00001FE4">
        <w:rPr>
          <w:rFonts w:ascii="TH SarabunPSK" w:hAnsi="TH SarabunPSK" w:cs="TH SarabunPSK"/>
          <w:b/>
          <w:bCs/>
          <w:sz w:val="32"/>
          <w:szCs w:val="32"/>
        </w:rPr>
        <w:t xml:space="preserve">Amplifier) </w:t>
      </w:r>
      <w:r w:rsidRPr="00001FE4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เพื่อให้แรงดันไฟฟ้าอยู่ในระดับที่เหมาะสมสำหรับการวัด </w:t>
      </w:r>
      <w:r w:rsidRPr="00001FE4">
        <w:rPr>
          <w:rFonts w:ascii="TH SarabunPSK" w:hAnsi="TH SarabunPSK" w:cs="TH SarabunPSK"/>
          <w:b/>
          <w:bCs/>
          <w:sz w:val="32"/>
          <w:szCs w:val="32"/>
        </w:rPr>
        <w:t xml:space="preserve">Strain Gauge </w:t>
      </w:r>
      <w:r w:rsidRPr="00001FE4">
        <w:rPr>
          <w:rFonts w:ascii="TH SarabunPSK" w:hAnsi="TH SarabunPSK" w:cs="TH SarabunPSK"/>
          <w:b/>
          <w:bCs/>
          <w:sz w:val="32"/>
          <w:szCs w:val="32"/>
          <w:cs/>
        </w:rPr>
        <w:t xml:space="preserve">ได้รับความนิยมในการวัดแรงในโหลดเซลล์ การตรวจสอบโครงสร้าง และการทดสอบความแข็งแรงของวัสดุในงานวิศวกรรมและอุตสาหกรรม ด้วยความสามารถในการตรวจจับแรงที่มีความแม่นยำสูงและขนาดที่กะทัดรัดทำให้ </w:t>
      </w:r>
      <w:r w:rsidRPr="00001FE4">
        <w:rPr>
          <w:rFonts w:ascii="TH SarabunPSK" w:hAnsi="TH SarabunPSK" w:cs="TH SarabunPSK"/>
          <w:b/>
          <w:bCs/>
          <w:sz w:val="32"/>
          <w:szCs w:val="32"/>
        </w:rPr>
        <w:t xml:space="preserve">Strain Gauge </w:t>
      </w:r>
      <w:r w:rsidRPr="00001FE4">
        <w:rPr>
          <w:rFonts w:ascii="TH SarabunPSK" w:hAnsi="TH SarabunPSK" w:cs="TH SarabunPSK"/>
          <w:b/>
          <w:bCs/>
          <w:sz w:val="32"/>
          <w:szCs w:val="32"/>
          <w:cs/>
        </w:rPr>
        <w:t>เป็นอุปกรณ์สำคัญในงานวิเคราะห์ที่ต้องการความละเอียดและความเชื่อถือได้สูง</w:t>
      </w:r>
    </w:p>
    <w:sectPr w:rsidR="00405E81" w:rsidRPr="00405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A5629"/>
    <w:multiLevelType w:val="multilevel"/>
    <w:tmpl w:val="55F86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7689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81"/>
    <w:rsid w:val="00001FE4"/>
    <w:rsid w:val="00330C8F"/>
    <w:rsid w:val="00363BF5"/>
    <w:rsid w:val="00405E81"/>
    <w:rsid w:val="00A743DE"/>
    <w:rsid w:val="00B66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F180"/>
  <w15:chartTrackingRefBased/>
  <w15:docId w15:val="{EE0A4670-6592-4E33-81D9-28EB06C2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5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5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5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5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5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5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5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5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5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405E8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405E8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405E8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405E8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405E8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405E8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405E8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405E8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405E8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5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405E8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405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405E8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405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405E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5E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5E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5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405E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5E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7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2</cp:revision>
  <dcterms:created xsi:type="dcterms:W3CDTF">2024-11-29T03:58:00Z</dcterms:created>
  <dcterms:modified xsi:type="dcterms:W3CDTF">2024-11-29T04:26:00Z</dcterms:modified>
</cp:coreProperties>
</file>