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8580" w14:textId="65074E34" w:rsidR="005710C9" w:rsidRPr="00576A32" w:rsidRDefault="005710C9" w:rsidP="005710C9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2C5C2A4E" w14:textId="77777777" w:rsidR="007E65AC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D0C69B1" w14:textId="77777777" w:rsidR="007E65AC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แบบทดสอบย่อยครั้งที่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>1/2567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AC73704" w14:textId="66CFCD86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รายวิชา: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>ENGCE306 Web Programming</w:t>
      </w:r>
    </w:p>
    <w:p w14:paraId="779682AC" w14:textId="70797AB8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="007E65AC" w:rsidRPr="00576A32">
        <w:rPr>
          <w:rFonts w:ascii="TH SarabunPSK" w:hAnsi="TH SarabunPSK" w:cs="TH SarabunPSK" w:hint="cs"/>
          <w:sz w:val="32"/>
          <w:szCs w:val="32"/>
        </w:rPr>
        <w:t>180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641FED5A" w14:textId="77777777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100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D51E042" w14:textId="77777777" w:rsidR="007E65AC" w:rsidRPr="00576A32" w:rsidRDefault="007E65AC" w:rsidP="007E65AC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29153EDC" w14:textId="77777777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 xml:space="preserve">แบบทดสอบนี้มีทั้งหมด 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9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ข้อ</w:t>
      </w:r>
    </w:p>
    <w:p w14:paraId="2F195391" w14:textId="77777777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ให้อ่านคำถามและตอบลงในกระดาษคำตอบนี้ให้สมบูรณ์และตรงประเด็น</w:t>
      </w:r>
    </w:p>
    <w:p w14:paraId="79A7ACC0" w14:textId="191E7FD1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023658F0" w14:textId="60ED17D7" w:rsidR="007E65AC" w:rsidRPr="00576A32" w:rsidRDefault="007E65AC" w:rsidP="005710C9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การทุจริตในการสอบมีโทษปรับตกในรายวิชานี้</w:t>
      </w:r>
    </w:p>
    <w:p w14:paraId="2DD9576D" w14:textId="77777777" w:rsidR="00004B32" w:rsidRPr="00004B32" w:rsidRDefault="00004B32" w:rsidP="00004B32">
      <w:pPr>
        <w:rPr>
          <w:rFonts w:ascii="TH SarabunPSK" w:hAnsi="TH SarabunPSK" w:cs="TH SarabunPSK"/>
          <w:b/>
          <w:bCs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ความเข้าใจพื้นฐาน (ข้อละ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05FBB77C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1.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อธิบายส่วนประกอบหลักของโครงสร้างเอกสาร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HTML5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พื้นฐาน มาอย่างน้อย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ส่วน พร้อมบอกหน้าที่ของแต่ละส่วนโดยสังเขป</w:t>
      </w:r>
    </w:p>
    <w:p w14:paraId="24BABD15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2.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จงบอกความแตกต่างที่สำคัญระหว่าง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ID Selector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Class Selector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CSS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ในแง่ของการนำไปใช้งานกับองค์ประกอบ </w:t>
      </w:r>
      <w:r w:rsidRPr="00004B32">
        <w:rPr>
          <w:rFonts w:ascii="TH SarabunPSK" w:hAnsi="TH SarabunPSK" w:cs="TH SarabunPSK" w:hint="cs"/>
          <w:sz w:val="32"/>
          <w:szCs w:val="32"/>
        </w:rPr>
        <w:t>HTML</w:t>
      </w:r>
    </w:p>
    <w:p w14:paraId="2AF4887A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3.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ในภาษา </w:t>
      </w:r>
      <w:r w:rsidRPr="00004B32">
        <w:rPr>
          <w:rFonts w:ascii="TH SarabunPSK" w:hAnsi="TH SarabunPSK" w:cs="TH SarabunPSK" w:hint="cs"/>
          <w:sz w:val="32"/>
          <w:szCs w:val="32"/>
        </w:rPr>
        <w:t>JavaScript (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มาตรฐาน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ES6)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การประกาศตัวแปรด้วยคีย์เวิร์ด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let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const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มีความแตกต่างกันอย่างไรในการกำหนดและเปลี่ยนแปลงค่า</w:t>
      </w:r>
      <w:r w:rsidRPr="00004B32">
        <w:rPr>
          <w:rFonts w:ascii="TH SarabunPSK" w:hAnsi="TH SarabunPSK" w:cs="TH SarabunPSK" w:hint="cs"/>
          <w:sz w:val="32"/>
          <w:szCs w:val="32"/>
        </w:rPr>
        <w:t>?</w:t>
      </w:r>
    </w:p>
    <w:p w14:paraId="02246C7E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4.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TypeScript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คืออะไร และมีประโยชน์หลักอย่างไรเมื่อเทียบกับการใช้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เพียงอย่างเดียวในการพัฒนาเว็บแอปพลิเคชัน</w:t>
      </w:r>
      <w:r w:rsidRPr="00004B32">
        <w:rPr>
          <w:rFonts w:ascii="TH SarabunPSK" w:hAnsi="TH SarabunPSK" w:cs="TH SarabunPSK" w:hint="cs"/>
          <w:sz w:val="32"/>
          <w:szCs w:val="32"/>
        </w:rPr>
        <w:t>?</w:t>
      </w:r>
    </w:p>
    <w:p w14:paraId="41DDF61C" w14:textId="77777777" w:rsidR="00FD0A55" w:rsidRDefault="00FD0A55" w:rsidP="00004B3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F71132" w14:textId="0F6E61FB" w:rsidR="00FD0A55" w:rsidRDefault="00FD0A55" w:rsidP="00004B3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4A62CBC7" w14:textId="304158C4" w:rsidR="00004B32" w:rsidRPr="00004B32" w:rsidRDefault="00004B32" w:rsidP="00004B32">
      <w:pPr>
        <w:rPr>
          <w:rFonts w:ascii="TH SarabunPSK" w:hAnsi="TH SarabunPSK" w:cs="TH SarabunPSK"/>
          <w:b/>
          <w:bCs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การอ่านโค้ดและคิดวิเคราะห์ (ข้อละ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15-20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B307F5D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5. (15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การใช้ </w:t>
      </w:r>
      <w:r w:rsidRPr="00004B32">
        <w:rPr>
          <w:rFonts w:ascii="TH SarabunPSK" w:hAnsi="TH SarabunPSK" w:cs="TH SarabunPSK" w:hint="cs"/>
          <w:sz w:val="32"/>
          <w:szCs w:val="32"/>
        </w:rPr>
        <w:t>Semantic HTML (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&lt;article&gt;, &lt;section&gt;, &lt;nav&gt;)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มีข้อดีกว่าการใช้แท็ก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&lt;div&gt;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เพียงอย่างเดียวในการจัดโครงสร้างเว็บไซต์อย่างไร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?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จงอธิบายในมุมมองของ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SEO (Search Engine Optimization)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Accessibility (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การเข้าถึงสำหรับผู้พิการ)</w:t>
      </w:r>
    </w:p>
    <w:p w14:paraId="1E92FD1C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6. (15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HTML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CSS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ที่กำหนดให้ข้างล่างนี้ จงอธิบายว่าแท็ก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&lt;p&gt;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ที่มีข้อความว่า "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This paragraph is special."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จะถูกแสดงผลบนหน้าจออย่างไรบ้าง</w:t>
      </w:r>
      <w:r w:rsidRPr="00004B32">
        <w:rPr>
          <w:rFonts w:ascii="TH SarabunPSK" w:hAnsi="TH SarabunPSK" w:cs="TH SarabunPSK" w:hint="cs"/>
          <w:sz w:val="32"/>
          <w:szCs w:val="32"/>
        </w:rPr>
        <w:t>? (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ให้อธิบายคุณสมบัติด้านสไตล์ เช่น สี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ความหนา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พื้นหลัง ที่ได้รับผลมาจาก </w:t>
      </w:r>
      <w:r w:rsidRPr="00004B32">
        <w:rPr>
          <w:rFonts w:ascii="TH SarabunPSK" w:hAnsi="TH SarabunPSK" w:cs="TH SarabunPSK" w:hint="cs"/>
          <w:sz w:val="32"/>
          <w:szCs w:val="32"/>
        </w:rPr>
        <w:t>CSS)</w:t>
      </w:r>
    </w:p>
    <w:p w14:paraId="0E4DD6BE" w14:textId="63D85600" w:rsidR="00004B32" w:rsidRPr="00576A32" w:rsidRDefault="00E40B87" w:rsidP="00004B32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D682CBE" wp14:editId="6536C9FD">
            <wp:extent cx="5178240" cy="5303520"/>
            <wp:effectExtent l="0" t="0" r="3810" b="0"/>
            <wp:docPr id="58545062" name="รูปภาพ 1" descr="รูปภาพประกอบด้วย ข้อความ, ภาพหน้าจอ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62" name="รูปภาพ 1" descr="รูปภาพประกอบด้วย ข้อความ, ภาพหน้าจอ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24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C116" w14:textId="0140C419" w:rsidR="00FD0A55" w:rsidRDefault="00FD0A5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25FB6055" w14:textId="01EFECDE" w:rsidR="002A0C31" w:rsidRPr="00576A32" w:rsidRDefault="002A0C31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7. (20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ต่อไปนี้ จงอธิบายการทำงานทีละขั้นตอนเมื่อฟังก์ชัน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76A32">
        <w:rPr>
          <w:rFonts w:ascii="TH SarabunPSK" w:hAnsi="TH SarabunPSK" w:cs="TH SarabunPSK" w:hint="cs"/>
          <w:sz w:val="32"/>
          <w:szCs w:val="32"/>
        </w:rPr>
        <w:t>setupCounter</w:t>
      </w:r>
      <w:proofErr w:type="spellEnd"/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ถูกเรียกใช้ และอธิบายว่า "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Closure"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มีบทบาทสำคัญอย่างไรที่ทำให้ตัวแปร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count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ยังคงค่าเดิมไว้ได้ทุกครั้งที่ผู้ใช้คลิกปุ่ม</w:t>
      </w:r>
    </w:p>
    <w:p w14:paraId="00E049E9" w14:textId="2F035898" w:rsidR="002A0C31" w:rsidRPr="00576A32" w:rsidRDefault="005428D2" w:rsidP="002A0C31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E6A873A" wp14:editId="72415AAC">
            <wp:extent cx="4483330" cy="2044805"/>
            <wp:effectExtent l="0" t="0" r="0" b="0"/>
            <wp:docPr id="1872748383" name="รูปภาพ 1" descr="รูปภาพประกอบด้วย ข้อความ, ภาพหน้าจอ, ตัวอักษร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48383" name="รูปภาพ 1" descr="รูปภาพประกอบด้วย ข้อความ, ภาพหน้าจอ, ตัวอักษร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402D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3F7836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4EC659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234226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EF6576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54D41E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CCA303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DFF82C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B9877D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5382ED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6AA7F2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628E40" w14:textId="67F4C05F" w:rsidR="005428D2" w:rsidRPr="00576A32" w:rsidRDefault="00FD0A55" w:rsidP="005428D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156BD5A6" w14:textId="03B9D665" w:rsidR="005428D2" w:rsidRPr="005428D2" w:rsidRDefault="005428D2" w:rsidP="005428D2">
      <w:pPr>
        <w:rPr>
          <w:rFonts w:ascii="TH SarabunPSK" w:hAnsi="TH SarabunPSK" w:cs="TH SarabunPSK"/>
          <w:sz w:val="32"/>
          <w:szCs w:val="32"/>
        </w:rPr>
      </w:pPr>
      <w:r w:rsidRPr="005428D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5428D2">
        <w:rPr>
          <w:rFonts w:ascii="TH SarabunPSK" w:hAnsi="TH SarabunPSK" w:cs="TH SarabunPSK" w:hint="cs"/>
          <w:b/>
          <w:bCs/>
          <w:sz w:val="32"/>
          <w:szCs w:val="32"/>
        </w:rPr>
        <w:t xml:space="preserve">8. (20 </w:t>
      </w:r>
      <w:r w:rsidRPr="005428D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 xml:space="preserve">พิจารณาโค้ด 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TypeScript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ต่อไปนี้ และตอบคำถาม:</w:t>
      </w:r>
    </w:p>
    <w:p w14:paraId="64F00603" w14:textId="77777777" w:rsidR="005428D2" w:rsidRPr="005428D2" w:rsidRDefault="005428D2" w:rsidP="005428D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428D2">
        <w:rPr>
          <w:rFonts w:ascii="TH SarabunPSK" w:hAnsi="TH SarabunPSK" w:cs="TH SarabunPSK" w:hint="cs"/>
          <w:sz w:val="32"/>
          <w:szCs w:val="32"/>
          <w:cs/>
        </w:rPr>
        <w:t>อธิบายความสัมพันธ์ระหว่าง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interface Movable, class Vehicle,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class Car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ว่าแต่ละส่วนเกี่ยวข้องกันอย่างไรผ่านคีย์เวิร์ด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implements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extends</w:t>
      </w:r>
    </w:p>
    <w:p w14:paraId="67239095" w14:textId="77777777" w:rsidR="005428D2" w:rsidRPr="00576A32" w:rsidRDefault="005428D2" w:rsidP="005428D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428D2">
        <w:rPr>
          <w:rFonts w:ascii="TH SarabunPSK" w:hAnsi="TH SarabunPSK" w:cs="TH SarabunPSK" w:hint="cs"/>
          <w:sz w:val="32"/>
          <w:szCs w:val="32"/>
          <w:cs/>
        </w:rPr>
        <w:t xml:space="preserve">หากมีการสร้าง 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instance const </w:t>
      </w:r>
      <w:proofErr w:type="spellStart"/>
      <w:r w:rsidRPr="005428D2">
        <w:rPr>
          <w:rFonts w:ascii="TH SarabunPSK" w:hAnsi="TH SarabunPSK" w:cs="TH SarabunPSK" w:hint="cs"/>
          <w:sz w:val="32"/>
          <w:szCs w:val="32"/>
        </w:rPr>
        <w:t>myCar</w:t>
      </w:r>
      <w:proofErr w:type="spellEnd"/>
      <w:r w:rsidRPr="005428D2">
        <w:rPr>
          <w:rFonts w:ascii="TH SarabunPSK" w:hAnsi="TH SarabunPSK" w:cs="TH SarabunPSK" w:hint="cs"/>
          <w:sz w:val="32"/>
          <w:szCs w:val="32"/>
        </w:rPr>
        <w:t xml:space="preserve"> = new Car('Toyota', 4);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แล้วเรียกใช้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428D2">
        <w:rPr>
          <w:rFonts w:ascii="TH SarabunPSK" w:hAnsi="TH SarabunPSK" w:cs="TH SarabunPSK" w:hint="cs"/>
          <w:sz w:val="32"/>
          <w:szCs w:val="32"/>
        </w:rPr>
        <w:t>myCar.move</w:t>
      </w:r>
      <w:proofErr w:type="spellEnd"/>
      <w:r w:rsidRPr="005428D2">
        <w:rPr>
          <w:rFonts w:ascii="TH SarabunPSK" w:hAnsi="TH SarabunPSK" w:cs="TH SarabunPSK" w:hint="cs"/>
          <w:sz w:val="32"/>
          <w:szCs w:val="32"/>
        </w:rPr>
        <w:t xml:space="preserve">();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ผลลัพธ์ที่แสดงใน 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Console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คืออะไร และเพราะเหตุใด</w:t>
      </w:r>
      <w:r w:rsidRPr="005428D2">
        <w:rPr>
          <w:rFonts w:ascii="TH SarabunPSK" w:hAnsi="TH SarabunPSK" w:cs="TH SarabunPSK" w:hint="cs"/>
          <w:sz w:val="32"/>
          <w:szCs w:val="32"/>
        </w:rPr>
        <w:t>?</w:t>
      </w:r>
    </w:p>
    <w:p w14:paraId="466AE41D" w14:textId="681AA12A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0A5C6A9" wp14:editId="246E2226">
            <wp:extent cx="5512083" cy="4591286"/>
            <wp:effectExtent l="0" t="0" r="0" b="0"/>
            <wp:docPr id="902249013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49013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F445" w14:textId="77777777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AA1CA7" w14:textId="77777777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8666A10" w14:textId="77777777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E6A0D32" w14:textId="0F18031B" w:rsidR="005428D2" w:rsidRPr="00FD0A55" w:rsidRDefault="00FD0A55" w:rsidP="00FD0A5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61E338A2" w14:textId="039955B4" w:rsidR="005428D2" w:rsidRPr="005428D2" w:rsidRDefault="005428D2" w:rsidP="005428D2">
      <w:pPr>
        <w:rPr>
          <w:rFonts w:ascii="TH SarabunPSK" w:hAnsi="TH SarabunPSK" w:cs="TH SarabunPSK"/>
          <w:sz w:val="32"/>
          <w:szCs w:val="32"/>
          <w:cs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9. (15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ด้านล่าง จงอธิบายการทำงานทีละขั้นตอนว่าทำไมผลลัพธ์สุดท้ายของ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576A32">
        <w:rPr>
          <w:rFonts w:ascii="TH SarabunPSK" w:hAnsi="TH SarabunPSK" w:cs="TH SarabunPSK" w:hint="cs"/>
          <w:sz w:val="32"/>
          <w:szCs w:val="32"/>
        </w:rPr>
        <w:t>activeUserNames</w:t>
      </w:r>
      <w:proofErr w:type="spellEnd"/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จึงเป็น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['ALICE', 'CHARLIE']?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ให้อธิบายการทำงานของ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for...of loop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ร่วมกับเงื่อนไข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if </w:t>
      </w:r>
      <w:r w:rsidR="00576A32" w:rsidRPr="00576A32">
        <w:rPr>
          <w:rFonts w:ascii="TH SarabunPSK" w:hAnsi="TH SarabunPSK" w:cs="TH SarabunPSK" w:hint="cs"/>
          <w:sz w:val="32"/>
          <w:szCs w:val="32"/>
          <w:cs/>
        </w:rPr>
        <w:t>และการทำงานของเมธอด</w:t>
      </w:r>
      <w:r w:rsidR="00576A32" w:rsidRPr="00576A32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="00576A32" w:rsidRPr="00576A32">
        <w:rPr>
          <w:rFonts w:ascii="TH SarabunPSK" w:hAnsi="TH SarabunPSK" w:cs="TH SarabunPSK"/>
          <w:sz w:val="32"/>
          <w:szCs w:val="32"/>
        </w:rPr>
        <w:t>map</w:t>
      </w:r>
      <w:r w:rsidRPr="00576A32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576A32">
        <w:rPr>
          <w:rFonts w:ascii="TH SarabunPSK" w:hAnsi="TH SarabunPSK" w:cs="TH SarabunPSK" w:hint="cs"/>
          <w:sz w:val="32"/>
          <w:szCs w:val="32"/>
        </w:rPr>
        <w:t>)</w:t>
      </w:r>
    </w:p>
    <w:p w14:paraId="50C81346" w14:textId="683D4283" w:rsidR="005428D2" w:rsidRPr="00576A32" w:rsidRDefault="00576A32" w:rsidP="00576A32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2D797A" wp14:editId="68244C56">
            <wp:extent cx="5429529" cy="3092609"/>
            <wp:effectExtent l="0" t="0" r="0" b="0"/>
            <wp:docPr id="208920669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669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D2" w:rsidRPr="0057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A7A59"/>
    <w:multiLevelType w:val="multilevel"/>
    <w:tmpl w:val="E2FE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D6070"/>
    <w:multiLevelType w:val="multilevel"/>
    <w:tmpl w:val="D8EA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109366">
    <w:abstractNumId w:val="0"/>
  </w:num>
  <w:num w:numId="2" w16cid:durableId="35916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C9"/>
    <w:rsid w:val="00004B32"/>
    <w:rsid w:val="002A0C31"/>
    <w:rsid w:val="003D784F"/>
    <w:rsid w:val="005428D2"/>
    <w:rsid w:val="005710C9"/>
    <w:rsid w:val="00576A32"/>
    <w:rsid w:val="007E65AC"/>
    <w:rsid w:val="00A130FE"/>
    <w:rsid w:val="00B7696F"/>
    <w:rsid w:val="00E40B87"/>
    <w:rsid w:val="00F87CE5"/>
    <w:rsid w:val="00F91610"/>
    <w:rsid w:val="00F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D76"/>
  <w15:chartTrackingRefBased/>
  <w15:docId w15:val="{90ADD03F-C85F-4563-A470-C187A690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710C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710C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710C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710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710C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71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710C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71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71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710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7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710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7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710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0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10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710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9</cp:revision>
  <cp:lastPrinted>2025-08-02T16:26:00Z</cp:lastPrinted>
  <dcterms:created xsi:type="dcterms:W3CDTF">2025-08-02T16:13:00Z</dcterms:created>
  <dcterms:modified xsi:type="dcterms:W3CDTF">2025-08-02T16:40:00Z</dcterms:modified>
</cp:coreProperties>
</file>