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4B5" w:rsidRDefault="003102CC" w:rsidP="007804B5">
      <w:pPr>
        <w:pStyle w:val="Title"/>
      </w:pPr>
      <w:r w:rsidRPr="00127838">
        <w:t xml:space="preserve">Portefølje 1 </w:t>
      </w:r>
    </w:p>
    <w:p w:rsidR="003102CC" w:rsidRPr="007804B5" w:rsidRDefault="003102CC" w:rsidP="007804B5">
      <w:pPr>
        <w:pStyle w:val="ListParagraph"/>
        <w:numPr>
          <w:ilvl w:val="0"/>
          <w:numId w:val="3"/>
        </w:numPr>
        <w:jc w:val="center"/>
        <w:rPr>
          <w:rFonts w:asciiTheme="majorHAnsi" w:eastAsiaTheme="majorEastAsia" w:hAnsiTheme="majorHAnsi" w:cstheme="majorBidi"/>
          <w:color w:val="17365D" w:themeColor="text2" w:themeShade="BF"/>
          <w:spacing w:val="5"/>
          <w:kern w:val="28"/>
          <w:sz w:val="32"/>
          <w:szCs w:val="32"/>
        </w:rPr>
      </w:pPr>
      <w:r w:rsidRPr="007804B5">
        <w:rPr>
          <w:sz w:val="32"/>
          <w:szCs w:val="32"/>
        </w:rPr>
        <w:t>DC motor karakteristik</w:t>
      </w:r>
    </w:p>
    <w:p w:rsidR="007804B5" w:rsidRDefault="007804B5" w:rsidP="007804B5">
      <w:pPr>
        <w:jc w:val="center"/>
        <w:rPr>
          <w:sz w:val="28"/>
        </w:rPr>
      </w:pPr>
    </w:p>
    <w:p w:rsidR="007804B5" w:rsidRPr="007804B5" w:rsidRDefault="007804B5" w:rsidP="007804B5">
      <w:pPr>
        <w:jc w:val="center"/>
        <w:rPr>
          <w:sz w:val="28"/>
        </w:rPr>
      </w:pPr>
      <w:r w:rsidRPr="007804B5">
        <w:rPr>
          <w:sz w:val="28"/>
        </w:rPr>
        <w:t>Reguleringsteknik</w:t>
      </w:r>
    </w:p>
    <w:p w:rsidR="007804B5" w:rsidRDefault="007804B5" w:rsidP="007804B5">
      <w:pPr>
        <w:pStyle w:val="Heading1"/>
        <w:jc w:val="center"/>
        <w:rPr>
          <w:noProof/>
          <w:lang w:eastAsia="da-DK"/>
        </w:rPr>
      </w:pPr>
    </w:p>
    <w:p w:rsidR="007804B5" w:rsidRDefault="007804B5" w:rsidP="007804B5">
      <w:pPr>
        <w:pStyle w:val="Heading1"/>
        <w:jc w:val="center"/>
      </w:pPr>
      <w:r>
        <w:rPr>
          <w:noProof/>
          <w:lang w:eastAsia="da-DK"/>
        </w:rPr>
        <w:drawing>
          <wp:inline distT="0" distB="0" distL="0" distR="0" wp14:anchorId="0971CC75" wp14:editId="6DBD676A">
            <wp:extent cx="285750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57500" cy="1924050"/>
                    </a:xfrm>
                    <a:prstGeom prst="rect">
                      <a:avLst/>
                    </a:prstGeom>
                  </pic:spPr>
                </pic:pic>
              </a:graphicData>
            </a:graphic>
          </wp:inline>
        </w:drawing>
      </w:r>
    </w:p>
    <w:p w:rsidR="007804B5" w:rsidRDefault="007804B5" w:rsidP="007804B5">
      <w:pPr>
        <w:jc w:val="center"/>
        <w:rPr>
          <w:i/>
        </w:rPr>
      </w:pPr>
      <w:r>
        <w:rPr>
          <w:i/>
        </w:rPr>
        <w:t>Børstet DC-motor</w:t>
      </w:r>
    </w:p>
    <w:p w:rsidR="007804B5" w:rsidRDefault="007804B5" w:rsidP="007804B5">
      <w:pPr>
        <w:jc w:val="center"/>
      </w:pPr>
    </w:p>
    <w:p w:rsidR="007804B5" w:rsidRDefault="007804B5" w:rsidP="007804B5">
      <w:pPr>
        <w:jc w:val="center"/>
      </w:pPr>
    </w:p>
    <w:p w:rsidR="007804B5" w:rsidRDefault="007804B5" w:rsidP="007804B5">
      <w:pPr>
        <w:jc w:val="center"/>
      </w:pPr>
      <w:r>
        <w:t xml:space="preserve">Af </w:t>
      </w:r>
    </w:p>
    <w:p w:rsidR="007804B5" w:rsidRDefault="007804B5" w:rsidP="007804B5">
      <w:pPr>
        <w:jc w:val="center"/>
      </w:pPr>
      <w:r>
        <w:t>Klaus Kryhlmand</w:t>
      </w:r>
    </w:p>
    <w:p w:rsidR="007804B5" w:rsidRDefault="007804B5" w:rsidP="007804B5">
      <w:pPr>
        <w:jc w:val="center"/>
      </w:pPr>
      <w:r>
        <w:t>Jeppe Pedersen</w:t>
      </w:r>
    </w:p>
    <w:p w:rsidR="007804B5" w:rsidRDefault="007804B5" w:rsidP="007804B5">
      <w:pPr>
        <w:jc w:val="center"/>
      </w:pPr>
      <w:r>
        <w:t>Troels Bo Jørgensen</w:t>
      </w:r>
    </w:p>
    <w:p w:rsidR="007804B5" w:rsidRDefault="007804B5" w:rsidP="007804B5">
      <w:pPr>
        <w:jc w:val="center"/>
      </w:pPr>
      <w:r>
        <w:t>Kasper C. Jeppesen</w:t>
      </w:r>
    </w:p>
    <w:p w:rsidR="007804B5" w:rsidRDefault="007804B5" w:rsidP="007804B5">
      <w:pPr>
        <w:jc w:val="center"/>
      </w:pPr>
    </w:p>
    <w:p w:rsidR="007804B5" w:rsidRDefault="007804B5" w:rsidP="007804B5">
      <w:pPr>
        <w:jc w:val="center"/>
      </w:pPr>
      <w:r>
        <w:t>Vejleder:</w:t>
      </w:r>
    </w:p>
    <w:p w:rsidR="007804B5" w:rsidRDefault="007804B5" w:rsidP="007804B5">
      <w:pPr>
        <w:jc w:val="center"/>
      </w:pPr>
      <w:r>
        <w:t>Niels Jul Jacobsen</w:t>
      </w:r>
    </w:p>
    <w:p w:rsidR="007804B5" w:rsidRDefault="007804B5" w:rsidP="007804B5">
      <w:pPr>
        <w:jc w:val="right"/>
      </w:pPr>
      <w:r>
        <w:t>16. marts 2011</w:t>
      </w:r>
    </w:p>
    <w:p w:rsidR="001C6137" w:rsidRDefault="001C6137" w:rsidP="001C6137">
      <w:pPr>
        <w:pStyle w:val="Heading1"/>
      </w:pPr>
      <w:r>
        <w:lastRenderedPageBreak/>
        <w:t>Del 1</w:t>
      </w:r>
      <w:r w:rsidR="003102CC">
        <w:t xml:space="preserve"> Beskriv motorerne</w:t>
      </w:r>
    </w:p>
    <w:p w:rsidR="001C6137" w:rsidRDefault="001C6137" w:rsidP="001C6137">
      <w:pPr>
        <w:pStyle w:val="Heading2"/>
      </w:pPr>
      <w:r>
        <w:t>Børste DC motor</w:t>
      </w:r>
    </w:p>
    <w:p w:rsidR="001C6137" w:rsidRDefault="001C6137" w:rsidP="001C6137">
      <w:r>
        <w:t xml:space="preserve">En normal børstemotor består af en elektromagnet, 2 børster, en </w:t>
      </w:r>
      <w:proofErr w:type="spellStart"/>
      <w:r>
        <w:t>commutator</w:t>
      </w:r>
      <w:proofErr w:type="spellEnd"/>
      <w:r>
        <w:t xml:space="preserve"> og en stationær magnet, som det ses på billedet herunder:</w:t>
      </w:r>
    </w:p>
    <w:p w:rsidR="001C6137" w:rsidRDefault="001C6137" w:rsidP="001C6137">
      <w:r w:rsidRPr="001648D9">
        <w:rPr>
          <w:noProof/>
          <w:lang w:eastAsia="da-DK"/>
        </w:rPr>
        <w:drawing>
          <wp:inline distT="0" distB="0" distL="0" distR="0">
            <wp:extent cx="2904565" cy="2297271"/>
            <wp:effectExtent l="19050" t="0" r="0" b="0"/>
            <wp:docPr id="6" name="Billede 1" descr="http://static.howstuffworks.com/gif/motor-labe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howstuffworks.com/gif/motor-labels.gif"/>
                    <pic:cNvPicPr>
                      <a:picLocks noChangeAspect="1" noChangeArrowheads="1"/>
                    </pic:cNvPicPr>
                  </pic:nvPicPr>
                  <pic:blipFill>
                    <a:blip r:embed="rId10" cstate="print"/>
                    <a:srcRect/>
                    <a:stretch>
                      <a:fillRect/>
                    </a:stretch>
                  </pic:blipFill>
                  <pic:spPr bwMode="auto">
                    <a:xfrm>
                      <a:off x="0" y="0"/>
                      <a:ext cx="2907676" cy="2299732"/>
                    </a:xfrm>
                    <a:prstGeom prst="rect">
                      <a:avLst/>
                    </a:prstGeom>
                    <a:noFill/>
                    <a:ln w="9525">
                      <a:noFill/>
                      <a:miter lim="800000"/>
                      <a:headEnd/>
                      <a:tailEnd/>
                    </a:ln>
                  </pic:spPr>
                </pic:pic>
              </a:graphicData>
            </a:graphic>
          </wp:inline>
        </w:drawing>
      </w:r>
    </w:p>
    <w:p w:rsidR="001C6137" w:rsidRDefault="001C6137" w:rsidP="001C6137">
      <w:pPr>
        <w:tabs>
          <w:tab w:val="left" w:pos="3630"/>
        </w:tabs>
      </w:pPr>
      <w:r>
        <w:t xml:space="preserve">Ved at have børsterne forbundet til </w:t>
      </w:r>
      <w:proofErr w:type="spellStart"/>
      <w:r>
        <w:t>commutatoren</w:t>
      </w:r>
      <w:proofErr w:type="spellEnd"/>
      <w:r>
        <w:t xml:space="preserve"> og give dem spænding, vil elektromagneten blive skabt, og polerne vil søge imod deres </w:t>
      </w:r>
      <w:proofErr w:type="gramStart"/>
      <w:r>
        <w:t>modsætninger ,</w:t>
      </w:r>
      <w:proofErr w:type="gramEnd"/>
      <w:r>
        <w:t xml:space="preserve"> og dermed få akslen til at rotere. Så snart polerne er tæt på hvor de ønsker at være, skifter spændingen i børsterne retning, og elektromagneten vil i stedet søge imod de modsatte poler. Grunden til at elektromagneten ikke kører tilbage samme vej eller stopper i vandret position er pga. inerti.</w:t>
      </w:r>
    </w:p>
    <w:p w:rsidR="001C6137" w:rsidRDefault="001C6137" w:rsidP="001C6137">
      <w:pPr>
        <w:tabs>
          <w:tab w:val="left" w:pos="3630"/>
        </w:tabs>
      </w:pPr>
      <w:r>
        <w:t>En motor vil dog i praksis altid have mindst 3 poler, da der er 2 klare fordele ved dette. Når elektromagneten er i vandret position som startposition kan man risikere at den sidder fast der og ikke flytter sig, dette undgår man med 3 poler. Hver gang der bliver skiftet retning på spændingen i børsterne kortslutter man batteriet i et kort øjeblik, hvilket skaber unødvendigt energispild, dette undgår man også ved at have mindst 3 poler.</w:t>
      </w:r>
    </w:p>
    <w:p w:rsidR="003102CC" w:rsidRPr="003102CC" w:rsidRDefault="003102CC" w:rsidP="003102CC"/>
    <w:p w:rsidR="007804B5" w:rsidRDefault="007804B5">
      <w:pPr>
        <w:rPr>
          <w:rFonts w:asciiTheme="majorHAnsi" w:eastAsiaTheme="majorEastAsia" w:hAnsiTheme="majorHAnsi" w:cstheme="majorBidi"/>
          <w:b/>
          <w:bCs/>
          <w:color w:val="4F81BD" w:themeColor="accent1"/>
          <w:sz w:val="26"/>
          <w:szCs w:val="26"/>
        </w:rPr>
      </w:pPr>
      <w:r>
        <w:br w:type="page"/>
      </w:r>
    </w:p>
    <w:p w:rsidR="001C6137" w:rsidRDefault="001C6137" w:rsidP="001C6137">
      <w:pPr>
        <w:pStyle w:val="Heading2"/>
      </w:pPr>
      <w:r>
        <w:lastRenderedPageBreak/>
        <w:t>Børsteløs pc blæser</w:t>
      </w:r>
    </w:p>
    <w:p w:rsidR="001C6137" w:rsidRDefault="001C6137" w:rsidP="001C6137">
      <w:proofErr w:type="gramStart"/>
      <w:r>
        <w:t>Børsteløse</w:t>
      </w:r>
      <w:proofErr w:type="gramEnd"/>
      <w:r>
        <w:t xml:space="preserve"> pc blæsere er typisk baseret på små 2 fasede børsteløse DC motorer. Denne type motor består af en permanent magnet der kan roterer, og fire elektromagneter der er fastsat rundt om den permanente magnet. Skifter man med at sende strøm igennem elektromagneterne, kan man få den permanente magnet til at roterer, og det er dette der skaber rotationen i motoren. Måden man sikrer at strømmen sendes igennem de rigtige elektromagneter er ved hjælp af magnetiske sensorer, kaldet hall sensorer. Disse sensorer måler det elektriske felt, og ud fra dette kan man lave et styringskredsløb til at sende strøm igennem elektromagneterne så motoren roterer korrekt.</w:t>
      </w:r>
    </w:p>
    <w:p w:rsidR="001C6137" w:rsidRDefault="001C6137" w:rsidP="001C6137">
      <w:pPr>
        <w:jc w:val="center"/>
      </w:pPr>
      <w:r>
        <w:rPr>
          <w:noProof/>
          <w:lang w:eastAsia="da-DK"/>
        </w:rPr>
        <w:drawing>
          <wp:inline distT="0" distB="0" distL="0" distR="0">
            <wp:extent cx="2743200" cy="1981200"/>
            <wp:effectExtent l="19050" t="0" r="0" b="0"/>
            <wp:docPr id="10"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743200" cy="1981200"/>
                    </a:xfrm>
                    <a:prstGeom prst="rect">
                      <a:avLst/>
                    </a:prstGeom>
                    <a:noFill/>
                    <a:ln w="9525">
                      <a:noFill/>
                      <a:miter lim="800000"/>
                      <a:headEnd/>
                      <a:tailEnd/>
                    </a:ln>
                  </pic:spPr>
                </pic:pic>
              </a:graphicData>
            </a:graphic>
          </wp:inline>
        </w:drawing>
      </w:r>
    </w:p>
    <w:p w:rsidR="001C6137" w:rsidRPr="00344FE2" w:rsidRDefault="001C6137" w:rsidP="001C6137">
      <w:pPr>
        <w:pStyle w:val="Heading1"/>
      </w:pPr>
      <w:r>
        <w:t>Del 2</w:t>
      </w:r>
      <w:r w:rsidR="003102CC">
        <w:t xml:space="preserve"> Opstil reguleringsmodel</w:t>
      </w:r>
    </w:p>
    <w:p w:rsidR="001C6137" w:rsidRDefault="001C6137" w:rsidP="001C6137">
      <w:pPr>
        <w:pStyle w:val="Heading2"/>
      </w:pPr>
      <w:r>
        <w:t>Modellering af elektrisk motor</w:t>
      </w:r>
    </w:p>
    <w:p w:rsidR="001C6137" w:rsidRDefault="001C6137" w:rsidP="001C6137">
      <w:r>
        <w:t>For at modellere en elektrisk motor, er det nemmest at splitte den op i en elektrisk og en mekanisk del. De mest indflydelsesrige elementer fra den elektriske del er:</w:t>
      </w:r>
    </w:p>
    <w:p w:rsidR="001C6137" w:rsidRDefault="001C6137" w:rsidP="001C6137">
      <w:pPr>
        <w:pStyle w:val="ListParagraph"/>
        <w:numPr>
          <w:ilvl w:val="0"/>
          <w:numId w:val="1"/>
        </w:numPr>
      </w:pPr>
      <w:r>
        <w:t>En indre modstand</w:t>
      </w:r>
    </w:p>
    <w:p w:rsidR="001C6137" w:rsidRDefault="001C6137" w:rsidP="001C6137">
      <w:pPr>
        <w:pStyle w:val="ListParagraph"/>
        <w:numPr>
          <w:ilvl w:val="0"/>
          <w:numId w:val="1"/>
        </w:numPr>
      </w:pPr>
      <w:r>
        <w:t>En indre induktans</w:t>
      </w:r>
    </w:p>
    <w:p w:rsidR="001C6137" w:rsidRDefault="001C6137" w:rsidP="001C6137">
      <w:pPr>
        <w:pStyle w:val="ListParagraph"/>
        <w:numPr>
          <w:ilvl w:val="0"/>
          <w:numId w:val="1"/>
        </w:numPr>
      </w:pPr>
      <w:r>
        <w:t>En mod-elektromotorisk kraft, skabt af den roterende magnet</w:t>
      </w:r>
    </w:p>
    <w:p w:rsidR="001C6137" w:rsidRDefault="001C6137" w:rsidP="001C6137">
      <w:r>
        <w:t>For det mekaniske system er det væsentligste for modellen:</w:t>
      </w:r>
    </w:p>
    <w:p w:rsidR="001C6137" w:rsidRDefault="001C6137" w:rsidP="001C6137">
      <w:pPr>
        <w:pStyle w:val="ListParagraph"/>
        <w:numPr>
          <w:ilvl w:val="0"/>
          <w:numId w:val="2"/>
        </w:numPr>
      </w:pPr>
      <w:r>
        <w:t>Det moment motoren yder</w:t>
      </w:r>
    </w:p>
    <w:p w:rsidR="001C6137" w:rsidRDefault="001C6137" w:rsidP="001C6137">
      <w:pPr>
        <w:pStyle w:val="ListParagraph"/>
        <w:numPr>
          <w:ilvl w:val="0"/>
          <w:numId w:val="2"/>
        </w:numPr>
      </w:pPr>
      <w:r>
        <w:t>Den konstante tørfriktion der er i motoren</w:t>
      </w:r>
    </w:p>
    <w:p w:rsidR="001C6137" w:rsidRDefault="001C6137" w:rsidP="001C6137">
      <w:pPr>
        <w:pStyle w:val="ListParagraph"/>
        <w:numPr>
          <w:ilvl w:val="0"/>
          <w:numId w:val="2"/>
        </w:numPr>
      </w:pPr>
      <w:r>
        <w:t>Den viskose friktion der er i motoren, som er afhængig af omdrejnings hastighed</w:t>
      </w:r>
    </w:p>
    <w:p w:rsidR="001C6137" w:rsidRDefault="001C6137" w:rsidP="001C6137">
      <w:pPr>
        <w:pStyle w:val="ListParagraph"/>
        <w:numPr>
          <w:ilvl w:val="0"/>
          <w:numId w:val="2"/>
        </w:numPr>
      </w:pPr>
      <w:r>
        <w:t>Inertimomentet for den roterende del af motoren.</w:t>
      </w:r>
    </w:p>
    <w:p w:rsidR="001C6137" w:rsidRDefault="001C6137" w:rsidP="001C6137">
      <w:pPr>
        <w:pStyle w:val="Heading2"/>
      </w:pPr>
    </w:p>
    <w:p w:rsidR="007804B5" w:rsidRDefault="007804B5">
      <w:pPr>
        <w:rPr>
          <w:rFonts w:asciiTheme="majorHAnsi" w:eastAsiaTheme="majorEastAsia" w:hAnsiTheme="majorHAnsi" w:cstheme="majorBidi"/>
          <w:b/>
          <w:bCs/>
          <w:color w:val="4F81BD" w:themeColor="accent1"/>
          <w:sz w:val="26"/>
          <w:szCs w:val="26"/>
        </w:rPr>
      </w:pPr>
      <w:r>
        <w:br w:type="page"/>
      </w:r>
    </w:p>
    <w:p w:rsidR="001C6137" w:rsidRPr="00257C1E" w:rsidRDefault="001C6137" w:rsidP="001C6137">
      <w:pPr>
        <w:pStyle w:val="Heading2"/>
      </w:pPr>
      <w:r>
        <w:lastRenderedPageBreak/>
        <w:t>Modellering af det elektriske system</w:t>
      </w:r>
    </w:p>
    <w:p w:rsidR="001C6137" w:rsidRDefault="001C6137" w:rsidP="001C6137">
      <w:r>
        <w:t>For at modellere den elektriske del kan man lave et kredsløbsdiagram over de tre dele.</w:t>
      </w:r>
    </w:p>
    <w:p w:rsidR="001C6137" w:rsidRDefault="001C6137" w:rsidP="001C6137">
      <w:pPr>
        <w:jc w:val="center"/>
      </w:pPr>
      <w:r>
        <w:rPr>
          <w:noProof/>
          <w:lang w:eastAsia="da-DK"/>
        </w:rPr>
        <w:drawing>
          <wp:inline distT="0" distB="0" distL="0" distR="0">
            <wp:extent cx="2981325" cy="1504950"/>
            <wp:effectExtent l="19050" t="0" r="9525" b="0"/>
            <wp:docPr id="11"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981325" cy="1504950"/>
                    </a:xfrm>
                    <a:prstGeom prst="rect">
                      <a:avLst/>
                    </a:prstGeom>
                    <a:noFill/>
                    <a:ln w="9525">
                      <a:noFill/>
                      <a:miter lim="800000"/>
                      <a:headEnd/>
                      <a:tailEnd/>
                    </a:ln>
                  </pic:spPr>
                </pic:pic>
              </a:graphicData>
            </a:graphic>
          </wp:inline>
        </w:drawing>
      </w:r>
    </w:p>
    <w:p w:rsidR="001C6137" w:rsidRDefault="001C6137" w:rsidP="001C6137">
      <w:r>
        <w:t>Ligningerne for spændingerne over de enkelte komponenter er følgende:</w:t>
      </w:r>
    </w:p>
    <w:p w:rsidR="001C6137" w:rsidRDefault="00793213" w:rsidP="001C6137">
      <w:pP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a</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rsidR="001C6137" w:rsidRDefault="00793213" w:rsidP="001C6137">
      <w:pP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L</m:t>
                  </m:r>
                </m:e>
                <m:sub>
                  <m:r>
                    <w:rPr>
                      <w:rFonts w:ascii="Cambria Math" w:hAnsi="Cambria Math"/>
                    </w:rPr>
                    <m:t>a</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a</m:t>
                  </m:r>
                </m:sub>
              </m:sSub>
            </m:num>
            <m:den>
              <m:r>
                <w:rPr>
                  <w:rFonts w:ascii="Cambria Math" w:hAnsi="Cambria Math"/>
                </w:rPr>
                <m:t>dt</m:t>
              </m:r>
            </m:den>
          </m:f>
        </m:oMath>
      </m:oMathPara>
    </w:p>
    <w:p w:rsidR="001C6137" w:rsidRDefault="00793213" w:rsidP="001C613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oMath>
      </m:oMathPara>
    </w:p>
    <w:p w:rsidR="001C6137" w:rsidRPr="00CC5826" w:rsidRDefault="001C6137" w:rsidP="001C6137">
      <w:pPr>
        <w:rPr>
          <w:rFonts w:eastAsiaTheme="minorEastAsia"/>
        </w:rPr>
      </w:pPr>
      <w:r>
        <w:rPr>
          <w:rFonts w:eastAsiaTheme="minorEastAsia"/>
        </w:rPr>
        <w:t xml:space="preserve">Laver man så en ligning for spændingen over alle tre komponenter får man: </w:t>
      </w:r>
    </w:p>
    <w:p w:rsidR="001C6137" w:rsidRDefault="00793213" w:rsidP="001C6137">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a</m:t>
                  </m:r>
                </m:sub>
              </m:sSub>
            </m:num>
            <m:den>
              <m:r>
                <w:rPr>
                  <w:rFonts w:ascii="Cambria Math" w:hAnsi="Cambria Math"/>
                </w:rPr>
                <m:t>dt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oMath>
      </m:oMathPara>
    </w:p>
    <w:p w:rsidR="001C6137" w:rsidRDefault="001C6137" w:rsidP="001C6137">
      <w:pPr>
        <w:rPr>
          <w:rFonts w:eastAsiaTheme="minorEastAsia"/>
        </w:rPr>
      </w:pPr>
      <w:r>
        <w:rPr>
          <w:rFonts w:eastAsiaTheme="minorEastAsia"/>
        </w:rPr>
        <w:t xml:space="preserve">Kigger man iterativt på dette, som man gør på blokdiagram form, får man at strømmen er konstant. På grund af dette kan man </w:t>
      </w:r>
      <w:proofErr w:type="spellStart"/>
      <w:r>
        <w:rPr>
          <w:rFonts w:eastAsiaTheme="minorEastAsia"/>
        </w:rPr>
        <w:t>laplace</w:t>
      </w:r>
      <w:proofErr w:type="spellEnd"/>
      <w:r>
        <w:rPr>
          <w:rFonts w:eastAsiaTheme="minorEastAsia"/>
        </w:rPr>
        <w:t xml:space="preserve"> transformere denne ligning til:</w:t>
      </w:r>
    </w:p>
    <w:p w:rsidR="001C6137" w:rsidRDefault="00793213" w:rsidP="001C6137">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∙s+</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oMath>
      </m:oMathPara>
    </w:p>
    <w:p w:rsidR="001C6137" w:rsidRDefault="001C6137" w:rsidP="001C6137">
      <w:pPr>
        <w:rPr>
          <w:rFonts w:eastAsiaTheme="minorEastAsia"/>
        </w:rPr>
      </w:pPr>
      <w:r>
        <w:rPr>
          <w:rFonts w:eastAsiaTheme="minorEastAsia"/>
        </w:rPr>
        <w:t>Isoleres i, opnås:</w:t>
      </w:r>
    </w:p>
    <w:p w:rsidR="001C6137" w:rsidRDefault="00793213" w:rsidP="001C6137">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rsidR="001C6137" w:rsidRPr="002B4D0E" w:rsidRDefault="001C6137" w:rsidP="001C6137">
      <w:pPr>
        <w:rPr>
          <w:rFonts w:eastAsiaTheme="minorEastAsia"/>
        </w:rPr>
      </w:pPr>
      <w:r>
        <w:rPr>
          <w:rFonts w:eastAsiaTheme="minorEastAsia"/>
        </w:rPr>
        <w:t xml:space="preserve">Omskriver man denne ligning til blokdiagram form, hvor </w:t>
      </w:r>
      <w:proofErr w:type="spellStart"/>
      <w:r>
        <w:rPr>
          <w:rFonts w:eastAsiaTheme="minorEastAsia" w:cstheme="minorHAnsi"/>
        </w:rPr>
        <w:t>ω</w:t>
      </w:r>
      <w:r>
        <w:rPr>
          <w:rFonts w:eastAsiaTheme="minorEastAsia" w:cstheme="minorHAnsi"/>
          <w:vertAlign w:val="subscript"/>
        </w:rPr>
        <w:t>m</w:t>
      </w:r>
      <w:proofErr w:type="spellEnd"/>
      <w:r>
        <w:rPr>
          <w:rFonts w:eastAsiaTheme="minorEastAsia" w:cstheme="minorHAnsi"/>
        </w:rPr>
        <w:t xml:space="preserve"> og V</w:t>
      </w:r>
      <w:r>
        <w:rPr>
          <w:rFonts w:eastAsiaTheme="minorEastAsia" w:cstheme="minorHAnsi"/>
          <w:vertAlign w:val="subscript"/>
        </w:rPr>
        <w:t>S</w:t>
      </w:r>
      <w:r>
        <w:rPr>
          <w:rFonts w:eastAsiaTheme="minorEastAsia" w:cstheme="minorHAnsi"/>
        </w:rPr>
        <w:t xml:space="preserve"> er input og </w:t>
      </w:r>
      <w:proofErr w:type="spellStart"/>
      <w:r>
        <w:rPr>
          <w:rFonts w:eastAsiaTheme="minorEastAsia" w:cstheme="minorHAnsi"/>
        </w:rPr>
        <w:t>i</w:t>
      </w:r>
      <w:r>
        <w:rPr>
          <w:rFonts w:eastAsiaTheme="minorEastAsia" w:cstheme="minorHAnsi"/>
          <w:vertAlign w:val="subscript"/>
        </w:rPr>
        <w:t>a</w:t>
      </w:r>
      <w:proofErr w:type="spellEnd"/>
      <w:r>
        <w:rPr>
          <w:rFonts w:eastAsiaTheme="minorEastAsia" w:cstheme="minorHAnsi"/>
        </w:rPr>
        <w:t xml:space="preserve"> er output, får man:</w:t>
      </w:r>
    </w:p>
    <w:p w:rsidR="001C6137" w:rsidRDefault="001C6137" w:rsidP="001C6137">
      <w:pPr>
        <w:jc w:val="center"/>
      </w:pPr>
      <w:r>
        <w:rPr>
          <w:noProof/>
          <w:lang w:eastAsia="da-DK"/>
        </w:rPr>
        <w:drawing>
          <wp:inline distT="0" distB="0" distL="0" distR="0">
            <wp:extent cx="2609850" cy="1485900"/>
            <wp:effectExtent l="19050" t="0" r="0" b="0"/>
            <wp:docPr id="13"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609850" cy="1485900"/>
                    </a:xfrm>
                    <a:prstGeom prst="rect">
                      <a:avLst/>
                    </a:prstGeom>
                    <a:noFill/>
                    <a:ln w="9525">
                      <a:noFill/>
                      <a:miter lim="800000"/>
                      <a:headEnd/>
                      <a:tailEnd/>
                    </a:ln>
                  </pic:spPr>
                </pic:pic>
              </a:graphicData>
            </a:graphic>
          </wp:inline>
        </w:drawing>
      </w:r>
    </w:p>
    <w:p w:rsidR="001C6137" w:rsidRDefault="001C6137" w:rsidP="001C6137">
      <w:r>
        <w:br/>
      </w:r>
    </w:p>
    <w:p w:rsidR="001C6137" w:rsidRDefault="001C6137" w:rsidP="001C6137">
      <w:pPr>
        <w:pStyle w:val="Heading2"/>
      </w:pPr>
      <w:r>
        <w:lastRenderedPageBreak/>
        <w:t>Modellering af det mekaniske system</w:t>
      </w:r>
    </w:p>
    <w:p w:rsidR="001C6137" w:rsidRDefault="001C6137" w:rsidP="001C6137">
      <w:r>
        <w:t>For at modellere det mekaniske system bør man starte med at lave en model over det mekaniske system.</w:t>
      </w:r>
    </w:p>
    <w:p w:rsidR="001C6137" w:rsidRDefault="001C6137" w:rsidP="001C6137">
      <w:pPr>
        <w:jc w:val="center"/>
      </w:pPr>
      <w:r>
        <w:rPr>
          <w:noProof/>
          <w:lang w:eastAsia="da-DK"/>
        </w:rPr>
        <w:drawing>
          <wp:inline distT="0" distB="0" distL="0" distR="0">
            <wp:extent cx="3009900" cy="1304925"/>
            <wp:effectExtent l="19050" t="0" r="0" b="0"/>
            <wp:docPr id="14"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3009900" cy="1304925"/>
                    </a:xfrm>
                    <a:prstGeom prst="rect">
                      <a:avLst/>
                    </a:prstGeom>
                    <a:noFill/>
                    <a:ln w="9525">
                      <a:noFill/>
                      <a:miter lim="800000"/>
                      <a:headEnd/>
                      <a:tailEnd/>
                    </a:ln>
                  </pic:spPr>
                </pic:pic>
              </a:graphicData>
            </a:graphic>
          </wp:inline>
        </w:drawing>
      </w:r>
    </w:p>
    <w:p w:rsidR="001C6137" w:rsidRDefault="001C6137" w:rsidP="001C6137">
      <w:r>
        <w:t xml:space="preserve">Som man kan se på skitsen er der 4 forskellige typer af kraftmomenter, som påvirker motorens rotation. Det første er </w:t>
      </w:r>
      <w:proofErr w:type="spellStart"/>
      <w:r>
        <w:t>T</w:t>
      </w:r>
      <w:r>
        <w:rPr>
          <w:vertAlign w:val="subscript"/>
        </w:rPr>
        <w:t>a</w:t>
      </w:r>
      <w:proofErr w:type="spellEnd"/>
      <w:r>
        <w:t xml:space="preserve"> som er det moment der skal til at få motoren til at accelerere. Formlen for dette er:</w:t>
      </w:r>
    </w:p>
    <w:p w:rsidR="001C6137" w:rsidRDefault="00793213" w:rsidP="001C613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oMath>
      </m:oMathPara>
    </w:p>
    <w:p w:rsidR="001C6137" w:rsidRPr="00F067E3" w:rsidRDefault="001C6137" w:rsidP="001C6137">
      <w:r>
        <w:t xml:space="preserve">Den næste type moment, </w:t>
      </w:r>
      <w:proofErr w:type="spellStart"/>
      <w:r>
        <w:t>T</w:t>
      </w:r>
      <w:r>
        <w:rPr>
          <w:vertAlign w:val="subscript"/>
        </w:rPr>
        <w:t>d</w:t>
      </w:r>
      <w:proofErr w:type="spellEnd"/>
      <w:r>
        <w:t>, er det friktions moment der kommer fra drag, også kaldet den parasitiske friktion. Dette kan skrives som:</w:t>
      </w:r>
    </w:p>
    <w:p w:rsidR="001C6137" w:rsidRDefault="00793213" w:rsidP="001C613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m</m:t>
              </m:r>
            </m:sub>
            <m:sup>
              <m:r>
                <w:rPr>
                  <w:rFonts w:ascii="Cambria Math" w:hAnsi="Cambria Math"/>
                </w:rPr>
                <m:t>2</m:t>
              </m:r>
            </m:sup>
          </m:sSubSup>
        </m:oMath>
      </m:oMathPara>
    </w:p>
    <w:p w:rsidR="001C6137" w:rsidRPr="00F067E3" w:rsidRDefault="001C6137" w:rsidP="001C6137">
      <w:pPr>
        <w:rPr>
          <w:rFonts w:eastAsiaTheme="minorEastAsia"/>
        </w:rPr>
      </w:pPr>
      <w:r>
        <w:rPr>
          <w:rFonts w:eastAsiaTheme="minorEastAsia"/>
        </w:rPr>
        <w:t>Den tredje form for moment, T</w:t>
      </w:r>
      <w:r>
        <w:rPr>
          <w:rFonts w:eastAsiaTheme="minorEastAsia"/>
          <w:vertAlign w:val="subscript"/>
        </w:rPr>
        <w:t>b</w:t>
      </w:r>
      <w:r>
        <w:rPr>
          <w:rFonts w:eastAsiaTheme="minorEastAsia"/>
        </w:rPr>
        <w:t xml:space="preserve">, er det friktions moment der kommer fra viskosefriktionen. Dette kan beskrives ved følgende ligning: </w:t>
      </w:r>
    </w:p>
    <w:p w:rsidR="001C6137" w:rsidRDefault="00793213" w:rsidP="001C613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oMath>
      </m:oMathPara>
    </w:p>
    <w:p w:rsidR="001C6137" w:rsidRPr="00F067E3" w:rsidRDefault="001C6137" w:rsidP="001C6137">
      <w:pPr>
        <w:rPr>
          <w:rFonts w:eastAsiaTheme="minorEastAsia"/>
        </w:rPr>
      </w:pPr>
      <w:r>
        <w:rPr>
          <w:rFonts w:eastAsiaTheme="minorEastAsia"/>
        </w:rPr>
        <w:t>Den sidste type moment, T</w:t>
      </w:r>
      <w:r>
        <w:rPr>
          <w:rFonts w:eastAsiaTheme="minorEastAsia"/>
          <w:vertAlign w:val="subscript"/>
        </w:rPr>
        <w:t>f</w:t>
      </w:r>
      <w:r>
        <w:rPr>
          <w:rFonts w:eastAsiaTheme="minorEastAsia"/>
        </w:rPr>
        <w:t>, er tørfriktionen. Denne er en konstant.</w:t>
      </w:r>
    </w:p>
    <w:p w:rsidR="001C6137" w:rsidRPr="006D1461" w:rsidRDefault="001C6137" w:rsidP="001C6137">
      <w:pPr>
        <w:rPr>
          <w:rFonts w:eastAsiaTheme="minorEastAsia"/>
        </w:rPr>
      </w:pPr>
      <w:r>
        <w:rPr>
          <w:rFonts w:eastAsiaTheme="minorEastAsia"/>
        </w:rPr>
        <w:t xml:space="preserve">Summen af alle disse momenter må så være lig med det moment motoren yder. På grund af dette kan man opstille følgende ligning for motorens </w:t>
      </w:r>
      <w:proofErr w:type="spellStart"/>
      <w:proofErr w:type="gramStart"/>
      <w:r>
        <w:rPr>
          <w:rFonts w:eastAsiaTheme="minorEastAsia"/>
        </w:rPr>
        <w:t>moment,T</w:t>
      </w:r>
      <w:r>
        <w:rPr>
          <w:rFonts w:eastAsiaTheme="minorEastAsia"/>
          <w:vertAlign w:val="subscript"/>
        </w:rPr>
        <w:t>m</w:t>
      </w:r>
      <w:proofErr w:type="spellEnd"/>
      <w:proofErr w:type="gramEnd"/>
      <w:r>
        <w:rPr>
          <w:rFonts w:eastAsiaTheme="minorEastAsia"/>
        </w:rPr>
        <w:t>:</w:t>
      </w:r>
    </w:p>
    <w:p w:rsidR="001C6137" w:rsidRDefault="00793213" w:rsidP="001C613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m</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m:oMathPara>
    </w:p>
    <w:p w:rsidR="001C6137" w:rsidRDefault="001C6137" w:rsidP="001C6137">
      <w:r>
        <w:t>Der er også en anden sammenhæng for det moment som motoren yder, nemlig det at momentet er proportionelt med strømmen der går igennem motoren. På grund af dette kan man opstille følgende ligning:</w:t>
      </w:r>
    </w:p>
    <w:p w:rsidR="001C6137" w:rsidRDefault="00793213" w:rsidP="001C613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rsidR="001C6137" w:rsidRDefault="001C6137" w:rsidP="001C6137">
      <w:pPr>
        <w:rPr>
          <w:rFonts w:eastAsiaTheme="minorEastAsia"/>
        </w:rPr>
      </w:pPr>
      <w:r>
        <w:rPr>
          <w:rFonts w:eastAsiaTheme="minorEastAsia"/>
        </w:rPr>
        <w:t xml:space="preserve">Sammensætter man disse to ligninger, og fører det over i </w:t>
      </w:r>
      <w:proofErr w:type="spellStart"/>
      <w:r>
        <w:rPr>
          <w:rFonts w:eastAsiaTheme="minorEastAsia"/>
        </w:rPr>
        <w:t>laplace</w:t>
      </w:r>
      <w:proofErr w:type="spellEnd"/>
      <w:r>
        <w:rPr>
          <w:rFonts w:eastAsiaTheme="minorEastAsia"/>
        </w:rPr>
        <w:t xml:space="preserve"> domænet får man:</w:t>
      </w:r>
    </w:p>
    <w:p w:rsidR="001C6137" w:rsidRDefault="00793213" w:rsidP="001C613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m</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oMath>
      </m:oMathPara>
    </w:p>
    <w:p w:rsidR="001C6137" w:rsidRDefault="001C6137" w:rsidP="001C6137">
      <w:pPr>
        <w:rPr>
          <w:rFonts w:eastAsiaTheme="minorEastAsia"/>
        </w:rPr>
      </w:pPr>
    </w:p>
    <w:p w:rsidR="001C6137" w:rsidRDefault="001C6137" w:rsidP="001C6137">
      <w:r>
        <w:t xml:space="preserve">For at modellere ligningen er man nødt til at </w:t>
      </w:r>
      <w:proofErr w:type="spellStart"/>
      <w:r>
        <w:t>linearisere</w:t>
      </w:r>
      <w:proofErr w:type="spellEnd"/>
      <w:r>
        <w:t xml:space="preserve"> den. Dette gøres ved at </w:t>
      </w:r>
      <w:proofErr w:type="spellStart"/>
      <w:r>
        <w:t>linearisere</w:t>
      </w:r>
      <w:proofErr w:type="spellEnd"/>
      <w:r>
        <w:t xml:space="preserve"> den parasitiske friktion:</w:t>
      </w:r>
    </w:p>
    <w:p w:rsidR="001C6137" w:rsidRDefault="00793213" w:rsidP="001C613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fB</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oMath>
      </m:oMathPara>
    </w:p>
    <w:p w:rsidR="001C6137" w:rsidRPr="00676034" w:rsidRDefault="001C6137" w:rsidP="001C6137">
      <w:r>
        <w:lastRenderedPageBreak/>
        <w:t xml:space="preserve">Nu skal ligningen så overføres til blokform. For at gøre dette skal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Pr>
          <w:rFonts w:eastAsiaTheme="minorEastAsia"/>
        </w:rPr>
        <w:t xml:space="preserve"> isoleres.</w:t>
      </w:r>
    </w:p>
    <w:p w:rsidR="001C6137" w:rsidRDefault="00793213" w:rsidP="001C6137">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fT</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fB</m:t>
                  </m:r>
                </m:sub>
              </m:sSub>
            </m:den>
          </m:f>
        </m:oMath>
      </m:oMathPara>
    </w:p>
    <w:p w:rsidR="001C6137" w:rsidRPr="002B4D0E" w:rsidRDefault="001C6137" w:rsidP="001C6137">
      <w:pPr>
        <w:rPr>
          <w:rFonts w:eastAsiaTheme="minorEastAsia"/>
        </w:rPr>
      </w:pPr>
      <w:r>
        <w:rPr>
          <w:rFonts w:eastAsiaTheme="minorEastAsia"/>
        </w:rPr>
        <w:t xml:space="preserve">Omskriver man denne ligning til blok diagram form, hvor </w:t>
      </w:r>
      <w:proofErr w:type="spellStart"/>
      <w:r>
        <w:rPr>
          <w:rFonts w:eastAsiaTheme="minorEastAsia" w:cstheme="minorHAnsi"/>
        </w:rPr>
        <w:t>i</w:t>
      </w:r>
      <w:r>
        <w:rPr>
          <w:rFonts w:eastAsiaTheme="minorEastAsia" w:cstheme="minorHAnsi"/>
          <w:vertAlign w:val="subscript"/>
        </w:rPr>
        <w:t>a</w:t>
      </w:r>
      <w:proofErr w:type="spellEnd"/>
      <w:r>
        <w:rPr>
          <w:rFonts w:eastAsiaTheme="minorEastAsia" w:cstheme="minorHAnsi"/>
          <w:vertAlign w:val="subscript"/>
        </w:rPr>
        <w:t xml:space="preserve"> </w:t>
      </w:r>
      <w:r>
        <w:rPr>
          <w:rFonts w:eastAsiaTheme="minorEastAsia" w:cstheme="minorHAnsi"/>
        </w:rPr>
        <w:t>og T</w:t>
      </w:r>
      <w:r>
        <w:rPr>
          <w:rFonts w:eastAsiaTheme="minorEastAsia" w:cstheme="minorHAnsi"/>
          <w:vertAlign w:val="subscript"/>
        </w:rPr>
        <w:t>f</w:t>
      </w:r>
      <w:r>
        <w:rPr>
          <w:rFonts w:eastAsiaTheme="minorEastAsia" w:cstheme="minorHAnsi"/>
        </w:rPr>
        <w:t xml:space="preserve"> er input og </w:t>
      </w:r>
      <w:proofErr w:type="spellStart"/>
      <w:r>
        <w:rPr>
          <w:rFonts w:eastAsiaTheme="minorEastAsia" w:cstheme="minorHAnsi"/>
        </w:rPr>
        <w:t>ω</w:t>
      </w:r>
      <w:r>
        <w:rPr>
          <w:rFonts w:eastAsiaTheme="minorEastAsia" w:cstheme="minorHAnsi"/>
          <w:vertAlign w:val="subscript"/>
        </w:rPr>
        <w:t>m</w:t>
      </w:r>
      <w:proofErr w:type="spellEnd"/>
      <w:r>
        <w:rPr>
          <w:rFonts w:eastAsiaTheme="minorEastAsia" w:cstheme="minorHAnsi"/>
        </w:rPr>
        <w:t xml:space="preserve"> er output, får man:</w:t>
      </w:r>
    </w:p>
    <w:p w:rsidR="001C6137" w:rsidRDefault="001C6137" w:rsidP="001C6137">
      <w:pPr>
        <w:jc w:val="center"/>
      </w:pPr>
      <w:r>
        <w:rPr>
          <w:noProof/>
          <w:lang w:eastAsia="da-DK"/>
        </w:rPr>
        <w:drawing>
          <wp:inline distT="0" distB="0" distL="0" distR="0">
            <wp:extent cx="4772025" cy="1104900"/>
            <wp:effectExtent l="19050" t="0" r="9525" b="0"/>
            <wp:docPr id="15"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4772025" cy="1104900"/>
                    </a:xfrm>
                    <a:prstGeom prst="rect">
                      <a:avLst/>
                    </a:prstGeom>
                    <a:noFill/>
                    <a:ln w="9525">
                      <a:noFill/>
                      <a:miter lim="800000"/>
                      <a:headEnd/>
                      <a:tailEnd/>
                    </a:ln>
                  </pic:spPr>
                </pic:pic>
              </a:graphicData>
            </a:graphic>
          </wp:inline>
        </w:drawing>
      </w:r>
    </w:p>
    <w:p w:rsidR="001C6137" w:rsidRDefault="001C6137" w:rsidP="001C6137">
      <w:r>
        <w:t xml:space="preserve">Når man så skal modellerer dette blok diagram bør man bruge forskellige værdier for </w:t>
      </w:r>
      <w:proofErr w:type="spellStart"/>
      <w:r>
        <w:t>D</w:t>
      </w:r>
      <w:r>
        <w:rPr>
          <w:vertAlign w:val="subscript"/>
        </w:rPr>
        <w:t>fT</w:t>
      </w:r>
      <w:proofErr w:type="spellEnd"/>
      <w:r>
        <w:t xml:space="preserve"> og </w:t>
      </w:r>
      <w:proofErr w:type="spellStart"/>
      <w:r>
        <w:t>D</w:t>
      </w:r>
      <w:r>
        <w:rPr>
          <w:vertAlign w:val="subscript"/>
        </w:rPr>
        <w:t>fB</w:t>
      </w:r>
      <w:proofErr w:type="spellEnd"/>
      <w:r>
        <w:t xml:space="preserve"> som hastigheden ændres.</w:t>
      </w:r>
    </w:p>
    <w:p w:rsidR="001C6137" w:rsidRDefault="001C6137" w:rsidP="001C6137">
      <w:pPr>
        <w:pStyle w:val="Heading2"/>
        <w:rPr>
          <w:rFonts w:eastAsiaTheme="minorHAnsi"/>
        </w:rPr>
      </w:pPr>
    </w:p>
    <w:p w:rsidR="001C6137" w:rsidRPr="000E44EC" w:rsidRDefault="001C6137" w:rsidP="001C6137">
      <w:pPr>
        <w:pStyle w:val="Heading2"/>
        <w:rPr>
          <w:rFonts w:eastAsiaTheme="minorHAnsi"/>
        </w:rPr>
      </w:pPr>
      <w:r>
        <w:rPr>
          <w:rFonts w:eastAsiaTheme="minorHAnsi"/>
        </w:rPr>
        <w:t>Den fulde model for motoren</w:t>
      </w:r>
    </w:p>
    <w:p w:rsidR="001C6137" w:rsidRDefault="001C6137" w:rsidP="001C6137">
      <w:r>
        <w:t>Nu er både den elektrisk og den mekaniske model opstillet. Så er der bare tilbage at samle dem. Dette gøres ganske simpelt ved at sætte de to blokdiagrammer sammen.</w:t>
      </w:r>
    </w:p>
    <w:p w:rsidR="001C6137" w:rsidRDefault="001C6137" w:rsidP="001C6137">
      <w:r>
        <w:rPr>
          <w:noProof/>
          <w:lang w:eastAsia="da-DK"/>
        </w:rPr>
        <w:drawing>
          <wp:inline distT="0" distB="0" distL="0" distR="0">
            <wp:extent cx="6124575" cy="1628775"/>
            <wp:effectExtent l="19050" t="0" r="9525" b="0"/>
            <wp:docPr id="16"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6124575" cy="1628775"/>
                    </a:xfrm>
                    <a:prstGeom prst="rect">
                      <a:avLst/>
                    </a:prstGeom>
                    <a:noFill/>
                    <a:ln w="9525">
                      <a:noFill/>
                      <a:miter lim="800000"/>
                      <a:headEnd/>
                      <a:tailEnd/>
                    </a:ln>
                  </pic:spPr>
                </pic:pic>
              </a:graphicData>
            </a:graphic>
          </wp:inline>
        </w:drawing>
      </w:r>
    </w:p>
    <w:p w:rsidR="001C6137" w:rsidRDefault="001C6137" w:rsidP="001C6137">
      <w:r>
        <w:t>Denne blok kan simplificeres lidt. Gøres dette fås:</w:t>
      </w:r>
    </w:p>
    <w:p w:rsidR="001C6137" w:rsidRDefault="001C6137" w:rsidP="001C6137">
      <w:r>
        <w:rPr>
          <w:noProof/>
          <w:lang w:eastAsia="da-DK"/>
        </w:rPr>
        <w:drawing>
          <wp:inline distT="0" distB="0" distL="0" distR="0">
            <wp:extent cx="5600700" cy="2143125"/>
            <wp:effectExtent l="19050" t="0" r="0" b="0"/>
            <wp:docPr id="20"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5600700" cy="2143125"/>
                    </a:xfrm>
                    <a:prstGeom prst="rect">
                      <a:avLst/>
                    </a:prstGeom>
                    <a:noFill/>
                    <a:ln w="9525">
                      <a:noFill/>
                      <a:miter lim="800000"/>
                      <a:headEnd/>
                      <a:tailEnd/>
                    </a:ln>
                  </pic:spPr>
                </pic:pic>
              </a:graphicData>
            </a:graphic>
          </wp:inline>
        </w:drawing>
      </w:r>
    </w:p>
    <w:p w:rsidR="001C6137" w:rsidRDefault="001C6137" w:rsidP="001C6137">
      <w:pPr>
        <w:rPr>
          <w:rFonts w:eastAsiaTheme="minorEastAsia"/>
        </w:rPr>
      </w:pPr>
      <w:r>
        <w:lastRenderedPageBreak/>
        <w:t>Skal man have dette diagram på ligning form, får man et offset på indgangen på:</w:t>
      </w:r>
      <w:r>
        <w:rPr>
          <w:rFonts w:ascii="Cambria Math" w:hAnsi="Cambria Math"/>
        </w:rPr>
        <w:br/>
      </w:r>
      <m:oMathPara>
        <m:oMath>
          <m:sSub>
            <m:sSubPr>
              <m:ctrlPr>
                <w:rPr>
                  <w:rFonts w:ascii="Cambria Math" w:hAnsi="Cambria Math"/>
                  <w:i/>
                </w:rPr>
              </m:ctrlPr>
            </m:sSubPr>
            <m:e>
              <m:r>
                <w:rPr>
                  <w:rFonts w:ascii="Cambria Math" w:hAnsi="Cambria Math"/>
                </w:rPr>
                <m:t>V</m:t>
              </m:r>
            </m:e>
            <m:sub>
              <m:r>
                <w:rPr>
                  <w:rFonts w:ascii="Cambria Math" w:hAnsi="Cambria Math"/>
                </w:rPr>
                <m:t>off</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m</m:t>
                  </m:r>
                </m:sub>
              </m:sSub>
            </m:den>
          </m:f>
        </m:oMath>
      </m:oMathPara>
    </w:p>
    <w:p w:rsidR="001C6137" w:rsidRPr="00027CBE" w:rsidRDefault="001C6137" w:rsidP="001C6137">
      <w:r>
        <w:rPr>
          <w:rFonts w:eastAsiaTheme="minorEastAsia"/>
        </w:rPr>
        <w:t>Overførselsfunktionen for signalet med offset bliver:</w:t>
      </w:r>
    </w:p>
    <w:p w:rsidR="001C6137" w:rsidRDefault="001C6137" w:rsidP="001C6137">
      <w:pPr>
        <w:rPr>
          <w:rFonts w:eastAsiaTheme="minorEastAsia"/>
        </w:rPr>
      </w:pPr>
      <m:oMathPara>
        <m:oMath>
          <m:r>
            <w:rPr>
              <w:rFonts w:ascii="Cambria Math" w:hAnsi="Cambria Math"/>
            </w:rPr>
            <m:t>G(s)=</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fB</m:t>
                          </m:r>
                        </m:sub>
                      </m:sSub>
                      <m:r>
                        <w:rPr>
                          <w:rFonts w:ascii="Cambria Math" w:hAnsi="Cambria Math"/>
                        </w:rPr>
                        <m:t>)</m:t>
                      </m:r>
                    </m:den>
                  </m:f>
                </m:e>
              </m:d>
            </m:num>
            <m:den>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num>
                    <m:den>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fB</m:t>
                          </m:r>
                        </m:sub>
                      </m:sSub>
                      <m:r>
                        <w:rPr>
                          <w:rFonts w:ascii="Cambria Math" w:hAnsi="Cambria Math"/>
                        </w:rPr>
                        <m:t>)</m:t>
                      </m:r>
                    </m:den>
                  </m:f>
                </m:e>
              </m:d>
            </m:den>
          </m:f>
        </m:oMath>
      </m:oMathPara>
    </w:p>
    <w:p w:rsidR="001C6137" w:rsidRDefault="001C6137" w:rsidP="001C6137">
      <w:r>
        <w:t>Denne funktion kan simplificeres betydeligt og bliver:</w:t>
      </w:r>
    </w:p>
    <w:p w:rsidR="001C6137" w:rsidRDefault="001C6137" w:rsidP="001C6137">
      <w:pPr>
        <w:rPr>
          <w:rFonts w:eastAsiaTheme="minorEastAsia"/>
        </w:rPr>
      </w:pPr>
      <m:oMathPara>
        <m:oMath>
          <m:r>
            <w:rPr>
              <w:rFonts w:ascii="Cambria Math" w:hAnsi="Cambria Math"/>
            </w:rPr>
            <m:t>G(s)=</m:t>
          </m:r>
          <m:f>
            <m:fPr>
              <m:ctrlPr>
                <w:rPr>
                  <w:rFonts w:ascii="Cambria Math" w:hAnsi="Cambria Math"/>
                  <w:i/>
                </w:rPr>
              </m:ctrlPr>
            </m:fPr>
            <m:num>
              <m:r>
                <w:rPr>
                  <w:rFonts w:ascii="Cambria Math" w:hAnsi="Cambria Math"/>
                </w:rPr>
                <m:t>Km</m:t>
              </m:r>
            </m:num>
            <m:den>
              <m:r>
                <w:rPr>
                  <w:rFonts w:ascii="Cambria Math" w:hAnsi="Cambria Math"/>
                </w:rPr>
                <m:t>K</m:t>
              </m:r>
              <m:r>
                <w:rPr>
                  <w:rFonts w:ascii="Cambria Math" w:hAnsi="Cambria Math"/>
                </w:rPr>
                <m:t>eKm+(Bf+</m:t>
              </m:r>
              <m:sSub>
                <m:sSubPr>
                  <m:ctrlPr>
                    <w:rPr>
                      <w:rFonts w:ascii="Cambria Math" w:hAnsi="Cambria Math"/>
                      <w:i/>
                    </w:rPr>
                  </m:ctrlPr>
                </m:sSubPr>
                <m:e>
                  <m:r>
                    <w:rPr>
                      <w:rFonts w:ascii="Cambria Math" w:hAnsi="Cambria Math"/>
                    </w:rPr>
                    <m:t>D</m:t>
                  </m:r>
                </m:e>
                <m:sub>
                  <m:r>
                    <w:rPr>
                      <w:rFonts w:ascii="Cambria Math" w:hAnsi="Cambria Math"/>
                    </w:rPr>
                    <m:t>fB</m:t>
                  </m:r>
                </m:sub>
              </m:sSub>
              <m:r>
                <w:rPr>
                  <w:rFonts w:ascii="Cambria Math" w:hAnsi="Cambria Math"/>
                </w:rPr>
                <m:t>+Im s)(Ra+Las)</m:t>
              </m:r>
            </m:den>
          </m:f>
        </m:oMath>
      </m:oMathPara>
    </w:p>
    <w:p w:rsidR="001C6137" w:rsidRDefault="001C6137" w:rsidP="001C6137">
      <w:pPr>
        <w:rPr>
          <w:rFonts w:eastAsiaTheme="minorEastAsia"/>
        </w:rPr>
      </w:pPr>
      <w:r>
        <w:rPr>
          <w:rFonts w:eastAsiaTheme="minorEastAsia"/>
        </w:rPr>
        <w:t>Således er vores model for en elektrisk motor fastsat.</w:t>
      </w:r>
    </w:p>
    <w:p w:rsidR="001C6137" w:rsidRDefault="001C6137" w:rsidP="001C6137">
      <w:pPr>
        <w:rPr>
          <w:rFonts w:eastAsiaTheme="minorEastAsia"/>
        </w:rPr>
      </w:pPr>
    </w:p>
    <w:p w:rsidR="001C6137" w:rsidRDefault="001C6137" w:rsidP="001C6137">
      <w:pPr>
        <w:pStyle w:val="Heading2"/>
        <w:rPr>
          <w:rFonts w:eastAsiaTheme="minorEastAsia"/>
        </w:rPr>
      </w:pPr>
      <w:r>
        <w:rPr>
          <w:rFonts w:eastAsiaTheme="minorEastAsia"/>
        </w:rPr>
        <w:t xml:space="preserve">Simulering af børste motoren i </w:t>
      </w:r>
      <w:proofErr w:type="spellStart"/>
      <w:r>
        <w:rPr>
          <w:rFonts w:eastAsiaTheme="minorEastAsia"/>
        </w:rPr>
        <w:t>Matlab</w:t>
      </w:r>
      <w:proofErr w:type="spellEnd"/>
    </w:p>
    <w:p w:rsidR="001C6137" w:rsidRDefault="001C6137" w:rsidP="001C6137">
      <w:r>
        <w:t xml:space="preserve">For børste motoren, havde vi ingen parasitisk friktion af betydning. På grund af dette satte vi </w:t>
      </w:r>
      <w:proofErr w:type="spellStart"/>
      <w:r>
        <w:t>D</w:t>
      </w:r>
      <w:r>
        <w:rPr>
          <w:vertAlign w:val="subscript"/>
        </w:rPr>
        <w:t>fB</w:t>
      </w:r>
      <w:proofErr w:type="spellEnd"/>
      <w:r>
        <w:t xml:space="preserve"> og </w:t>
      </w:r>
      <w:proofErr w:type="spellStart"/>
      <w:r>
        <w:t>D</w:t>
      </w:r>
      <w:r>
        <w:rPr>
          <w:vertAlign w:val="subscript"/>
        </w:rPr>
        <w:t>fT</w:t>
      </w:r>
      <w:proofErr w:type="spellEnd"/>
      <w:r>
        <w:t xml:space="preserve"> til 0.</w:t>
      </w:r>
    </w:p>
    <w:p w:rsidR="001C6137" w:rsidRPr="001E18B6" w:rsidRDefault="001C6137" w:rsidP="001C6137">
      <w:r>
        <w:t>Ligningerne vi anvendte blev så:</w:t>
      </w:r>
    </w:p>
    <w:p w:rsidR="001C6137" w:rsidRDefault="00793213" w:rsidP="001C6137">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off</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f</m:t>
              </m:r>
            </m:sub>
          </m:sSub>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m</m:t>
                  </m:r>
                </m:sub>
              </m:sSub>
            </m:den>
          </m:f>
        </m:oMath>
      </m:oMathPara>
    </w:p>
    <w:p w:rsidR="001C6137" w:rsidRDefault="001C6137" w:rsidP="001C6137">
      <w:pPr>
        <w:rPr>
          <w:rFonts w:eastAsiaTheme="minorEastAsia"/>
        </w:rPr>
      </w:pPr>
      <m:oMathPara>
        <m:oMath>
          <m:r>
            <w:rPr>
              <w:rFonts w:ascii="Cambria Math" w:hAnsi="Cambria Math"/>
            </w:rPr>
            <m:t>G(s)=</m:t>
          </m:r>
          <m:f>
            <m:fPr>
              <m:ctrlPr>
                <w:rPr>
                  <w:rFonts w:ascii="Cambria Math" w:hAnsi="Cambria Math"/>
                  <w:i/>
                </w:rPr>
              </m:ctrlPr>
            </m:fPr>
            <m:num>
              <m:r>
                <w:rPr>
                  <w:rFonts w:ascii="Cambria Math" w:hAnsi="Cambria Math"/>
                </w:rPr>
                <m:t>Km</m:t>
              </m:r>
            </m:num>
            <m:den>
              <m:r>
                <w:rPr>
                  <w:rFonts w:ascii="Cambria Math" w:hAnsi="Cambria Math"/>
                </w:rPr>
                <m:t>KeKm+(Bf+Im1s)(Ra+Las)</m:t>
              </m:r>
            </m:den>
          </m:f>
        </m:oMath>
      </m:oMathPara>
    </w:p>
    <w:p w:rsidR="001C6137" w:rsidRPr="00314D60" w:rsidRDefault="001C6137" w:rsidP="001C6137">
      <w:pPr>
        <w:rPr>
          <w:rFonts w:eastAsiaTheme="minorEastAsia"/>
        </w:rPr>
      </w:pPr>
    </w:p>
    <w:p w:rsidR="001C6137" w:rsidRDefault="001C6137" w:rsidP="005C4852">
      <w:pPr>
        <w:pStyle w:val="Heading1"/>
      </w:pPr>
    </w:p>
    <w:p w:rsidR="007804B5" w:rsidRDefault="007804B5">
      <w:pPr>
        <w:rPr>
          <w:rFonts w:asciiTheme="majorHAnsi" w:eastAsiaTheme="majorEastAsia" w:hAnsiTheme="majorHAnsi" w:cstheme="majorBidi"/>
          <w:b/>
          <w:bCs/>
          <w:color w:val="365F91" w:themeColor="accent1" w:themeShade="BF"/>
          <w:sz w:val="28"/>
          <w:szCs w:val="28"/>
        </w:rPr>
      </w:pPr>
      <w:r>
        <w:br w:type="page"/>
      </w:r>
    </w:p>
    <w:p w:rsidR="00661F31" w:rsidRDefault="003102CC" w:rsidP="005C4852">
      <w:pPr>
        <w:pStyle w:val="Heading1"/>
      </w:pPr>
      <w:r>
        <w:lastRenderedPageBreak/>
        <w:t xml:space="preserve">Del </w:t>
      </w:r>
      <w:r w:rsidR="0023156E" w:rsidRPr="003102CC">
        <w:t>3</w:t>
      </w:r>
      <w:r w:rsidR="0023156E">
        <w:t xml:space="preserve"> Bestemmelse af motore</w:t>
      </w:r>
      <w:r w:rsidR="00661F31">
        <w:t>r</w:t>
      </w:r>
      <w:r w:rsidR="0023156E">
        <w:t>nes parametre</w:t>
      </w:r>
    </w:p>
    <w:p w:rsidR="00661F31" w:rsidRDefault="0023156E">
      <w:r>
        <w:t>I dette afsnit bestemmes de for motorerne nødvendige parametre, f</w:t>
      </w:r>
      <w:r w:rsidR="00661F31">
        <w:t>or at kunne benytte</w:t>
      </w:r>
      <w:r>
        <w:t xml:space="preserve"> model</w:t>
      </w:r>
      <w:r w:rsidR="00D31526">
        <w:t>len udledt i afsnit 2. H</w:t>
      </w:r>
      <w:r w:rsidR="00661F31">
        <w:t>erunder ses en liste over de parametre vi bestemmer.</w:t>
      </w:r>
    </w:p>
    <w:tbl>
      <w:tblPr>
        <w:tblStyle w:val="TableGrid"/>
        <w:tblW w:w="0" w:type="auto"/>
        <w:jc w:val="center"/>
        <w:tblLook w:val="04A0" w:firstRow="1" w:lastRow="0" w:firstColumn="1" w:lastColumn="0" w:noHBand="0" w:noVBand="1"/>
      </w:tblPr>
      <w:tblGrid>
        <w:gridCol w:w="985"/>
        <w:gridCol w:w="2934"/>
        <w:gridCol w:w="1340"/>
      </w:tblGrid>
      <w:tr w:rsidR="00DE06FF" w:rsidRPr="00DE06FF" w:rsidTr="00EE0251">
        <w:trPr>
          <w:jc w:val="center"/>
        </w:trPr>
        <w:tc>
          <w:tcPr>
            <w:tcW w:w="985" w:type="dxa"/>
          </w:tcPr>
          <w:p w:rsidR="00DE06FF" w:rsidRPr="00DE06FF" w:rsidRDefault="00DE06FF" w:rsidP="00DE06FF">
            <w:pPr>
              <w:rPr>
                <w:rFonts w:ascii="Calibri" w:eastAsia="Calibri" w:hAnsi="Calibri" w:cs="Times New Roman"/>
                <w:b/>
              </w:rPr>
            </w:pPr>
            <w:bookmarkStart w:id="0" w:name="OLE_LINK4"/>
            <w:r w:rsidRPr="00DE06FF">
              <w:rPr>
                <w:rFonts w:ascii="Calibri" w:eastAsia="Calibri" w:hAnsi="Calibri" w:cs="Times New Roman"/>
                <w:b/>
              </w:rPr>
              <w:t>Symbol</w:t>
            </w:r>
          </w:p>
        </w:tc>
        <w:tc>
          <w:tcPr>
            <w:tcW w:w="2934" w:type="dxa"/>
          </w:tcPr>
          <w:p w:rsidR="00DE06FF" w:rsidRPr="00DE06FF" w:rsidRDefault="00DE06FF">
            <w:pPr>
              <w:rPr>
                <w:b/>
              </w:rPr>
            </w:pPr>
            <w:r w:rsidRPr="00DE06FF">
              <w:rPr>
                <w:b/>
              </w:rPr>
              <w:t>Forklaring</w:t>
            </w:r>
          </w:p>
        </w:tc>
        <w:tc>
          <w:tcPr>
            <w:tcW w:w="1340" w:type="dxa"/>
          </w:tcPr>
          <w:p w:rsidR="00DE06FF" w:rsidRPr="00DE06FF" w:rsidRDefault="00DE06FF">
            <w:pPr>
              <w:rPr>
                <w:b/>
              </w:rPr>
            </w:pPr>
            <w:r w:rsidRPr="00DE06FF">
              <w:rPr>
                <w:b/>
              </w:rPr>
              <w:t>Enhed</w:t>
            </w:r>
          </w:p>
        </w:tc>
      </w:tr>
      <w:tr w:rsidR="00EE0251" w:rsidTr="00EE0251">
        <w:trPr>
          <w:jc w:val="center"/>
        </w:trPr>
        <w:tc>
          <w:tcPr>
            <w:tcW w:w="985" w:type="dxa"/>
          </w:tcPr>
          <w:p w:rsidR="00EE0251" w:rsidRDefault="00793213" w:rsidP="00DE06FF">
            <m:oMathPara>
              <m:oMath>
                <m:sSub>
                  <m:sSubPr>
                    <m:ctrlPr>
                      <w:rPr>
                        <w:rFonts w:ascii="Cambria Math" w:hAnsi="Cambria Math"/>
                        <w:i/>
                      </w:rPr>
                    </m:ctrlPr>
                  </m:sSubPr>
                  <m:e>
                    <m:r>
                      <w:rPr>
                        <w:rFonts w:ascii="Cambria Math" w:hAnsi="Cambria Math"/>
                      </w:rPr>
                      <m:t>K</m:t>
                    </m:r>
                  </m:e>
                  <m:sub>
                    <m:r>
                      <w:rPr>
                        <w:rFonts w:ascii="Cambria Math" w:hAnsi="Cambria Math"/>
                      </w:rPr>
                      <m:t>e</m:t>
                    </m:r>
                  </m:sub>
                </m:sSub>
              </m:oMath>
            </m:oMathPara>
          </w:p>
        </w:tc>
        <w:tc>
          <w:tcPr>
            <w:tcW w:w="2934" w:type="dxa"/>
          </w:tcPr>
          <w:p w:rsidR="00EE0251" w:rsidRDefault="00EE0251">
            <w:r>
              <w:t>Motorkonstanten (elektrisk)</w:t>
            </w:r>
          </w:p>
        </w:tc>
        <w:tc>
          <w:tcPr>
            <w:tcW w:w="1340" w:type="dxa"/>
          </w:tcPr>
          <w:p w:rsidR="00EE0251" w:rsidRDefault="00EE0251" w:rsidP="00DE33B6">
            <m:oMathPara>
              <m:oMath>
                <m:r>
                  <w:rPr>
                    <w:rFonts w:ascii="Cambria Math" w:hAnsi="Cambria Math"/>
                  </w:rPr>
                  <m:t>V∙s</m:t>
                </m:r>
              </m:oMath>
            </m:oMathPara>
          </w:p>
        </w:tc>
      </w:tr>
      <w:tr w:rsidR="00EE0251" w:rsidTr="00EE0251">
        <w:trPr>
          <w:jc w:val="center"/>
        </w:trPr>
        <w:tc>
          <w:tcPr>
            <w:tcW w:w="985" w:type="dxa"/>
          </w:tcPr>
          <w:p w:rsidR="00EE0251" w:rsidRPr="00DE06FF" w:rsidRDefault="00793213" w:rsidP="00DE06FF">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oMath>
            </m:oMathPara>
          </w:p>
        </w:tc>
        <w:tc>
          <w:tcPr>
            <w:tcW w:w="2934" w:type="dxa"/>
          </w:tcPr>
          <w:p w:rsidR="00EE0251" w:rsidRDefault="00EE0251">
            <w:r>
              <w:t>Motorkonstanten (mekanisk)</w:t>
            </w:r>
          </w:p>
        </w:tc>
        <w:tc>
          <w:tcPr>
            <w:tcW w:w="1340" w:type="dxa"/>
          </w:tcPr>
          <w:p w:rsidR="00EE0251" w:rsidRDefault="00EE0251">
            <m:oMathPara>
              <m:oMath>
                <m:r>
                  <w:rPr>
                    <w:rFonts w:ascii="Cambria Math" w:hAnsi="Cambria Math"/>
                  </w:rPr>
                  <m:t>N∙m∙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tc>
      </w:tr>
      <w:tr w:rsidR="00EE0251" w:rsidTr="00EE0251">
        <w:trPr>
          <w:jc w:val="center"/>
        </w:trPr>
        <w:tc>
          <w:tcPr>
            <w:tcW w:w="985" w:type="dxa"/>
          </w:tcPr>
          <w:p w:rsidR="00EE0251" w:rsidRDefault="00793213" w:rsidP="00DE06FF">
            <m:oMathPara>
              <m:oMath>
                <m:sSub>
                  <m:sSubPr>
                    <m:ctrlPr>
                      <w:rPr>
                        <w:rFonts w:ascii="Cambria Math" w:hAnsi="Cambria Math"/>
                        <w:i/>
                      </w:rPr>
                    </m:ctrlPr>
                  </m:sSubPr>
                  <m:e>
                    <m:r>
                      <w:rPr>
                        <w:rFonts w:ascii="Cambria Math" w:hAnsi="Cambria Math"/>
                      </w:rPr>
                      <m:t>R</m:t>
                    </m:r>
                  </m:e>
                  <m:sub>
                    <m:r>
                      <w:rPr>
                        <w:rFonts w:ascii="Cambria Math" w:hAnsi="Cambria Math"/>
                      </w:rPr>
                      <m:t>a</m:t>
                    </m:r>
                  </m:sub>
                </m:sSub>
              </m:oMath>
            </m:oMathPara>
          </w:p>
        </w:tc>
        <w:tc>
          <w:tcPr>
            <w:tcW w:w="2934" w:type="dxa"/>
          </w:tcPr>
          <w:p w:rsidR="00EE0251" w:rsidRDefault="00EE0251">
            <w:r>
              <w:t>Motorens indre modstand</w:t>
            </w:r>
          </w:p>
        </w:tc>
        <w:tc>
          <w:tcPr>
            <w:tcW w:w="1340" w:type="dxa"/>
          </w:tcPr>
          <w:p w:rsidR="00EE0251" w:rsidRDefault="00EE0251" w:rsidP="00DE06FF">
            <m:oMathPara>
              <m:oMath>
                <m:r>
                  <m:rPr>
                    <m:sty m:val="p"/>
                  </m:rPr>
                  <w:rPr>
                    <w:rFonts w:ascii="Cambria Math" w:hAnsi="Cambria Math"/>
                  </w:rPr>
                  <m:t>Ω</m:t>
                </m:r>
              </m:oMath>
            </m:oMathPara>
          </w:p>
        </w:tc>
      </w:tr>
      <w:tr w:rsidR="00EE0251" w:rsidTr="00EE0251">
        <w:trPr>
          <w:jc w:val="center"/>
        </w:trPr>
        <w:tc>
          <w:tcPr>
            <w:tcW w:w="985" w:type="dxa"/>
          </w:tcPr>
          <w:p w:rsidR="00EE0251" w:rsidRPr="00DE06FF" w:rsidRDefault="00793213" w:rsidP="00DE06FF">
            <w:pP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m:t>
                    </m:r>
                  </m:sub>
                </m:sSub>
              </m:oMath>
            </m:oMathPara>
          </w:p>
        </w:tc>
        <w:tc>
          <w:tcPr>
            <w:tcW w:w="2934" w:type="dxa"/>
          </w:tcPr>
          <w:p w:rsidR="00EE0251" w:rsidRDefault="00EE0251">
            <w:r>
              <w:t>Motorens indre induktans</w:t>
            </w:r>
          </w:p>
        </w:tc>
        <w:tc>
          <w:tcPr>
            <w:tcW w:w="1340" w:type="dxa"/>
          </w:tcPr>
          <w:p w:rsidR="00EE0251" w:rsidRDefault="00EE0251" w:rsidP="00DE06FF">
            <m:oMathPara>
              <m:oMath>
                <m:r>
                  <w:rPr>
                    <w:rFonts w:ascii="Cambria Math" w:hAnsi="Cambria Math"/>
                  </w:rPr>
                  <m:t>H</m:t>
                </m:r>
              </m:oMath>
            </m:oMathPara>
          </w:p>
        </w:tc>
      </w:tr>
      <w:tr w:rsidR="00EE0251" w:rsidTr="00EE0251">
        <w:trPr>
          <w:jc w:val="center"/>
        </w:trPr>
        <w:tc>
          <w:tcPr>
            <w:tcW w:w="985" w:type="dxa"/>
          </w:tcPr>
          <w:p w:rsidR="00EE0251" w:rsidRDefault="00793213" w:rsidP="00DE06FF">
            <m:oMathPara>
              <m:oMath>
                <m:sSub>
                  <m:sSubPr>
                    <m:ctrlPr>
                      <w:rPr>
                        <w:rFonts w:ascii="Cambria Math" w:hAnsi="Cambria Math"/>
                        <w:i/>
                      </w:rPr>
                    </m:ctrlPr>
                  </m:sSubPr>
                  <m:e>
                    <m:r>
                      <w:rPr>
                        <w:rFonts w:ascii="Cambria Math" w:hAnsi="Cambria Math"/>
                      </w:rPr>
                      <m:t>B</m:t>
                    </m:r>
                  </m:e>
                  <m:sub>
                    <m:r>
                      <w:rPr>
                        <w:rFonts w:ascii="Cambria Math" w:hAnsi="Cambria Math"/>
                      </w:rPr>
                      <m:t>m</m:t>
                    </m:r>
                  </m:sub>
                </m:sSub>
              </m:oMath>
            </m:oMathPara>
          </w:p>
        </w:tc>
        <w:tc>
          <w:tcPr>
            <w:tcW w:w="2934" w:type="dxa"/>
          </w:tcPr>
          <w:p w:rsidR="00EE0251" w:rsidRDefault="00EE0251">
            <w:r>
              <w:t>Motorens indre friktion</w:t>
            </w:r>
          </w:p>
        </w:tc>
        <w:tc>
          <w:tcPr>
            <w:tcW w:w="1340" w:type="dxa"/>
          </w:tcPr>
          <w:p w:rsidR="00EE0251" w:rsidRDefault="00EE0251" w:rsidP="00DE06FF">
            <m:oMathPara>
              <m:oMath>
                <m:r>
                  <w:rPr>
                    <w:rFonts w:ascii="Cambria Math" w:hAnsi="Cambria Math"/>
                  </w:rPr>
                  <m:t>N</m:t>
                </m:r>
              </m:oMath>
            </m:oMathPara>
          </w:p>
        </w:tc>
      </w:tr>
      <w:tr w:rsidR="00EE0251" w:rsidTr="00EE0251">
        <w:trPr>
          <w:jc w:val="center"/>
        </w:trPr>
        <w:tc>
          <w:tcPr>
            <w:tcW w:w="985" w:type="dxa"/>
          </w:tcPr>
          <w:p w:rsidR="00EE0251" w:rsidRDefault="00793213" w:rsidP="00DE06FF">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m</m:t>
                    </m:r>
                  </m:sub>
                </m:sSub>
              </m:oMath>
            </m:oMathPara>
          </w:p>
        </w:tc>
        <w:tc>
          <w:tcPr>
            <w:tcW w:w="2934" w:type="dxa"/>
          </w:tcPr>
          <w:p w:rsidR="00EE0251" w:rsidRDefault="00EE0251">
            <w:r>
              <w:t>Motorens inertimoment</w:t>
            </w:r>
          </w:p>
        </w:tc>
        <w:tc>
          <w:tcPr>
            <w:tcW w:w="1340" w:type="dxa"/>
          </w:tcPr>
          <w:p w:rsidR="00EE0251" w:rsidRDefault="00EE0251" w:rsidP="00DE06FF">
            <m:oMathPara>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bookmarkEnd w:id="0"/>
    </w:tbl>
    <w:p w:rsidR="00DE06FF" w:rsidRDefault="00DE06FF"/>
    <w:p w:rsidR="008702E1" w:rsidRDefault="00A3069D">
      <w:r>
        <w:t>Ovenstående konstanter ønskes bestemt</w:t>
      </w:r>
      <w:r w:rsidR="00DE06FF">
        <w:t xml:space="preserve"> for to forskellige motorer af to forskellige typer, nemlig en børstet DC-motor og en børsteløs DC-motor</w:t>
      </w:r>
      <w:r w:rsidR="008702E1">
        <w:t xml:space="preserve">. </w:t>
      </w:r>
    </w:p>
    <w:p w:rsidR="003102CC" w:rsidRDefault="003102CC"/>
    <w:p w:rsidR="003102CC" w:rsidRDefault="003102CC"/>
    <w:p w:rsidR="00DE06FF" w:rsidRDefault="008702E1" w:rsidP="005C4852">
      <w:pPr>
        <w:pStyle w:val="Heading1"/>
      </w:pPr>
      <w:r>
        <w:t>Børstet DC-motor:</w:t>
      </w:r>
    </w:p>
    <w:p w:rsidR="00EE0251" w:rsidRDefault="00EE0251">
      <w:r>
        <w:t>Motoren der benyttes er en 12 volts motor med modelnavn EMG30</w:t>
      </w:r>
      <w:r>
        <w:rPr>
          <w:rStyle w:val="FootnoteReference"/>
        </w:rPr>
        <w:footnoteReference w:id="1"/>
      </w:r>
      <w:r>
        <w:t xml:space="preserve"> med følgende databladsoplysninger:</w:t>
      </w:r>
    </w:p>
    <w:tbl>
      <w:tblPr>
        <w:tblW w:w="4143" w:type="dxa"/>
        <w:jc w:val="center"/>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3151"/>
        <w:gridCol w:w="20"/>
        <w:gridCol w:w="972"/>
      </w:tblGrid>
      <w:tr w:rsidR="00EE0251" w:rsidRPr="00EE0251" w:rsidTr="00EE0251">
        <w:trPr>
          <w:tblCellSpacing w:w="0" w:type="dxa"/>
          <w:jc w:val="center"/>
        </w:trPr>
        <w:tc>
          <w:tcPr>
            <w:tcW w:w="3151" w:type="dxa"/>
            <w:vAlign w:val="center"/>
            <w:hideMark/>
          </w:tcPr>
          <w:p w:rsidR="00EE0251" w:rsidRPr="00EE0251" w:rsidRDefault="00EE0251" w:rsidP="00EE0251">
            <w:pPr>
              <w:spacing w:line="240" w:lineRule="auto"/>
              <w:rPr>
                <w:sz w:val="18"/>
                <w:szCs w:val="18"/>
                <w:lang w:eastAsia="da-DK"/>
              </w:rPr>
            </w:pPr>
            <w:r>
              <w:rPr>
                <w:sz w:val="18"/>
                <w:szCs w:val="18"/>
                <w:lang w:eastAsia="da-DK"/>
              </w:rPr>
              <w:t xml:space="preserve">   </w:t>
            </w:r>
            <w:proofErr w:type="spellStart"/>
            <w:r w:rsidRPr="00EE0251">
              <w:rPr>
                <w:sz w:val="18"/>
                <w:szCs w:val="18"/>
                <w:lang w:eastAsia="da-DK"/>
              </w:rPr>
              <w:t>Rated</w:t>
            </w:r>
            <w:proofErr w:type="spellEnd"/>
            <w:r w:rsidRPr="00EE0251">
              <w:rPr>
                <w:sz w:val="18"/>
                <w:szCs w:val="18"/>
                <w:lang w:eastAsia="da-DK"/>
              </w:rPr>
              <w:t xml:space="preserve"> </w:t>
            </w:r>
            <w:proofErr w:type="spellStart"/>
            <w:r w:rsidRPr="00EE0251">
              <w:rPr>
                <w:sz w:val="18"/>
                <w:szCs w:val="18"/>
                <w:lang w:eastAsia="da-DK"/>
              </w:rPr>
              <w:t>voltage</w:t>
            </w:r>
            <w:proofErr w:type="spellEnd"/>
          </w:p>
        </w:tc>
        <w:tc>
          <w:tcPr>
            <w:tcW w:w="20" w:type="dxa"/>
            <w:vAlign w:val="center"/>
            <w:hideMark/>
          </w:tcPr>
          <w:p w:rsidR="00EE0251" w:rsidRPr="00EE0251" w:rsidRDefault="00EE0251" w:rsidP="00EE0251">
            <w:pPr>
              <w:spacing w:line="240" w:lineRule="auto"/>
              <w:rPr>
                <w:sz w:val="18"/>
                <w:szCs w:val="18"/>
                <w:lang w:eastAsia="da-DK"/>
              </w:rPr>
            </w:pPr>
          </w:p>
        </w:tc>
        <w:tc>
          <w:tcPr>
            <w:tcW w:w="972" w:type="dxa"/>
            <w:vAlign w:val="center"/>
            <w:hideMark/>
          </w:tcPr>
          <w:p w:rsidR="00EE0251" w:rsidRPr="00EE0251" w:rsidRDefault="00EE0251" w:rsidP="00EE0251">
            <w:pPr>
              <w:spacing w:line="240" w:lineRule="auto"/>
              <w:rPr>
                <w:sz w:val="18"/>
                <w:szCs w:val="18"/>
                <w:lang w:eastAsia="da-DK"/>
              </w:rPr>
            </w:pPr>
            <w:r w:rsidRPr="00EE0251">
              <w:rPr>
                <w:sz w:val="18"/>
                <w:szCs w:val="18"/>
                <w:lang w:eastAsia="da-DK"/>
              </w:rPr>
              <w:t>12v</w:t>
            </w:r>
          </w:p>
        </w:tc>
      </w:tr>
      <w:tr w:rsidR="00EE0251" w:rsidRPr="00EE0251" w:rsidTr="00EE0251">
        <w:trPr>
          <w:tblCellSpacing w:w="0" w:type="dxa"/>
          <w:jc w:val="center"/>
        </w:trPr>
        <w:tc>
          <w:tcPr>
            <w:tcW w:w="3151" w:type="dxa"/>
            <w:vAlign w:val="center"/>
            <w:hideMark/>
          </w:tcPr>
          <w:p w:rsidR="00EE0251" w:rsidRPr="00EE0251" w:rsidRDefault="00EE0251" w:rsidP="00EE0251">
            <w:pPr>
              <w:spacing w:line="240" w:lineRule="auto"/>
              <w:rPr>
                <w:sz w:val="18"/>
                <w:szCs w:val="18"/>
                <w:lang w:eastAsia="da-DK"/>
              </w:rPr>
            </w:pPr>
            <w:r>
              <w:rPr>
                <w:sz w:val="18"/>
                <w:szCs w:val="18"/>
                <w:lang w:eastAsia="da-DK"/>
              </w:rPr>
              <w:t xml:space="preserve">   </w:t>
            </w:r>
            <w:proofErr w:type="spellStart"/>
            <w:r w:rsidRPr="00EE0251">
              <w:rPr>
                <w:sz w:val="18"/>
                <w:szCs w:val="18"/>
                <w:lang w:eastAsia="da-DK"/>
              </w:rPr>
              <w:t>Rated</w:t>
            </w:r>
            <w:proofErr w:type="spellEnd"/>
            <w:r w:rsidRPr="00EE0251">
              <w:rPr>
                <w:sz w:val="18"/>
                <w:szCs w:val="18"/>
                <w:lang w:eastAsia="da-DK"/>
              </w:rPr>
              <w:t xml:space="preserve"> </w:t>
            </w:r>
            <w:proofErr w:type="spellStart"/>
            <w:r w:rsidRPr="00EE0251">
              <w:rPr>
                <w:sz w:val="18"/>
                <w:szCs w:val="18"/>
                <w:lang w:eastAsia="da-DK"/>
              </w:rPr>
              <w:t>torque</w:t>
            </w:r>
            <w:proofErr w:type="spellEnd"/>
          </w:p>
        </w:tc>
        <w:tc>
          <w:tcPr>
            <w:tcW w:w="20" w:type="dxa"/>
            <w:vAlign w:val="center"/>
            <w:hideMark/>
          </w:tcPr>
          <w:p w:rsidR="00EE0251" w:rsidRPr="00EE0251" w:rsidRDefault="00EE0251" w:rsidP="00EE0251">
            <w:pPr>
              <w:spacing w:line="240" w:lineRule="auto"/>
              <w:rPr>
                <w:sz w:val="18"/>
                <w:szCs w:val="18"/>
                <w:lang w:eastAsia="da-DK"/>
              </w:rPr>
            </w:pPr>
          </w:p>
        </w:tc>
        <w:tc>
          <w:tcPr>
            <w:tcW w:w="972" w:type="dxa"/>
            <w:vAlign w:val="center"/>
            <w:hideMark/>
          </w:tcPr>
          <w:p w:rsidR="00EE0251" w:rsidRPr="00EE0251" w:rsidRDefault="00EE0251" w:rsidP="00EE0251">
            <w:pPr>
              <w:spacing w:line="240" w:lineRule="auto"/>
              <w:rPr>
                <w:sz w:val="18"/>
                <w:szCs w:val="18"/>
                <w:lang w:eastAsia="da-DK"/>
              </w:rPr>
            </w:pPr>
            <w:r w:rsidRPr="00EE0251">
              <w:rPr>
                <w:sz w:val="18"/>
                <w:szCs w:val="18"/>
                <w:lang w:eastAsia="da-DK"/>
              </w:rPr>
              <w:t>1.5kg/cm</w:t>
            </w:r>
          </w:p>
        </w:tc>
      </w:tr>
      <w:tr w:rsidR="00EE0251" w:rsidRPr="00EE0251" w:rsidTr="00EE0251">
        <w:trPr>
          <w:tblCellSpacing w:w="0" w:type="dxa"/>
          <w:jc w:val="center"/>
        </w:trPr>
        <w:tc>
          <w:tcPr>
            <w:tcW w:w="3151" w:type="dxa"/>
            <w:vAlign w:val="center"/>
            <w:hideMark/>
          </w:tcPr>
          <w:p w:rsidR="00EE0251" w:rsidRPr="00EE0251" w:rsidRDefault="00EE0251" w:rsidP="00EE0251">
            <w:pPr>
              <w:spacing w:line="240" w:lineRule="auto"/>
              <w:rPr>
                <w:sz w:val="18"/>
                <w:szCs w:val="18"/>
                <w:lang w:eastAsia="da-DK"/>
              </w:rPr>
            </w:pPr>
            <w:r>
              <w:rPr>
                <w:sz w:val="18"/>
                <w:szCs w:val="18"/>
                <w:lang w:eastAsia="da-DK"/>
              </w:rPr>
              <w:t xml:space="preserve">   </w:t>
            </w:r>
            <w:proofErr w:type="spellStart"/>
            <w:r w:rsidRPr="00EE0251">
              <w:rPr>
                <w:sz w:val="18"/>
                <w:szCs w:val="18"/>
                <w:lang w:eastAsia="da-DK"/>
              </w:rPr>
              <w:t>Rated</w:t>
            </w:r>
            <w:proofErr w:type="spellEnd"/>
            <w:r w:rsidRPr="00EE0251">
              <w:rPr>
                <w:sz w:val="18"/>
                <w:szCs w:val="18"/>
                <w:lang w:eastAsia="da-DK"/>
              </w:rPr>
              <w:t xml:space="preserve"> speed</w:t>
            </w:r>
          </w:p>
        </w:tc>
        <w:tc>
          <w:tcPr>
            <w:tcW w:w="20" w:type="dxa"/>
            <w:vAlign w:val="center"/>
            <w:hideMark/>
          </w:tcPr>
          <w:p w:rsidR="00EE0251" w:rsidRPr="00EE0251" w:rsidRDefault="00EE0251" w:rsidP="00EE0251">
            <w:pPr>
              <w:spacing w:line="240" w:lineRule="auto"/>
              <w:rPr>
                <w:sz w:val="18"/>
                <w:szCs w:val="18"/>
                <w:lang w:eastAsia="da-DK"/>
              </w:rPr>
            </w:pPr>
          </w:p>
        </w:tc>
        <w:tc>
          <w:tcPr>
            <w:tcW w:w="972" w:type="dxa"/>
            <w:vAlign w:val="center"/>
            <w:hideMark/>
          </w:tcPr>
          <w:p w:rsidR="00EE0251" w:rsidRPr="00EE0251" w:rsidRDefault="00EE0251" w:rsidP="00EE0251">
            <w:pPr>
              <w:spacing w:line="240" w:lineRule="auto"/>
              <w:rPr>
                <w:sz w:val="18"/>
                <w:szCs w:val="18"/>
                <w:lang w:eastAsia="da-DK"/>
              </w:rPr>
            </w:pPr>
            <w:r w:rsidRPr="00EE0251">
              <w:rPr>
                <w:sz w:val="18"/>
                <w:szCs w:val="18"/>
                <w:lang w:eastAsia="da-DK"/>
              </w:rPr>
              <w:t>170rpm</w:t>
            </w:r>
          </w:p>
        </w:tc>
      </w:tr>
      <w:tr w:rsidR="00EE0251" w:rsidRPr="00EE0251" w:rsidTr="00EE0251">
        <w:trPr>
          <w:tblCellSpacing w:w="0" w:type="dxa"/>
          <w:jc w:val="center"/>
        </w:trPr>
        <w:tc>
          <w:tcPr>
            <w:tcW w:w="3151" w:type="dxa"/>
            <w:vAlign w:val="center"/>
            <w:hideMark/>
          </w:tcPr>
          <w:p w:rsidR="00EE0251" w:rsidRPr="00EE0251" w:rsidRDefault="00EE0251" w:rsidP="00EE0251">
            <w:pPr>
              <w:spacing w:line="240" w:lineRule="auto"/>
              <w:rPr>
                <w:sz w:val="18"/>
                <w:szCs w:val="18"/>
                <w:lang w:eastAsia="da-DK"/>
              </w:rPr>
            </w:pPr>
            <w:r>
              <w:rPr>
                <w:sz w:val="18"/>
                <w:szCs w:val="18"/>
                <w:lang w:eastAsia="da-DK"/>
              </w:rPr>
              <w:t xml:space="preserve">   </w:t>
            </w:r>
            <w:proofErr w:type="spellStart"/>
            <w:r w:rsidRPr="00EE0251">
              <w:rPr>
                <w:sz w:val="18"/>
                <w:szCs w:val="18"/>
                <w:lang w:eastAsia="da-DK"/>
              </w:rPr>
              <w:t>Rated</w:t>
            </w:r>
            <w:proofErr w:type="spellEnd"/>
            <w:r w:rsidRPr="00EE0251">
              <w:rPr>
                <w:sz w:val="18"/>
                <w:szCs w:val="18"/>
                <w:lang w:eastAsia="da-DK"/>
              </w:rPr>
              <w:t xml:space="preserve"> </w:t>
            </w:r>
            <w:proofErr w:type="spellStart"/>
            <w:r w:rsidRPr="00EE0251">
              <w:rPr>
                <w:sz w:val="18"/>
                <w:szCs w:val="18"/>
                <w:lang w:eastAsia="da-DK"/>
              </w:rPr>
              <w:t>current</w:t>
            </w:r>
            <w:proofErr w:type="spellEnd"/>
          </w:p>
        </w:tc>
        <w:tc>
          <w:tcPr>
            <w:tcW w:w="20" w:type="dxa"/>
            <w:vAlign w:val="center"/>
            <w:hideMark/>
          </w:tcPr>
          <w:p w:rsidR="00EE0251" w:rsidRPr="00EE0251" w:rsidRDefault="00EE0251" w:rsidP="00EE0251">
            <w:pPr>
              <w:spacing w:line="240" w:lineRule="auto"/>
              <w:rPr>
                <w:sz w:val="18"/>
                <w:szCs w:val="18"/>
                <w:lang w:eastAsia="da-DK"/>
              </w:rPr>
            </w:pPr>
          </w:p>
        </w:tc>
        <w:tc>
          <w:tcPr>
            <w:tcW w:w="972" w:type="dxa"/>
            <w:vAlign w:val="center"/>
            <w:hideMark/>
          </w:tcPr>
          <w:p w:rsidR="00EE0251" w:rsidRPr="00EE0251" w:rsidRDefault="00EE0251" w:rsidP="00EE0251">
            <w:pPr>
              <w:spacing w:line="240" w:lineRule="auto"/>
              <w:rPr>
                <w:sz w:val="18"/>
                <w:szCs w:val="18"/>
                <w:lang w:eastAsia="da-DK"/>
              </w:rPr>
            </w:pPr>
            <w:r w:rsidRPr="00EE0251">
              <w:rPr>
                <w:sz w:val="18"/>
                <w:szCs w:val="18"/>
                <w:lang w:eastAsia="da-DK"/>
              </w:rPr>
              <w:t>530mA</w:t>
            </w:r>
          </w:p>
        </w:tc>
      </w:tr>
      <w:tr w:rsidR="00EE0251" w:rsidRPr="00EE0251" w:rsidTr="00EE0251">
        <w:trPr>
          <w:tblCellSpacing w:w="0" w:type="dxa"/>
          <w:jc w:val="center"/>
        </w:trPr>
        <w:tc>
          <w:tcPr>
            <w:tcW w:w="3151" w:type="dxa"/>
            <w:vAlign w:val="center"/>
            <w:hideMark/>
          </w:tcPr>
          <w:p w:rsidR="00EE0251" w:rsidRPr="00EE0251" w:rsidRDefault="00EE0251" w:rsidP="00EE0251">
            <w:pPr>
              <w:spacing w:line="240" w:lineRule="auto"/>
              <w:rPr>
                <w:sz w:val="18"/>
                <w:szCs w:val="18"/>
                <w:lang w:eastAsia="da-DK"/>
              </w:rPr>
            </w:pPr>
            <w:r>
              <w:rPr>
                <w:sz w:val="18"/>
                <w:szCs w:val="18"/>
                <w:lang w:eastAsia="da-DK"/>
              </w:rPr>
              <w:t xml:space="preserve">   </w:t>
            </w:r>
            <w:r w:rsidRPr="00EE0251">
              <w:rPr>
                <w:sz w:val="18"/>
                <w:szCs w:val="18"/>
                <w:lang w:eastAsia="da-DK"/>
              </w:rPr>
              <w:t>No load speed</w:t>
            </w:r>
          </w:p>
        </w:tc>
        <w:tc>
          <w:tcPr>
            <w:tcW w:w="20" w:type="dxa"/>
            <w:vAlign w:val="center"/>
            <w:hideMark/>
          </w:tcPr>
          <w:p w:rsidR="00EE0251" w:rsidRPr="00EE0251" w:rsidRDefault="00EE0251" w:rsidP="00EE0251">
            <w:pPr>
              <w:spacing w:line="240" w:lineRule="auto"/>
              <w:rPr>
                <w:sz w:val="18"/>
                <w:szCs w:val="18"/>
                <w:lang w:eastAsia="da-DK"/>
              </w:rPr>
            </w:pPr>
          </w:p>
        </w:tc>
        <w:tc>
          <w:tcPr>
            <w:tcW w:w="972" w:type="dxa"/>
            <w:vAlign w:val="center"/>
            <w:hideMark/>
          </w:tcPr>
          <w:p w:rsidR="00EE0251" w:rsidRPr="00EE0251" w:rsidRDefault="00EE0251" w:rsidP="00EE0251">
            <w:pPr>
              <w:spacing w:line="240" w:lineRule="auto"/>
              <w:rPr>
                <w:sz w:val="18"/>
                <w:szCs w:val="18"/>
                <w:lang w:eastAsia="da-DK"/>
              </w:rPr>
            </w:pPr>
            <w:r w:rsidRPr="00EE0251">
              <w:rPr>
                <w:sz w:val="18"/>
                <w:szCs w:val="18"/>
                <w:lang w:eastAsia="da-DK"/>
              </w:rPr>
              <w:t>216</w:t>
            </w:r>
          </w:p>
        </w:tc>
      </w:tr>
      <w:tr w:rsidR="00EE0251" w:rsidRPr="00EE0251" w:rsidTr="00EE0251">
        <w:trPr>
          <w:tblCellSpacing w:w="0" w:type="dxa"/>
          <w:jc w:val="center"/>
        </w:trPr>
        <w:tc>
          <w:tcPr>
            <w:tcW w:w="3151" w:type="dxa"/>
            <w:vAlign w:val="center"/>
            <w:hideMark/>
          </w:tcPr>
          <w:p w:rsidR="00EE0251" w:rsidRPr="00EE0251" w:rsidRDefault="00EE0251" w:rsidP="00EE0251">
            <w:pPr>
              <w:spacing w:line="240" w:lineRule="auto"/>
              <w:rPr>
                <w:sz w:val="18"/>
                <w:szCs w:val="18"/>
                <w:lang w:eastAsia="da-DK"/>
              </w:rPr>
            </w:pPr>
            <w:r>
              <w:rPr>
                <w:sz w:val="18"/>
                <w:szCs w:val="18"/>
                <w:lang w:eastAsia="da-DK"/>
              </w:rPr>
              <w:t xml:space="preserve">   </w:t>
            </w:r>
            <w:r w:rsidRPr="00EE0251">
              <w:rPr>
                <w:sz w:val="18"/>
                <w:szCs w:val="18"/>
                <w:lang w:eastAsia="da-DK"/>
              </w:rPr>
              <w:t xml:space="preserve">No load </w:t>
            </w:r>
            <w:proofErr w:type="spellStart"/>
            <w:r w:rsidRPr="00EE0251">
              <w:rPr>
                <w:sz w:val="18"/>
                <w:szCs w:val="18"/>
                <w:lang w:eastAsia="da-DK"/>
              </w:rPr>
              <w:t>current</w:t>
            </w:r>
            <w:proofErr w:type="spellEnd"/>
          </w:p>
        </w:tc>
        <w:tc>
          <w:tcPr>
            <w:tcW w:w="20" w:type="dxa"/>
            <w:vAlign w:val="center"/>
            <w:hideMark/>
          </w:tcPr>
          <w:p w:rsidR="00EE0251" w:rsidRPr="00EE0251" w:rsidRDefault="00EE0251" w:rsidP="00EE0251">
            <w:pPr>
              <w:spacing w:line="240" w:lineRule="auto"/>
              <w:rPr>
                <w:sz w:val="18"/>
                <w:szCs w:val="18"/>
                <w:lang w:eastAsia="da-DK"/>
              </w:rPr>
            </w:pPr>
          </w:p>
        </w:tc>
        <w:tc>
          <w:tcPr>
            <w:tcW w:w="972" w:type="dxa"/>
            <w:vAlign w:val="center"/>
            <w:hideMark/>
          </w:tcPr>
          <w:p w:rsidR="00EE0251" w:rsidRPr="00EE0251" w:rsidRDefault="00EE0251" w:rsidP="00EE0251">
            <w:pPr>
              <w:spacing w:line="240" w:lineRule="auto"/>
              <w:rPr>
                <w:sz w:val="18"/>
                <w:szCs w:val="18"/>
                <w:lang w:eastAsia="da-DK"/>
              </w:rPr>
            </w:pPr>
            <w:r w:rsidRPr="00EE0251">
              <w:rPr>
                <w:sz w:val="18"/>
                <w:szCs w:val="18"/>
                <w:lang w:eastAsia="da-DK"/>
              </w:rPr>
              <w:t>150mA</w:t>
            </w:r>
          </w:p>
        </w:tc>
      </w:tr>
      <w:tr w:rsidR="00EE0251" w:rsidRPr="00EE0251" w:rsidTr="00EE0251">
        <w:trPr>
          <w:tblCellSpacing w:w="0" w:type="dxa"/>
          <w:jc w:val="center"/>
        </w:trPr>
        <w:tc>
          <w:tcPr>
            <w:tcW w:w="3151" w:type="dxa"/>
            <w:vAlign w:val="center"/>
            <w:hideMark/>
          </w:tcPr>
          <w:p w:rsidR="00EE0251" w:rsidRPr="00EE0251" w:rsidRDefault="00EE0251" w:rsidP="00EE0251">
            <w:pPr>
              <w:spacing w:line="240" w:lineRule="auto"/>
              <w:rPr>
                <w:sz w:val="18"/>
                <w:szCs w:val="18"/>
                <w:lang w:eastAsia="da-DK"/>
              </w:rPr>
            </w:pPr>
            <w:r>
              <w:rPr>
                <w:sz w:val="18"/>
                <w:szCs w:val="18"/>
                <w:lang w:eastAsia="da-DK"/>
              </w:rPr>
              <w:t xml:space="preserve">   </w:t>
            </w:r>
            <w:proofErr w:type="spellStart"/>
            <w:r w:rsidRPr="00EE0251">
              <w:rPr>
                <w:sz w:val="18"/>
                <w:szCs w:val="18"/>
                <w:lang w:eastAsia="da-DK"/>
              </w:rPr>
              <w:t>Stall</w:t>
            </w:r>
            <w:proofErr w:type="spellEnd"/>
            <w:r w:rsidRPr="00EE0251">
              <w:rPr>
                <w:sz w:val="18"/>
                <w:szCs w:val="18"/>
                <w:lang w:eastAsia="da-DK"/>
              </w:rPr>
              <w:t xml:space="preserve"> </w:t>
            </w:r>
            <w:proofErr w:type="spellStart"/>
            <w:r w:rsidRPr="00EE0251">
              <w:rPr>
                <w:sz w:val="18"/>
                <w:szCs w:val="18"/>
                <w:lang w:eastAsia="da-DK"/>
              </w:rPr>
              <w:t>Current</w:t>
            </w:r>
            <w:proofErr w:type="spellEnd"/>
          </w:p>
        </w:tc>
        <w:tc>
          <w:tcPr>
            <w:tcW w:w="20" w:type="dxa"/>
            <w:vAlign w:val="center"/>
            <w:hideMark/>
          </w:tcPr>
          <w:p w:rsidR="00EE0251" w:rsidRPr="00EE0251" w:rsidRDefault="00EE0251" w:rsidP="00EE0251">
            <w:pPr>
              <w:spacing w:line="240" w:lineRule="auto"/>
              <w:rPr>
                <w:sz w:val="18"/>
                <w:szCs w:val="18"/>
                <w:lang w:eastAsia="da-DK"/>
              </w:rPr>
            </w:pPr>
          </w:p>
        </w:tc>
        <w:tc>
          <w:tcPr>
            <w:tcW w:w="972" w:type="dxa"/>
            <w:vAlign w:val="center"/>
            <w:hideMark/>
          </w:tcPr>
          <w:p w:rsidR="00EE0251" w:rsidRPr="00EE0251" w:rsidRDefault="00EE0251" w:rsidP="00EE0251">
            <w:pPr>
              <w:spacing w:line="240" w:lineRule="auto"/>
              <w:rPr>
                <w:sz w:val="18"/>
                <w:szCs w:val="18"/>
                <w:lang w:eastAsia="da-DK"/>
              </w:rPr>
            </w:pPr>
            <w:r w:rsidRPr="00EE0251">
              <w:rPr>
                <w:sz w:val="18"/>
                <w:szCs w:val="18"/>
                <w:lang w:eastAsia="da-DK"/>
              </w:rPr>
              <w:t>2.5A</w:t>
            </w:r>
          </w:p>
        </w:tc>
      </w:tr>
      <w:tr w:rsidR="00EE0251" w:rsidRPr="00EE0251" w:rsidTr="00EE0251">
        <w:trPr>
          <w:tblCellSpacing w:w="0" w:type="dxa"/>
          <w:jc w:val="center"/>
        </w:trPr>
        <w:tc>
          <w:tcPr>
            <w:tcW w:w="3151" w:type="dxa"/>
            <w:vAlign w:val="center"/>
            <w:hideMark/>
          </w:tcPr>
          <w:p w:rsidR="00EE0251" w:rsidRPr="00EE0251" w:rsidRDefault="00EE0251" w:rsidP="00EE0251">
            <w:pPr>
              <w:spacing w:line="240" w:lineRule="auto"/>
              <w:rPr>
                <w:sz w:val="18"/>
                <w:szCs w:val="18"/>
                <w:lang w:eastAsia="da-DK"/>
              </w:rPr>
            </w:pPr>
            <w:r>
              <w:rPr>
                <w:sz w:val="18"/>
                <w:szCs w:val="18"/>
                <w:lang w:eastAsia="da-DK"/>
              </w:rPr>
              <w:t xml:space="preserve">   </w:t>
            </w:r>
            <w:proofErr w:type="spellStart"/>
            <w:r w:rsidRPr="00EE0251">
              <w:rPr>
                <w:sz w:val="18"/>
                <w:szCs w:val="18"/>
                <w:lang w:eastAsia="da-DK"/>
              </w:rPr>
              <w:t>Rated</w:t>
            </w:r>
            <w:proofErr w:type="spellEnd"/>
            <w:r w:rsidRPr="00EE0251">
              <w:rPr>
                <w:sz w:val="18"/>
                <w:szCs w:val="18"/>
                <w:lang w:eastAsia="da-DK"/>
              </w:rPr>
              <w:t xml:space="preserve"> output</w:t>
            </w:r>
          </w:p>
        </w:tc>
        <w:tc>
          <w:tcPr>
            <w:tcW w:w="20" w:type="dxa"/>
            <w:vAlign w:val="center"/>
            <w:hideMark/>
          </w:tcPr>
          <w:p w:rsidR="00EE0251" w:rsidRPr="00EE0251" w:rsidRDefault="00EE0251" w:rsidP="00EE0251">
            <w:pPr>
              <w:spacing w:line="240" w:lineRule="auto"/>
              <w:rPr>
                <w:sz w:val="18"/>
                <w:szCs w:val="18"/>
                <w:lang w:eastAsia="da-DK"/>
              </w:rPr>
            </w:pPr>
          </w:p>
        </w:tc>
        <w:tc>
          <w:tcPr>
            <w:tcW w:w="972" w:type="dxa"/>
            <w:vAlign w:val="center"/>
            <w:hideMark/>
          </w:tcPr>
          <w:p w:rsidR="00EE0251" w:rsidRPr="00EE0251" w:rsidRDefault="00EE0251" w:rsidP="00EE0251">
            <w:pPr>
              <w:spacing w:line="240" w:lineRule="auto"/>
              <w:rPr>
                <w:sz w:val="18"/>
                <w:szCs w:val="18"/>
                <w:lang w:eastAsia="da-DK"/>
              </w:rPr>
            </w:pPr>
            <w:r w:rsidRPr="00EE0251">
              <w:rPr>
                <w:sz w:val="18"/>
                <w:szCs w:val="18"/>
                <w:lang w:eastAsia="da-DK"/>
              </w:rPr>
              <w:t>4.22W</w:t>
            </w:r>
          </w:p>
        </w:tc>
      </w:tr>
      <w:tr w:rsidR="00EE0251" w:rsidRPr="00EE0251" w:rsidTr="00B830F9">
        <w:trPr>
          <w:trHeight w:val="203"/>
          <w:tblCellSpacing w:w="0" w:type="dxa"/>
          <w:jc w:val="center"/>
        </w:trPr>
        <w:tc>
          <w:tcPr>
            <w:tcW w:w="3151" w:type="dxa"/>
            <w:vAlign w:val="center"/>
            <w:hideMark/>
          </w:tcPr>
          <w:p w:rsidR="00EE0251" w:rsidRPr="00EE0251" w:rsidRDefault="00EE0251" w:rsidP="00EE0251">
            <w:pPr>
              <w:spacing w:line="240" w:lineRule="auto"/>
              <w:rPr>
                <w:sz w:val="18"/>
                <w:szCs w:val="18"/>
                <w:lang w:val="en-US" w:eastAsia="da-DK"/>
              </w:rPr>
            </w:pPr>
            <w:r>
              <w:rPr>
                <w:sz w:val="18"/>
                <w:szCs w:val="18"/>
                <w:lang w:val="en-US" w:eastAsia="da-DK"/>
              </w:rPr>
              <w:t xml:space="preserve">   </w:t>
            </w:r>
            <w:r w:rsidRPr="00EE0251">
              <w:rPr>
                <w:sz w:val="18"/>
                <w:szCs w:val="18"/>
                <w:lang w:val="en-US" w:eastAsia="da-DK"/>
              </w:rPr>
              <w:t>Encoder counts per output shaft turn</w:t>
            </w:r>
          </w:p>
        </w:tc>
        <w:tc>
          <w:tcPr>
            <w:tcW w:w="20" w:type="dxa"/>
            <w:vAlign w:val="center"/>
            <w:hideMark/>
          </w:tcPr>
          <w:p w:rsidR="00EE0251" w:rsidRPr="00EE0251" w:rsidRDefault="00EE0251" w:rsidP="00EE0251">
            <w:pPr>
              <w:spacing w:line="240" w:lineRule="auto"/>
              <w:rPr>
                <w:sz w:val="18"/>
                <w:szCs w:val="18"/>
                <w:lang w:val="en-US" w:eastAsia="da-DK"/>
              </w:rPr>
            </w:pPr>
          </w:p>
        </w:tc>
        <w:tc>
          <w:tcPr>
            <w:tcW w:w="972" w:type="dxa"/>
            <w:vAlign w:val="center"/>
            <w:hideMark/>
          </w:tcPr>
          <w:p w:rsidR="00EE0251" w:rsidRPr="00EE0251" w:rsidRDefault="00EE0251" w:rsidP="00EE0251">
            <w:pPr>
              <w:spacing w:line="240" w:lineRule="auto"/>
              <w:rPr>
                <w:sz w:val="18"/>
                <w:szCs w:val="18"/>
                <w:lang w:eastAsia="da-DK"/>
              </w:rPr>
            </w:pPr>
            <w:r w:rsidRPr="00EE0251">
              <w:rPr>
                <w:sz w:val="18"/>
                <w:szCs w:val="18"/>
                <w:lang w:eastAsia="da-DK"/>
              </w:rPr>
              <w:t>360</w:t>
            </w:r>
          </w:p>
        </w:tc>
      </w:tr>
    </w:tbl>
    <w:p w:rsidR="008702E1" w:rsidRPr="00EE0251" w:rsidRDefault="008702E1">
      <w:pPr>
        <w:rPr>
          <w:lang w:val="en-US"/>
        </w:rPr>
      </w:pPr>
    </w:p>
    <w:p w:rsidR="007804B5" w:rsidRDefault="007804B5">
      <w:pPr>
        <w:rPr>
          <w:rFonts w:asciiTheme="majorHAnsi" w:eastAsiaTheme="majorEastAsia" w:hAnsiTheme="majorHAnsi" w:cstheme="majorBidi"/>
          <w:b/>
          <w:bCs/>
          <w:color w:val="4F81BD" w:themeColor="accent1"/>
          <w:sz w:val="26"/>
          <w:szCs w:val="26"/>
        </w:rPr>
      </w:pPr>
      <w:r>
        <w:br w:type="page"/>
      </w:r>
    </w:p>
    <w:p w:rsidR="00661F31" w:rsidRDefault="00DE06FF" w:rsidP="005C4852">
      <w:pPr>
        <w:pStyle w:val="Heading2"/>
        <w:rPr>
          <w:rFonts w:eastAsiaTheme="minorEastAsia"/>
        </w:rPr>
      </w:pPr>
      <w:r>
        <w:lastRenderedPageBreak/>
        <w:t xml:space="preserve">Forsøg 1) Bestemmelse af </w:t>
      </w:r>
      <w:r w:rsidR="00EE0251">
        <w:t>motorens indre modstand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a</m:t>
            </m:r>
          </m:sub>
        </m:sSub>
      </m:oMath>
      <w:r w:rsidR="00EE0251">
        <w:rPr>
          <w:rFonts w:eastAsiaTheme="minorEastAsia"/>
        </w:rPr>
        <w:t>)</w:t>
      </w:r>
    </w:p>
    <w:p w:rsidR="00EE0251" w:rsidRDefault="00901689">
      <w:r>
        <w:t>For at bestemme den indre modstand blokeres motoren, da dette resulterer i at den elektromotoriske kraft er lig 0. Når dette er opfyldt, kan modstanden findes ved at påtrykke motoren en spænding og finde sammenhængen mellem strøm og spænding i henhold til ohms lov.</w:t>
      </w:r>
    </w:p>
    <w:p w:rsidR="00901689" w:rsidRDefault="00901689" w:rsidP="002D6DCE">
      <w:pPr>
        <w:jc w:val="center"/>
      </w:pPr>
      <w:r>
        <w:rPr>
          <w:noProof/>
          <w:lang w:eastAsia="da-DK"/>
        </w:rPr>
        <w:drawing>
          <wp:inline distT="0" distB="0" distL="0" distR="0">
            <wp:extent cx="2801721" cy="1653235"/>
            <wp:effectExtent l="0" t="0" r="17780" b="234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D6DCE" w:rsidRPr="002D6DCE" w:rsidRDefault="002D6DCE" w:rsidP="002D6DCE">
      <w:pPr>
        <w:jc w:val="center"/>
        <w:rPr>
          <w:i/>
        </w:rPr>
      </w:pPr>
      <w:r w:rsidRPr="002D6DCE">
        <w:rPr>
          <w:i/>
        </w:rPr>
        <w:t>Forholdet mellem spænding og strøm</w:t>
      </w:r>
    </w:p>
    <w:p w:rsidR="002D6DCE" w:rsidRDefault="002D6DCE" w:rsidP="00DE06FF">
      <w:pPr>
        <w:rPr>
          <w:rFonts w:eastAsiaTheme="minorEastAsia"/>
        </w:rPr>
      </w:pPr>
      <w:r>
        <w:t xml:space="preserve">Ved hjælp af målingerne som ses på grafen herover bestemmes den indre modstand til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=5,58 </m:t>
        </m:r>
        <m:r>
          <m:rPr>
            <m:sty m:val="p"/>
          </m:rPr>
          <w:rPr>
            <w:rFonts w:ascii="Cambria Math" w:hAnsi="Cambria Math"/>
          </w:rPr>
          <m:t>Ω</m:t>
        </m:r>
      </m:oMath>
    </w:p>
    <w:p w:rsidR="00803453" w:rsidRDefault="00803453" w:rsidP="00DE06FF">
      <w:pPr>
        <w:rPr>
          <w:rFonts w:eastAsiaTheme="minorEastAsia"/>
        </w:rPr>
      </w:pPr>
    </w:p>
    <w:p w:rsidR="002D6DCE" w:rsidRDefault="002D6DCE" w:rsidP="005C4852">
      <w:pPr>
        <w:pStyle w:val="Heading2"/>
        <w:rPr>
          <w:rFonts w:eastAsiaTheme="minorEastAsia"/>
        </w:rPr>
      </w:pPr>
      <w:r>
        <w:rPr>
          <w:rFonts w:eastAsiaTheme="minorEastAsia"/>
        </w:rPr>
        <w:t xml:space="preserve">Forsøg 2) Bestemmelse af motorkonstanten </w:t>
      </w:r>
      <m:oMath>
        <m:sSub>
          <m:sSubPr>
            <m:ctrlPr>
              <w:rPr>
                <w:rFonts w:ascii="Cambria Math" w:eastAsiaTheme="minorEastAsia" w:hAnsi="Cambria Math"/>
                <w:i/>
              </w:rPr>
            </m:ctrlPr>
          </m:sSubPr>
          <m:e>
            <m:r>
              <m:rPr>
                <m:sty m:val="bi"/>
              </m:rPr>
              <w:rPr>
                <w:rFonts w:ascii="Cambria Math" w:eastAsiaTheme="minorEastAsia" w:hAnsi="Cambria Math"/>
              </w:rPr>
              <m:t>K</m:t>
            </m:r>
          </m:e>
          <m:sub>
            <m:r>
              <m:rPr>
                <m:sty m:val="bi"/>
              </m:rPr>
              <w:rPr>
                <w:rFonts w:ascii="Cambria Math" w:eastAsiaTheme="minorEastAsia" w:hAnsi="Cambria Math"/>
              </w:rPr>
              <m:t>e</m:t>
            </m:r>
          </m:sub>
        </m:sSub>
      </m:oMath>
      <w:r w:rsidR="00F22290">
        <w:rPr>
          <w:rFonts w:eastAsiaTheme="minorEastAsia"/>
        </w:rPr>
        <w:t xml:space="preserve"> (elektrisk)</w:t>
      </w:r>
    </w:p>
    <w:p w:rsidR="00554DED" w:rsidRDefault="00B830F9" w:rsidP="00DE06FF">
      <w:pPr>
        <w:rPr>
          <w:rFonts w:eastAsiaTheme="minorEastAsia"/>
        </w:rPr>
      </w:pPr>
      <w:r>
        <w:rPr>
          <w:rFonts w:eastAsiaTheme="minorEastAsia"/>
        </w:rPr>
        <w:t xml:space="preserve">For at bestemme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oMath>
      <w:r>
        <w:rPr>
          <w:rFonts w:eastAsiaTheme="minorEastAsia"/>
        </w:rPr>
        <w:t xml:space="preserve"> benyttes formlen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 xml:space="preserve">. </w:t>
      </w:r>
    </w:p>
    <w:p w:rsidR="00B830F9" w:rsidRDefault="00B830F9" w:rsidP="00DE06FF">
      <w:pPr>
        <w:rPr>
          <w:rFonts w:eastAsiaTheme="minorEastAsia"/>
        </w:rPr>
      </w:pPr>
      <w:r>
        <w:rPr>
          <w:rFonts w:eastAsiaTheme="minorEastAsia"/>
        </w:rPr>
        <w:t xml:space="preserve">Ved at påtrykke motoren en spænding kan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oMath>
      <w:r>
        <w:rPr>
          <w:rFonts w:eastAsiaTheme="minorEastAsia"/>
        </w:rPr>
        <w:t xml:space="preserve">findes ved at måle strømmen igennem motoren og derved finde spændingsfaldet over den indre modstand.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sidR="00554DED">
        <w:rPr>
          <w:rFonts w:eastAsiaTheme="minorEastAsia"/>
        </w:rPr>
        <w:t xml:space="preserve"> </w:t>
      </w:r>
      <w:proofErr w:type="gramStart"/>
      <w:r w:rsidR="00554DED">
        <w:rPr>
          <w:rFonts w:eastAsiaTheme="minorEastAsia"/>
        </w:rPr>
        <w:t>kan måles på motorens aksel ved hjælp af et tachometer.</w:t>
      </w:r>
      <w:proofErr w:type="gramEnd"/>
      <w:r w:rsidR="00554DE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oMath>
      <w:r w:rsidR="00554DED">
        <w:rPr>
          <w:rFonts w:eastAsiaTheme="minorEastAsia"/>
        </w:rPr>
        <w:t xml:space="preserve"> findes da som et forholdstal mellem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oMath>
      <w:r w:rsidR="00554DED">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sidR="00554DED">
        <w:rPr>
          <w:rFonts w:eastAsiaTheme="minorEastAsia"/>
        </w:rPr>
        <w:t>.</w:t>
      </w:r>
    </w:p>
    <w:p w:rsidR="00554DED" w:rsidRDefault="00554DED" w:rsidP="00554DED">
      <w:pPr>
        <w:jc w:val="center"/>
      </w:pPr>
      <w:r>
        <w:rPr>
          <w:noProof/>
          <w:lang w:eastAsia="da-DK"/>
        </w:rPr>
        <w:drawing>
          <wp:inline distT="0" distB="0" distL="0" distR="0">
            <wp:extent cx="3116275" cy="2362810"/>
            <wp:effectExtent l="0" t="0" r="2730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54DED" w:rsidRDefault="00554DED" w:rsidP="00554DED">
      <w:pPr>
        <w:jc w:val="center"/>
        <w:rPr>
          <w:rFonts w:eastAsiaTheme="minorEastAsia"/>
          <w:i/>
        </w:rPr>
      </w:pPr>
      <w:r>
        <w:rPr>
          <w:i/>
        </w:rPr>
        <w:t xml:space="preserve">Forhold mellem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Pr>
          <w:rFonts w:eastAsiaTheme="minorEastAsia"/>
          <w:i/>
        </w:rPr>
        <w:t xml:space="preserve"> og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p>
    <w:p w:rsidR="00554DED" w:rsidRDefault="00554DED" w:rsidP="00554DED">
      <w:pPr>
        <w:rPr>
          <w:rFonts w:eastAsiaTheme="minorEastAsia"/>
        </w:rPr>
      </w:pPr>
      <w:r>
        <w:rPr>
          <w:rFonts w:eastAsiaTheme="minorEastAsia"/>
        </w:rPr>
        <w:t xml:space="preserve">Motorkonstanten er her bestemt til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=0,5139</m:t>
        </m:r>
      </m:oMath>
    </w:p>
    <w:p w:rsidR="006C3FBD" w:rsidRDefault="006C3FBD" w:rsidP="006C3FBD">
      <w:pPr>
        <w:pStyle w:val="Heading2"/>
        <w:rPr>
          <w:rFonts w:eastAsiaTheme="minorEastAsia"/>
        </w:rPr>
      </w:pPr>
      <w:r>
        <w:rPr>
          <w:rFonts w:eastAsiaTheme="minorEastAsia"/>
        </w:rPr>
        <w:lastRenderedPageBreak/>
        <w:t xml:space="preserve">Forsøg 3) Bestemmelse af motorens indre induktans </w:t>
      </w:r>
      <m:oMath>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a</m:t>
            </m:r>
          </m:sub>
        </m:sSub>
      </m:oMath>
    </w:p>
    <w:p w:rsidR="006C3FBD" w:rsidRDefault="003A19C4" w:rsidP="006C3FBD">
      <w:bookmarkStart w:id="1" w:name="OLE_LINK1"/>
      <w:r>
        <w:t>Det ønskes i dette forsøg at bestemme motorens indre induktans, dette</w:t>
      </w:r>
      <w:r w:rsidR="00D31526">
        <w:t xml:space="preserve"> gøres</w:t>
      </w:r>
      <w:r>
        <w:t xml:space="preserve"> ved at betragte motoren som et elektrisk kredsløb</w:t>
      </w:r>
      <w:r w:rsidR="00D31526">
        <w:t>,</w:t>
      </w:r>
      <w:r>
        <w:t xml:space="preserve"> dette kredsløb kan beskrives ud fra følgende formel</w:t>
      </w:r>
      <w:r w:rsidR="002B41E2">
        <w:t>.</w:t>
      </w:r>
    </w:p>
    <w:p w:rsidR="003A19C4" w:rsidRPr="002B41E2" w:rsidRDefault="00793213" w:rsidP="006C3FB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test</m:t>
              </m:r>
            </m:sub>
          </m:s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dt</m:t>
              </m:r>
            </m:den>
          </m:f>
        </m:oMath>
      </m:oMathPara>
    </w:p>
    <w:p w:rsidR="002B41E2" w:rsidRDefault="002B41E2" w:rsidP="006C3FBD">
      <w:pPr>
        <w:rPr>
          <w:rFonts w:eastAsiaTheme="minorEastAsia"/>
        </w:rPr>
      </w:pPr>
      <w:r>
        <w:rPr>
          <w:rFonts w:eastAsiaTheme="minorEastAsia"/>
        </w:rPr>
        <w:t xml:space="preserve">Hvor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er motorens indre modstand,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test</m:t>
            </m:r>
          </m:sub>
        </m:sSub>
      </m:oMath>
      <w:r>
        <w:rPr>
          <w:rFonts w:eastAsiaTheme="minorEastAsia"/>
        </w:rPr>
        <w:t xml:space="preserve"> er en lille modstand</w:t>
      </w:r>
      <w:r w:rsidR="00427985">
        <w:rPr>
          <w:rFonts w:eastAsiaTheme="minorEastAsia"/>
        </w:rPr>
        <w:t xml:space="preserve"> på </w:t>
      </w:r>
      <w:proofErr w:type="gramStart"/>
      <m:oMath>
        <m:r>
          <w:rPr>
            <w:rFonts w:ascii="Cambria Math" w:eastAsiaTheme="minorEastAsia" w:hAnsi="Cambria Math"/>
          </w:rPr>
          <m:t>1</m:t>
        </m:r>
        <m:r>
          <m:rPr>
            <m:sty m:val="p"/>
          </m:rPr>
          <w:rPr>
            <w:rFonts w:ascii="Cambria Math" w:eastAsiaTheme="minorEastAsia" w:hAnsi="Cambria Math"/>
          </w:rPr>
          <m:t>Ω</m:t>
        </m:r>
      </m:oMath>
      <w:r>
        <w:rPr>
          <w:rFonts w:eastAsiaTheme="minorEastAsia"/>
        </w:rPr>
        <w:t xml:space="preserve"> </w:t>
      </w:r>
      <w:r w:rsidR="00427985">
        <w:rPr>
          <w:rFonts w:eastAsiaTheme="minorEastAsia"/>
        </w:rPr>
        <w:t xml:space="preserve"> </w:t>
      </w:r>
      <w:r>
        <w:rPr>
          <w:rFonts w:eastAsiaTheme="minorEastAsia"/>
        </w:rPr>
        <w:t>sat</w:t>
      </w:r>
      <w:proofErr w:type="gramEnd"/>
      <w:r>
        <w:rPr>
          <w:rFonts w:eastAsiaTheme="minorEastAsia"/>
        </w:rPr>
        <w:t xml:space="preserve"> i serie med motoren som gør det muligt</w:t>
      </w:r>
      <w:r w:rsidR="00FB6751">
        <w:rPr>
          <w:rFonts w:eastAsiaTheme="minorEastAsia"/>
        </w:rPr>
        <w:t xml:space="preserve"> med </w:t>
      </w:r>
      <w:proofErr w:type="spellStart"/>
      <w:r w:rsidR="00FB6751">
        <w:rPr>
          <w:rFonts w:eastAsiaTheme="minorEastAsia"/>
        </w:rPr>
        <w:t>oscilloscopet</w:t>
      </w:r>
      <w:proofErr w:type="spellEnd"/>
      <w:r w:rsidR="00FB6751">
        <w:rPr>
          <w:rFonts w:eastAsiaTheme="minorEastAsia"/>
        </w:rPr>
        <w:t xml:space="preserve"> at måle strømmen i kredsløbet (Ohms lov). </w:t>
      </w:r>
    </w:p>
    <w:p w:rsidR="00FB6751" w:rsidRDefault="00FB6751" w:rsidP="006C3FBD">
      <w:pPr>
        <w:rPr>
          <w:rFonts w:eastAsiaTheme="minorEastAsia"/>
        </w:rPr>
      </w:pPr>
      <w:r>
        <w:rPr>
          <w:rFonts w:eastAsiaTheme="minorEastAsia"/>
        </w:rPr>
        <w:t xml:space="preserve">Forsøget udføres ved at blokere motoren, da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oMath>
      <w:r>
        <w:rPr>
          <w:rFonts w:eastAsiaTheme="minorEastAsia"/>
        </w:rPr>
        <w:t xml:space="preserve"> herved er 0, og herefter påføre motoren et step-</w:t>
      </w:r>
      <w:proofErr w:type="spellStart"/>
      <w:r>
        <w:rPr>
          <w:rFonts w:eastAsiaTheme="minorEastAsia"/>
        </w:rPr>
        <w:t>response</w:t>
      </w:r>
      <w:proofErr w:type="spellEnd"/>
      <w:r>
        <w:rPr>
          <w:rFonts w:eastAsiaTheme="minorEastAsia"/>
        </w:rPr>
        <w:t xml:space="preserve">, herefter kan det på </w:t>
      </w:r>
      <w:proofErr w:type="spellStart"/>
      <w:r>
        <w:rPr>
          <w:rFonts w:eastAsiaTheme="minorEastAsia"/>
        </w:rPr>
        <w:t>oscilloscopet</w:t>
      </w:r>
      <w:proofErr w:type="spellEnd"/>
      <w:r>
        <w:rPr>
          <w:rFonts w:eastAsiaTheme="minorEastAsia"/>
        </w:rPr>
        <w:t xml:space="preserve"> ses hvordan strømmen begynder at løbe igennem kredsløbet på grund af spolens afhængighed af </w:t>
      </w:r>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oMath>
      <w:r>
        <w:rPr>
          <w:rFonts w:eastAsiaTheme="minorEastAsia"/>
        </w:rPr>
        <w:t xml:space="preserve">. Lige efter step-responset løber en meget lille strøm og derfor kan spændingsfaldet over de to modstande i kredsløbet negligeres og det kan nu lade sig gøre at aflæse </w:t>
      </w:r>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oMath>
      <w:r>
        <w:rPr>
          <w:rFonts w:eastAsiaTheme="minorEastAsia"/>
        </w:rPr>
        <w:t xml:space="preserve"> ud fra </w:t>
      </w:r>
      <w:proofErr w:type="spellStart"/>
      <w:r>
        <w:rPr>
          <w:rFonts w:eastAsiaTheme="minorEastAsia"/>
        </w:rPr>
        <w:t>oscilloscopet</w:t>
      </w:r>
      <w:proofErr w:type="spellEnd"/>
      <w:r>
        <w:rPr>
          <w:rFonts w:eastAsiaTheme="minorEastAsia"/>
        </w:rPr>
        <w:t xml:space="preserve"> og da vi allerede kender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oMath>
      <w:r w:rsidR="00CB3EC2">
        <w:rPr>
          <w:rFonts w:eastAsiaTheme="minorEastAsia"/>
        </w:rPr>
        <w:t>,</w:t>
      </w:r>
      <w:r>
        <w:rPr>
          <w:rFonts w:eastAsiaTheme="minorEastAsia"/>
        </w:rPr>
        <w:t xml:space="preserve"> kan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oMath>
      <w:r>
        <w:rPr>
          <w:rFonts w:eastAsiaTheme="minorEastAsia"/>
        </w:rPr>
        <w:t xml:space="preserve"> bestemmes.</w:t>
      </w:r>
    </w:p>
    <w:p w:rsidR="00FB6751" w:rsidRDefault="00FB6751" w:rsidP="00FB6751">
      <w:pPr>
        <w:jc w:val="center"/>
      </w:pPr>
      <w:r>
        <w:rPr>
          <w:noProof/>
          <w:lang w:eastAsia="da-DK"/>
        </w:rPr>
        <w:drawing>
          <wp:inline distT="0" distB="0" distL="0" distR="0">
            <wp:extent cx="3979468" cy="343130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79385" cy="3431233"/>
                    </a:xfrm>
                    <a:prstGeom prst="rect">
                      <a:avLst/>
                    </a:prstGeom>
                    <a:noFill/>
                    <a:ln>
                      <a:noFill/>
                    </a:ln>
                  </pic:spPr>
                </pic:pic>
              </a:graphicData>
            </a:graphic>
          </wp:inline>
        </w:drawing>
      </w:r>
    </w:p>
    <w:p w:rsidR="00FB6751" w:rsidRDefault="00FB6751" w:rsidP="00FB6751">
      <w:pPr>
        <w:jc w:val="center"/>
        <w:rPr>
          <w:rFonts w:eastAsiaTheme="minorEastAsia"/>
          <w:i/>
        </w:rPr>
      </w:pPr>
      <w:r>
        <w:rPr>
          <w:i/>
        </w:rPr>
        <w:t>Single-</w:t>
      </w:r>
      <w:proofErr w:type="spellStart"/>
      <w:r>
        <w:rPr>
          <w:i/>
        </w:rPr>
        <w:t>sweep</w:t>
      </w:r>
      <w:proofErr w:type="spellEnd"/>
      <w:r>
        <w:rPr>
          <w:i/>
        </w:rPr>
        <w:t xml:space="preserve"> fra </w:t>
      </w:r>
      <w:proofErr w:type="spellStart"/>
      <w:r>
        <w:rPr>
          <w:i/>
        </w:rPr>
        <w:t>oscilloscope</w:t>
      </w:r>
      <w:proofErr w:type="spellEnd"/>
      <w:r>
        <w:rPr>
          <w:i/>
        </w:rPr>
        <w:t xml:space="preserve"> hvorfra  </w:t>
      </w:r>
      <m:oMath>
        <m:f>
          <m:fPr>
            <m:ctrlPr>
              <w:rPr>
                <w:rFonts w:ascii="Cambria Math" w:hAnsi="Cambria Math"/>
                <w:i/>
              </w:rPr>
            </m:ctrlPr>
          </m:fPr>
          <m:num>
            <m:r>
              <w:rPr>
                <w:rFonts w:ascii="Cambria Math" w:hAnsi="Cambria Math"/>
              </w:rPr>
              <m:t>di</m:t>
            </m:r>
          </m:num>
          <m:den>
            <m:r>
              <w:rPr>
                <w:rFonts w:ascii="Cambria Math" w:hAnsi="Cambria Math"/>
              </w:rPr>
              <m:t>dt</m:t>
            </m:r>
          </m:den>
        </m:f>
      </m:oMath>
      <w:r>
        <w:rPr>
          <w:rFonts w:eastAsiaTheme="minorEastAsia"/>
          <w:i/>
        </w:rPr>
        <w:t xml:space="preserve">  aflæses</w:t>
      </w:r>
    </w:p>
    <w:p w:rsidR="00FB6751" w:rsidRPr="00427985" w:rsidRDefault="00793213" w:rsidP="00FB6751">
      <w:pPr>
        <w:jc w:val="center"/>
        <w:rPr>
          <w:rFonts w:eastAsia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→L=</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di</m:t>
              </m:r>
            </m:den>
          </m:f>
          <m:r>
            <w:rPr>
              <w:rFonts w:ascii="Cambria Math" w:hAnsi="Cambria Math"/>
            </w:rPr>
            <m:t>=8∙</m:t>
          </m:r>
          <m:f>
            <m:fPr>
              <m:ctrlPr>
                <w:rPr>
                  <w:rFonts w:ascii="Cambria Math" w:hAnsi="Cambria Math"/>
                  <w:i/>
                </w:rPr>
              </m:ctrlPr>
            </m:fPr>
            <m:num>
              <m:r>
                <w:rPr>
                  <w:rFonts w:ascii="Cambria Math" w:hAnsi="Cambria Math"/>
                </w:rPr>
                <m:t>50*</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0,1</m:t>
              </m:r>
            </m:den>
          </m:f>
          <m:r>
            <w:rPr>
              <w:rFonts w:ascii="Cambria Math" w:hAnsi="Cambria Math"/>
            </w:rPr>
            <m:t xml:space="preserve">=0,004H=4mH </m:t>
          </m:r>
        </m:oMath>
      </m:oMathPara>
    </w:p>
    <w:p w:rsidR="00427985" w:rsidRPr="00427985" w:rsidRDefault="00427985" w:rsidP="00FB6751">
      <w:pPr>
        <w:jc w:val="center"/>
        <w:rPr>
          <w:rFonts w:eastAsiaTheme="minorEastAsia"/>
          <w:i/>
        </w:rPr>
      </w:pPr>
    </w:p>
    <w:bookmarkEnd w:id="1"/>
    <w:p w:rsidR="007804B5" w:rsidRDefault="007804B5">
      <w:pPr>
        <w:rPr>
          <w:rFonts w:asciiTheme="majorHAnsi" w:eastAsiaTheme="minorEastAsia" w:hAnsiTheme="majorHAnsi" w:cstheme="majorBidi"/>
          <w:b/>
          <w:bCs/>
          <w:color w:val="4F81BD" w:themeColor="accent1"/>
          <w:sz w:val="26"/>
          <w:szCs w:val="26"/>
        </w:rPr>
      </w:pPr>
      <w:r>
        <w:rPr>
          <w:rFonts w:eastAsiaTheme="minorEastAsia"/>
        </w:rPr>
        <w:br w:type="page"/>
      </w:r>
    </w:p>
    <w:p w:rsidR="00F22290" w:rsidRDefault="006C3FBD" w:rsidP="006C3FBD">
      <w:pPr>
        <w:pStyle w:val="Heading2"/>
        <w:rPr>
          <w:rFonts w:eastAsiaTheme="minorEastAsia"/>
        </w:rPr>
      </w:pPr>
      <w:r>
        <w:rPr>
          <w:rFonts w:eastAsiaTheme="minorEastAsia"/>
        </w:rPr>
        <w:lastRenderedPageBreak/>
        <w:t>Forsøg 4</w:t>
      </w:r>
      <w:r w:rsidR="00F22290">
        <w:rPr>
          <w:rFonts w:eastAsiaTheme="minorEastAsia"/>
        </w:rPr>
        <w:t xml:space="preserve">) Bestemmelse af motorkonstanten </w:t>
      </w:r>
      <m:oMath>
        <m:sSub>
          <m:sSubPr>
            <m:ctrlPr>
              <w:rPr>
                <w:rFonts w:ascii="Cambria Math" w:eastAsiaTheme="minorEastAsia" w:hAnsi="Cambria Math"/>
                <w:i/>
              </w:rPr>
            </m:ctrlPr>
          </m:sSubPr>
          <m:e>
            <m:r>
              <m:rPr>
                <m:sty m:val="bi"/>
              </m:rPr>
              <w:rPr>
                <w:rFonts w:ascii="Cambria Math" w:eastAsiaTheme="minorEastAsia" w:hAnsi="Cambria Math"/>
              </w:rPr>
              <m:t>K</m:t>
            </m:r>
          </m:e>
          <m:sub>
            <m:r>
              <m:rPr>
                <m:sty m:val="bi"/>
              </m:rPr>
              <w:rPr>
                <w:rFonts w:ascii="Cambria Math" w:eastAsiaTheme="minorEastAsia" w:hAnsi="Cambria Math"/>
              </w:rPr>
              <m:t>m</m:t>
            </m:r>
          </m:sub>
        </m:sSub>
      </m:oMath>
      <w:r w:rsidR="00F22290">
        <w:rPr>
          <w:rFonts w:eastAsiaTheme="minorEastAsia"/>
        </w:rPr>
        <w:t xml:space="preserve"> (mekanisk)</w:t>
      </w:r>
    </w:p>
    <w:p w:rsidR="00AE57B3" w:rsidRDefault="00AE57B3" w:rsidP="00554DED">
      <w:pPr>
        <w:rPr>
          <w:rFonts w:eastAsiaTheme="minorEastAsia"/>
        </w:rPr>
      </w:pPr>
      <w:r>
        <w:rPr>
          <w:rFonts w:eastAsiaTheme="minorEastAsia"/>
        </w:rPr>
        <w:t xml:space="preserve">For at bestemme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oMath>
      <w:r>
        <w:rPr>
          <w:rFonts w:eastAsiaTheme="minorEastAsia"/>
        </w:rPr>
        <w:t xml:space="preserve"> benyttes formlen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∙I</m:t>
        </m:r>
      </m:oMath>
      <w:r>
        <w:rPr>
          <w:rFonts w:eastAsiaTheme="minorEastAsia"/>
        </w:rPr>
        <w:t xml:space="preserve">. En række målinger foretages hvor sammenhængen mellem drejningsmoment </w:t>
      </w:r>
      <m:oMath>
        <m:r>
          <w:rPr>
            <w:rFonts w:ascii="Cambria Math" w:eastAsiaTheme="minorEastAsia" w:hAnsi="Cambria Math"/>
          </w:rPr>
          <m:t>T</m:t>
        </m:r>
      </m:oMath>
      <w:r>
        <w:rPr>
          <w:rFonts w:eastAsiaTheme="minorEastAsia"/>
        </w:rPr>
        <w:t xml:space="preserve"> og strømmen </w:t>
      </w:r>
      <m:oMath>
        <m:r>
          <w:rPr>
            <w:rFonts w:ascii="Cambria Math" w:eastAsiaTheme="minorEastAsia" w:hAnsi="Cambria Math"/>
          </w:rPr>
          <m:t>I</m:t>
        </m:r>
      </m:oMath>
      <w:r w:rsidR="0059008E">
        <w:rPr>
          <w:rFonts w:eastAsiaTheme="minorEastAsia"/>
        </w:rPr>
        <w:t xml:space="preserve">. </w:t>
      </w:r>
    </w:p>
    <w:p w:rsidR="0059008E" w:rsidRDefault="0059008E" w:rsidP="00057411">
      <w:pPr>
        <w:jc w:val="center"/>
        <w:rPr>
          <w:rFonts w:eastAsiaTheme="minorEastAsia"/>
        </w:rPr>
      </w:pPr>
      <w:r>
        <w:rPr>
          <w:rFonts w:eastAsiaTheme="minorEastAsia"/>
          <w:noProof/>
          <w:lang w:eastAsia="da-DK"/>
        </w:rPr>
        <w:drawing>
          <wp:inline distT="0" distB="0" distL="0" distR="0">
            <wp:extent cx="2457907" cy="123308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61820" cy="1235046"/>
                    </a:xfrm>
                    <a:prstGeom prst="rect">
                      <a:avLst/>
                    </a:prstGeom>
                    <a:noFill/>
                    <a:ln>
                      <a:noFill/>
                    </a:ln>
                  </pic:spPr>
                </pic:pic>
              </a:graphicData>
            </a:graphic>
          </wp:inline>
        </w:drawing>
      </w:r>
    </w:p>
    <w:p w:rsidR="00057411" w:rsidRDefault="00057411" w:rsidP="00057411">
      <w:pPr>
        <w:jc w:val="center"/>
        <w:rPr>
          <w:rFonts w:eastAsiaTheme="minorEastAsia"/>
          <w:i/>
        </w:rPr>
      </w:pPr>
      <w:r>
        <w:rPr>
          <w:rFonts w:eastAsiaTheme="minorEastAsia"/>
          <w:i/>
        </w:rPr>
        <w:t xml:space="preserve">Forsøgsopstilling til bestemmelse af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oMath>
    </w:p>
    <w:p w:rsidR="00057411" w:rsidRDefault="00057411" w:rsidP="00057411">
      <w:pPr>
        <w:rPr>
          <w:rFonts w:eastAsiaTheme="minorEastAsia"/>
        </w:rPr>
      </w:pPr>
      <w:r>
        <w:rPr>
          <w:rFonts w:eastAsiaTheme="minorEastAsia"/>
        </w:rPr>
        <w:t>Forsøget udføres ved at spænde en stang på motoren og derefter sætte et newtonmeter vinkelret på enden af stangen, herved kan drejningsmomentet bestemmes som kraft gange arm. En række målinger foretag</w:t>
      </w:r>
      <w:r w:rsidR="00763F18">
        <w:rPr>
          <w:rFonts w:eastAsiaTheme="minorEastAsia"/>
        </w:rPr>
        <w:t xml:space="preserve">es, og der laves i Excel lineær regression. Hældningen er lig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oMath>
      <w:r w:rsidR="00763F18">
        <w:rPr>
          <w:rFonts w:eastAsiaTheme="minorEastAsia"/>
        </w:rPr>
        <w:t xml:space="preserve"> og offsettet er et udtryk for den statiske tørfriktion i motoren. </w:t>
      </w:r>
    </w:p>
    <w:p w:rsidR="00057411" w:rsidRPr="00057411" w:rsidRDefault="00057411" w:rsidP="00057411">
      <w:pPr>
        <w:jc w:val="center"/>
        <w:rPr>
          <w:rFonts w:eastAsiaTheme="minorEastAsia"/>
          <w:i/>
        </w:rPr>
      </w:pPr>
    </w:p>
    <w:p w:rsidR="00A3069D" w:rsidRDefault="00D66D7B" w:rsidP="00057411">
      <w:pPr>
        <w:jc w:val="center"/>
      </w:pPr>
      <w:r>
        <w:rPr>
          <w:noProof/>
          <w:lang w:eastAsia="da-DK"/>
        </w:rPr>
        <w:drawing>
          <wp:inline distT="0" distB="0" distL="0" distR="0">
            <wp:extent cx="4835347" cy="1989734"/>
            <wp:effectExtent l="0" t="0" r="22860"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63F18" w:rsidRDefault="00763F18" w:rsidP="00057411">
      <w:pPr>
        <w:jc w:val="center"/>
        <w:rPr>
          <w:i/>
        </w:rPr>
      </w:pPr>
      <w:r>
        <w:rPr>
          <w:i/>
        </w:rPr>
        <w:t>Drejningsmomentet som funktion af strømmen igennem motoren</w:t>
      </w:r>
    </w:p>
    <w:p w:rsidR="00DE33B6" w:rsidRDefault="00DE33B6" w:rsidP="00DE33B6">
      <w:pPr>
        <w:pStyle w:val="Heading2"/>
        <w:rPr>
          <w:rFonts w:eastAsiaTheme="minorEastAsia"/>
        </w:rPr>
      </w:pPr>
      <w:r>
        <w:rPr>
          <w:rFonts w:eastAsiaTheme="minorEastAsia"/>
        </w:rPr>
        <w:t>Bestemmelse af friktionskonstanterne</w:t>
      </w:r>
    </w:p>
    <w:p w:rsidR="00DE33B6" w:rsidRDefault="00DE33B6" w:rsidP="00DE33B6">
      <w:pPr>
        <w:rPr>
          <w:rFonts w:eastAsiaTheme="minorEastAsia"/>
        </w:rPr>
      </w:pPr>
      <w:r>
        <w:rPr>
          <w:rFonts w:eastAsiaTheme="minorEastAsia"/>
        </w:rPr>
        <w:t>Da vi skulle bestemme friktionskonstanterne anvendte vi følgende formel for inertimomentet om motor akslen:</w:t>
      </w:r>
    </w:p>
    <w:p w:rsidR="00DE33B6" w:rsidRDefault="00793213" w:rsidP="00DE33B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m</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m:oMathPara>
    </w:p>
    <w:p w:rsidR="00DE33B6" w:rsidRDefault="00DE33B6" w:rsidP="00DE33B6">
      <w:pPr>
        <w:rPr>
          <w:rFonts w:eastAsiaTheme="minorEastAsia"/>
        </w:rPr>
      </w:pPr>
      <w:r>
        <w:rPr>
          <w:rFonts w:eastAsiaTheme="minorEastAsia"/>
        </w:rPr>
        <w:t>Denne formel er udledt i afsnittet om den mekaniske model for kredsløbet.</w:t>
      </w:r>
    </w:p>
    <w:p w:rsidR="00DE33B6" w:rsidRDefault="00DE33B6" w:rsidP="00DE33B6">
      <w:pPr>
        <w:rPr>
          <w:rFonts w:eastAsiaTheme="minorEastAsia"/>
        </w:rPr>
      </w:pPr>
      <w:r>
        <w:rPr>
          <w:rFonts w:eastAsiaTheme="minorEastAsia"/>
        </w:rPr>
        <w:t>Når motoren har nået den maksimale hastighed må accelerationen være 0, indsættes dette fås:</w:t>
      </w:r>
    </w:p>
    <w:p w:rsidR="00DE33B6" w:rsidRDefault="00793213" w:rsidP="00DE33B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m</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m:oMathPara>
    </w:p>
    <w:p w:rsidR="00DE33B6" w:rsidRDefault="00793213" w:rsidP="00DE33B6">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DE33B6">
        <w:rPr>
          <w:rFonts w:eastAsiaTheme="minorEastAsia"/>
        </w:rPr>
        <w:t xml:space="preserve"> kan bestemmes ud fra den mekaniske motorkonstant, k</w:t>
      </w:r>
      <w:r w:rsidR="00DE33B6">
        <w:rPr>
          <w:rFonts w:eastAsiaTheme="minorEastAsia"/>
          <w:vertAlign w:val="subscript"/>
        </w:rPr>
        <w:t>m</w:t>
      </w:r>
      <w:r w:rsidR="00DE33B6">
        <w:rPr>
          <w:rFonts w:eastAsiaTheme="minorEastAsia"/>
        </w:rPr>
        <w:t xml:space="preserve">, og strømmen igennem motoren, </w:t>
      </w:r>
      <w:proofErr w:type="spellStart"/>
      <w:r w:rsidR="00DE33B6">
        <w:rPr>
          <w:rFonts w:eastAsiaTheme="minorEastAsia"/>
        </w:rPr>
        <w:t>i</w:t>
      </w:r>
      <w:r w:rsidR="00DE33B6">
        <w:rPr>
          <w:rFonts w:eastAsiaTheme="minorEastAsia"/>
          <w:vertAlign w:val="subscript"/>
        </w:rPr>
        <w:t>a</w:t>
      </w:r>
      <w:proofErr w:type="spellEnd"/>
      <w:r w:rsidR="00DE33B6">
        <w:rPr>
          <w:rFonts w:eastAsiaTheme="minorEastAsia"/>
        </w:rPr>
        <w:t>. Sammenhænget er:</w:t>
      </w:r>
    </w:p>
    <w:p w:rsidR="00DE33B6" w:rsidRPr="006B28D3" w:rsidRDefault="00793213" w:rsidP="00DE33B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rsidR="00DE33B6" w:rsidRPr="00D16D1A" w:rsidRDefault="00DE33B6" w:rsidP="00DE33B6">
      <w:pPr>
        <w:rPr>
          <w:rFonts w:eastAsiaTheme="minorEastAsia"/>
        </w:rPr>
      </w:pPr>
      <w:r>
        <w:rPr>
          <w:rFonts w:eastAsiaTheme="minorEastAsia"/>
        </w:rPr>
        <w:t>Ud fra disse to ligninger kan man så finde friktionskonstanterne, hvis man kender K</w:t>
      </w:r>
      <w:r>
        <w:rPr>
          <w:rFonts w:eastAsiaTheme="minorEastAsia"/>
          <w:vertAlign w:val="subscript"/>
        </w:rPr>
        <w:t>m</w:t>
      </w:r>
      <w:r>
        <w:rPr>
          <w:rFonts w:eastAsiaTheme="minorEastAsia"/>
        </w:rPr>
        <w:t>, og denne er bestemt i et tidligere forsøg.</w:t>
      </w:r>
    </w:p>
    <w:p w:rsidR="00DE33B6" w:rsidRDefault="00DE33B6" w:rsidP="00DE33B6">
      <w:pPr>
        <w:rPr>
          <w:rFonts w:eastAsiaTheme="minorEastAsia"/>
        </w:rPr>
      </w:pPr>
      <w:r>
        <w:rPr>
          <w:rFonts w:eastAsiaTheme="minorEastAsia"/>
        </w:rPr>
        <w:t xml:space="preserve">Dog skal det nævnes at vi antog der ikke var noget parasitisk friktion i forsøgende med den brushed DC motor, så </w:t>
      </w:r>
      <w:proofErr w:type="spellStart"/>
      <w:r>
        <w:rPr>
          <w:rFonts w:eastAsiaTheme="minorEastAsia"/>
        </w:rPr>
        <w:t>D</w:t>
      </w:r>
      <w:r>
        <w:rPr>
          <w:rFonts w:eastAsiaTheme="minorEastAsia"/>
          <w:vertAlign w:val="subscript"/>
        </w:rPr>
        <w:t>f</w:t>
      </w:r>
      <w:proofErr w:type="spellEnd"/>
      <w:r>
        <w:rPr>
          <w:rFonts w:eastAsiaTheme="minorEastAsia"/>
        </w:rPr>
        <w:t xml:space="preserve"> ledet forsvandt i denne udregning.</w:t>
      </w:r>
    </w:p>
    <w:p w:rsidR="00DE33B6" w:rsidRDefault="00DE33B6" w:rsidP="00DE33B6">
      <w:pPr>
        <w:rPr>
          <w:rFonts w:eastAsiaTheme="minorEastAsia"/>
        </w:rPr>
      </w:pPr>
      <w:r>
        <w:rPr>
          <w:rFonts w:eastAsiaTheme="minorEastAsia"/>
        </w:rPr>
        <w:t>Da vi lavede forsøget satte vi spænding over motoren, målte strømmen igennem samt den endelige vinkelhastighed. Dette gjorde vi ved forskellige spændinger, og derved forskellige strømme. Derefter omregnede vi alle strømme til drejningsmomenter. Resultatet af målingerne for børste motoren ses på nedenstående graf:</w:t>
      </w:r>
    </w:p>
    <w:p w:rsidR="00DE33B6" w:rsidRDefault="00DE33B6" w:rsidP="00DE33B6">
      <w:pPr>
        <w:jc w:val="center"/>
        <w:rPr>
          <w:rFonts w:eastAsiaTheme="minorEastAsia"/>
        </w:rPr>
      </w:pPr>
      <w:r>
        <w:rPr>
          <w:rFonts w:eastAsiaTheme="minorEastAsia"/>
          <w:noProof/>
          <w:lang w:eastAsia="da-DK"/>
        </w:rPr>
        <w:drawing>
          <wp:inline distT="0" distB="0" distL="0" distR="0">
            <wp:extent cx="4724400" cy="2409825"/>
            <wp:effectExtent l="19050" t="0" r="0" b="0"/>
            <wp:docPr id="19"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4724400" cy="2409825"/>
                    </a:xfrm>
                    <a:prstGeom prst="rect">
                      <a:avLst/>
                    </a:prstGeom>
                    <a:noFill/>
                    <a:ln w="9525">
                      <a:noFill/>
                      <a:miter lim="800000"/>
                      <a:headEnd/>
                      <a:tailEnd/>
                    </a:ln>
                  </pic:spPr>
                </pic:pic>
              </a:graphicData>
            </a:graphic>
          </wp:inline>
        </w:drawing>
      </w:r>
    </w:p>
    <w:p w:rsidR="00DE33B6" w:rsidRDefault="00DE33B6" w:rsidP="00DE33B6">
      <w:pPr>
        <w:rPr>
          <w:rFonts w:eastAsiaTheme="minorEastAsia"/>
        </w:rPr>
      </w:pPr>
      <w:r>
        <w:rPr>
          <w:rFonts w:eastAsiaTheme="minorEastAsia"/>
        </w:rPr>
        <w:t xml:space="preserve">Ud fra den tilnærmede funktion, kan man så aflæse </w:t>
      </w:r>
      <w:proofErr w:type="spellStart"/>
      <w:r>
        <w:rPr>
          <w:rFonts w:eastAsiaTheme="minorEastAsia"/>
        </w:rPr>
        <w:t>B</w:t>
      </w:r>
      <w:r>
        <w:rPr>
          <w:rFonts w:eastAsiaTheme="minorEastAsia"/>
          <w:vertAlign w:val="subscript"/>
        </w:rPr>
        <w:t>f</w:t>
      </w:r>
      <w:proofErr w:type="spellEnd"/>
      <w:r>
        <w:rPr>
          <w:rFonts w:eastAsiaTheme="minorEastAsia"/>
        </w:rPr>
        <w:t xml:space="preserve"> til </w:t>
      </w:r>
      <m:oMath>
        <m:r>
          <w:rPr>
            <w:rFonts w:ascii="Cambria Math" w:hAnsi="Cambria Math"/>
          </w:rPr>
          <m:t>5,1∙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[N m s]</m:t>
        </m:r>
      </m:oMath>
      <w:r>
        <w:rPr>
          <w:rFonts w:eastAsiaTheme="minorEastAsia"/>
        </w:rPr>
        <w:t xml:space="preserve"> og T</w:t>
      </w:r>
      <w:r>
        <w:rPr>
          <w:rFonts w:eastAsiaTheme="minorEastAsia"/>
          <w:vertAlign w:val="subscript"/>
        </w:rPr>
        <w:t>f</w:t>
      </w:r>
      <w:r>
        <w:rPr>
          <w:rFonts w:eastAsiaTheme="minorEastAsia"/>
        </w:rPr>
        <w:t xml:space="preserve"> til </w:t>
      </w:r>
      <m:oMath>
        <m:r>
          <w:rPr>
            <w:rFonts w:ascii="Cambria Math" w:hAnsi="Cambria Math"/>
          </w:rPr>
          <m:t>0,022 [N m]</m:t>
        </m:r>
      </m:oMath>
      <w:r>
        <w:rPr>
          <w:rFonts w:eastAsiaTheme="minorEastAsia"/>
        </w:rPr>
        <w:t>.</w:t>
      </w:r>
    </w:p>
    <w:p w:rsidR="00DE33B6" w:rsidRDefault="00DE33B6" w:rsidP="00DE33B6">
      <w:pPr>
        <w:pStyle w:val="Heading2"/>
        <w:rPr>
          <w:rFonts w:eastAsiaTheme="minorEastAsia"/>
        </w:rPr>
      </w:pPr>
      <w:r>
        <w:rPr>
          <w:rFonts w:eastAsiaTheme="minorEastAsia"/>
        </w:rPr>
        <w:t>Bestemmelse af Inertimoment</w:t>
      </w:r>
    </w:p>
    <w:p w:rsidR="00DE33B6" w:rsidRDefault="00DE33B6" w:rsidP="00DE33B6">
      <w:pPr>
        <w:rPr>
          <w:rFonts w:eastAsiaTheme="minorEastAsia"/>
        </w:rPr>
      </w:pPr>
      <w:r>
        <w:rPr>
          <w:rFonts w:eastAsiaTheme="minorEastAsia"/>
        </w:rPr>
        <w:t>Da vi skulle bestemme inertimomentet anvendte vi følgende formel for inertimomentet om motor akslen:</w:t>
      </w:r>
    </w:p>
    <w:p w:rsidR="00DE33B6" w:rsidRDefault="00793213" w:rsidP="00DE33B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m</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m:oMathPara>
    </w:p>
    <w:p w:rsidR="00DE33B6" w:rsidRDefault="00DE33B6" w:rsidP="00DE33B6">
      <w:pPr>
        <w:rPr>
          <w:rFonts w:eastAsiaTheme="minorEastAsia"/>
        </w:rPr>
      </w:pPr>
      <w:r>
        <w:rPr>
          <w:rFonts w:eastAsiaTheme="minorEastAsia"/>
        </w:rPr>
        <w:t>Denne formel er udledt i afsnittet om den mekaniske model for kredsløbet.</w:t>
      </w:r>
    </w:p>
    <w:p w:rsidR="00DE33B6" w:rsidRDefault="00DE33B6" w:rsidP="00DE33B6">
      <w:pPr>
        <w:rPr>
          <w:rFonts w:eastAsiaTheme="minorEastAsia"/>
        </w:rPr>
      </w:pPr>
      <w:r>
        <w:rPr>
          <w:rFonts w:eastAsiaTheme="minorEastAsia"/>
        </w:rPr>
        <w:t>Når man så sætter motoren til at kører med fuld hastighed og afkobler den, vil den gå i tomgang. Når motoren går i tomgang yder den ikke noget moment på akslen. På grund af dette får man følgende ligning for signalet.</w:t>
      </w:r>
    </w:p>
    <w:p w:rsidR="00DE33B6" w:rsidRDefault="00DE33B6" w:rsidP="00DE33B6">
      <w:pPr>
        <w:rPr>
          <w:rFonts w:eastAsiaTheme="minorEastAsia"/>
        </w:rPr>
      </w:pPr>
      <m:oMathPara>
        <m:oMath>
          <m:r>
            <w:rPr>
              <w:rFonts w:ascii="Cambria Math" w:hAnsi="Cambria Math"/>
            </w:rPr>
            <m:t>0=</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m</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m:oMathPara>
    </w:p>
    <w:p w:rsidR="00DE33B6" w:rsidRDefault="00DE33B6" w:rsidP="00DE33B6">
      <w:pPr>
        <w:rPr>
          <w:rFonts w:eastAsiaTheme="minorEastAsia"/>
        </w:rPr>
      </w:pPr>
      <w:r>
        <w:rPr>
          <w:rFonts w:eastAsiaTheme="minorEastAsia"/>
        </w:rPr>
        <w:t>Isoleres inertimomentet får man:</w:t>
      </w:r>
    </w:p>
    <w:p w:rsidR="00DE33B6" w:rsidRDefault="00793213" w:rsidP="00DE33B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m</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num>
                <m:den>
                  <m:sSub>
                    <m:sSubPr>
                      <m:ctrlPr>
                        <w:rPr>
                          <w:rFonts w:ascii="Cambria Math" w:hAnsi="Cambria Math"/>
                          <w:i/>
                        </w:rPr>
                      </m:ctrlPr>
                    </m:sSubPr>
                    <m:e>
                      <m:r>
                        <w:rPr>
                          <w:rFonts w:ascii="Cambria Math" w:hAnsi="Cambria Math"/>
                        </w:rPr>
                        <m:t>α</m:t>
                      </m:r>
                    </m:e>
                    <m:sub>
                      <m:r>
                        <w:rPr>
                          <w:rFonts w:ascii="Cambria Math" w:hAnsi="Cambria Math"/>
                        </w:rPr>
                        <m:t>m</m:t>
                      </m:r>
                    </m:sub>
                  </m:sSub>
                </m:den>
              </m:f>
            </m:e>
          </m:d>
        </m:oMath>
      </m:oMathPara>
    </w:p>
    <w:p w:rsidR="00DE33B6" w:rsidRDefault="00DE33B6" w:rsidP="00DE33B6">
      <w:pPr>
        <w:rPr>
          <w:rFonts w:eastAsiaTheme="minorEastAsia"/>
        </w:rPr>
      </w:pPr>
      <w:r>
        <w:rPr>
          <w:rFonts w:eastAsiaTheme="minorEastAsia"/>
        </w:rPr>
        <w:t>Nu havde vi en ligning for Inertimomentet ud fra accelerationen og hastig.  Alle konstanterne er bestemt i tidligere forsøg.</w:t>
      </w:r>
    </w:p>
    <w:p w:rsidR="00DE33B6" w:rsidRPr="006D4BD5" w:rsidRDefault="00DE33B6" w:rsidP="00DE33B6">
      <w:pPr>
        <w:rPr>
          <w:rFonts w:eastAsiaTheme="minorEastAsia"/>
        </w:rPr>
      </w:pPr>
      <w:r>
        <w:rPr>
          <w:rFonts w:eastAsiaTheme="minorEastAsia"/>
        </w:rPr>
        <w:t xml:space="preserve">Dog skal det nævnes at vi antog der ikke var noget parasitisk friktion i forsøgende med den brushed DC motor, så </w:t>
      </w:r>
      <w:proofErr w:type="spellStart"/>
      <w:r>
        <w:rPr>
          <w:rFonts w:eastAsiaTheme="minorEastAsia"/>
        </w:rPr>
        <w:t>D</w:t>
      </w:r>
      <w:r>
        <w:rPr>
          <w:rFonts w:eastAsiaTheme="minorEastAsia"/>
          <w:vertAlign w:val="subscript"/>
        </w:rPr>
        <w:t>f</w:t>
      </w:r>
      <w:proofErr w:type="spellEnd"/>
      <w:r>
        <w:rPr>
          <w:rFonts w:eastAsiaTheme="minorEastAsia"/>
        </w:rPr>
        <w:t xml:space="preserve"> ledet forsvandt i denne udregning. Derudover fandt vi også at </w:t>
      </w:r>
      <w:proofErr w:type="spellStart"/>
      <w:r>
        <w:rPr>
          <w:rFonts w:eastAsiaTheme="minorEastAsia"/>
        </w:rPr>
        <w:t>B</w:t>
      </w:r>
      <w:r>
        <w:rPr>
          <w:rFonts w:eastAsiaTheme="minorEastAsia"/>
          <w:vertAlign w:val="subscript"/>
        </w:rPr>
        <w:t>f</w:t>
      </w:r>
      <w:proofErr w:type="spellEnd"/>
      <w:r>
        <w:rPr>
          <w:rFonts w:eastAsiaTheme="minorEastAsia"/>
        </w:rPr>
        <w:t xml:space="preserve"> ledet var meget tæt på 0, og negativt, på grund af dette antog vi at det var 0, og derfor forsvandt dette led. Grunden til vi justerede det, var at vi mente det var ukorrekt at sige at et friktions element er negativt.  </w:t>
      </w:r>
    </w:p>
    <w:p w:rsidR="00DE33B6" w:rsidRDefault="00DE33B6" w:rsidP="00DE33B6">
      <w:pPr>
        <w:rPr>
          <w:rFonts w:eastAsiaTheme="minorEastAsia"/>
        </w:rPr>
      </w:pPr>
      <w:r>
        <w:rPr>
          <w:rFonts w:eastAsiaTheme="minorEastAsia"/>
        </w:rPr>
        <w:t xml:space="preserve">For at få en måling af hastigheden og accelerationen målte vi signalet fra motorernes hall sensorer, og overførte det til en vinkel beskrivelse ved hjælp af </w:t>
      </w:r>
      <w:proofErr w:type="spellStart"/>
      <w:r>
        <w:rPr>
          <w:rFonts w:eastAsiaTheme="minorEastAsia"/>
        </w:rPr>
        <w:t>matematica</w:t>
      </w:r>
      <w:proofErr w:type="spellEnd"/>
      <w:r>
        <w:rPr>
          <w:rFonts w:eastAsiaTheme="minorEastAsia"/>
        </w:rPr>
        <w:t xml:space="preserve">. Da vi så havde en beskrivelse af vinklen, ud fra tiden, tilnærmede vi denne sammenhæng med et 6’te grads polynomium. Dette kunne vi så differentiere for at finde vinkelhastigheden, og når vi differentierede det en gang til fik vi vinkel accelerationen. Da vi så havde de to funktioner, puttede vi dem ind i formlen for inertimoment. Da vi så plottede funktionen for inertimoment fik vi følgende graf for vores brushed DC motor: </w:t>
      </w:r>
    </w:p>
    <w:p w:rsidR="00DE33B6" w:rsidRDefault="00DE33B6" w:rsidP="00DE33B6">
      <w:pPr>
        <w:jc w:val="center"/>
        <w:rPr>
          <w:rFonts w:eastAsiaTheme="minorEastAsia"/>
        </w:rPr>
      </w:pPr>
      <w:r>
        <w:rPr>
          <w:rFonts w:eastAsiaTheme="minorEastAsia"/>
          <w:noProof/>
          <w:lang w:eastAsia="da-DK"/>
        </w:rPr>
        <w:drawing>
          <wp:inline distT="0" distB="0" distL="0" distR="0">
            <wp:extent cx="4200525" cy="2647950"/>
            <wp:effectExtent l="19050" t="0" r="9525" b="0"/>
            <wp:docPr id="21"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4200525" cy="2647950"/>
                    </a:xfrm>
                    <a:prstGeom prst="rect">
                      <a:avLst/>
                    </a:prstGeom>
                    <a:noFill/>
                    <a:ln w="9525">
                      <a:noFill/>
                      <a:miter lim="800000"/>
                      <a:headEnd/>
                      <a:tailEnd/>
                    </a:ln>
                  </pic:spPr>
                </pic:pic>
              </a:graphicData>
            </a:graphic>
          </wp:inline>
        </w:drawing>
      </w:r>
    </w:p>
    <w:p w:rsidR="00DE33B6" w:rsidRDefault="00DE33B6" w:rsidP="00DE33B6">
      <w:pPr>
        <w:rPr>
          <w:rFonts w:eastAsiaTheme="minorEastAsia"/>
        </w:rPr>
      </w:pPr>
      <w:r>
        <w:rPr>
          <w:rFonts w:eastAsiaTheme="minorEastAsia"/>
        </w:rPr>
        <w:t>Her ses det at inertimomentet er nogenlunde konstant ved 0,0005[N m].</w:t>
      </w:r>
    </w:p>
    <w:p w:rsidR="00DE33B6" w:rsidRPr="00DE33B6" w:rsidRDefault="00DE33B6" w:rsidP="00DE33B6"/>
    <w:p w:rsidR="007804B5" w:rsidRDefault="007804B5">
      <w:pPr>
        <w:rPr>
          <w:rFonts w:asciiTheme="majorHAnsi" w:eastAsiaTheme="majorEastAsia" w:hAnsiTheme="majorHAnsi" w:cstheme="majorBidi"/>
          <w:b/>
          <w:bCs/>
          <w:color w:val="4F81BD" w:themeColor="accent1"/>
          <w:sz w:val="26"/>
          <w:szCs w:val="26"/>
        </w:rPr>
      </w:pPr>
      <w:r>
        <w:br w:type="page"/>
      </w:r>
    </w:p>
    <w:p w:rsidR="00385A5E" w:rsidRDefault="00E92D0F" w:rsidP="00125EE0">
      <w:pPr>
        <w:pStyle w:val="Heading2"/>
      </w:pPr>
      <w:r>
        <w:lastRenderedPageBreak/>
        <w:t>Bestemte konstanter for Brushed DC-motor</w:t>
      </w:r>
    </w:p>
    <w:p w:rsidR="00BF611D" w:rsidRPr="00BF611D" w:rsidRDefault="00BF611D" w:rsidP="00BF611D"/>
    <w:tbl>
      <w:tblPr>
        <w:tblStyle w:val="TableGrid"/>
        <w:tblW w:w="0" w:type="auto"/>
        <w:jc w:val="center"/>
        <w:tblLook w:val="04A0" w:firstRow="1" w:lastRow="0" w:firstColumn="1" w:lastColumn="0" w:noHBand="0" w:noVBand="1"/>
      </w:tblPr>
      <w:tblGrid>
        <w:gridCol w:w="985"/>
        <w:gridCol w:w="1467"/>
        <w:gridCol w:w="1154"/>
        <w:gridCol w:w="182"/>
      </w:tblGrid>
      <w:tr w:rsidR="00E92D0F" w:rsidRPr="00DE06FF" w:rsidTr="00526F84">
        <w:trPr>
          <w:jc w:val="center"/>
        </w:trPr>
        <w:tc>
          <w:tcPr>
            <w:tcW w:w="985" w:type="dxa"/>
          </w:tcPr>
          <w:p w:rsidR="00E92D0F" w:rsidRPr="00DE06FF" w:rsidRDefault="00E92D0F" w:rsidP="00E92D0F">
            <w:pPr>
              <w:jc w:val="center"/>
              <w:rPr>
                <w:rFonts w:ascii="Calibri" w:eastAsia="Calibri" w:hAnsi="Calibri" w:cs="Times New Roman"/>
                <w:b/>
              </w:rPr>
            </w:pPr>
            <w:r w:rsidRPr="00DE06FF">
              <w:rPr>
                <w:rFonts w:ascii="Calibri" w:eastAsia="Calibri" w:hAnsi="Calibri" w:cs="Times New Roman"/>
                <w:b/>
              </w:rPr>
              <w:t>Symbol</w:t>
            </w:r>
          </w:p>
        </w:tc>
        <w:tc>
          <w:tcPr>
            <w:tcW w:w="1467" w:type="dxa"/>
          </w:tcPr>
          <w:p w:rsidR="00E92D0F" w:rsidRPr="00DE06FF" w:rsidRDefault="00E92D0F" w:rsidP="00E92D0F">
            <w:pPr>
              <w:jc w:val="center"/>
              <w:rPr>
                <w:b/>
              </w:rPr>
            </w:pPr>
            <w:r>
              <w:rPr>
                <w:b/>
              </w:rPr>
              <w:t>Værdi</w:t>
            </w:r>
          </w:p>
        </w:tc>
        <w:tc>
          <w:tcPr>
            <w:tcW w:w="1336" w:type="dxa"/>
            <w:gridSpan w:val="2"/>
          </w:tcPr>
          <w:p w:rsidR="00E92D0F" w:rsidRPr="00DE06FF" w:rsidRDefault="00E92D0F" w:rsidP="00E92D0F">
            <w:pPr>
              <w:jc w:val="center"/>
              <w:rPr>
                <w:b/>
              </w:rPr>
            </w:pPr>
            <w:r w:rsidRPr="00DE06FF">
              <w:rPr>
                <w:b/>
              </w:rPr>
              <w:t>Enhed</w:t>
            </w:r>
          </w:p>
        </w:tc>
      </w:tr>
      <w:tr w:rsidR="00E92D0F" w:rsidTr="00526F84">
        <w:trPr>
          <w:gridAfter w:val="1"/>
          <w:wAfter w:w="182" w:type="dxa"/>
          <w:jc w:val="center"/>
        </w:trPr>
        <w:tc>
          <w:tcPr>
            <w:tcW w:w="985" w:type="dxa"/>
          </w:tcPr>
          <w:p w:rsidR="00E92D0F" w:rsidRDefault="00793213" w:rsidP="00E92D0F">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oMath>
            </m:oMathPara>
          </w:p>
        </w:tc>
        <w:tc>
          <w:tcPr>
            <w:tcW w:w="1467" w:type="dxa"/>
          </w:tcPr>
          <w:p w:rsidR="00E92D0F" w:rsidRDefault="00E92D0F" w:rsidP="00E92D0F">
            <w:pPr>
              <w:jc w:val="center"/>
            </w:pPr>
            <w:r>
              <w:t>0,5138</w:t>
            </w:r>
          </w:p>
        </w:tc>
        <w:tc>
          <w:tcPr>
            <w:tcW w:w="1154" w:type="dxa"/>
          </w:tcPr>
          <w:p w:rsidR="00E92D0F" w:rsidRDefault="00E92D0F" w:rsidP="00E92D0F">
            <w:pPr>
              <w:jc w:val="center"/>
            </w:pPr>
            <m:oMathPara>
              <m:oMath>
                <m:r>
                  <w:rPr>
                    <w:rFonts w:ascii="Cambria Math" w:hAnsi="Cambria Math"/>
                  </w:rPr>
                  <m:t>V∙s</m:t>
                </m:r>
              </m:oMath>
            </m:oMathPara>
          </w:p>
        </w:tc>
      </w:tr>
      <w:tr w:rsidR="00E92D0F" w:rsidTr="00526F84">
        <w:trPr>
          <w:gridAfter w:val="1"/>
          <w:wAfter w:w="182" w:type="dxa"/>
          <w:jc w:val="center"/>
        </w:trPr>
        <w:tc>
          <w:tcPr>
            <w:tcW w:w="985" w:type="dxa"/>
          </w:tcPr>
          <w:p w:rsidR="00E92D0F" w:rsidRPr="00DE06FF" w:rsidRDefault="00793213" w:rsidP="00E92D0F">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oMath>
            </m:oMathPara>
          </w:p>
        </w:tc>
        <w:tc>
          <w:tcPr>
            <w:tcW w:w="1467" w:type="dxa"/>
          </w:tcPr>
          <w:p w:rsidR="00E92D0F" w:rsidRDefault="00E92D0F" w:rsidP="00E92D0F">
            <w:pPr>
              <w:jc w:val="center"/>
            </w:pPr>
            <w:r>
              <w:t>0,3365</w:t>
            </w:r>
          </w:p>
        </w:tc>
        <w:tc>
          <w:tcPr>
            <w:tcW w:w="1154" w:type="dxa"/>
          </w:tcPr>
          <w:p w:rsidR="00E92D0F" w:rsidRDefault="00E92D0F" w:rsidP="00E92D0F">
            <w:pPr>
              <w:jc w:val="center"/>
            </w:pPr>
            <m:oMathPara>
              <m:oMath>
                <m:r>
                  <w:rPr>
                    <w:rFonts w:ascii="Cambria Math" w:hAnsi="Cambria Math"/>
                  </w:rPr>
                  <m:t>N∙m∙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tc>
      </w:tr>
      <w:tr w:rsidR="00E92D0F" w:rsidTr="00526F84">
        <w:trPr>
          <w:gridAfter w:val="1"/>
          <w:wAfter w:w="182" w:type="dxa"/>
          <w:jc w:val="center"/>
        </w:trPr>
        <w:tc>
          <w:tcPr>
            <w:tcW w:w="985" w:type="dxa"/>
          </w:tcPr>
          <w:p w:rsidR="00E92D0F" w:rsidRDefault="00793213" w:rsidP="00E92D0F">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oMath>
            </m:oMathPara>
          </w:p>
        </w:tc>
        <w:tc>
          <w:tcPr>
            <w:tcW w:w="1467" w:type="dxa"/>
          </w:tcPr>
          <w:p w:rsidR="00E92D0F" w:rsidRDefault="00E92D0F" w:rsidP="00E92D0F">
            <w:pPr>
              <w:jc w:val="center"/>
            </w:pPr>
            <w:r>
              <w:t>5,58</w:t>
            </w:r>
          </w:p>
        </w:tc>
        <w:tc>
          <w:tcPr>
            <w:tcW w:w="1154" w:type="dxa"/>
          </w:tcPr>
          <w:p w:rsidR="00E92D0F" w:rsidRDefault="00E92D0F" w:rsidP="00E92D0F">
            <w:pPr>
              <w:jc w:val="center"/>
            </w:pPr>
            <m:oMathPara>
              <m:oMath>
                <m:r>
                  <m:rPr>
                    <m:sty m:val="p"/>
                  </m:rPr>
                  <w:rPr>
                    <w:rFonts w:ascii="Cambria Math" w:hAnsi="Cambria Math"/>
                  </w:rPr>
                  <m:t>Ω</m:t>
                </m:r>
              </m:oMath>
            </m:oMathPara>
          </w:p>
        </w:tc>
      </w:tr>
      <w:tr w:rsidR="00E92D0F" w:rsidTr="00526F84">
        <w:trPr>
          <w:gridAfter w:val="1"/>
          <w:wAfter w:w="182" w:type="dxa"/>
          <w:jc w:val="center"/>
        </w:trPr>
        <w:tc>
          <w:tcPr>
            <w:tcW w:w="985" w:type="dxa"/>
          </w:tcPr>
          <w:p w:rsidR="00E92D0F" w:rsidRPr="00DE06FF" w:rsidRDefault="00793213" w:rsidP="00E92D0F">
            <w:pPr>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m:t>
                    </m:r>
                  </m:sub>
                </m:sSub>
              </m:oMath>
            </m:oMathPara>
          </w:p>
        </w:tc>
        <w:tc>
          <w:tcPr>
            <w:tcW w:w="1467" w:type="dxa"/>
          </w:tcPr>
          <w:p w:rsidR="00E92D0F" w:rsidRDefault="00E92D0F" w:rsidP="00E92D0F">
            <w:pPr>
              <w:jc w:val="center"/>
            </w:pPr>
            <w:r>
              <w:t>0,004</w:t>
            </w:r>
          </w:p>
        </w:tc>
        <w:tc>
          <w:tcPr>
            <w:tcW w:w="1154" w:type="dxa"/>
          </w:tcPr>
          <w:p w:rsidR="00E92D0F" w:rsidRDefault="00E92D0F" w:rsidP="00E92D0F">
            <w:pPr>
              <w:jc w:val="center"/>
            </w:pPr>
            <m:oMathPara>
              <m:oMath>
                <m:r>
                  <w:rPr>
                    <w:rFonts w:ascii="Cambria Math" w:hAnsi="Cambria Math"/>
                  </w:rPr>
                  <m:t>H</m:t>
                </m:r>
              </m:oMath>
            </m:oMathPara>
          </w:p>
        </w:tc>
      </w:tr>
      <w:tr w:rsidR="00E92D0F" w:rsidTr="00526F84">
        <w:trPr>
          <w:gridAfter w:val="1"/>
          <w:wAfter w:w="182" w:type="dxa"/>
          <w:jc w:val="center"/>
        </w:trPr>
        <w:tc>
          <w:tcPr>
            <w:tcW w:w="985" w:type="dxa"/>
          </w:tcPr>
          <w:p w:rsidR="00E92D0F" w:rsidRDefault="00793213" w:rsidP="00E92D0F">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m</m:t>
                    </m:r>
                  </m:sub>
                </m:sSub>
              </m:oMath>
            </m:oMathPara>
          </w:p>
        </w:tc>
        <w:tc>
          <w:tcPr>
            <w:tcW w:w="1467" w:type="dxa"/>
          </w:tcPr>
          <w:p w:rsidR="00E92D0F" w:rsidRDefault="00526F84" w:rsidP="00E92D0F">
            <w:pPr>
              <w:jc w:val="center"/>
            </w:pPr>
            <m:oMathPara>
              <m:oMath>
                <m:r>
                  <w:rPr>
                    <w:rFonts w:ascii="Cambria Math" w:hAnsi="Cambria Math"/>
                  </w:rPr>
                  <m:t>5,1∙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54" w:type="dxa"/>
          </w:tcPr>
          <w:p w:rsidR="00E92D0F" w:rsidRDefault="00526F84" w:rsidP="00526F84">
            <w:pPr>
              <w:jc w:val="center"/>
            </w:pPr>
            <m:oMathPara>
              <m:oMath>
                <m:r>
                  <w:rPr>
                    <w:rFonts w:ascii="Cambria Math" w:hAnsi="Cambria Math"/>
                  </w:rPr>
                  <m:t>N∙m∙s</m:t>
                </m:r>
              </m:oMath>
            </m:oMathPara>
          </w:p>
        </w:tc>
      </w:tr>
      <w:tr w:rsidR="00DE33B6" w:rsidTr="00526F84">
        <w:trPr>
          <w:gridAfter w:val="1"/>
          <w:wAfter w:w="182" w:type="dxa"/>
          <w:jc w:val="center"/>
        </w:trPr>
        <w:tc>
          <w:tcPr>
            <w:tcW w:w="985" w:type="dxa"/>
          </w:tcPr>
          <w:p w:rsidR="00DE33B6" w:rsidRPr="00D53F1A" w:rsidRDefault="00793213" w:rsidP="00E92D0F">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hAnsi="Cambria Math"/>
                      </w:rPr>
                      <m:t xml:space="preserve"> T</m:t>
                    </m:r>
                    <m:ctrlPr>
                      <w:rPr>
                        <w:rFonts w:ascii="Cambria Math" w:hAnsi="Cambria Math"/>
                        <w:i/>
                      </w:rPr>
                    </m:ctrlPr>
                  </m:e>
                  <m:sub>
                    <m:r>
                      <w:rPr>
                        <w:rFonts w:ascii="Cambria Math" w:eastAsia="Calibri" w:hAnsi="Cambria Math" w:cs="Times New Roman"/>
                      </w:rPr>
                      <m:t>f</m:t>
                    </m:r>
                  </m:sub>
                </m:sSub>
              </m:oMath>
            </m:oMathPara>
          </w:p>
        </w:tc>
        <w:tc>
          <w:tcPr>
            <w:tcW w:w="1467" w:type="dxa"/>
          </w:tcPr>
          <w:p w:rsidR="00DE33B6" w:rsidRDefault="00526F84" w:rsidP="00E92D0F">
            <w:pPr>
              <w:jc w:val="center"/>
            </w:pPr>
            <w:r>
              <w:t>0,022</w:t>
            </w:r>
          </w:p>
        </w:tc>
        <w:tc>
          <w:tcPr>
            <w:tcW w:w="1154" w:type="dxa"/>
          </w:tcPr>
          <w:p w:rsidR="00DE33B6" w:rsidRDefault="00526F84" w:rsidP="00526F84">
            <w:pPr>
              <w:jc w:val="center"/>
              <w:rPr>
                <w:rFonts w:ascii="Calibri" w:eastAsia="Calibri" w:hAnsi="Calibri" w:cs="Times New Roman"/>
              </w:rPr>
            </w:pPr>
            <m:oMathPara>
              <m:oMath>
                <m:r>
                  <w:rPr>
                    <w:rFonts w:ascii="Cambria Math" w:hAnsi="Cambria Math"/>
                  </w:rPr>
                  <m:t>N∙m</m:t>
                </m:r>
              </m:oMath>
            </m:oMathPara>
          </w:p>
        </w:tc>
      </w:tr>
      <w:tr w:rsidR="00E92D0F" w:rsidTr="00526F84">
        <w:trPr>
          <w:gridAfter w:val="1"/>
          <w:wAfter w:w="182" w:type="dxa"/>
          <w:jc w:val="center"/>
        </w:trPr>
        <w:tc>
          <w:tcPr>
            <w:tcW w:w="985" w:type="dxa"/>
          </w:tcPr>
          <w:p w:rsidR="00E92D0F" w:rsidRDefault="00793213" w:rsidP="00E92D0F">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m</m:t>
                    </m:r>
                  </m:sub>
                </m:sSub>
              </m:oMath>
            </m:oMathPara>
          </w:p>
        </w:tc>
        <w:tc>
          <w:tcPr>
            <w:tcW w:w="1467" w:type="dxa"/>
          </w:tcPr>
          <w:p w:rsidR="00E92D0F" w:rsidRDefault="00526F84" w:rsidP="00E92D0F">
            <w:pPr>
              <w:jc w:val="center"/>
            </w:pPr>
            <w:r>
              <w:t>0,0005</w:t>
            </w:r>
          </w:p>
        </w:tc>
        <w:tc>
          <w:tcPr>
            <w:tcW w:w="1154" w:type="dxa"/>
          </w:tcPr>
          <w:p w:rsidR="00E92D0F" w:rsidRDefault="00E92D0F" w:rsidP="00E92D0F">
            <w:pPr>
              <w:jc w:val="center"/>
            </w:pPr>
            <m:oMathPara>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bl>
    <w:p w:rsidR="00DA18A5" w:rsidRDefault="00DA18A5" w:rsidP="00DA18A5">
      <w:pPr>
        <w:pStyle w:val="Heading2"/>
      </w:pPr>
      <w:r>
        <w:t>Børsteløs DC motor</w:t>
      </w:r>
    </w:p>
    <w:p w:rsidR="00DA18A5" w:rsidRDefault="00DA18A5" w:rsidP="00DA18A5">
      <w:r>
        <w:t xml:space="preserve">Motoren vi har benyttet er en pc-blæser af typen </w:t>
      </w:r>
      <w:r w:rsidRPr="00DA18A5">
        <w:t>KDE1205PFV1</w:t>
      </w:r>
      <w:r>
        <w:t xml:space="preserve"> der har specifikationerne</w:t>
      </w:r>
    </w:p>
    <w:p w:rsidR="00DA18A5" w:rsidRDefault="00DA18A5" w:rsidP="00DA18A5"/>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85"/>
        <w:gridCol w:w="1367"/>
      </w:tblGrid>
      <w:tr w:rsidR="00DA18A5" w:rsidRPr="00DA18A5" w:rsidTr="00E45DF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18A5" w:rsidRPr="00DA18A5" w:rsidRDefault="00DA18A5" w:rsidP="00DA18A5">
            <w:proofErr w:type="spellStart"/>
            <w:r w:rsidRPr="00DA18A5">
              <w:rPr>
                <w:bCs/>
              </w:rPr>
              <w:t>Voltage</w:t>
            </w:r>
            <w:proofErr w:type="spellEnd"/>
            <w:r w:rsidRPr="00DA18A5">
              <w:rPr>
                <w:bCs/>
              </w:rPr>
              <w:t xml:space="preserve"> - </w:t>
            </w:r>
            <w:proofErr w:type="spellStart"/>
            <w:r w:rsidRPr="00DA18A5">
              <w:rPr>
                <w:bCs/>
              </w:rPr>
              <w:t>Rated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A18A5" w:rsidRPr="00DA18A5" w:rsidRDefault="00DA18A5" w:rsidP="00DA18A5">
            <w:r w:rsidRPr="00DA18A5">
              <w:t>12VDC</w:t>
            </w:r>
          </w:p>
        </w:tc>
      </w:tr>
      <w:tr w:rsidR="00DA18A5" w:rsidRPr="00DA18A5" w:rsidTr="00E45DF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18A5" w:rsidRPr="00DA18A5" w:rsidRDefault="00DA18A5" w:rsidP="00DA18A5">
            <w:r w:rsidRPr="00DA18A5">
              <w:rPr>
                <w:bCs/>
              </w:rPr>
              <w:t>Power (Watts)</w:t>
            </w:r>
          </w:p>
        </w:tc>
        <w:tc>
          <w:tcPr>
            <w:tcW w:w="0" w:type="auto"/>
            <w:tcBorders>
              <w:top w:val="outset" w:sz="6" w:space="0" w:color="auto"/>
              <w:left w:val="outset" w:sz="6" w:space="0" w:color="auto"/>
              <w:bottom w:val="outset" w:sz="6" w:space="0" w:color="auto"/>
              <w:right w:val="outset" w:sz="6" w:space="0" w:color="auto"/>
            </w:tcBorders>
            <w:vAlign w:val="center"/>
            <w:hideMark/>
          </w:tcPr>
          <w:p w:rsidR="00DA18A5" w:rsidRPr="00DA18A5" w:rsidRDefault="00DA18A5" w:rsidP="00DA18A5">
            <w:r w:rsidRPr="00DA18A5">
              <w:t>1.30W</w:t>
            </w:r>
          </w:p>
        </w:tc>
      </w:tr>
      <w:tr w:rsidR="00DA18A5" w:rsidRPr="00DA18A5" w:rsidTr="00E45DF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18A5" w:rsidRPr="00DA18A5" w:rsidRDefault="00DA18A5" w:rsidP="00DA18A5">
            <w:r w:rsidRPr="00DA18A5">
              <w:rPr>
                <w:bCs/>
              </w:rPr>
              <w:t>RPM</w:t>
            </w:r>
          </w:p>
        </w:tc>
        <w:tc>
          <w:tcPr>
            <w:tcW w:w="0" w:type="auto"/>
            <w:tcBorders>
              <w:top w:val="outset" w:sz="6" w:space="0" w:color="auto"/>
              <w:left w:val="outset" w:sz="6" w:space="0" w:color="auto"/>
              <w:bottom w:val="outset" w:sz="6" w:space="0" w:color="auto"/>
              <w:right w:val="outset" w:sz="6" w:space="0" w:color="auto"/>
            </w:tcBorders>
            <w:vAlign w:val="center"/>
            <w:hideMark/>
          </w:tcPr>
          <w:p w:rsidR="00DA18A5" w:rsidRPr="00DA18A5" w:rsidRDefault="00DA18A5" w:rsidP="00DA18A5">
            <w:r w:rsidRPr="00DA18A5">
              <w:t>5200 RPM</w:t>
            </w:r>
          </w:p>
        </w:tc>
      </w:tr>
      <w:tr w:rsidR="00DA18A5" w:rsidRPr="00DA18A5" w:rsidTr="00E45DF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18A5" w:rsidRPr="00DA18A5" w:rsidRDefault="00DA18A5" w:rsidP="00DA18A5">
            <w:proofErr w:type="spellStart"/>
            <w:r w:rsidRPr="00DA18A5">
              <w:rPr>
                <w:bCs/>
              </w:rPr>
              <w:t>Current</w:t>
            </w:r>
            <w:proofErr w:type="spellEnd"/>
            <w:r w:rsidRPr="00DA18A5">
              <w:rPr>
                <w:bCs/>
              </w:rPr>
              <w:t xml:space="preserve"> Rating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A18A5" w:rsidRPr="00DA18A5" w:rsidRDefault="00DA18A5" w:rsidP="00DA18A5">
            <w:r w:rsidRPr="00DA18A5">
              <w:t>110mA</w:t>
            </w:r>
          </w:p>
        </w:tc>
      </w:tr>
      <w:tr w:rsidR="00DA18A5" w:rsidRPr="00DA18A5" w:rsidTr="00E45DF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18A5" w:rsidRPr="00DA18A5" w:rsidRDefault="00DA18A5" w:rsidP="00DA18A5">
            <w:proofErr w:type="spellStart"/>
            <w:r w:rsidRPr="00DA18A5">
              <w:rPr>
                <w:bCs/>
              </w:rPr>
              <w:t>Voltage</w:t>
            </w:r>
            <w:proofErr w:type="spellEnd"/>
            <w:r w:rsidRPr="00DA18A5">
              <w:rPr>
                <w:bCs/>
              </w:rPr>
              <w:t xml:space="preserve">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DA18A5" w:rsidRPr="00DA18A5" w:rsidRDefault="00DA18A5" w:rsidP="00DA18A5">
            <w:r w:rsidRPr="00DA18A5">
              <w:t>4.5 ~ 13.8VDC</w:t>
            </w:r>
          </w:p>
        </w:tc>
      </w:tr>
    </w:tbl>
    <w:p w:rsidR="00E45DF3" w:rsidRDefault="00E45DF3" w:rsidP="00DA18A5"/>
    <w:p w:rsidR="00DA18A5" w:rsidRDefault="00E45DF3" w:rsidP="00DA18A5">
      <w:r>
        <w:t xml:space="preserve">Vi har brugt den præcis samme fremgangsmåde, til bestemmelse af konstanter, som ved den børstede DC motor. Grafer og måledata kan ses i vedhæftede </w:t>
      </w:r>
      <w:proofErr w:type="spellStart"/>
      <w:r>
        <w:t>excelskemaer</w:t>
      </w:r>
      <w:proofErr w:type="spellEnd"/>
      <w:r>
        <w:t xml:space="preserve">. </w:t>
      </w:r>
    </w:p>
    <w:p w:rsidR="00E45DF3" w:rsidRDefault="00E45DF3" w:rsidP="00DA18A5">
      <w:r>
        <w:t>Konstanterne vi er kommet frem til er:</w:t>
      </w:r>
    </w:p>
    <w:tbl>
      <w:tblPr>
        <w:tblStyle w:val="TableGrid"/>
        <w:tblW w:w="0" w:type="auto"/>
        <w:jc w:val="center"/>
        <w:tblLook w:val="04A0" w:firstRow="1" w:lastRow="0" w:firstColumn="1" w:lastColumn="0" w:noHBand="0" w:noVBand="1"/>
      </w:tblPr>
      <w:tblGrid>
        <w:gridCol w:w="985"/>
        <w:gridCol w:w="1216"/>
        <w:gridCol w:w="1276"/>
      </w:tblGrid>
      <w:tr w:rsidR="00E45DF3" w:rsidRPr="00DE06FF" w:rsidTr="00526F84">
        <w:trPr>
          <w:jc w:val="center"/>
        </w:trPr>
        <w:tc>
          <w:tcPr>
            <w:tcW w:w="985" w:type="dxa"/>
          </w:tcPr>
          <w:p w:rsidR="00E45DF3" w:rsidRPr="00DE06FF" w:rsidRDefault="00E45DF3" w:rsidP="00DE33B6">
            <w:pPr>
              <w:jc w:val="center"/>
              <w:rPr>
                <w:rFonts w:ascii="Calibri" w:eastAsia="Calibri" w:hAnsi="Calibri" w:cs="Times New Roman"/>
                <w:b/>
              </w:rPr>
            </w:pPr>
            <w:r w:rsidRPr="00DE06FF">
              <w:rPr>
                <w:rFonts w:ascii="Calibri" w:eastAsia="Calibri" w:hAnsi="Calibri" w:cs="Times New Roman"/>
                <w:b/>
              </w:rPr>
              <w:t>Symbol</w:t>
            </w:r>
          </w:p>
        </w:tc>
        <w:tc>
          <w:tcPr>
            <w:tcW w:w="1216" w:type="dxa"/>
          </w:tcPr>
          <w:p w:rsidR="00E45DF3" w:rsidRPr="00DE06FF" w:rsidRDefault="00E45DF3" w:rsidP="00DE33B6">
            <w:pPr>
              <w:jc w:val="center"/>
              <w:rPr>
                <w:b/>
              </w:rPr>
            </w:pPr>
            <w:r>
              <w:rPr>
                <w:b/>
              </w:rPr>
              <w:t>Værdi</w:t>
            </w:r>
          </w:p>
        </w:tc>
        <w:tc>
          <w:tcPr>
            <w:tcW w:w="1276" w:type="dxa"/>
          </w:tcPr>
          <w:p w:rsidR="00E45DF3" w:rsidRPr="00DE06FF" w:rsidRDefault="00E45DF3" w:rsidP="00DE33B6">
            <w:pPr>
              <w:jc w:val="center"/>
              <w:rPr>
                <w:b/>
              </w:rPr>
            </w:pPr>
            <w:r w:rsidRPr="00DE06FF">
              <w:rPr>
                <w:b/>
              </w:rPr>
              <w:t>Enhed</w:t>
            </w:r>
          </w:p>
        </w:tc>
      </w:tr>
      <w:tr w:rsidR="00E45DF3" w:rsidTr="00526F84">
        <w:trPr>
          <w:jc w:val="center"/>
        </w:trPr>
        <w:tc>
          <w:tcPr>
            <w:tcW w:w="985" w:type="dxa"/>
          </w:tcPr>
          <w:p w:rsidR="00E45DF3" w:rsidRDefault="00793213" w:rsidP="00DE33B6">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oMath>
            </m:oMathPara>
          </w:p>
        </w:tc>
        <w:tc>
          <w:tcPr>
            <w:tcW w:w="1216" w:type="dxa"/>
          </w:tcPr>
          <w:p w:rsidR="00E45DF3" w:rsidRDefault="00E45DF3" w:rsidP="00DE33B6">
            <w:pPr>
              <w:jc w:val="center"/>
            </w:pPr>
            <w:r>
              <w:t>0,00578</w:t>
            </w:r>
          </w:p>
        </w:tc>
        <w:tc>
          <w:tcPr>
            <w:tcW w:w="1276" w:type="dxa"/>
          </w:tcPr>
          <w:p w:rsidR="00E45DF3" w:rsidRDefault="00E45DF3" w:rsidP="00DE33B6">
            <w:pPr>
              <w:jc w:val="center"/>
            </w:pPr>
            <m:oMathPara>
              <m:oMath>
                <m:r>
                  <w:rPr>
                    <w:rFonts w:ascii="Cambria Math" w:hAnsi="Cambria Math"/>
                  </w:rPr>
                  <m:t>V∙s</m:t>
                </m:r>
              </m:oMath>
            </m:oMathPara>
          </w:p>
        </w:tc>
      </w:tr>
      <w:tr w:rsidR="00E45DF3" w:rsidTr="00526F84">
        <w:trPr>
          <w:jc w:val="center"/>
        </w:trPr>
        <w:tc>
          <w:tcPr>
            <w:tcW w:w="985" w:type="dxa"/>
          </w:tcPr>
          <w:p w:rsidR="00E45DF3" w:rsidRPr="00DE06FF" w:rsidRDefault="00793213" w:rsidP="00DE33B6">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oMath>
            </m:oMathPara>
          </w:p>
        </w:tc>
        <w:tc>
          <w:tcPr>
            <w:tcW w:w="1216" w:type="dxa"/>
          </w:tcPr>
          <w:p w:rsidR="00E45DF3" w:rsidRDefault="003236A0" w:rsidP="00DE33B6">
            <w:pPr>
              <w:jc w:val="center"/>
            </w:pPr>
            <w:r>
              <w:t>1,38</w:t>
            </w:r>
          </w:p>
        </w:tc>
        <w:tc>
          <w:tcPr>
            <w:tcW w:w="1276" w:type="dxa"/>
          </w:tcPr>
          <w:p w:rsidR="00E45DF3" w:rsidRDefault="00E45DF3" w:rsidP="00DE33B6">
            <w:pPr>
              <w:jc w:val="center"/>
            </w:pPr>
            <m:oMathPara>
              <m:oMath>
                <m:r>
                  <w:rPr>
                    <w:rFonts w:ascii="Cambria Math" w:hAnsi="Cambria Math"/>
                  </w:rPr>
                  <m:t>N∙m∙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tc>
      </w:tr>
      <w:tr w:rsidR="00E45DF3" w:rsidTr="00526F84">
        <w:trPr>
          <w:jc w:val="center"/>
        </w:trPr>
        <w:tc>
          <w:tcPr>
            <w:tcW w:w="985" w:type="dxa"/>
          </w:tcPr>
          <w:p w:rsidR="00E45DF3" w:rsidRDefault="00793213" w:rsidP="00DE33B6">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oMath>
            </m:oMathPara>
          </w:p>
        </w:tc>
        <w:tc>
          <w:tcPr>
            <w:tcW w:w="1216" w:type="dxa"/>
          </w:tcPr>
          <w:p w:rsidR="00E45DF3" w:rsidRDefault="00E45DF3" w:rsidP="00DE33B6">
            <w:pPr>
              <w:jc w:val="center"/>
            </w:pPr>
            <w:r>
              <w:t>69</w:t>
            </w:r>
          </w:p>
        </w:tc>
        <w:tc>
          <w:tcPr>
            <w:tcW w:w="1276" w:type="dxa"/>
          </w:tcPr>
          <w:p w:rsidR="00E45DF3" w:rsidRDefault="00E45DF3" w:rsidP="00DE33B6">
            <w:pPr>
              <w:jc w:val="center"/>
            </w:pPr>
            <m:oMathPara>
              <m:oMath>
                <m:r>
                  <m:rPr>
                    <m:sty m:val="p"/>
                  </m:rPr>
                  <w:rPr>
                    <w:rFonts w:ascii="Cambria Math" w:hAnsi="Cambria Math"/>
                  </w:rPr>
                  <m:t>Ω</m:t>
                </m:r>
              </m:oMath>
            </m:oMathPara>
          </w:p>
        </w:tc>
      </w:tr>
      <w:tr w:rsidR="00E45DF3" w:rsidTr="00526F84">
        <w:trPr>
          <w:jc w:val="center"/>
        </w:trPr>
        <w:tc>
          <w:tcPr>
            <w:tcW w:w="985" w:type="dxa"/>
          </w:tcPr>
          <w:p w:rsidR="00E45DF3" w:rsidRPr="00DE06FF" w:rsidRDefault="00793213" w:rsidP="00DE33B6">
            <w:pPr>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m:t>
                    </m:r>
                  </m:sub>
                </m:sSub>
              </m:oMath>
            </m:oMathPara>
          </w:p>
        </w:tc>
        <w:tc>
          <w:tcPr>
            <w:tcW w:w="1216" w:type="dxa"/>
          </w:tcPr>
          <w:p w:rsidR="00E45DF3" w:rsidRDefault="00E45DF3" w:rsidP="00DE33B6">
            <w:pPr>
              <w:jc w:val="center"/>
            </w:pPr>
            <w:r>
              <w:t>0,024</w:t>
            </w:r>
          </w:p>
        </w:tc>
        <w:tc>
          <w:tcPr>
            <w:tcW w:w="1276" w:type="dxa"/>
          </w:tcPr>
          <w:p w:rsidR="00E45DF3" w:rsidRDefault="00E45DF3" w:rsidP="00DE33B6">
            <w:pPr>
              <w:jc w:val="center"/>
            </w:pPr>
            <m:oMathPara>
              <m:oMath>
                <m:r>
                  <w:rPr>
                    <w:rFonts w:ascii="Cambria Math" w:hAnsi="Cambria Math"/>
                  </w:rPr>
                  <m:t>H</m:t>
                </m:r>
              </m:oMath>
            </m:oMathPara>
          </w:p>
        </w:tc>
      </w:tr>
      <w:tr w:rsidR="00526F84" w:rsidTr="00526F84">
        <w:trPr>
          <w:jc w:val="center"/>
        </w:trPr>
        <w:tc>
          <w:tcPr>
            <w:tcW w:w="985" w:type="dxa"/>
          </w:tcPr>
          <w:p w:rsidR="00526F84" w:rsidRPr="00D53F1A" w:rsidRDefault="00793213" w:rsidP="00DE33B6">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oMath>
            </m:oMathPara>
          </w:p>
        </w:tc>
        <w:tc>
          <w:tcPr>
            <w:tcW w:w="1216" w:type="dxa"/>
          </w:tcPr>
          <w:p w:rsidR="00526F84" w:rsidRDefault="00526F84" w:rsidP="00DE33B6">
            <w:pPr>
              <w:jc w:val="center"/>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c>
          <w:tcPr>
            <w:tcW w:w="1276" w:type="dxa"/>
          </w:tcPr>
          <w:p w:rsidR="00526F84" w:rsidRDefault="00526F84" w:rsidP="00DE33B6">
            <w:pPr>
              <w:jc w:val="center"/>
              <w:rPr>
                <w:rFonts w:ascii="Calibri" w:eastAsia="Calibri" w:hAnsi="Calibri" w:cs="Times New Roman"/>
              </w:rPr>
            </w:pPr>
            <m:oMathPara>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E45DF3" w:rsidTr="00526F84">
        <w:trPr>
          <w:jc w:val="center"/>
        </w:trPr>
        <w:tc>
          <w:tcPr>
            <w:tcW w:w="985" w:type="dxa"/>
          </w:tcPr>
          <w:p w:rsidR="00E45DF3" w:rsidRDefault="00793213" w:rsidP="00DE33B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f</m:t>
                    </m:r>
                  </m:sub>
                </m:sSub>
              </m:oMath>
            </m:oMathPara>
          </w:p>
        </w:tc>
        <w:tc>
          <w:tcPr>
            <w:tcW w:w="1216" w:type="dxa"/>
          </w:tcPr>
          <w:p w:rsidR="00E45DF3" w:rsidRDefault="00526F84" w:rsidP="00DE33B6">
            <w:pPr>
              <w:jc w:val="center"/>
            </w:pPr>
            <m:oMathPara>
              <m:oMath>
                <m:r>
                  <w:rPr>
                    <w:rFonts w:ascii="Cambria Math" w:hAnsi="Cambria Math"/>
                  </w:rPr>
                  <m:t>0,0547</m:t>
                </m:r>
              </m:oMath>
            </m:oMathPara>
          </w:p>
        </w:tc>
        <w:tc>
          <w:tcPr>
            <w:tcW w:w="1276" w:type="dxa"/>
          </w:tcPr>
          <w:p w:rsidR="00E45DF3" w:rsidRDefault="00526F84" w:rsidP="00DE33B6">
            <w:pPr>
              <w:jc w:val="center"/>
            </w:pPr>
            <m:oMathPara>
              <m:oMath>
                <m:r>
                  <w:rPr>
                    <w:rFonts w:ascii="Cambria Math" w:hAnsi="Cambria Math"/>
                  </w:rPr>
                  <m:t>N∙m</m:t>
                </m:r>
              </m:oMath>
            </m:oMathPara>
          </w:p>
        </w:tc>
      </w:tr>
      <w:tr w:rsidR="00E45DF3" w:rsidTr="00526F84">
        <w:trPr>
          <w:jc w:val="center"/>
        </w:trPr>
        <w:tc>
          <w:tcPr>
            <w:tcW w:w="985" w:type="dxa"/>
          </w:tcPr>
          <w:p w:rsidR="00E45DF3" w:rsidRDefault="00793213" w:rsidP="00DE33B6">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m</m:t>
                    </m:r>
                  </m:sub>
                </m:sSub>
              </m:oMath>
            </m:oMathPara>
          </w:p>
        </w:tc>
        <w:tc>
          <w:tcPr>
            <w:tcW w:w="1216" w:type="dxa"/>
          </w:tcPr>
          <w:p w:rsidR="00E45DF3" w:rsidRDefault="00526F84" w:rsidP="00DE33B6">
            <w:pPr>
              <w:jc w:val="center"/>
            </w:pPr>
            <w:r>
              <w:t>0,0005</w:t>
            </w:r>
          </w:p>
        </w:tc>
        <w:tc>
          <w:tcPr>
            <w:tcW w:w="1276" w:type="dxa"/>
          </w:tcPr>
          <w:p w:rsidR="00E45DF3" w:rsidRDefault="00E45DF3" w:rsidP="00DE33B6">
            <w:pPr>
              <w:jc w:val="center"/>
            </w:pPr>
            <m:oMathPara>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bl>
    <w:p w:rsidR="00E45DF3" w:rsidRPr="00DA18A5" w:rsidRDefault="00E45DF3" w:rsidP="00DA18A5"/>
    <w:p w:rsidR="001C6137" w:rsidRDefault="00951791" w:rsidP="001C6137">
      <w:pPr>
        <w:pStyle w:val="Heading1"/>
      </w:pPr>
      <w:r>
        <w:lastRenderedPageBreak/>
        <w:t>Del 4</w:t>
      </w:r>
      <w:r w:rsidR="001C6137">
        <w:t xml:space="preserve"> Verifikation af matematiske modeller</w:t>
      </w:r>
    </w:p>
    <w:p w:rsidR="001C6137" w:rsidRDefault="001C6137" w:rsidP="001C6137">
      <w:r>
        <w:t xml:space="preserve">I dette afsnit verificeres den matematiske model ved at sammenligne </w:t>
      </w:r>
      <w:proofErr w:type="spellStart"/>
      <w:r>
        <w:t>stepresponse</w:t>
      </w:r>
      <w:proofErr w:type="spellEnd"/>
      <w:r>
        <w:t xml:space="preserve"> fra </w:t>
      </w:r>
      <w:proofErr w:type="spellStart"/>
      <w:r w:rsidR="003102CC">
        <w:t>M</w:t>
      </w:r>
      <w:r>
        <w:t>atlab</w:t>
      </w:r>
      <w:proofErr w:type="spellEnd"/>
      <w:r>
        <w:t xml:space="preserve"> og </w:t>
      </w:r>
      <w:proofErr w:type="spellStart"/>
      <w:r w:rsidR="003102CC">
        <w:t>M</w:t>
      </w:r>
      <w:r>
        <w:t>athematica</w:t>
      </w:r>
      <w:proofErr w:type="spellEnd"/>
      <w:r>
        <w:t xml:space="preserve"> med målte værdier fra </w:t>
      </w:r>
      <w:proofErr w:type="spellStart"/>
      <w:r>
        <w:t>motorene</w:t>
      </w:r>
      <w:proofErr w:type="spellEnd"/>
      <w:r>
        <w:t>.</w:t>
      </w:r>
    </w:p>
    <w:p w:rsidR="001C6137" w:rsidRPr="008C0737" w:rsidRDefault="001C6137" w:rsidP="001C6137">
      <w:pPr>
        <w:rPr>
          <w:rFonts w:eastAsiaTheme="minorEastAsia"/>
        </w:rPr>
      </w:pPr>
      <w:r>
        <w:t xml:space="preserve">Herunder ses et </w:t>
      </w:r>
      <w:proofErr w:type="spellStart"/>
      <w:r>
        <w:t>stepresponse</w:t>
      </w:r>
      <w:proofErr w:type="spellEnd"/>
      <w:r>
        <w:t xml:space="preserve"> for den børstet DC-motor hvor motoren gives en indgangsspænding 10 volt, som det kan ses konvergere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Pr>
          <w:rFonts w:eastAsiaTheme="minorEastAsia"/>
        </w:rPr>
        <w:t xml:space="preserve"> mod 19,15 </w:t>
      </w:r>
      <m:oMath>
        <m:r>
          <w:rPr>
            <w:rFonts w:ascii="Cambria Math" w:eastAsiaTheme="minorEastAsia" w:hAnsi="Cambria Math"/>
          </w:rPr>
          <m:t>rad/s</m:t>
        </m:r>
      </m:oMath>
      <w:r>
        <w:rPr>
          <w:rFonts w:eastAsiaTheme="minorEastAsia"/>
        </w:rPr>
        <w:t>. Vores måling</w:t>
      </w:r>
      <w:r w:rsidR="003102CC">
        <w:rPr>
          <w:rStyle w:val="FootnoteReference"/>
          <w:rFonts w:eastAsiaTheme="minorEastAsia"/>
        </w:rPr>
        <w:footnoteReference w:id="2"/>
      </w:r>
      <w:r>
        <w:rPr>
          <w:rFonts w:eastAsiaTheme="minorEastAsia"/>
        </w:rPr>
        <w:t xml:space="preserve"> på motoren gav 18,14 </w:t>
      </w:r>
      <m:oMath>
        <m:r>
          <w:rPr>
            <w:rFonts w:ascii="Cambria Math" w:eastAsiaTheme="minorEastAsia" w:hAnsi="Cambria Math"/>
          </w:rPr>
          <m:t>rad/s</m:t>
        </m:r>
      </m:oMath>
      <w:r>
        <w:rPr>
          <w:rFonts w:eastAsiaTheme="minorEastAsia"/>
        </w:rPr>
        <w:t xml:space="preserve"> hvilket er en afvigelse på 5,5 %. Det kan ses at motoren ifølge grafen er cirka 0,1 sekund om at nå &gt;95 % max-hastigheden, hvilket stemmer fint overens med vores observationer fra den virkelige motor. Det kan samtidig ses at der er en forsinkelse før motoren starter på cirka 20 millisekunder, hvilket kan forklares med motorens tørfriktion.</w:t>
      </w:r>
    </w:p>
    <w:p w:rsidR="001C6137" w:rsidRDefault="001C6137" w:rsidP="001C6137">
      <w:pPr>
        <w:jc w:val="center"/>
      </w:pPr>
      <w:r>
        <w:rPr>
          <w:noProof/>
          <w:lang w:eastAsia="da-DK"/>
        </w:rPr>
        <w:drawing>
          <wp:inline distT="0" distB="0" distL="0" distR="0">
            <wp:extent cx="2393343" cy="1791807"/>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shed_DC_picture.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95550" cy="1793460"/>
                    </a:xfrm>
                    <a:prstGeom prst="rect">
                      <a:avLst/>
                    </a:prstGeom>
                  </pic:spPr>
                </pic:pic>
              </a:graphicData>
            </a:graphic>
          </wp:inline>
        </w:drawing>
      </w:r>
    </w:p>
    <w:p w:rsidR="001C6137" w:rsidRDefault="001C6137" w:rsidP="001C6137">
      <w:pPr>
        <w:jc w:val="center"/>
        <w:rPr>
          <w:i/>
        </w:rPr>
      </w:pPr>
      <w:proofErr w:type="spellStart"/>
      <w:r>
        <w:rPr>
          <w:i/>
        </w:rPr>
        <w:t>Stepresponse</w:t>
      </w:r>
      <w:proofErr w:type="spellEnd"/>
      <w:r>
        <w:rPr>
          <w:i/>
        </w:rPr>
        <w:t xml:space="preserve"> på 10V inputsignal (Børstet motor)</w:t>
      </w:r>
    </w:p>
    <w:p w:rsidR="001C6137" w:rsidRDefault="001C6137" w:rsidP="001C6137">
      <w:pPr>
        <w:rPr>
          <w:rFonts w:eastAsiaTheme="minorEastAsia"/>
        </w:rPr>
      </w:pPr>
      <w:r>
        <w:t xml:space="preserve">Herunder ses stepresponset for den børsteløse motor, som det kan ses er </w:t>
      </w:r>
      <w:proofErr w:type="spellStart"/>
      <w:r>
        <w:t>indsvingstiden</w:t>
      </w:r>
      <w:proofErr w:type="spellEnd"/>
      <w:r>
        <w:t xml:space="preserve"> meget større </w:t>
      </w:r>
      <m:oMath>
        <m:r>
          <w:rPr>
            <w:rFonts w:ascii="Cambria Math" w:hAnsi="Cambria Math"/>
          </w:rPr>
          <m:t>≈6-8</m:t>
        </m:r>
      </m:oMath>
      <w:r>
        <w:rPr>
          <w:rFonts w:eastAsiaTheme="minorEastAsia"/>
        </w:rPr>
        <w:t xml:space="preserve"> sekunder, dette stemmer fint overens med virkeligheden, da denne motor har et meget større inertimoment og et meget mindre drejningsmoment.</w:t>
      </w:r>
    </w:p>
    <w:p w:rsidR="001C6137" w:rsidRDefault="001C6137" w:rsidP="001C6137">
      <w:r>
        <w:rPr>
          <w:rFonts w:eastAsiaTheme="minorEastAsia"/>
        </w:rPr>
        <w:t xml:space="preserve">Den børsteløse motors sluthastighed konvergerer mod </w:t>
      </w:r>
      <m:oMath>
        <m:r>
          <w:rPr>
            <w:rFonts w:ascii="Cambria Math" w:eastAsiaTheme="minorEastAsia" w:hAnsi="Cambria Math"/>
          </w:rPr>
          <m:t>798</m:t>
        </m:r>
      </m:oMath>
      <w:r>
        <w:rPr>
          <w:rFonts w:eastAsiaTheme="minorEastAsia"/>
        </w:rPr>
        <w:t xml:space="preserve"> rad/s i den matematiske model, hvorimod måling på den virkelige motor giver 616 rad/s dette er en afvigelse på 22,8 %. Dette kan forklares ved at luftmodstanden der påvirker blæseren på den børsteløse motor er meget svær at bestemme da den afhænger af motorens vinkelhastighed i anden potens.</w:t>
      </w:r>
    </w:p>
    <w:p w:rsidR="001C6137" w:rsidRDefault="001C6137" w:rsidP="001C6137">
      <w:pPr>
        <w:jc w:val="center"/>
      </w:pPr>
      <w:r>
        <w:rPr>
          <w:noProof/>
          <w:lang w:eastAsia="da-DK"/>
        </w:rPr>
        <w:drawing>
          <wp:inline distT="0" distB="0" distL="0" distR="0">
            <wp:extent cx="2846567" cy="1780903"/>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51126" cy="1783755"/>
                    </a:xfrm>
                    <a:prstGeom prst="rect">
                      <a:avLst/>
                    </a:prstGeom>
                    <a:noFill/>
                    <a:ln>
                      <a:noFill/>
                    </a:ln>
                  </pic:spPr>
                </pic:pic>
              </a:graphicData>
            </a:graphic>
          </wp:inline>
        </w:drawing>
      </w:r>
    </w:p>
    <w:p w:rsidR="001C6137" w:rsidRPr="00E6794C" w:rsidRDefault="001C6137" w:rsidP="001C6137">
      <w:pPr>
        <w:jc w:val="center"/>
        <w:rPr>
          <w:i/>
        </w:rPr>
      </w:pPr>
      <w:proofErr w:type="spellStart"/>
      <w:r>
        <w:rPr>
          <w:i/>
        </w:rPr>
        <w:t>Stepresponse</w:t>
      </w:r>
      <w:proofErr w:type="spellEnd"/>
      <w:r>
        <w:rPr>
          <w:i/>
        </w:rPr>
        <w:t xml:space="preserve"> på 10V inputsignal (Børsteløs motor)</w:t>
      </w:r>
    </w:p>
    <w:p w:rsidR="005D5E41" w:rsidRDefault="005D5E41" w:rsidP="005D5E41">
      <w:pPr>
        <w:pStyle w:val="Heading2"/>
      </w:pPr>
      <w:r>
        <w:lastRenderedPageBreak/>
        <w:t>Symbol-liste</w:t>
      </w:r>
    </w:p>
    <w:p w:rsidR="005D5E41" w:rsidRPr="00401618" w:rsidRDefault="005D5E41" w:rsidP="005D5E41"/>
    <w:tbl>
      <w:tblPr>
        <w:tblStyle w:val="TableGrid"/>
        <w:tblW w:w="0" w:type="auto"/>
        <w:jc w:val="center"/>
        <w:tblLook w:val="04A0" w:firstRow="1" w:lastRow="0" w:firstColumn="1" w:lastColumn="0" w:noHBand="0" w:noVBand="1"/>
      </w:tblPr>
      <w:tblGrid>
        <w:gridCol w:w="985"/>
        <w:gridCol w:w="3020"/>
        <w:gridCol w:w="1276"/>
      </w:tblGrid>
      <w:tr w:rsidR="005D5E41" w:rsidRPr="00DE06FF" w:rsidTr="00DE33B6">
        <w:trPr>
          <w:jc w:val="center"/>
        </w:trPr>
        <w:tc>
          <w:tcPr>
            <w:tcW w:w="985" w:type="dxa"/>
          </w:tcPr>
          <w:p w:rsidR="005D5E41" w:rsidRPr="00DE06FF" w:rsidRDefault="005D5E41" w:rsidP="00DE33B6">
            <w:pPr>
              <w:rPr>
                <w:rFonts w:ascii="Calibri" w:eastAsia="Calibri" w:hAnsi="Calibri" w:cs="Times New Roman"/>
                <w:b/>
              </w:rPr>
            </w:pPr>
            <w:r w:rsidRPr="00DE06FF">
              <w:rPr>
                <w:rFonts w:ascii="Calibri" w:eastAsia="Calibri" w:hAnsi="Calibri" w:cs="Times New Roman"/>
                <w:b/>
              </w:rPr>
              <w:t>Symbol</w:t>
            </w:r>
          </w:p>
        </w:tc>
        <w:tc>
          <w:tcPr>
            <w:tcW w:w="3020" w:type="dxa"/>
          </w:tcPr>
          <w:p w:rsidR="005D5E41" w:rsidRPr="00DE06FF" w:rsidRDefault="005D5E41" w:rsidP="00DE33B6">
            <w:pPr>
              <w:rPr>
                <w:b/>
              </w:rPr>
            </w:pPr>
            <w:r w:rsidRPr="00DE06FF">
              <w:rPr>
                <w:b/>
              </w:rPr>
              <w:t>Forklaring</w:t>
            </w:r>
          </w:p>
        </w:tc>
        <w:tc>
          <w:tcPr>
            <w:tcW w:w="1276" w:type="dxa"/>
          </w:tcPr>
          <w:p w:rsidR="005D5E41" w:rsidRPr="00DE06FF" w:rsidRDefault="005D5E41" w:rsidP="00DE33B6">
            <w:pPr>
              <w:rPr>
                <w:b/>
              </w:rPr>
            </w:pPr>
            <w:r w:rsidRPr="00DE06FF">
              <w:rPr>
                <w:b/>
              </w:rPr>
              <w:t>Enhed</w:t>
            </w:r>
          </w:p>
        </w:tc>
      </w:tr>
      <w:tr w:rsidR="005D5E41" w:rsidTr="00DE33B6">
        <w:trPr>
          <w:jc w:val="center"/>
        </w:trPr>
        <w:tc>
          <w:tcPr>
            <w:tcW w:w="985" w:type="dxa"/>
          </w:tcPr>
          <w:p w:rsidR="005D5E41" w:rsidRDefault="00793213" w:rsidP="00DE33B6">
            <m:oMathPara>
              <m:oMath>
                <m:sSub>
                  <m:sSubPr>
                    <m:ctrlPr>
                      <w:rPr>
                        <w:rFonts w:ascii="Cambria Math" w:hAnsi="Cambria Math"/>
                        <w:i/>
                      </w:rPr>
                    </m:ctrlPr>
                  </m:sSubPr>
                  <m:e>
                    <m:r>
                      <w:rPr>
                        <w:rFonts w:ascii="Cambria Math" w:hAnsi="Cambria Math"/>
                      </w:rPr>
                      <m:t>K</m:t>
                    </m:r>
                  </m:e>
                  <m:sub>
                    <m:r>
                      <w:rPr>
                        <w:rFonts w:ascii="Cambria Math" w:hAnsi="Cambria Math"/>
                      </w:rPr>
                      <m:t>e</m:t>
                    </m:r>
                  </m:sub>
                </m:sSub>
              </m:oMath>
            </m:oMathPara>
          </w:p>
        </w:tc>
        <w:tc>
          <w:tcPr>
            <w:tcW w:w="3020" w:type="dxa"/>
          </w:tcPr>
          <w:p w:rsidR="005D5E41" w:rsidRDefault="005D5E41" w:rsidP="00DE33B6">
            <w:r>
              <w:t>Motorkonstanten (elektrisk)</w:t>
            </w:r>
          </w:p>
        </w:tc>
        <w:tc>
          <w:tcPr>
            <w:tcW w:w="1276" w:type="dxa"/>
          </w:tcPr>
          <w:p w:rsidR="005D5E41" w:rsidRDefault="005D5E41" w:rsidP="00DE33B6">
            <m:oMathPara>
              <m:oMath>
                <m:r>
                  <w:rPr>
                    <w:rFonts w:ascii="Cambria Math" w:hAnsi="Cambria Math"/>
                  </w:rPr>
                  <m:t>V∙s</m:t>
                </m:r>
              </m:oMath>
            </m:oMathPara>
          </w:p>
        </w:tc>
      </w:tr>
      <w:tr w:rsidR="005D5E41" w:rsidTr="00DE33B6">
        <w:trPr>
          <w:trHeight w:val="143"/>
          <w:jc w:val="center"/>
        </w:trPr>
        <w:tc>
          <w:tcPr>
            <w:tcW w:w="985" w:type="dxa"/>
          </w:tcPr>
          <w:p w:rsidR="005D5E41" w:rsidRPr="00DE06FF" w:rsidRDefault="00793213" w:rsidP="00DE33B6">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oMath>
            </m:oMathPara>
          </w:p>
        </w:tc>
        <w:tc>
          <w:tcPr>
            <w:tcW w:w="3020" w:type="dxa"/>
          </w:tcPr>
          <w:p w:rsidR="005D5E41" w:rsidRDefault="005D5E41" w:rsidP="00DE33B6">
            <w:r>
              <w:t>Motorkonstanten (mekanisk)</w:t>
            </w:r>
          </w:p>
        </w:tc>
        <w:tc>
          <w:tcPr>
            <w:tcW w:w="1276" w:type="dxa"/>
          </w:tcPr>
          <w:p w:rsidR="005D5E41" w:rsidRDefault="005D5E41" w:rsidP="00DE33B6">
            <m:oMathPara>
              <m:oMath>
                <m:r>
                  <w:rPr>
                    <w:rFonts w:ascii="Cambria Math" w:hAnsi="Cambria Math"/>
                  </w:rPr>
                  <m:t>N∙m∙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tc>
      </w:tr>
      <w:tr w:rsidR="005D5E41" w:rsidTr="00DE33B6">
        <w:trPr>
          <w:jc w:val="center"/>
        </w:trPr>
        <w:tc>
          <w:tcPr>
            <w:tcW w:w="985" w:type="dxa"/>
          </w:tcPr>
          <w:p w:rsidR="005D5E41" w:rsidRDefault="00793213" w:rsidP="00DE33B6">
            <m:oMathPara>
              <m:oMath>
                <m:sSub>
                  <m:sSubPr>
                    <m:ctrlPr>
                      <w:rPr>
                        <w:rFonts w:ascii="Cambria Math" w:hAnsi="Cambria Math"/>
                        <w:i/>
                      </w:rPr>
                    </m:ctrlPr>
                  </m:sSubPr>
                  <m:e>
                    <m:r>
                      <w:rPr>
                        <w:rFonts w:ascii="Cambria Math" w:hAnsi="Cambria Math"/>
                      </w:rPr>
                      <m:t>R</m:t>
                    </m:r>
                  </m:e>
                  <m:sub>
                    <m:r>
                      <w:rPr>
                        <w:rFonts w:ascii="Cambria Math" w:hAnsi="Cambria Math"/>
                      </w:rPr>
                      <m:t>a</m:t>
                    </m:r>
                  </m:sub>
                </m:sSub>
              </m:oMath>
            </m:oMathPara>
          </w:p>
        </w:tc>
        <w:tc>
          <w:tcPr>
            <w:tcW w:w="3020" w:type="dxa"/>
          </w:tcPr>
          <w:p w:rsidR="005D5E41" w:rsidRDefault="005D5E41" w:rsidP="00DE33B6">
            <w:r>
              <w:t>Motorens indre modstand</w:t>
            </w:r>
          </w:p>
        </w:tc>
        <w:tc>
          <w:tcPr>
            <w:tcW w:w="1276" w:type="dxa"/>
          </w:tcPr>
          <w:p w:rsidR="005D5E41" w:rsidRDefault="005D5E41" w:rsidP="00DE33B6">
            <m:oMathPara>
              <m:oMath>
                <m:r>
                  <m:rPr>
                    <m:sty m:val="p"/>
                  </m:rPr>
                  <w:rPr>
                    <w:rFonts w:ascii="Cambria Math" w:hAnsi="Cambria Math"/>
                  </w:rPr>
                  <m:t>Ω</m:t>
                </m:r>
              </m:oMath>
            </m:oMathPara>
          </w:p>
        </w:tc>
      </w:tr>
      <w:tr w:rsidR="005D5E41" w:rsidTr="00DE33B6">
        <w:trPr>
          <w:jc w:val="center"/>
        </w:trPr>
        <w:tc>
          <w:tcPr>
            <w:tcW w:w="985" w:type="dxa"/>
          </w:tcPr>
          <w:p w:rsidR="005D5E41" w:rsidRPr="00DE06FF" w:rsidRDefault="00793213" w:rsidP="00DE33B6">
            <w:pP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m:t>
                    </m:r>
                  </m:sub>
                </m:sSub>
              </m:oMath>
            </m:oMathPara>
          </w:p>
        </w:tc>
        <w:tc>
          <w:tcPr>
            <w:tcW w:w="3020" w:type="dxa"/>
          </w:tcPr>
          <w:p w:rsidR="005D5E41" w:rsidRDefault="005D5E41" w:rsidP="00DE33B6">
            <w:r>
              <w:t>Motorens indre induktans</w:t>
            </w:r>
          </w:p>
        </w:tc>
        <w:tc>
          <w:tcPr>
            <w:tcW w:w="1276" w:type="dxa"/>
          </w:tcPr>
          <w:p w:rsidR="005D5E41" w:rsidRDefault="005D5E41" w:rsidP="00DE33B6">
            <m:oMathPara>
              <m:oMath>
                <m:r>
                  <w:rPr>
                    <w:rFonts w:ascii="Cambria Math" w:hAnsi="Cambria Math"/>
                  </w:rPr>
                  <m:t>H</m:t>
                </m:r>
              </m:oMath>
            </m:oMathPara>
          </w:p>
        </w:tc>
      </w:tr>
      <w:tr w:rsidR="005D5E41" w:rsidTr="00DE33B6">
        <w:trPr>
          <w:jc w:val="center"/>
        </w:trPr>
        <w:tc>
          <w:tcPr>
            <w:tcW w:w="985" w:type="dxa"/>
          </w:tcPr>
          <w:p w:rsidR="005D5E41" w:rsidRPr="00B21751" w:rsidRDefault="00793213" w:rsidP="00DE33B6">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m:t>
                    </m:r>
                  </m:sub>
                </m:sSub>
              </m:oMath>
            </m:oMathPara>
          </w:p>
        </w:tc>
        <w:tc>
          <w:tcPr>
            <w:tcW w:w="3020" w:type="dxa"/>
          </w:tcPr>
          <w:p w:rsidR="005D5E41" w:rsidRDefault="005D5E41" w:rsidP="00DE33B6">
            <w:r>
              <w:t>Motorens ”Back-</w:t>
            </w:r>
            <w:proofErr w:type="spellStart"/>
            <w:r>
              <w:t>emf</w:t>
            </w:r>
            <w:proofErr w:type="spellEnd"/>
            <w:r>
              <w:t>”</w:t>
            </w:r>
          </w:p>
        </w:tc>
        <w:tc>
          <w:tcPr>
            <w:tcW w:w="1276" w:type="dxa"/>
          </w:tcPr>
          <w:p w:rsidR="005D5E41" w:rsidRDefault="005D5E41" w:rsidP="00DE33B6">
            <w:pPr>
              <w:rPr>
                <w:rFonts w:ascii="Calibri" w:eastAsia="Calibri" w:hAnsi="Calibri" w:cs="Times New Roman"/>
              </w:rPr>
            </w:pPr>
            <m:oMathPara>
              <m:oMath>
                <m:r>
                  <w:rPr>
                    <w:rFonts w:ascii="Cambria Math" w:hAnsi="Cambria Math"/>
                  </w:rPr>
                  <m:t>V</m:t>
                </m:r>
              </m:oMath>
            </m:oMathPara>
          </w:p>
        </w:tc>
      </w:tr>
      <w:tr w:rsidR="005D5E41" w:rsidTr="00DE33B6">
        <w:trPr>
          <w:jc w:val="center"/>
        </w:trPr>
        <w:tc>
          <w:tcPr>
            <w:tcW w:w="985" w:type="dxa"/>
          </w:tcPr>
          <w:p w:rsidR="005D5E41" w:rsidRPr="00B21751" w:rsidRDefault="00793213" w:rsidP="00DE33B6">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oMath>
            </m:oMathPara>
          </w:p>
        </w:tc>
        <w:tc>
          <w:tcPr>
            <w:tcW w:w="3020" w:type="dxa"/>
          </w:tcPr>
          <w:p w:rsidR="005D5E41" w:rsidRDefault="005D5E41" w:rsidP="00DE33B6">
            <w:r>
              <w:t xml:space="preserve">Forsyningsspændingen </w:t>
            </w:r>
          </w:p>
        </w:tc>
        <w:tc>
          <w:tcPr>
            <w:tcW w:w="1276" w:type="dxa"/>
          </w:tcPr>
          <w:p w:rsidR="005D5E41" w:rsidRDefault="005D5E41" w:rsidP="00DE33B6">
            <w:pPr>
              <w:rPr>
                <w:rFonts w:ascii="Calibri" w:eastAsia="Calibri" w:hAnsi="Calibri" w:cs="Times New Roman"/>
              </w:rPr>
            </w:pPr>
            <m:oMathPara>
              <m:oMath>
                <m:r>
                  <w:rPr>
                    <w:rFonts w:ascii="Cambria Math" w:hAnsi="Cambria Math"/>
                  </w:rPr>
                  <m:t>V</m:t>
                </m:r>
              </m:oMath>
            </m:oMathPara>
          </w:p>
        </w:tc>
      </w:tr>
      <w:tr w:rsidR="005D5E41" w:rsidTr="00DE33B6">
        <w:trPr>
          <w:jc w:val="center"/>
        </w:trPr>
        <w:tc>
          <w:tcPr>
            <w:tcW w:w="985" w:type="dxa"/>
          </w:tcPr>
          <w:p w:rsidR="005D5E41" w:rsidRPr="00B21751" w:rsidRDefault="00793213" w:rsidP="00DE33B6">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m:t>
                    </m:r>
                  </m:sub>
                </m:sSub>
              </m:oMath>
            </m:oMathPara>
          </w:p>
        </w:tc>
        <w:tc>
          <w:tcPr>
            <w:tcW w:w="3020" w:type="dxa"/>
          </w:tcPr>
          <w:p w:rsidR="005D5E41" w:rsidRDefault="005D5E41" w:rsidP="00DE33B6">
            <w:r>
              <w:t>Strømmen igennem motoren</w:t>
            </w:r>
          </w:p>
        </w:tc>
        <w:tc>
          <w:tcPr>
            <w:tcW w:w="1276" w:type="dxa"/>
          </w:tcPr>
          <w:p w:rsidR="005D5E41" w:rsidRDefault="005D5E41" w:rsidP="00DE33B6">
            <w:pPr>
              <w:rPr>
                <w:rFonts w:ascii="Calibri" w:eastAsia="Calibri" w:hAnsi="Calibri" w:cs="Times New Roman"/>
              </w:rPr>
            </w:pPr>
            <m:oMathPara>
              <m:oMath>
                <m:r>
                  <w:rPr>
                    <w:rFonts w:ascii="Cambria Math" w:hAnsi="Cambria Math"/>
                  </w:rPr>
                  <m:t>A</m:t>
                </m:r>
              </m:oMath>
            </m:oMathPara>
          </w:p>
        </w:tc>
      </w:tr>
      <w:tr w:rsidR="005D5E41" w:rsidTr="00DE33B6">
        <w:trPr>
          <w:jc w:val="center"/>
        </w:trPr>
        <w:tc>
          <w:tcPr>
            <w:tcW w:w="985" w:type="dxa"/>
          </w:tcPr>
          <w:p w:rsidR="005D5E41" w:rsidRDefault="00793213" w:rsidP="00DE33B6">
            <m:oMathPara>
              <m:oMath>
                <m:sSub>
                  <m:sSubPr>
                    <m:ctrlPr>
                      <w:rPr>
                        <w:rFonts w:ascii="Cambria Math" w:hAnsi="Cambria Math"/>
                        <w:i/>
                      </w:rPr>
                    </m:ctrlPr>
                  </m:sSubPr>
                  <m:e>
                    <m:r>
                      <w:rPr>
                        <w:rFonts w:ascii="Cambria Math" w:hAnsi="Cambria Math"/>
                      </w:rPr>
                      <m:t>T</m:t>
                    </m:r>
                  </m:e>
                  <m:sub>
                    <m:r>
                      <w:rPr>
                        <w:rFonts w:ascii="Cambria Math" w:hAnsi="Cambria Math"/>
                      </w:rPr>
                      <m:t>f</m:t>
                    </m:r>
                  </m:sub>
                </m:sSub>
              </m:oMath>
            </m:oMathPara>
          </w:p>
        </w:tc>
        <w:tc>
          <w:tcPr>
            <w:tcW w:w="3020" w:type="dxa"/>
          </w:tcPr>
          <w:p w:rsidR="005D5E41" w:rsidRDefault="005D5E41" w:rsidP="00DE33B6">
            <w:r>
              <w:t>Motorens indre tørfriktion</w:t>
            </w:r>
          </w:p>
        </w:tc>
        <w:tc>
          <w:tcPr>
            <w:tcW w:w="1276" w:type="dxa"/>
          </w:tcPr>
          <w:p w:rsidR="005D5E41" w:rsidRDefault="005D5E41" w:rsidP="00DE33B6">
            <m:oMathPara>
              <m:oMath>
                <m:r>
                  <w:rPr>
                    <w:rFonts w:ascii="Cambria Math" w:hAnsi="Cambria Math"/>
                  </w:rPr>
                  <m:t>N∙m</m:t>
                </m:r>
              </m:oMath>
            </m:oMathPara>
          </w:p>
        </w:tc>
      </w:tr>
      <w:tr w:rsidR="005D5E41" w:rsidTr="00DE33B6">
        <w:trPr>
          <w:jc w:val="center"/>
        </w:trPr>
        <w:tc>
          <w:tcPr>
            <w:tcW w:w="985" w:type="dxa"/>
          </w:tcPr>
          <w:p w:rsidR="005D5E41" w:rsidRPr="00B21751" w:rsidRDefault="00793213" w:rsidP="00DE33B6">
            <w:pPr>
              <w:rPr>
                <w:rFonts w:ascii="Calibri" w:eastAsia="Calibri" w:hAnsi="Calibri"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f</m:t>
                    </m:r>
                  </m:sub>
                </m:sSub>
              </m:oMath>
            </m:oMathPara>
          </w:p>
        </w:tc>
        <w:tc>
          <w:tcPr>
            <w:tcW w:w="3020" w:type="dxa"/>
          </w:tcPr>
          <w:p w:rsidR="005D5E41" w:rsidRDefault="005D5E41" w:rsidP="00DE33B6">
            <w:r>
              <w:t>Motorens indre viskosefriktion</w:t>
            </w:r>
          </w:p>
        </w:tc>
        <w:tc>
          <w:tcPr>
            <w:tcW w:w="1276" w:type="dxa"/>
          </w:tcPr>
          <w:p w:rsidR="005D5E41" w:rsidRDefault="005D5E41" w:rsidP="00DE33B6">
            <w:pPr>
              <w:rPr>
                <w:rFonts w:ascii="Calibri" w:eastAsia="Calibri" w:hAnsi="Calibri" w:cs="Times New Roman"/>
              </w:rPr>
            </w:pPr>
            <m:oMathPara>
              <m:oMath>
                <m:r>
                  <w:rPr>
                    <w:rFonts w:ascii="Cambria Math" w:hAnsi="Cambria Math"/>
                  </w:rPr>
                  <m:t>N∙m∙s</m:t>
                </m:r>
              </m:oMath>
            </m:oMathPara>
          </w:p>
        </w:tc>
      </w:tr>
      <w:tr w:rsidR="005D5E41" w:rsidTr="00DE33B6">
        <w:trPr>
          <w:jc w:val="center"/>
        </w:trPr>
        <w:tc>
          <w:tcPr>
            <w:tcW w:w="985" w:type="dxa"/>
          </w:tcPr>
          <w:p w:rsidR="005D5E41" w:rsidRPr="00B21751" w:rsidRDefault="00793213" w:rsidP="00DE33B6">
            <w:pPr>
              <w:rPr>
                <w:rFonts w:ascii="Calibri" w:eastAsia="Calibri" w:hAnsi="Calibri" w:cs="Times New Roman"/>
              </w:rP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oMath>
            </m:oMathPara>
          </w:p>
        </w:tc>
        <w:tc>
          <w:tcPr>
            <w:tcW w:w="3020" w:type="dxa"/>
          </w:tcPr>
          <w:p w:rsidR="005D5E41" w:rsidRDefault="005D5E41" w:rsidP="00DE33B6">
            <w:r>
              <w:t>Er det parasitiske drag</w:t>
            </w:r>
          </w:p>
        </w:tc>
        <w:tc>
          <w:tcPr>
            <w:tcW w:w="1276" w:type="dxa"/>
          </w:tcPr>
          <w:p w:rsidR="005D5E41" w:rsidRDefault="005D5E41" w:rsidP="00DE33B6">
            <w:pPr>
              <w:rPr>
                <w:rFonts w:ascii="Calibri" w:eastAsia="Calibri" w:hAnsi="Calibri" w:cs="Times New Roman"/>
              </w:rPr>
            </w:pPr>
            <m:oMathPara>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5D5E41" w:rsidTr="00DE33B6">
        <w:trPr>
          <w:jc w:val="center"/>
        </w:trPr>
        <w:tc>
          <w:tcPr>
            <w:tcW w:w="985" w:type="dxa"/>
          </w:tcPr>
          <w:p w:rsidR="005D5E41" w:rsidRDefault="00793213" w:rsidP="00DE33B6">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m</m:t>
                    </m:r>
                  </m:sub>
                </m:sSub>
              </m:oMath>
            </m:oMathPara>
          </w:p>
        </w:tc>
        <w:tc>
          <w:tcPr>
            <w:tcW w:w="3020" w:type="dxa"/>
          </w:tcPr>
          <w:p w:rsidR="005D5E41" w:rsidRDefault="005D5E41" w:rsidP="00DE33B6">
            <w:r>
              <w:t>Motorens inertimoment</w:t>
            </w:r>
          </w:p>
        </w:tc>
        <w:tc>
          <w:tcPr>
            <w:tcW w:w="1276" w:type="dxa"/>
          </w:tcPr>
          <w:p w:rsidR="005D5E41" w:rsidRDefault="005D5E41" w:rsidP="00DE33B6">
            <m:oMathPara>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5D5E41" w:rsidTr="00DE33B6">
        <w:trPr>
          <w:jc w:val="center"/>
        </w:trPr>
        <w:tc>
          <w:tcPr>
            <w:tcW w:w="985" w:type="dxa"/>
          </w:tcPr>
          <w:p w:rsidR="005D5E41" w:rsidRPr="00B21751" w:rsidRDefault="00793213" w:rsidP="00DE33B6">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oMath>
            </m:oMathPara>
          </w:p>
        </w:tc>
        <w:tc>
          <w:tcPr>
            <w:tcW w:w="3020" w:type="dxa"/>
          </w:tcPr>
          <w:p w:rsidR="005D5E41" w:rsidRDefault="005D5E41" w:rsidP="00DE33B6">
            <w:r>
              <w:t>Momentet motoren yder</w:t>
            </w:r>
          </w:p>
        </w:tc>
        <w:tc>
          <w:tcPr>
            <w:tcW w:w="1276" w:type="dxa"/>
          </w:tcPr>
          <w:p w:rsidR="005D5E41" w:rsidRDefault="005D5E41" w:rsidP="00DE33B6">
            <w:pPr>
              <w:rPr>
                <w:rFonts w:ascii="Calibri" w:eastAsia="Calibri" w:hAnsi="Calibri" w:cs="Times New Roman"/>
              </w:rPr>
            </w:pPr>
            <m:oMathPara>
              <m:oMath>
                <m:r>
                  <w:rPr>
                    <w:rFonts w:ascii="Cambria Math" w:hAnsi="Cambria Math"/>
                  </w:rPr>
                  <m:t>N∙m</m:t>
                </m:r>
              </m:oMath>
            </m:oMathPara>
          </w:p>
        </w:tc>
      </w:tr>
      <w:tr w:rsidR="005D5E41" w:rsidTr="00DE33B6">
        <w:trPr>
          <w:jc w:val="center"/>
        </w:trPr>
        <w:tc>
          <w:tcPr>
            <w:tcW w:w="985" w:type="dxa"/>
          </w:tcPr>
          <w:p w:rsidR="005D5E41" w:rsidRDefault="00793213" w:rsidP="00DE33B6">
            <w:pPr>
              <w:rPr>
                <w:rFonts w:ascii="Calibri" w:eastAsia="Calibri" w:hAnsi="Calibri" w:cs="Times New Roman"/>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m</m:t>
                    </m:r>
                  </m:sub>
                </m:sSub>
              </m:oMath>
            </m:oMathPara>
          </w:p>
        </w:tc>
        <w:tc>
          <w:tcPr>
            <w:tcW w:w="3020" w:type="dxa"/>
          </w:tcPr>
          <w:p w:rsidR="005D5E41" w:rsidRDefault="005D5E41" w:rsidP="00DE33B6">
            <w:r>
              <w:t>Motorens vinkelfrekvens</w:t>
            </w:r>
          </w:p>
        </w:tc>
        <w:tc>
          <w:tcPr>
            <w:tcW w:w="1276" w:type="dxa"/>
          </w:tcPr>
          <w:p w:rsidR="005D5E41" w:rsidRDefault="00793213" w:rsidP="00DE33B6">
            <w:pPr>
              <w:rPr>
                <w:rFonts w:ascii="Calibri" w:eastAsia="Calibri" w:hAnsi="Calibri" w:cs="Times New Roman"/>
              </w:rPr>
            </w:pPr>
            <m:oMathPara>
              <m:oMath>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bl>
    <w:p w:rsidR="005D5E41" w:rsidRDefault="005D5E41" w:rsidP="005D5E41"/>
    <w:p w:rsidR="00DA18A5" w:rsidRPr="00DA18A5" w:rsidRDefault="00DA18A5" w:rsidP="00DA18A5">
      <w:bookmarkStart w:id="2" w:name="_GoBack"/>
      <w:bookmarkEnd w:id="2"/>
    </w:p>
    <w:sectPr w:rsidR="00DA18A5" w:rsidRPr="00DA18A5" w:rsidSect="009011F7">
      <w:footerReference w:type="default" r:id="rId2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213" w:rsidRDefault="00793213" w:rsidP="00EE0251">
      <w:pPr>
        <w:spacing w:after="0" w:line="240" w:lineRule="auto"/>
      </w:pPr>
      <w:r>
        <w:separator/>
      </w:r>
    </w:p>
  </w:endnote>
  <w:endnote w:type="continuationSeparator" w:id="0">
    <w:p w:rsidR="00793213" w:rsidRDefault="00793213" w:rsidP="00EE0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1591651"/>
      <w:docPartObj>
        <w:docPartGallery w:val="Page Numbers (Bottom of Page)"/>
        <w:docPartUnique/>
      </w:docPartObj>
    </w:sdtPr>
    <w:sdtContent>
      <w:sdt>
        <w:sdtPr>
          <w:id w:val="-1669238322"/>
          <w:docPartObj>
            <w:docPartGallery w:val="Page Numbers (Top of Page)"/>
            <w:docPartUnique/>
          </w:docPartObj>
        </w:sdtPr>
        <w:sdtContent>
          <w:p w:rsidR="007804B5" w:rsidRDefault="007804B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sdtContent>
      </w:sdt>
    </w:sdtContent>
  </w:sdt>
  <w:p w:rsidR="007804B5" w:rsidRDefault="007804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213" w:rsidRDefault="00793213" w:rsidP="00EE0251">
      <w:pPr>
        <w:spacing w:after="0" w:line="240" w:lineRule="auto"/>
      </w:pPr>
      <w:r>
        <w:separator/>
      </w:r>
    </w:p>
  </w:footnote>
  <w:footnote w:type="continuationSeparator" w:id="0">
    <w:p w:rsidR="00793213" w:rsidRDefault="00793213" w:rsidP="00EE0251">
      <w:pPr>
        <w:spacing w:after="0" w:line="240" w:lineRule="auto"/>
      </w:pPr>
      <w:r>
        <w:continuationSeparator/>
      </w:r>
    </w:p>
  </w:footnote>
  <w:footnote w:id="1">
    <w:p w:rsidR="00DE33B6" w:rsidRDefault="00DE33B6">
      <w:pPr>
        <w:pStyle w:val="FootnoteText"/>
      </w:pPr>
      <w:r>
        <w:rPr>
          <w:rStyle w:val="FootnoteReference"/>
        </w:rPr>
        <w:footnoteRef/>
      </w:r>
      <w:r>
        <w:t xml:space="preserve"> </w:t>
      </w:r>
      <w:hyperlink r:id="rId1" w:history="1">
        <w:r>
          <w:rPr>
            <w:rStyle w:val="Hyperlink"/>
          </w:rPr>
          <w:t>http://www.robot-electronics.co.uk/htm/emg30.htm</w:t>
        </w:r>
      </w:hyperlink>
    </w:p>
  </w:footnote>
  <w:footnote w:id="2">
    <w:p w:rsidR="003102CC" w:rsidRDefault="003102CC">
      <w:pPr>
        <w:pStyle w:val="FootnoteText"/>
      </w:pPr>
      <w:r>
        <w:rPr>
          <w:rStyle w:val="FootnoteReference"/>
        </w:rPr>
        <w:footnoteRef/>
      </w:r>
      <w:r>
        <w:t xml:space="preserve"> Se vedlagte </w:t>
      </w:r>
      <w:proofErr w:type="spellStart"/>
      <w:r>
        <w:t>excelfiler</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638F"/>
    <w:multiLevelType w:val="hybridMultilevel"/>
    <w:tmpl w:val="4EBE3D6C"/>
    <w:lvl w:ilvl="0" w:tplc="74205A8E">
      <w:numFmt w:val="bullet"/>
      <w:lvlText w:val="-"/>
      <w:lvlJc w:val="left"/>
      <w:pPr>
        <w:ind w:left="720" w:hanging="360"/>
      </w:pPr>
      <w:rPr>
        <w:rFonts w:ascii="Calibri" w:eastAsiaTheme="minorHAnsi" w:hAnsi="Calibri" w:cs="Calibri" w:hint="default"/>
        <w:color w:val="auto"/>
        <w:sz w:val="22"/>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760783A"/>
    <w:multiLevelType w:val="hybridMultilevel"/>
    <w:tmpl w:val="1B5AB8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DD84E10"/>
    <w:multiLevelType w:val="hybridMultilevel"/>
    <w:tmpl w:val="1D0246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3156E"/>
    <w:rsid w:val="00057411"/>
    <w:rsid w:val="00082024"/>
    <w:rsid w:val="00125EE0"/>
    <w:rsid w:val="00126FB5"/>
    <w:rsid w:val="00127838"/>
    <w:rsid w:val="001C6137"/>
    <w:rsid w:val="0023156E"/>
    <w:rsid w:val="002B41E2"/>
    <w:rsid w:val="002B7C91"/>
    <w:rsid w:val="002D6DCE"/>
    <w:rsid w:val="003102CC"/>
    <w:rsid w:val="003236A0"/>
    <w:rsid w:val="003342E3"/>
    <w:rsid w:val="0034538E"/>
    <w:rsid w:val="003527B7"/>
    <w:rsid w:val="00385A5E"/>
    <w:rsid w:val="003A19C4"/>
    <w:rsid w:val="00401FF4"/>
    <w:rsid w:val="00427985"/>
    <w:rsid w:val="00526F84"/>
    <w:rsid w:val="00554DED"/>
    <w:rsid w:val="0059008E"/>
    <w:rsid w:val="005C4852"/>
    <w:rsid w:val="005D5E41"/>
    <w:rsid w:val="00661F31"/>
    <w:rsid w:val="006C3FBD"/>
    <w:rsid w:val="00763F18"/>
    <w:rsid w:val="0077543E"/>
    <w:rsid w:val="007804B5"/>
    <w:rsid w:val="00793213"/>
    <w:rsid w:val="00803453"/>
    <w:rsid w:val="00813189"/>
    <w:rsid w:val="008702E1"/>
    <w:rsid w:val="008E3025"/>
    <w:rsid w:val="009011F7"/>
    <w:rsid w:val="00901689"/>
    <w:rsid w:val="00951791"/>
    <w:rsid w:val="009F2470"/>
    <w:rsid w:val="00A3069D"/>
    <w:rsid w:val="00A55AEF"/>
    <w:rsid w:val="00AA609A"/>
    <w:rsid w:val="00AE57B3"/>
    <w:rsid w:val="00B830F9"/>
    <w:rsid w:val="00BF611D"/>
    <w:rsid w:val="00C8720C"/>
    <w:rsid w:val="00CB3EC2"/>
    <w:rsid w:val="00D31526"/>
    <w:rsid w:val="00D53F1A"/>
    <w:rsid w:val="00D66D7B"/>
    <w:rsid w:val="00DA18A5"/>
    <w:rsid w:val="00DE06B5"/>
    <w:rsid w:val="00DE06FF"/>
    <w:rsid w:val="00DE33B6"/>
    <w:rsid w:val="00E45DF3"/>
    <w:rsid w:val="00E92D0F"/>
    <w:rsid w:val="00EE0251"/>
    <w:rsid w:val="00F22290"/>
    <w:rsid w:val="00F318C4"/>
    <w:rsid w:val="00FB67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D0F"/>
  </w:style>
  <w:style w:type="paragraph" w:styleId="Heading1">
    <w:name w:val="heading 1"/>
    <w:basedOn w:val="Normal"/>
    <w:next w:val="Normal"/>
    <w:link w:val="Heading1Char"/>
    <w:uiPriority w:val="9"/>
    <w:qFormat/>
    <w:rsid w:val="005C4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8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06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E06FF"/>
    <w:rPr>
      <w:color w:val="808080"/>
    </w:rPr>
  </w:style>
  <w:style w:type="paragraph" w:styleId="BalloonText">
    <w:name w:val="Balloon Text"/>
    <w:basedOn w:val="Normal"/>
    <w:link w:val="BalloonTextChar"/>
    <w:uiPriority w:val="99"/>
    <w:semiHidden/>
    <w:unhideWhenUsed/>
    <w:rsid w:val="00DE0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6FF"/>
    <w:rPr>
      <w:rFonts w:ascii="Tahoma" w:hAnsi="Tahoma" w:cs="Tahoma"/>
      <w:sz w:val="16"/>
      <w:szCs w:val="16"/>
    </w:rPr>
  </w:style>
  <w:style w:type="paragraph" w:styleId="FootnoteText">
    <w:name w:val="footnote text"/>
    <w:basedOn w:val="Normal"/>
    <w:link w:val="FootnoteTextChar"/>
    <w:uiPriority w:val="99"/>
    <w:semiHidden/>
    <w:unhideWhenUsed/>
    <w:rsid w:val="00EE02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0251"/>
    <w:rPr>
      <w:sz w:val="20"/>
      <w:szCs w:val="20"/>
    </w:rPr>
  </w:style>
  <w:style w:type="character" w:styleId="FootnoteReference">
    <w:name w:val="footnote reference"/>
    <w:basedOn w:val="DefaultParagraphFont"/>
    <w:uiPriority w:val="99"/>
    <w:semiHidden/>
    <w:unhideWhenUsed/>
    <w:rsid w:val="00EE0251"/>
    <w:rPr>
      <w:vertAlign w:val="superscript"/>
    </w:rPr>
  </w:style>
  <w:style w:type="character" w:styleId="Hyperlink">
    <w:name w:val="Hyperlink"/>
    <w:basedOn w:val="DefaultParagraphFont"/>
    <w:uiPriority w:val="99"/>
    <w:semiHidden/>
    <w:unhideWhenUsed/>
    <w:rsid w:val="00EE0251"/>
    <w:rPr>
      <w:color w:val="0000FF"/>
      <w:u w:val="single"/>
    </w:rPr>
  </w:style>
  <w:style w:type="character" w:styleId="FollowedHyperlink">
    <w:name w:val="FollowedHyperlink"/>
    <w:basedOn w:val="DefaultParagraphFont"/>
    <w:uiPriority w:val="99"/>
    <w:semiHidden/>
    <w:unhideWhenUsed/>
    <w:rsid w:val="00EE0251"/>
    <w:rPr>
      <w:color w:val="800080" w:themeColor="followedHyperlink"/>
      <w:u w:val="single"/>
    </w:rPr>
  </w:style>
  <w:style w:type="character" w:customStyle="1" w:styleId="Heading1Char">
    <w:name w:val="Heading 1 Char"/>
    <w:basedOn w:val="DefaultParagraphFont"/>
    <w:link w:val="Heading1"/>
    <w:uiPriority w:val="9"/>
    <w:rsid w:val="005C48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C48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85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C4852"/>
    <w:rPr>
      <w:rFonts w:asciiTheme="majorHAnsi" w:eastAsiaTheme="majorEastAsia" w:hAnsiTheme="majorHAnsi" w:cstheme="majorBidi"/>
      <w:b/>
      <w:bCs/>
      <w:color w:val="4F81BD" w:themeColor="accent1"/>
      <w:sz w:val="26"/>
      <w:szCs w:val="26"/>
    </w:rPr>
  </w:style>
  <w:style w:type="character" w:customStyle="1" w:styleId="bold">
    <w:name w:val="bold"/>
    <w:basedOn w:val="DefaultParagraphFont"/>
    <w:rsid w:val="00DA18A5"/>
  </w:style>
  <w:style w:type="paragraph" w:styleId="ListParagraph">
    <w:name w:val="List Paragraph"/>
    <w:basedOn w:val="Normal"/>
    <w:uiPriority w:val="34"/>
    <w:qFormat/>
    <w:rsid w:val="001C6137"/>
    <w:pPr>
      <w:ind w:left="720"/>
      <w:contextualSpacing/>
    </w:pPr>
  </w:style>
  <w:style w:type="paragraph" w:styleId="EndnoteText">
    <w:name w:val="endnote text"/>
    <w:basedOn w:val="Normal"/>
    <w:link w:val="EndnoteTextChar"/>
    <w:uiPriority w:val="99"/>
    <w:semiHidden/>
    <w:unhideWhenUsed/>
    <w:rsid w:val="003102C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02CC"/>
    <w:rPr>
      <w:sz w:val="20"/>
      <w:szCs w:val="20"/>
    </w:rPr>
  </w:style>
  <w:style w:type="character" w:styleId="EndnoteReference">
    <w:name w:val="endnote reference"/>
    <w:basedOn w:val="DefaultParagraphFont"/>
    <w:uiPriority w:val="99"/>
    <w:semiHidden/>
    <w:unhideWhenUsed/>
    <w:rsid w:val="003102CC"/>
    <w:rPr>
      <w:vertAlign w:val="superscript"/>
    </w:rPr>
  </w:style>
  <w:style w:type="paragraph" w:styleId="Header">
    <w:name w:val="header"/>
    <w:basedOn w:val="Normal"/>
    <w:link w:val="HeaderChar"/>
    <w:uiPriority w:val="99"/>
    <w:unhideWhenUsed/>
    <w:rsid w:val="007804B5"/>
    <w:pPr>
      <w:tabs>
        <w:tab w:val="center" w:pos="4819"/>
        <w:tab w:val="right" w:pos="9638"/>
      </w:tabs>
      <w:spacing w:after="0" w:line="240" w:lineRule="auto"/>
    </w:pPr>
  </w:style>
  <w:style w:type="character" w:customStyle="1" w:styleId="HeaderChar">
    <w:name w:val="Header Char"/>
    <w:basedOn w:val="DefaultParagraphFont"/>
    <w:link w:val="Header"/>
    <w:uiPriority w:val="99"/>
    <w:rsid w:val="007804B5"/>
  </w:style>
  <w:style w:type="paragraph" w:styleId="Footer">
    <w:name w:val="footer"/>
    <w:basedOn w:val="Normal"/>
    <w:link w:val="FooterChar"/>
    <w:uiPriority w:val="99"/>
    <w:unhideWhenUsed/>
    <w:rsid w:val="007804B5"/>
    <w:pPr>
      <w:tabs>
        <w:tab w:val="center" w:pos="4819"/>
        <w:tab w:val="right" w:pos="9638"/>
      </w:tabs>
      <w:spacing w:after="0" w:line="240" w:lineRule="auto"/>
    </w:pPr>
  </w:style>
  <w:style w:type="character" w:customStyle="1" w:styleId="FooterChar">
    <w:name w:val="Footer Char"/>
    <w:basedOn w:val="DefaultParagraphFont"/>
    <w:link w:val="Footer"/>
    <w:uiPriority w:val="99"/>
    <w:rsid w:val="007804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D0F"/>
  </w:style>
  <w:style w:type="paragraph" w:styleId="Heading1">
    <w:name w:val="heading 1"/>
    <w:basedOn w:val="Normal"/>
    <w:next w:val="Normal"/>
    <w:link w:val="Heading1Char"/>
    <w:uiPriority w:val="9"/>
    <w:qFormat/>
    <w:rsid w:val="005C4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8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06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E06FF"/>
    <w:rPr>
      <w:color w:val="808080"/>
    </w:rPr>
  </w:style>
  <w:style w:type="paragraph" w:styleId="BalloonText">
    <w:name w:val="Balloon Text"/>
    <w:basedOn w:val="Normal"/>
    <w:link w:val="BalloonTextChar"/>
    <w:uiPriority w:val="99"/>
    <w:semiHidden/>
    <w:unhideWhenUsed/>
    <w:rsid w:val="00DE0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6FF"/>
    <w:rPr>
      <w:rFonts w:ascii="Tahoma" w:hAnsi="Tahoma" w:cs="Tahoma"/>
      <w:sz w:val="16"/>
      <w:szCs w:val="16"/>
    </w:rPr>
  </w:style>
  <w:style w:type="paragraph" w:styleId="FootnoteText">
    <w:name w:val="footnote text"/>
    <w:basedOn w:val="Normal"/>
    <w:link w:val="FootnoteTextChar"/>
    <w:uiPriority w:val="99"/>
    <w:semiHidden/>
    <w:unhideWhenUsed/>
    <w:rsid w:val="00EE02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0251"/>
    <w:rPr>
      <w:sz w:val="20"/>
      <w:szCs w:val="20"/>
    </w:rPr>
  </w:style>
  <w:style w:type="character" w:styleId="FootnoteReference">
    <w:name w:val="footnote reference"/>
    <w:basedOn w:val="DefaultParagraphFont"/>
    <w:uiPriority w:val="99"/>
    <w:semiHidden/>
    <w:unhideWhenUsed/>
    <w:rsid w:val="00EE0251"/>
    <w:rPr>
      <w:vertAlign w:val="superscript"/>
    </w:rPr>
  </w:style>
  <w:style w:type="character" w:styleId="Hyperlink">
    <w:name w:val="Hyperlink"/>
    <w:basedOn w:val="DefaultParagraphFont"/>
    <w:uiPriority w:val="99"/>
    <w:semiHidden/>
    <w:unhideWhenUsed/>
    <w:rsid w:val="00EE0251"/>
    <w:rPr>
      <w:color w:val="0000FF"/>
      <w:u w:val="single"/>
    </w:rPr>
  </w:style>
  <w:style w:type="character" w:styleId="FollowedHyperlink">
    <w:name w:val="FollowedHyperlink"/>
    <w:basedOn w:val="DefaultParagraphFont"/>
    <w:uiPriority w:val="99"/>
    <w:semiHidden/>
    <w:unhideWhenUsed/>
    <w:rsid w:val="00EE0251"/>
    <w:rPr>
      <w:color w:val="800080" w:themeColor="followedHyperlink"/>
      <w:u w:val="single"/>
    </w:rPr>
  </w:style>
  <w:style w:type="character" w:customStyle="1" w:styleId="Heading1Char">
    <w:name w:val="Heading 1 Char"/>
    <w:basedOn w:val="DefaultParagraphFont"/>
    <w:link w:val="Heading1"/>
    <w:uiPriority w:val="9"/>
    <w:rsid w:val="005C48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C48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85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C485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099263">
      <w:bodyDiv w:val="1"/>
      <w:marLeft w:val="0"/>
      <w:marRight w:val="0"/>
      <w:marTop w:val="0"/>
      <w:marBottom w:val="0"/>
      <w:divBdr>
        <w:top w:val="none" w:sz="0" w:space="0" w:color="auto"/>
        <w:left w:val="none" w:sz="0" w:space="0" w:color="auto"/>
        <w:bottom w:val="none" w:sz="0" w:space="0" w:color="auto"/>
        <w:right w:val="none" w:sz="0" w:space="0" w:color="auto"/>
      </w:divBdr>
    </w:div>
    <w:div w:id="462894468">
      <w:bodyDiv w:val="1"/>
      <w:marLeft w:val="0"/>
      <w:marRight w:val="0"/>
      <w:marTop w:val="0"/>
      <w:marBottom w:val="0"/>
      <w:divBdr>
        <w:top w:val="none" w:sz="0" w:space="0" w:color="auto"/>
        <w:left w:val="none" w:sz="0" w:space="0" w:color="auto"/>
        <w:bottom w:val="none" w:sz="0" w:space="0" w:color="auto"/>
        <w:right w:val="none" w:sz="0" w:space="0" w:color="auto"/>
      </w:divBdr>
    </w:div>
    <w:div w:id="582421883">
      <w:bodyDiv w:val="1"/>
      <w:marLeft w:val="0"/>
      <w:marRight w:val="0"/>
      <w:marTop w:val="0"/>
      <w:marBottom w:val="0"/>
      <w:divBdr>
        <w:top w:val="none" w:sz="0" w:space="0" w:color="auto"/>
        <w:left w:val="none" w:sz="0" w:space="0" w:color="auto"/>
        <w:bottom w:val="none" w:sz="0" w:space="0" w:color="auto"/>
        <w:right w:val="none" w:sz="0" w:space="0" w:color="auto"/>
      </w:divBdr>
    </w:div>
    <w:div w:id="716776465">
      <w:bodyDiv w:val="1"/>
      <w:marLeft w:val="0"/>
      <w:marRight w:val="0"/>
      <w:marTop w:val="0"/>
      <w:marBottom w:val="0"/>
      <w:divBdr>
        <w:top w:val="none" w:sz="0" w:space="0" w:color="auto"/>
        <w:left w:val="none" w:sz="0" w:space="0" w:color="auto"/>
        <w:bottom w:val="none" w:sz="0" w:space="0" w:color="auto"/>
        <w:right w:val="none" w:sz="0" w:space="0" w:color="auto"/>
      </w:divBdr>
    </w:div>
    <w:div w:id="873931827">
      <w:bodyDiv w:val="1"/>
      <w:marLeft w:val="0"/>
      <w:marRight w:val="0"/>
      <w:marTop w:val="0"/>
      <w:marBottom w:val="0"/>
      <w:divBdr>
        <w:top w:val="none" w:sz="0" w:space="0" w:color="auto"/>
        <w:left w:val="none" w:sz="0" w:space="0" w:color="auto"/>
        <w:bottom w:val="none" w:sz="0" w:space="0" w:color="auto"/>
        <w:right w:val="none" w:sz="0" w:space="0" w:color="auto"/>
      </w:divBdr>
    </w:div>
    <w:div w:id="1501307116">
      <w:bodyDiv w:val="1"/>
      <w:marLeft w:val="0"/>
      <w:marRight w:val="0"/>
      <w:marTop w:val="0"/>
      <w:marBottom w:val="0"/>
      <w:divBdr>
        <w:top w:val="none" w:sz="0" w:space="0" w:color="auto"/>
        <w:left w:val="none" w:sz="0" w:space="0" w:color="auto"/>
        <w:bottom w:val="none" w:sz="0" w:space="0" w:color="auto"/>
        <w:right w:val="none" w:sz="0" w:space="0" w:color="auto"/>
      </w:divBdr>
    </w:div>
    <w:div w:id="1752770520">
      <w:bodyDiv w:val="1"/>
      <w:marLeft w:val="0"/>
      <w:marRight w:val="0"/>
      <w:marTop w:val="0"/>
      <w:marBottom w:val="0"/>
      <w:divBdr>
        <w:top w:val="none" w:sz="0" w:space="0" w:color="auto"/>
        <w:left w:val="none" w:sz="0" w:space="0" w:color="auto"/>
        <w:bottom w:val="none" w:sz="0" w:space="0" w:color="auto"/>
        <w:right w:val="none" w:sz="0" w:space="0" w:color="auto"/>
      </w:divBdr>
    </w:div>
    <w:div w:id="186732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robot-electronics.co.uk/htm/emg30.h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Documents=-\Dropbox\Projekt%204.%20semester\Regulering%20-%20Portf&#248;lge%201\Regulering%20Portf&#248;lge%201%20-%20Fors&#248;gsresultater%20-%20motor%20fra%20projek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Documents=-\Dropbox\Projekt%204.%20semester\Regulering%20-%20Portf&#248;lge%201\Regulering%20Portf&#248;lge%201%20-%20Fors&#248;gsresultater%20-%20motor%20fra%20projek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Documents=-\Dropbox\Projekt%204.%20semester\Regulering%20-%20Portf&#248;lge%201\Regulering%20Portf&#248;lge%201%20-%20Fors&#248;gsresultater%20-%20motor%20fra%20projek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79960411198600179"/>
          <c:y val="6.4078878732177449E-2"/>
        </c:manualLayout>
      </c:layout>
      <c:overlay val="0"/>
    </c:title>
    <c:autoTitleDeleted val="0"/>
    <c:plotArea>
      <c:layout>
        <c:manualLayout>
          <c:layoutTarget val="inner"/>
          <c:xMode val="edge"/>
          <c:yMode val="edge"/>
          <c:x val="7.0585739282589682E-2"/>
          <c:y val="2.8252405949256338E-2"/>
          <c:w val="0.5990034995625545"/>
          <c:h val="0.8326195683872849"/>
        </c:manualLayout>
      </c:layout>
      <c:scatterChart>
        <c:scatterStyle val="smoothMarker"/>
        <c:varyColors val="0"/>
        <c:ser>
          <c:idx val="0"/>
          <c:order val="0"/>
          <c:tx>
            <c:v>U/I</c:v>
          </c:tx>
          <c:trendline>
            <c:trendlineType val="linear"/>
            <c:intercept val="0"/>
            <c:dispRSqr val="1"/>
            <c:dispEq val="1"/>
            <c:trendlineLbl>
              <c:layout>
                <c:manualLayout>
                  <c:x val="-0.24862751531058602"/>
                  <c:y val="-2.5151056932783543E-2"/>
                </c:manualLayout>
              </c:layout>
              <c:numFmt formatCode="General" sourceLinked="0"/>
            </c:trendlineLbl>
          </c:trendline>
          <c:xVal>
            <c:numRef>
              <c:f>'Ark1'!$A$23:$A$28</c:f>
              <c:numCache>
                <c:formatCode>General</c:formatCode>
                <c:ptCount val="6"/>
                <c:pt idx="0">
                  <c:v>0.19000000000000006</c:v>
                </c:pt>
                <c:pt idx="1">
                  <c:v>0.21000000000000016</c:v>
                </c:pt>
                <c:pt idx="2">
                  <c:v>0.26</c:v>
                </c:pt>
                <c:pt idx="3">
                  <c:v>0.37500000000000033</c:v>
                </c:pt>
                <c:pt idx="4">
                  <c:v>0.45</c:v>
                </c:pt>
                <c:pt idx="5">
                  <c:v>0.51</c:v>
                </c:pt>
              </c:numCache>
            </c:numRef>
          </c:xVal>
          <c:yVal>
            <c:numRef>
              <c:f>'Ark1'!$B$23:$B$28</c:f>
              <c:numCache>
                <c:formatCode>General</c:formatCode>
                <c:ptCount val="6"/>
                <c:pt idx="0">
                  <c:v>1.095</c:v>
                </c:pt>
                <c:pt idx="1">
                  <c:v>1.3879999999999986</c:v>
                </c:pt>
                <c:pt idx="2">
                  <c:v>1.583</c:v>
                </c:pt>
                <c:pt idx="3">
                  <c:v>2.02</c:v>
                </c:pt>
                <c:pt idx="4">
                  <c:v>2.38</c:v>
                </c:pt>
                <c:pt idx="5">
                  <c:v>2.84</c:v>
                </c:pt>
              </c:numCache>
            </c:numRef>
          </c:yVal>
          <c:smooth val="1"/>
        </c:ser>
        <c:dLbls>
          <c:showLegendKey val="0"/>
          <c:showVal val="0"/>
          <c:showCatName val="0"/>
          <c:showSerName val="0"/>
          <c:showPercent val="0"/>
          <c:showBubbleSize val="0"/>
        </c:dLbls>
        <c:axId val="192853888"/>
        <c:axId val="192855424"/>
      </c:scatterChart>
      <c:valAx>
        <c:axId val="192853888"/>
        <c:scaling>
          <c:orientation val="minMax"/>
        </c:scaling>
        <c:delete val="0"/>
        <c:axPos val="b"/>
        <c:numFmt formatCode="General" sourceLinked="1"/>
        <c:majorTickMark val="out"/>
        <c:minorTickMark val="none"/>
        <c:tickLblPos val="nextTo"/>
        <c:crossAx val="192855424"/>
        <c:crosses val="autoZero"/>
        <c:crossBetween val="midCat"/>
      </c:valAx>
      <c:valAx>
        <c:axId val="192855424"/>
        <c:scaling>
          <c:orientation val="minMax"/>
        </c:scaling>
        <c:delete val="0"/>
        <c:axPos val="l"/>
        <c:majorGridlines/>
        <c:numFmt formatCode="General" sourceLinked="1"/>
        <c:majorTickMark val="out"/>
        <c:minorTickMark val="none"/>
        <c:tickLblPos val="nextTo"/>
        <c:crossAx val="19285388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e_a / rad/s</c:v>
          </c:tx>
          <c:trendline>
            <c:trendlineType val="linear"/>
            <c:intercept val="0"/>
            <c:dispRSqr val="1"/>
            <c:dispEq val="1"/>
            <c:trendlineLbl>
              <c:layout>
                <c:manualLayout>
                  <c:x val="-7.3818697056591345E-2"/>
                  <c:y val="2.918762170857675E-2"/>
                </c:manualLayout>
              </c:layout>
              <c:numFmt formatCode="General" sourceLinked="0"/>
            </c:trendlineLbl>
          </c:trendline>
          <c:xVal>
            <c:numRef>
              <c:f>'Ark1'!$E$37:$E$42</c:f>
              <c:numCache>
                <c:formatCode>General</c:formatCode>
                <c:ptCount val="6"/>
                <c:pt idx="0">
                  <c:v>3.2237333333333362</c:v>
                </c:pt>
                <c:pt idx="1">
                  <c:v>6.9394000000000062</c:v>
                </c:pt>
                <c:pt idx="2">
                  <c:v>10.749266666666667</c:v>
                </c:pt>
                <c:pt idx="3">
                  <c:v>14.674266666666666</c:v>
                </c:pt>
                <c:pt idx="4">
                  <c:v>18.49459999999997</c:v>
                </c:pt>
                <c:pt idx="5">
                  <c:v>22.304466666666688</c:v>
                </c:pt>
              </c:numCache>
            </c:numRef>
          </c:xVal>
          <c:yVal>
            <c:numRef>
              <c:f>'Ark1'!$C$37:$C$42</c:f>
              <c:numCache>
                <c:formatCode>General</c:formatCode>
                <c:ptCount val="6"/>
                <c:pt idx="0">
                  <c:v>1.6404999999999998</c:v>
                </c:pt>
                <c:pt idx="1">
                  <c:v>3.5819999999999999</c:v>
                </c:pt>
                <c:pt idx="2">
                  <c:v>5.5490000000000004</c:v>
                </c:pt>
                <c:pt idx="3">
                  <c:v>7.5214999999999996</c:v>
                </c:pt>
                <c:pt idx="4">
                  <c:v>9.4940000000000015</c:v>
                </c:pt>
                <c:pt idx="5">
                  <c:v>11.466500000000011</c:v>
                </c:pt>
              </c:numCache>
            </c:numRef>
          </c:yVal>
          <c:smooth val="1"/>
        </c:ser>
        <c:dLbls>
          <c:showLegendKey val="0"/>
          <c:showVal val="0"/>
          <c:showCatName val="0"/>
          <c:showSerName val="0"/>
          <c:showPercent val="0"/>
          <c:showBubbleSize val="0"/>
        </c:dLbls>
        <c:axId val="192868736"/>
        <c:axId val="192870272"/>
      </c:scatterChart>
      <c:valAx>
        <c:axId val="192868736"/>
        <c:scaling>
          <c:orientation val="minMax"/>
        </c:scaling>
        <c:delete val="0"/>
        <c:axPos val="b"/>
        <c:numFmt formatCode="General" sourceLinked="1"/>
        <c:majorTickMark val="out"/>
        <c:minorTickMark val="none"/>
        <c:tickLblPos val="nextTo"/>
        <c:crossAx val="192870272"/>
        <c:crosses val="autoZero"/>
        <c:crossBetween val="midCat"/>
      </c:valAx>
      <c:valAx>
        <c:axId val="192870272"/>
        <c:scaling>
          <c:orientation val="minMax"/>
        </c:scaling>
        <c:delete val="0"/>
        <c:axPos val="l"/>
        <c:majorGridlines/>
        <c:numFmt formatCode="General" sourceLinked="1"/>
        <c:majorTickMark val="out"/>
        <c:minorTickMark val="none"/>
        <c:tickLblPos val="nextTo"/>
        <c:crossAx val="19286873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Drejningsmoment / strøm</c:v>
          </c:tx>
          <c:trendline>
            <c:trendlineType val="linear"/>
            <c:dispRSqr val="1"/>
            <c:dispEq val="1"/>
            <c:trendlineLbl>
              <c:layout>
                <c:manualLayout>
                  <c:x val="0.37986386453466447"/>
                  <c:y val="-6.4491028950139737E-2"/>
                </c:manualLayout>
              </c:layout>
              <c:numFmt formatCode="General" sourceLinked="0"/>
            </c:trendlineLbl>
          </c:trendline>
          <c:xVal>
            <c:numRef>
              <c:f>'Ark1'!$B$54:$B$61</c:f>
              <c:numCache>
                <c:formatCode>General</c:formatCode>
                <c:ptCount val="8"/>
                <c:pt idx="0">
                  <c:v>0.14000000000000001</c:v>
                </c:pt>
                <c:pt idx="1">
                  <c:v>0.27</c:v>
                </c:pt>
                <c:pt idx="2">
                  <c:v>0.37000000000000033</c:v>
                </c:pt>
                <c:pt idx="3">
                  <c:v>0.45</c:v>
                </c:pt>
                <c:pt idx="4">
                  <c:v>0.66000000000000092</c:v>
                </c:pt>
                <c:pt idx="5">
                  <c:v>0.82000000000000062</c:v>
                </c:pt>
                <c:pt idx="6">
                  <c:v>0.97000000000000064</c:v>
                </c:pt>
                <c:pt idx="7">
                  <c:v>1.03</c:v>
                </c:pt>
              </c:numCache>
            </c:numRef>
          </c:xVal>
          <c:yVal>
            <c:numRef>
              <c:f>'Ark1'!$E$54:$E$61</c:f>
              <c:numCache>
                <c:formatCode>General</c:formatCode>
                <c:ptCount val="8"/>
                <c:pt idx="0">
                  <c:v>3.0186000000000001E-2</c:v>
                </c:pt>
                <c:pt idx="1">
                  <c:v>5.8500000000000003E-2</c:v>
                </c:pt>
                <c:pt idx="2">
                  <c:v>8.1900000000000001E-2</c:v>
                </c:pt>
                <c:pt idx="3">
                  <c:v>0.12285000000000001</c:v>
                </c:pt>
                <c:pt idx="4">
                  <c:v>0.17901000000000017</c:v>
                </c:pt>
                <c:pt idx="5">
                  <c:v>0.22347</c:v>
                </c:pt>
                <c:pt idx="6">
                  <c:v>0.30654000000000031</c:v>
                </c:pt>
                <c:pt idx="7">
                  <c:v>0.32760000000000034</c:v>
                </c:pt>
              </c:numCache>
            </c:numRef>
          </c:yVal>
          <c:smooth val="1"/>
        </c:ser>
        <c:dLbls>
          <c:showLegendKey val="0"/>
          <c:showVal val="0"/>
          <c:showCatName val="0"/>
          <c:showSerName val="0"/>
          <c:showPercent val="0"/>
          <c:showBubbleSize val="0"/>
        </c:dLbls>
        <c:axId val="196229376"/>
        <c:axId val="196239360"/>
      </c:scatterChart>
      <c:valAx>
        <c:axId val="196229376"/>
        <c:scaling>
          <c:orientation val="minMax"/>
        </c:scaling>
        <c:delete val="0"/>
        <c:axPos val="b"/>
        <c:numFmt formatCode="General" sourceLinked="1"/>
        <c:majorTickMark val="out"/>
        <c:minorTickMark val="none"/>
        <c:tickLblPos val="nextTo"/>
        <c:crossAx val="196239360"/>
        <c:crosses val="autoZero"/>
        <c:crossBetween val="midCat"/>
      </c:valAx>
      <c:valAx>
        <c:axId val="196239360"/>
        <c:scaling>
          <c:orientation val="minMax"/>
        </c:scaling>
        <c:delete val="0"/>
        <c:axPos val="l"/>
        <c:majorGridlines/>
        <c:numFmt formatCode="General" sourceLinked="1"/>
        <c:majorTickMark val="out"/>
        <c:minorTickMark val="none"/>
        <c:tickLblPos val="nextTo"/>
        <c:crossAx val="19622937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BE084-34C6-490E-8119-2F2F2502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16</Pages>
  <Words>2269</Words>
  <Characters>13845</Characters>
  <Application>Microsoft Office Word</Application>
  <DocSecurity>0</DocSecurity>
  <Lines>115</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Jeppe Pedersen</dc:creator>
  <cp:lastModifiedBy>Jeppe Pedersen</cp:lastModifiedBy>
  <cp:revision>21</cp:revision>
  <dcterms:created xsi:type="dcterms:W3CDTF">2011-03-15T09:27:00Z</dcterms:created>
  <dcterms:modified xsi:type="dcterms:W3CDTF">2011-03-17T00:23:00Z</dcterms:modified>
</cp:coreProperties>
</file>