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jc w:val="left"/>
      </w:pPr>
      <w:r>
        <w:rPr>
          <w:rFonts w:ascii="Times New Roman" w:cs="Times New Roman" w:eastAsia="Times New Roman" w:hAnsi="Times New Roman"/>
          <w:b/>
          <w:bCs/>
          <w:sz w:val="24"/>
          <w:szCs w:val="24"/>
        </w:rPr>
        <w:t xml:space="preserve">DOKUMENTASI EKSPLORASI MODUL</w:t>
      </w:r>
    </w:p>
    <w:p>
      <w:pPr>
        <w:spacing w:after="0" w:before="120"/>
      </w:pPr>
      <w:r>
        <w:t xml:space="preserve"/>
      </w:r>
    </w:p>
    <w:p>
      <w:pPr>
        <w:spacing w:after="0" w:before="240" w:line="360"/>
        <w:ind w:left="0"/>
        <w:jc w:val="left"/>
      </w:pPr>
      <w:r>
        <w:rPr>
          <w:rFonts w:ascii="Times New Roman" w:cs="Times New Roman" w:eastAsia="Times New Roman" w:hAnsi="Times New Roman"/>
          <w:b/>
          <w:bCs/>
          <w:sz w:val="24"/>
          <w:szCs w:val="24"/>
        </w:rPr>
        <w:t xml:space="preserve">1. IDENTIFIKASI MODUL DAN TUJUAN UTAMA</w:t>
      </w:r>
    </w:p>
    <w:p>
      <w:pPr>
        <w:spacing w:after="0" w:before="80"/>
      </w:pPr>
      <w:r>
        <w:t xml:space="preserve"/>
      </w:r>
    </w:p>
    <w:p>
      <w:pPr>
        <w:spacing w:after="0" w:before="120" w:line="360"/>
        <w:ind w:left="720"/>
        <w:jc w:val="left"/>
      </w:pPr>
      <w:r>
        <w:rPr>
          <w:rFonts w:ascii="Times New Roman" w:cs="Times New Roman" w:eastAsia="Times New Roman" w:hAnsi="Times New Roman"/>
          <w:b w:val="false"/>
          <w:bCs w:val="false"/>
          <w:sz w:val="24"/>
          <w:szCs w:val="24"/>
        </w:rPr>
        <w:t xml:space="preserve">1) Nama Indikator Utama</w:t>
      </w:r>
    </w:p>
    <w:p>
      <w:pPr>
        <w:spacing w:after="0" w:before="0" w:line="360"/>
        <w:ind w:left="720"/>
        <w:jc w:val="both"/>
      </w:pPr>
      <w:r>
        <w:rPr>
          <w:rFonts w:ascii="Times New Roman" w:cs="Times New Roman" w:eastAsia="Times New Roman" w:hAnsi="Times New Roman"/>
          <w:b w:val="false"/>
          <w:bCs w:val="false"/>
          <w:sz w:val="24"/>
          <w:szCs w:val="24"/>
        </w:rPr>
        <w:t xml:space="preserve">Persentase Pemulihan Akses Jalan Pascabanjir (R-4)</w:t>
      </w:r>
    </w:p>
    <w:p>
      <w:pPr>
        <w:spacing w:after="0" w:before="80"/>
      </w:pPr>
      <w:r>
        <w:t xml:space="preserve"/>
      </w:r>
    </w:p>
    <w:p>
      <w:pPr>
        <w:spacing w:after="0" w:before="120" w:line="360"/>
        <w:ind w:left="720"/>
        <w:jc w:val="left"/>
      </w:pPr>
      <w:r>
        <w:rPr>
          <w:rFonts w:ascii="Times New Roman" w:cs="Times New Roman" w:eastAsia="Times New Roman" w:hAnsi="Times New Roman"/>
          <w:b w:val="false"/>
          <w:bCs w:val="false"/>
          <w:sz w:val="24"/>
          <w:szCs w:val="24"/>
        </w:rPr>
        <w:t xml:space="preserve">2) Tujuan</w:t>
      </w:r>
    </w:p>
    <w:p>
      <w:pPr>
        <w:spacing w:after="0" w:before="0" w:line="360"/>
        <w:ind w:left="720"/>
        <w:jc w:val="both"/>
      </w:pPr>
      <w:r>
        <w:rPr>
          <w:rFonts w:ascii="Times New Roman" w:cs="Times New Roman" w:eastAsia="Times New Roman" w:hAnsi="Times New Roman"/>
          <w:b w:val="false"/>
          <w:bCs w:val="false"/>
          <w:sz w:val="24"/>
          <w:szCs w:val="24"/>
        </w:rPr>
        <w:t xml:space="preserve">Mengukur tingkat pemulihan aksesibilitas jalan di wilayah terdampak bencana banjir di Provinsi Aceh, Sumatera Utara, dan Sumatera Barat, dengan menghitung persentase panjang ruas jalan yang sebelumnya terputus akibat genangan dan kini telah dapat diakses kembali.</w:t>
      </w:r>
    </w:p>
    <w:p>
      <w:pPr>
        <w:spacing w:after="0" w:before="200"/>
      </w:pPr>
      <w:r>
        <w:t xml:space="preserve"/>
      </w:r>
    </w:p>
    <w:p>
      <w:pPr>
        <w:spacing w:after="0" w:before="240" w:line="360"/>
        <w:ind w:left="0"/>
        <w:jc w:val="left"/>
      </w:pPr>
      <w:r>
        <w:rPr>
          <w:rFonts w:ascii="Times New Roman" w:cs="Times New Roman" w:eastAsia="Times New Roman" w:hAnsi="Times New Roman"/>
          <w:b/>
          <w:bCs/>
          <w:sz w:val="24"/>
          <w:szCs w:val="24"/>
        </w:rPr>
        <w:t xml:space="preserve">2. SPESIFIKASI DAN ARSITEKTUR DATA</w:t>
      </w:r>
    </w:p>
    <w:p>
      <w:pPr>
        <w:spacing w:after="0" w:before="120" w:line="360"/>
        <w:ind w:left="720"/>
        <w:jc w:val="left"/>
      </w:pPr>
      <w:r>
        <w:rPr>
          <w:rFonts w:ascii="Times New Roman" w:cs="Times New Roman" w:eastAsia="Times New Roman" w:hAnsi="Times New Roman"/>
          <w:sz w:val="24"/>
          <w:szCs w:val="24"/>
        </w:rPr>
        <w:t xml:space="preserve">Sumber Data dan Karakteristik Input</w:t>
      </w:r>
    </w:p>
    <w:p>
      <w:pPr>
        <w:spacing w:after="0" w:before="80"/>
      </w:pPr>
      <w:r>
        <w:t xml:space="preserve"/>
      </w:r>
    </w:p>
    <w:tbl>
      <w:tblPr>
        <w:tblW w:type="dxa" w:w="864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1440"/>
        <w:gridCol w:w="1440"/>
        <w:gridCol w:w="1440"/>
        <w:gridCol w:w="1440"/>
      </w:tblGrid>
      <w:tr>
        <w:tc>
          <w:tcPr>
            <w:tcW w:type="dxa" w:w="5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bCs/>
                <w:sz w:val="20"/>
                <w:szCs w:val="20"/>
              </w:rPr>
              <w:t xml:space="preserve">No</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Nama Dataset / Citra</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Sumber Data / Platform</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Resolusi Spasial</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Frekuensi / Latensi Pembaruan</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Tipe Data</w:t>
            </w:r>
          </w:p>
        </w:tc>
      </w:tr>
      <w:tr>
        <w:tc>
          <w:tcPr>
            <w:tcW w:type="dxa" w:w="5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1</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Sentinel-1 GRD</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ESA / Google Earth Engine (GEE)</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~10–20 m</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6–12 hari / Historis tersedia di GEE</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Raster / Image Collection</w:t>
            </w:r>
          </w:p>
        </w:tc>
      </w:tr>
      <w:tr>
        <w:tc>
          <w:tcPr>
            <w:tcW w:type="dxa" w:w="5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2</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OpenStreetMap (OSM) – Sumatera</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OpenStreetMap Contributors / Geofabrik</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~1–5 m (vektor)</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Tidak tetap / Pembaruan komunitas</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Vektor / Feature Collection</w:t>
            </w:r>
          </w:p>
        </w:tc>
      </w:tr>
      <w:tr>
        <w:tc>
          <w:tcPr>
            <w:tcW w:type="dxa" w:w="5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3</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Batas Administrasi</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FAO/GAUL 2015 Level 1 (via GEE)</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Level Provinsi</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Statis / Versi terbaru di GEE</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Vektor / Feature Collection</w:t>
            </w:r>
          </w:p>
        </w:tc>
      </w:tr>
    </w:tbl>
    <w:p>
      <w:pPr>
        <w:spacing w:after="0" w:before="200"/>
      </w:pPr>
      <w:r>
        <w:t xml:space="preserve"/>
      </w:r>
    </w:p>
    <w:p>
      <w:pPr>
        <w:spacing w:after="0" w:before="240" w:line="360"/>
        <w:ind w:left="0"/>
        <w:jc w:val="left"/>
      </w:pPr>
      <w:r>
        <w:rPr>
          <w:rFonts w:ascii="Times New Roman" w:cs="Times New Roman" w:eastAsia="Times New Roman" w:hAnsi="Times New Roman"/>
          <w:b/>
          <w:bCs/>
          <w:sz w:val="24"/>
          <w:szCs w:val="24"/>
        </w:rPr>
        <w:t xml:space="preserve">3. TAHAPAN PREPROCESSING &amp; METODE ANALISIS</w:t>
      </w:r>
    </w:p>
    <w:p>
      <w:pPr>
        <w:spacing w:after="0" w:before="80"/>
      </w:pPr>
      <w:r>
        <w:t xml:space="preserve"/>
      </w:r>
    </w:p>
    <w:p>
      <w:pPr>
        <w:spacing w:after="0" w:before="0" w:line="360"/>
        <w:ind w:left="720"/>
        <w:jc w:val="both"/>
      </w:pPr>
      <w:r>
        <w:rPr>
          <w:rFonts w:ascii="Times New Roman" w:cs="Times New Roman" w:eastAsia="Times New Roman" w:hAnsi="Times New Roman"/>
          <w:b/>
          <w:bCs/>
          <w:sz w:val="24"/>
          <w:szCs w:val="24"/>
        </w:rPr>
        <w:t xml:space="preserve">Alur Kerja Analisis</w:t>
      </w:r>
    </w:p>
    <w:p>
      <w:pPr>
        <w:spacing w:after="0" w:before="60"/>
      </w:pPr>
      <w:r>
        <w:t xml:space="preserve"/>
      </w:r>
    </w:p>
    <w:p>
      <w:pPr>
        <w:spacing w:after="0" w:before="0" w:line="360"/>
        <w:ind w:left="720"/>
        <w:jc w:val="both"/>
      </w:pPr>
      <w:r>
        <w:rPr>
          <w:rFonts w:ascii="Times New Roman" w:cs="Times New Roman" w:eastAsia="Times New Roman" w:hAnsi="Times New Roman"/>
          <w:b w:val="false"/>
          <w:bCs w:val="false"/>
          <w:sz w:val="24"/>
          <w:szCs w:val="24"/>
        </w:rPr>
        <w:t xml:space="preserve">Analisis R-4 mengikuti alur kerja berikut secara berurutan.</w:t>
      </w:r>
    </w:p>
    <w:p>
      <w:pPr>
        <w:spacing w:after="0" w:before="60"/>
      </w:pPr>
      <w:r>
        <w:t xml:space="preserve"/>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Pengambilan citra Sentinel-1 GRD untuk tiga periode waktu: baseline (Agustus–Oktober 2024), puncak banjir (November–Desember 2024), dan kondisi terkini (Januari–Mei 2025). Setiap periode diambil komposit median dari seluruh citra yang tersedia.</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Klasifikasi piksel genangan menggunakan threshold SAR ganda: (a) nilai absolut &lt; -16 dB sebagai indikasi permukaan air, dan (b) delta &lt; -3 dB terhadap citra baseline untuk menyaring perubahan akibat banjir saja, bukan kondisi permanen.</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Pengambilan data jaringan jalan dari aset OSM Sumatera yang telah diunggah ke GEE, difilter berdasarkan tujuh kelas jalan relevan untuk aksesibilitas: motorway, trunk, primary, secondary, tertiary, residential, dan unclassified.</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Penarikan nilai genangan ke setiap ruas jalan menggunakan fungsi reduceRegions() dengan reducer ee.Reducer.max() pada skala 30 meter. Pendekatan ini menggantikan reduceToVectors() yang rawan timeout untuk wilayah seluas tiga provinsi.</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Klasifikasi status setiap ruas jalan: ruas dikategorikan 'terputus' jika nilai genangan_puncak = 1, kemudian dikategorikan 'masih tergenang' jika genangan_terkini = 1, atau 'pulih' jika genangan_terkini = 0.</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Penghitungan panjang setiap ruas jalan menggunakan f.length().divide(1000) dalam satuan kilometer, lalu dijumlahkan per kategori menggunakan aggregate_sum().</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Perhitungan nilai R-4 sebagai: (total panjang jalan pulih ÷ total panjang jalan terputus saat puncak) × 100%.</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Ekspor hasil ke Google Drive dalam format CSV melalui Export.table.toDrive(), dijalankan secara terpisah per provinsi untuk menghindari timeout komputasi.</w:t>
      </w:r>
    </w:p>
    <w:p>
      <w:pPr>
        <w:spacing w:after="0" w:before="120"/>
      </w:pPr>
      <w:r>
        <w:t xml:space="preserve"/>
      </w:r>
    </w:p>
    <w:p>
      <w:pPr>
        <w:spacing w:after="0" w:before="0" w:line="360"/>
        <w:ind w:left="720"/>
        <w:jc w:val="both"/>
      </w:pPr>
      <w:r>
        <w:rPr>
          <w:rFonts w:ascii="Times New Roman" w:cs="Times New Roman" w:eastAsia="Times New Roman" w:hAnsi="Times New Roman"/>
          <w:b/>
          <w:bCs/>
          <w:sz w:val="24"/>
          <w:szCs w:val="24"/>
        </w:rPr>
        <w:t xml:space="preserve">Skrip Google Earth Engine</w:t>
      </w:r>
    </w:p>
    <w:p>
      <w:pPr>
        <w:spacing w:after="0" w:before="60"/>
      </w:pPr>
      <w:r>
        <w:t xml:space="preserve"/>
      </w:r>
    </w:p>
    <w:p>
      <w:pPr>
        <w:spacing w:after="0" w:before="0" w:line="360"/>
        <w:ind w:left="720"/>
        <w:jc w:val="both"/>
      </w:pPr>
      <w:r>
        <w:rPr>
          <w:rFonts w:ascii="Times New Roman" w:cs="Times New Roman" w:eastAsia="Times New Roman" w:hAnsi="Times New Roman"/>
          <w:b w:val="false"/>
          <w:bCs w:val="false"/>
          <w:sz w:val="24"/>
          <w:szCs w:val="24"/>
        </w:rPr>
        <w:t xml:space="preserve">Berikut adalah skrip lengkap yang digunakan untuk analisis R-4.</w:t>
      </w:r>
    </w:p>
    <w:p>
      <w:pPr>
        <w:spacing w:after="0" w:before="60"/>
      </w:pPr>
      <w:r>
        <w:t xml:space="preserve"/>
      </w:r>
    </w:p>
    <w:p>
      <w:pPr>
        <w:spacing w:after="0" w:before="0" w:line="280"/>
        <w:ind w:left="900"/>
      </w:pPr>
      <w:r>
        <w:rPr>
          <w:rFonts w:ascii="Courier New" w:cs="Courier New" w:eastAsia="Courier New" w:hAnsi="Courier New"/>
          <w:color w:val="333333"/>
          <w:sz w:val="18"/>
          <w:szCs w:val="18"/>
        </w:rPr>
        <w:t xml:space="preserve">// ============================================================</w:t>
      </w:r>
    </w:p>
    <w:p>
      <w:pPr>
        <w:spacing w:after="0" w:before="0" w:line="280"/>
        <w:ind w:left="900"/>
      </w:pPr>
      <w:r>
        <w:rPr>
          <w:rFonts w:ascii="Courier New" w:cs="Courier New" w:eastAsia="Courier New" w:hAnsi="Courier New"/>
          <w:color w:val="333333"/>
          <w:sz w:val="18"/>
          <w:szCs w:val="18"/>
        </w:rPr>
        <w:t xml:space="preserve">// R-4: PEMULIHAN AKSES JALAN — Per Provinsi</w:t>
      </w:r>
    </w:p>
    <w:p>
      <w:pPr>
        <w:spacing w:after="0" w:before="0" w:line="280"/>
        <w:ind w:left="900"/>
      </w:pPr>
      <w:r>
        <w:rPr>
          <w:rFonts w:ascii="Courier New" w:cs="Courier New" w:eastAsia="Courier New" w:hAnsi="Courier New"/>
          <w:color w:val="333333"/>
          <w:sz w:val="18"/>
          <w:szCs w:val="18"/>
        </w:rPr>
        <w:t xml:space="preserve">// ============================================================</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var NAMA_PROVINSI = 'Sumatera Barat'; // Ganti per provinsi</w:t>
      </w:r>
    </w:p>
    <w:p>
      <w:pPr>
        <w:spacing w:after="0" w:before="0" w:line="280"/>
        <w:ind w:left="900"/>
      </w:pPr>
      <w:r>
        <w:rPr>
          <w:rFonts w:ascii="Courier New" w:cs="Courier New" w:eastAsia="Courier New" w:hAnsi="Courier New"/>
          <w:color w:val="333333"/>
          <w:sz w:val="18"/>
          <w:szCs w:val="18"/>
        </w:rPr>
        <w:t xml:space="preserve">var ASSET_JALAN   = 'projects/latihan-gee-494406/assets/osm_roads';</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var periode_baseline = ['2024-08-01', '2024-10-30'];</w:t>
      </w:r>
    </w:p>
    <w:p>
      <w:pPr>
        <w:spacing w:after="0" w:before="0" w:line="280"/>
        <w:ind w:left="900"/>
      </w:pPr>
      <w:r>
        <w:rPr>
          <w:rFonts w:ascii="Courier New" w:cs="Courier New" w:eastAsia="Courier New" w:hAnsi="Courier New"/>
          <w:color w:val="333333"/>
          <w:sz w:val="18"/>
          <w:szCs w:val="18"/>
        </w:rPr>
        <w:t xml:space="preserve">var periode_puncak   = ['2024-11-01', '2024-12-31'];</w:t>
      </w:r>
    </w:p>
    <w:p>
      <w:pPr>
        <w:spacing w:after="0" w:before="0" w:line="280"/>
        <w:ind w:left="900"/>
      </w:pPr>
      <w:r>
        <w:rPr>
          <w:rFonts w:ascii="Courier New" w:cs="Courier New" w:eastAsia="Courier New" w:hAnsi="Courier New"/>
          <w:color w:val="333333"/>
          <w:sz w:val="18"/>
          <w:szCs w:val="18"/>
        </w:rPr>
        <w:t xml:space="preserve">var periode_terkini  = ['2025-01-01', '2025-05-24'];</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1. ROI</w:t>
      </w:r>
    </w:p>
    <w:p>
      <w:pPr>
        <w:spacing w:after="0" w:before="0" w:line="280"/>
        <w:ind w:left="900"/>
      </w:pPr>
      <w:r>
        <w:rPr>
          <w:rFonts w:ascii="Courier New" w:cs="Courier New" w:eastAsia="Courier New" w:hAnsi="Courier New"/>
          <w:color w:val="333333"/>
          <w:sz w:val="18"/>
          <w:szCs w:val="18"/>
        </w:rPr>
        <w:t xml:space="preserve">var provinsi = ee.FeatureCollection('FAO/GAUL/2015/level1')</w:t>
      </w:r>
    </w:p>
    <w:p>
      <w:pPr>
        <w:spacing w:after="0" w:before="0" w:line="280"/>
        <w:ind w:left="900"/>
      </w:pPr>
      <w:r>
        <w:rPr>
          <w:rFonts w:ascii="Courier New" w:cs="Courier New" w:eastAsia="Courier New" w:hAnsi="Courier New"/>
          <w:color w:val="333333"/>
          <w:sz w:val="18"/>
          <w:szCs w:val="18"/>
        </w:rPr>
        <w:t xml:space="preserve">  .filter(ee.Filter.eq('ADM0_NAME', 'Indonesia'))</w:t>
      </w:r>
    </w:p>
    <w:p>
      <w:pPr>
        <w:spacing w:after="0" w:before="0" w:line="280"/>
        <w:ind w:left="900"/>
      </w:pPr>
      <w:r>
        <w:rPr>
          <w:rFonts w:ascii="Courier New" w:cs="Courier New" w:eastAsia="Courier New" w:hAnsi="Courier New"/>
          <w:color w:val="333333"/>
          <w:sz w:val="18"/>
          <w:szCs w:val="18"/>
        </w:rPr>
        <w:t xml:space="preserve">  .filter(ee.Filter.stringContains('ADM1_NAME', NAMA_PROVINSI));</w:t>
      </w:r>
    </w:p>
    <w:p>
      <w:pPr>
        <w:spacing w:after="0" w:before="0" w:line="280"/>
        <w:ind w:left="900"/>
      </w:pPr>
      <w:r>
        <w:rPr>
          <w:rFonts w:ascii="Courier New" w:cs="Courier New" w:eastAsia="Courier New" w:hAnsi="Courier New"/>
          <w:color w:val="333333"/>
          <w:sz w:val="18"/>
          <w:szCs w:val="18"/>
        </w:rPr>
        <w:t xml:space="preserve">var roi = provinsi.geometry();</w:t>
      </w:r>
    </w:p>
    <w:p>
      <w:pPr>
        <w:spacing w:after="0" w:before="0" w:line="280"/>
        <w:ind w:left="900"/>
      </w:pPr>
      <w:r>
        <w:rPr>
          <w:rFonts w:ascii="Courier New" w:cs="Courier New" w:eastAsia="Courier New" w:hAnsi="Courier New"/>
          <w:color w:val="333333"/>
          <w:sz w:val="18"/>
          <w:szCs w:val="18"/>
        </w:rPr>
        <w:t xml:space="preserve">Map.centerObject(roi, 8);</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2. SENTINEL-1</w:t>
      </w:r>
    </w:p>
    <w:p>
      <w:pPr>
        <w:spacing w:after="0" w:before="0" w:line="280"/>
        <w:ind w:left="900"/>
      </w:pPr>
      <w:r>
        <w:rPr>
          <w:rFonts w:ascii="Courier New" w:cs="Courier New" w:eastAsia="Courier New" w:hAnsi="Courier New"/>
          <w:color w:val="333333"/>
          <w:sz w:val="18"/>
          <w:szCs w:val="18"/>
        </w:rPr>
        <w:t xml:space="preserve">var ambilS1 = function(start, end) {</w:t>
      </w:r>
    </w:p>
    <w:p>
      <w:pPr>
        <w:spacing w:after="0" w:before="0" w:line="280"/>
        <w:ind w:left="900"/>
      </w:pPr>
      <w:r>
        <w:rPr>
          <w:rFonts w:ascii="Courier New" w:cs="Courier New" w:eastAsia="Courier New" w:hAnsi="Courier New"/>
          <w:color w:val="333333"/>
          <w:sz w:val="18"/>
          <w:szCs w:val="18"/>
        </w:rPr>
        <w:t xml:space="preserve">  return ee.ImageCollection('COPERNICUS/S1_GRD')</w:t>
      </w:r>
    </w:p>
    <w:p>
      <w:pPr>
        <w:spacing w:after="0" w:before="0" w:line="280"/>
        <w:ind w:left="900"/>
      </w:pPr>
      <w:r>
        <w:rPr>
          <w:rFonts w:ascii="Courier New" w:cs="Courier New" w:eastAsia="Courier New" w:hAnsi="Courier New"/>
          <w:color w:val="333333"/>
          <w:sz w:val="18"/>
          <w:szCs w:val="18"/>
        </w:rPr>
        <w:t xml:space="preserve">    .filterBounds(roi).filterDate(start, end)</w:t>
      </w:r>
    </w:p>
    <w:p>
      <w:pPr>
        <w:spacing w:after="0" w:before="0" w:line="280"/>
        <w:ind w:left="900"/>
      </w:pPr>
      <w:r>
        <w:rPr>
          <w:rFonts w:ascii="Courier New" w:cs="Courier New" w:eastAsia="Courier New" w:hAnsi="Courier New"/>
          <w:color w:val="333333"/>
          <w:sz w:val="18"/>
          <w:szCs w:val="18"/>
        </w:rPr>
        <w:t xml:space="preserve">    .filter(ee.Filter.eq('instrumentMode', 'IW'))</w:t>
      </w:r>
    </w:p>
    <w:p>
      <w:pPr>
        <w:spacing w:after="0" w:before="0" w:line="280"/>
        <w:ind w:left="900"/>
      </w:pPr>
      <w:r>
        <w:rPr>
          <w:rFonts w:ascii="Courier New" w:cs="Courier New" w:eastAsia="Courier New" w:hAnsi="Courier New"/>
          <w:color w:val="333333"/>
          <w:sz w:val="18"/>
          <w:szCs w:val="18"/>
        </w:rPr>
        <w:t xml:space="preserve">    .filter(ee.Filter.listContains(</w:t>
      </w:r>
    </w:p>
    <w:p>
      <w:pPr>
        <w:spacing w:after="0" w:before="0" w:line="280"/>
        <w:ind w:left="900"/>
      </w:pPr>
      <w:r>
        <w:rPr>
          <w:rFonts w:ascii="Courier New" w:cs="Courier New" w:eastAsia="Courier New" w:hAnsi="Courier New"/>
          <w:color w:val="333333"/>
          <w:sz w:val="18"/>
          <w:szCs w:val="18"/>
        </w:rPr>
        <w:t xml:space="preserve">      'transmitterReceiverPolarisation', 'VV'))</w:t>
      </w:r>
    </w:p>
    <w:p>
      <w:pPr>
        <w:spacing w:after="0" w:before="0" w:line="280"/>
        <w:ind w:left="900"/>
      </w:pPr>
      <w:r>
        <w:rPr>
          <w:rFonts w:ascii="Courier New" w:cs="Courier New" w:eastAsia="Courier New" w:hAnsi="Courier New"/>
          <w:color w:val="333333"/>
          <w:sz w:val="18"/>
          <w:szCs w:val="18"/>
        </w:rPr>
        <w:t xml:space="preserve">    .filter(ee.Filter.eq('orbitProperties_pass', 'DESCENDING'))</w:t>
      </w:r>
    </w:p>
    <w:p>
      <w:pPr>
        <w:spacing w:after="0" w:before="0" w:line="280"/>
        <w:ind w:left="900"/>
      </w:pPr>
      <w:r>
        <w:rPr>
          <w:rFonts w:ascii="Courier New" w:cs="Courier New" w:eastAsia="Courier New" w:hAnsi="Courier New"/>
          <w:color w:val="333333"/>
          <w:sz w:val="18"/>
          <w:szCs w:val="18"/>
        </w:rPr>
        <w:t xml:space="preserve">    .select('VV').median().clip(roi);</w:t>
      </w:r>
    </w:p>
    <w:p>
      <w:pPr>
        <w:spacing w:after="0" w:before="0" w:line="280"/>
        <w:ind w:left="900"/>
      </w:pPr>
      <w:r>
        <w:rPr>
          <w:rFonts w:ascii="Courier New" w:cs="Courier New" w:eastAsia="Courier New" w:hAnsi="Courier New"/>
          <w:color w:val="333333"/>
          <w:sz w:val="18"/>
          <w:szCs w:val="18"/>
        </w:rPr>
        <w:t xml:space="preserve">};</w:t>
      </w:r>
    </w:p>
    <w:p>
      <w:pPr>
        <w:spacing w:after="0" w:before="0" w:line="280"/>
        <w:ind w:left="900"/>
      </w:pPr>
      <w:r>
        <w:rPr>
          <w:rFonts w:ascii="Courier New" w:cs="Courier New" w:eastAsia="Courier New" w:hAnsi="Courier New"/>
          <w:color w:val="333333"/>
          <w:sz w:val="18"/>
          <w:szCs w:val="18"/>
        </w:rPr>
        <w:t xml:space="preserve">var s1_baseline = ambilS1(periode_baseline[0], periode_baseline[1]);</w:t>
      </w:r>
    </w:p>
    <w:p>
      <w:pPr>
        <w:spacing w:after="0" w:before="0" w:line="280"/>
        <w:ind w:left="900"/>
      </w:pPr>
      <w:r>
        <w:rPr>
          <w:rFonts w:ascii="Courier New" w:cs="Courier New" w:eastAsia="Courier New" w:hAnsi="Courier New"/>
          <w:color w:val="333333"/>
          <w:sz w:val="18"/>
          <w:szCs w:val="18"/>
        </w:rPr>
        <w:t xml:space="preserve">var s1_puncak   = ambilS1(periode_puncak[0],   periode_puncak[1]);</w:t>
      </w:r>
    </w:p>
    <w:p>
      <w:pPr>
        <w:spacing w:after="0" w:before="0" w:line="280"/>
        <w:ind w:left="900"/>
      </w:pPr>
      <w:r>
        <w:rPr>
          <w:rFonts w:ascii="Courier New" w:cs="Courier New" w:eastAsia="Courier New" w:hAnsi="Courier New"/>
          <w:color w:val="333333"/>
          <w:sz w:val="18"/>
          <w:szCs w:val="18"/>
        </w:rPr>
        <w:t xml:space="preserve">var s1_terkini  = ambilS1(periode_terkini[0],  periode_terkini[1]);</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3. MASK GENANGAN</w:t>
      </w:r>
    </w:p>
    <w:p>
      <w:pPr>
        <w:spacing w:after="0" w:before="0" w:line="280"/>
        <w:ind w:left="900"/>
      </w:pPr>
      <w:r>
        <w:rPr>
          <w:rFonts w:ascii="Courier New" w:cs="Courier New" w:eastAsia="Courier New" w:hAnsi="Courier New"/>
          <w:color w:val="333333"/>
          <w:sz w:val="18"/>
          <w:szCs w:val="18"/>
        </w:rPr>
        <w:t xml:space="preserve">var threshold_abs = -16; var threshold_delta = -3;</w:t>
      </w:r>
    </w:p>
    <w:p>
      <w:pPr>
        <w:spacing w:after="0" w:before="0" w:line="280"/>
        <w:ind w:left="900"/>
      </w:pPr>
      <w:r>
        <w:rPr>
          <w:rFonts w:ascii="Courier New" w:cs="Courier New" w:eastAsia="Courier New" w:hAnsi="Courier New"/>
          <w:color w:val="333333"/>
          <w:sz w:val="18"/>
          <w:szCs w:val="18"/>
        </w:rPr>
        <w:t xml:space="preserve">var genangan_puncak = s1_puncak.lt(threshold_abs)</w:t>
      </w:r>
    </w:p>
    <w:p>
      <w:pPr>
        <w:spacing w:after="0" w:before="0" w:line="280"/>
        <w:ind w:left="900"/>
      </w:pPr>
      <w:r>
        <w:rPr>
          <w:rFonts w:ascii="Courier New" w:cs="Courier New" w:eastAsia="Courier New" w:hAnsi="Courier New"/>
          <w:color w:val="333333"/>
          <w:sz w:val="18"/>
          <w:szCs w:val="18"/>
        </w:rPr>
        <w:t xml:space="preserve">  .and(s1_puncak.subtract(s1_baseline).lt(threshold_delta))</w:t>
      </w:r>
    </w:p>
    <w:p>
      <w:pPr>
        <w:spacing w:after="0" w:before="0" w:line="280"/>
        <w:ind w:left="900"/>
      </w:pPr>
      <w:r>
        <w:rPr>
          <w:rFonts w:ascii="Courier New" w:cs="Courier New" w:eastAsia="Courier New" w:hAnsi="Courier New"/>
          <w:color w:val="333333"/>
          <w:sz w:val="18"/>
          <w:szCs w:val="18"/>
        </w:rPr>
        <w:t xml:space="preserve">  .rename('genangan_puncak');</w:t>
      </w:r>
    </w:p>
    <w:p>
      <w:pPr>
        <w:spacing w:after="0" w:before="0" w:line="280"/>
        <w:ind w:left="900"/>
      </w:pPr>
      <w:r>
        <w:rPr>
          <w:rFonts w:ascii="Courier New" w:cs="Courier New" w:eastAsia="Courier New" w:hAnsi="Courier New"/>
          <w:color w:val="333333"/>
          <w:sz w:val="18"/>
          <w:szCs w:val="18"/>
        </w:rPr>
        <w:t xml:space="preserve">var genangan_terkini = s1_terkini.lt(threshold_abs)</w:t>
      </w:r>
    </w:p>
    <w:p>
      <w:pPr>
        <w:spacing w:after="0" w:before="0" w:line="280"/>
        <w:ind w:left="900"/>
      </w:pPr>
      <w:r>
        <w:rPr>
          <w:rFonts w:ascii="Courier New" w:cs="Courier New" w:eastAsia="Courier New" w:hAnsi="Courier New"/>
          <w:color w:val="333333"/>
          <w:sz w:val="18"/>
          <w:szCs w:val="18"/>
        </w:rPr>
        <w:t xml:space="preserve">  .and(s1_terkini.subtract(s1_baseline).lt(threshold_delta))</w:t>
      </w:r>
    </w:p>
    <w:p>
      <w:pPr>
        <w:spacing w:after="0" w:before="0" w:line="280"/>
        <w:ind w:left="900"/>
      </w:pPr>
      <w:r>
        <w:rPr>
          <w:rFonts w:ascii="Courier New" w:cs="Courier New" w:eastAsia="Courier New" w:hAnsi="Courier New"/>
          <w:color w:val="333333"/>
          <w:sz w:val="18"/>
          <w:szCs w:val="18"/>
        </w:rPr>
        <w:t xml:space="preserve">  .rename('genangan_terkini');</w:t>
      </w:r>
    </w:p>
    <w:p>
      <w:pPr>
        <w:spacing w:after="0" w:before="0" w:line="280"/>
        <w:ind w:left="900"/>
      </w:pPr>
      <w:r>
        <w:rPr>
          <w:rFonts w:ascii="Courier New" w:cs="Courier New" w:eastAsia="Courier New" w:hAnsi="Courier New"/>
          <w:color w:val="333333"/>
          <w:sz w:val="18"/>
          <w:szCs w:val="18"/>
        </w:rPr>
        <w:t xml:space="preserve">var genangan_stack = genangan_puncak.addBands(genangan_terkini);</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4. DATA JALAN OSM</w:t>
      </w:r>
    </w:p>
    <w:p>
      <w:pPr>
        <w:spacing w:after="0" w:before="0" w:line="280"/>
        <w:ind w:left="900"/>
      </w:pPr>
      <w:r>
        <w:rPr>
          <w:rFonts w:ascii="Courier New" w:cs="Courier New" w:eastAsia="Courier New" w:hAnsi="Courier New"/>
          <w:color w:val="333333"/>
          <w:sz w:val="18"/>
          <w:szCs w:val="18"/>
        </w:rPr>
        <w:t xml:space="preserve">var jalan_utama = ee.FeatureCollection(ASSET_JALAN)</w:t>
      </w:r>
    </w:p>
    <w:p>
      <w:pPr>
        <w:spacing w:after="0" w:before="0" w:line="280"/>
        <w:ind w:left="900"/>
      </w:pPr>
      <w:r>
        <w:rPr>
          <w:rFonts w:ascii="Courier New" w:cs="Courier New" w:eastAsia="Courier New" w:hAnsi="Courier New"/>
          <w:color w:val="333333"/>
          <w:sz w:val="18"/>
          <w:szCs w:val="18"/>
        </w:rPr>
        <w:t xml:space="preserve">  .filterBounds(roi)</w:t>
      </w:r>
    </w:p>
    <w:p>
      <w:pPr>
        <w:spacing w:after="0" w:before="0" w:line="280"/>
        <w:ind w:left="900"/>
      </w:pPr>
      <w:r>
        <w:rPr>
          <w:rFonts w:ascii="Courier New" w:cs="Courier New" w:eastAsia="Courier New" w:hAnsi="Courier New"/>
          <w:color w:val="333333"/>
          <w:sz w:val="18"/>
          <w:szCs w:val="18"/>
        </w:rPr>
        <w:t xml:space="preserve">  .filter(ee.Filter.inList('fclass', [</w:t>
      </w:r>
    </w:p>
    <w:p>
      <w:pPr>
        <w:spacing w:after="0" w:before="0" w:line="280"/>
        <w:ind w:left="900"/>
      </w:pPr>
      <w:r>
        <w:rPr>
          <w:rFonts w:ascii="Courier New" w:cs="Courier New" w:eastAsia="Courier New" w:hAnsi="Courier New"/>
          <w:color w:val="333333"/>
          <w:sz w:val="18"/>
          <w:szCs w:val="18"/>
        </w:rPr>
        <w:t xml:space="preserve">    'primary','secondary','tertiary','trunk',</w:t>
      </w:r>
    </w:p>
    <w:p>
      <w:pPr>
        <w:spacing w:after="0" w:before="0" w:line="280"/>
        <w:ind w:left="900"/>
      </w:pPr>
      <w:r>
        <w:rPr>
          <w:rFonts w:ascii="Courier New" w:cs="Courier New" w:eastAsia="Courier New" w:hAnsi="Courier New"/>
          <w:color w:val="333333"/>
          <w:sz w:val="18"/>
          <w:szCs w:val="18"/>
        </w:rPr>
        <w:t xml:space="preserve">    'motorway','residential','unclassified']));</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5. SAMPLE GENANGAN KE JALAN</w:t>
      </w:r>
    </w:p>
    <w:p>
      <w:pPr>
        <w:spacing w:after="0" w:before="0" w:line="280"/>
        <w:ind w:left="900"/>
      </w:pPr>
      <w:r>
        <w:rPr>
          <w:rFonts w:ascii="Courier New" w:cs="Courier New" w:eastAsia="Courier New" w:hAnsi="Courier New"/>
          <w:color w:val="333333"/>
          <w:sz w:val="18"/>
          <w:szCs w:val="18"/>
        </w:rPr>
        <w:t xml:space="preserve">var jalan_dengan_status = genangan_stack.reduceRegions({</w:t>
      </w:r>
    </w:p>
    <w:p>
      <w:pPr>
        <w:spacing w:after="0" w:before="0" w:line="280"/>
        <w:ind w:left="900"/>
      </w:pPr>
      <w:r>
        <w:rPr>
          <w:rFonts w:ascii="Courier New" w:cs="Courier New" w:eastAsia="Courier New" w:hAnsi="Courier New"/>
          <w:color w:val="333333"/>
          <w:sz w:val="18"/>
          <w:szCs w:val="18"/>
        </w:rPr>
        <w:t xml:space="preserve">  collection: jalan_utama,</w:t>
      </w:r>
    </w:p>
    <w:p>
      <w:pPr>
        <w:spacing w:after="0" w:before="0" w:line="280"/>
        <w:ind w:left="900"/>
      </w:pPr>
      <w:r>
        <w:rPr>
          <w:rFonts w:ascii="Courier New" w:cs="Courier New" w:eastAsia="Courier New" w:hAnsi="Courier New"/>
          <w:color w:val="333333"/>
          <w:sz w:val="18"/>
          <w:szCs w:val="18"/>
        </w:rPr>
        <w:t xml:space="preserve">  reducer: ee.Reducer.max(),</w:t>
      </w:r>
    </w:p>
    <w:p>
      <w:pPr>
        <w:spacing w:after="0" w:before="0" w:line="280"/>
        <w:ind w:left="900"/>
      </w:pPr>
      <w:r>
        <w:rPr>
          <w:rFonts w:ascii="Courier New" w:cs="Courier New" w:eastAsia="Courier New" w:hAnsi="Courier New"/>
          <w:color w:val="333333"/>
          <w:sz w:val="18"/>
          <w:szCs w:val="18"/>
        </w:rPr>
        <w:t xml:space="preserve">  scale: 30, tileScale: 4</w:t>
      </w:r>
    </w:p>
    <w:p>
      <w:pPr>
        <w:spacing w:after="0" w:before="0" w:line="280"/>
        <w:ind w:left="900"/>
      </w:pPr>
      <w:r>
        <w:rPr>
          <w:rFonts w:ascii="Courier New" w:cs="Courier New" w:eastAsia="Courier New" w:hAnsi="Courier New"/>
          <w:color w:val="333333"/>
          <w:sz w:val="18"/>
          <w:szCs w:val="18"/>
        </w:rPr>
        <w:t xml:space="preserve">});</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6. KLASIFIKASI</w:t>
      </w:r>
    </w:p>
    <w:p>
      <w:pPr>
        <w:spacing w:after="0" w:before="0" w:line="280"/>
        <w:ind w:left="900"/>
      </w:pPr>
      <w:r>
        <w:rPr>
          <w:rFonts w:ascii="Courier New" w:cs="Courier New" w:eastAsia="Courier New" w:hAnsi="Courier New"/>
          <w:color w:val="333333"/>
          <w:sz w:val="18"/>
          <w:szCs w:val="18"/>
        </w:rPr>
        <w:t xml:space="preserve">var jalan_terputus = jalan_dengan_status</w:t>
      </w:r>
    </w:p>
    <w:p>
      <w:pPr>
        <w:spacing w:after="0" w:before="0" w:line="280"/>
        <w:ind w:left="900"/>
      </w:pPr>
      <w:r>
        <w:rPr>
          <w:rFonts w:ascii="Courier New" w:cs="Courier New" w:eastAsia="Courier New" w:hAnsi="Courier New"/>
          <w:color w:val="333333"/>
          <w:sz w:val="18"/>
          <w:szCs w:val="18"/>
        </w:rPr>
        <w:t xml:space="preserve">  .filter(ee.Filter.eq('genangan_puncak', 1));</w:t>
      </w:r>
    </w:p>
    <w:p>
      <w:pPr>
        <w:spacing w:after="0" w:before="0" w:line="280"/>
        <w:ind w:left="900"/>
      </w:pPr>
      <w:r>
        <w:rPr>
          <w:rFonts w:ascii="Courier New" w:cs="Courier New" w:eastAsia="Courier New" w:hAnsi="Courier New"/>
          <w:color w:val="333333"/>
          <w:sz w:val="18"/>
          <w:szCs w:val="18"/>
        </w:rPr>
        <w:t xml:space="preserve">var jalan_pulih = jalan_terputus</w:t>
      </w:r>
    </w:p>
    <w:p>
      <w:pPr>
        <w:spacing w:after="0" w:before="0" w:line="280"/>
        <w:ind w:left="900"/>
      </w:pPr>
      <w:r>
        <w:rPr>
          <w:rFonts w:ascii="Courier New" w:cs="Courier New" w:eastAsia="Courier New" w:hAnsi="Courier New"/>
          <w:color w:val="333333"/>
          <w:sz w:val="18"/>
          <w:szCs w:val="18"/>
        </w:rPr>
        <w:t xml:space="preserve">  .filter(ee.Filter.eq('genangan_terkini', 0));</w:t>
      </w:r>
    </w:p>
    <w:p>
      <w:pPr>
        <w:spacing w:after="0" w:before="0" w:line="280"/>
        <w:ind w:left="900"/>
      </w:pPr>
      <w:r>
        <w:rPr>
          <w:rFonts w:ascii="Courier New" w:cs="Courier New" w:eastAsia="Courier New" w:hAnsi="Courier New"/>
          <w:color w:val="333333"/>
          <w:sz w:val="18"/>
          <w:szCs w:val="18"/>
        </w:rPr>
        <w:t xml:space="preserve">var jalan_masih_tergenang = jalan_terputus</w:t>
      </w:r>
    </w:p>
    <w:p>
      <w:pPr>
        <w:spacing w:after="0" w:before="0" w:line="280"/>
        <w:ind w:left="900"/>
      </w:pPr>
      <w:r>
        <w:rPr>
          <w:rFonts w:ascii="Courier New" w:cs="Courier New" w:eastAsia="Courier New" w:hAnsi="Courier New"/>
          <w:color w:val="333333"/>
          <w:sz w:val="18"/>
          <w:szCs w:val="18"/>
        </w:rPr>
        <w:t xml:space="preserve">  .filter(ee.Filter.eq('genangan_terkini', 1));</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7. HITUNG PANJANG &amp; R-4</w:t>
      </w:r>
    </w:p>
    <w:p>
      <w:pPr>
        <w:spacing w:after="0" w:before="0" w:line="280"/>
        <w:ind w:left="900"/>
      </w:pPr>
      <w:r>
        <w:rPr>
          <w:rFonts w:ascii="Courier New" w:cs="Courier New" w:eastAsia="Courier New" w:hAnsi="Courier New"/>
          <w:color w:val="333333"/>
          <w:sz w:val="18"/>
          <w:szCs w:val="18"/>
        </w:rPr>
        <w:t xml:space="preserve">var tambahPanjang = function(fc) {</w:t>
      </w:r>
    </w:p>
    <w:p>
      <w:pPr>
        <w:spacing w:after="0" w:before="0" w:line="280"/>
        <w:ind w:left="900"/>
      </w:pPr>
      <w:r>
        <w:rPr>
          <w:rFonts w:ascii="Courier New" w:cs="Courier New" w:eastAsia="Courier New" w:hAnsi="Courier New"/>
          <w:color w:val="333333"/>
          <w:sz w:val="18"/>
          <w:szCs w:val="18"/>
        </w:rPr>
        <w:t xml:space="preserve">  return fc.map(function(f) {</w:t>
      </w:r>
    </w:p>
    <w:p>
      <w:pPr>
        <w:spacing w:after="0" w:before="0" w:line="280"/>
        <w:ind w:left="900"/>
      </w:pPr>
      <w:r>
        <w:rPr>
          <w:rFonts w:ascii="Courier New" w:cs="Courier New" w:eastAsia="Courier New" w:hAnsi="Courier New"/>
          <w:color w:val="333333"/>
          <w:sz w:val="18"/>
          <w:szCs w:val="18"/>
        </w:rPr>
        <w:t xml:space="preserve">    return f.set('panjang_km', f.length().divide(1000));</w:t>
      </w:r>
    </w:p>
    <w:p>
      <w:pPr>
        <w:spacing w:after="0" w:before="0" w:line="280"/>
        <w:ind w:left="900"/>
      </w:pPr>
      <w:r>
        <w:rPr>
          <w:rFonts w:ascii="Courier New" w:cs="Courier New" w:eastAsia="Courier New" w:hAnsi="Courier New"/>
          <w:color w:val="333333"/>
          <w:sz w:val="18"/>
          <w:szCs w:val="18"/>
        </w:rPr>
        <w:t xml:space="preserve">  });</w:t>
      </w:r>
    </w:p>
    <w:p>
      <w:pPr>
        <w:spacing w:after="0" w:before="0" w:line="280"/>
        <w:ind w:left="900"/>
      </w:pPr>
      <w:r>
        <w:rPr>
          <w:rFonts w:ascii="Courier New" w:cs="Courier New" w:eastAsia="Courier New" w:hAnsi="Courier New"/>
          <w:color w:val="333333"/>
          <w:sz w:val="18"/>
          <w:szCs w:val="18"/>
        </w:rPr>
        <w:t xml:space="preserve">};</w:t>
      </w:r>
    </w:p>
    <w:p>
      <w:pPr>
        <w:spacing w:after="0" w:before="0" w:line="280"/>
        <w:ind w:left="900"/>
      </w:pPr>
      <w:r>
        <w:rPr>
          <w:rFonts w:ascii="Courier New" w:cs="Courier New" w:eastAsia="Courier New" w:hAnsi="Courier New"/>
          <w:color w:val="333333"/>
          <w:sz w:val="18"/>
          <w:szCs w:val="18"/>
        </w:rPr>
        <w:t xml:space="preserve">var terputus_km  = tambahPanjang(jalan_terputus);</w:t>
      </w:r>
    </w:p>
    <w:p>
      <w:pPr>
        <w:spacing w:after="0" w:before="0" w:line="280"/>
        <w:ind w:left="900"/>
      </w:pPr>
      <w:r>
        <w:rPr>
          <w:rFonts w:ascii="Courier New" w:cs="Courier New" w:eastAsia="Courier New" w:hAnsi="Courier New"/>
          <w:color w:val="333333"/>
          <w:sz w:val="18"/>
          <w:szCs w:val="18"/>
        </w:rPr>
        <w:t xml:space="preserve">var pulih_km     = tambahPanjang(jalan_pulih);</w:t>
      </w:r>
    </w:p>
    <w:p>
      <w:pPr>
        <w:spacing w:after="0" w:before="0" w:line="280"/>
        <w:ind w:left="900"/>
      </w:pPr>
      <w:r>
        <w:rPr>
          <w:rFonts w:ascii="Courier New" w:cs="Courier New" w:eastAsia="Courier New" w:hAnsi="Courier New"/>
          <w:color w:val="333333"/>
          <w:sz w:val="18"/>
          <w:szCs w:val="18"/>
        </w:rPr>
        <w:t xml:space="preserve">var total_terputus   = terputus_km.aggregate_sum('panjang_km');</w:t>
      </w:r>
    </w:p>
    <w:p>
      <w:pPr>
        <w:spacing w:after="0" w:before="0" w:line="280"/>
        <w:ind w:left="900"/>
      </w:pPr>
      <w:r>
        <w:rPr>
          <w:rFonts w:ascii="Courier New" w:cs="Courier New" w:eastAsia="Courier New" w:hAnsi="Courier New"/>
          <w:color w:val="333333"/>
          <w:sz w:val="18"/>
          <w:szCs w:val="18"/>
        </w:rPr>
        <w:t xml:space="preserve">var total_pulih      = pulih_km.aggregate_sum('panjang_km');</w:t>
      </w:r>
    </w:p>
    <w:p>
      <w:pPr>
        <w:spacing w:after="0" w:before="0" w:line="280"/>
        <w:ind w:left="900"/>
      </w:pPr>
      <w:r>
        <w:rPr>
          <w:rFonts w:ascii="Courier New" w:cs="Courier New" w:eastAsia="Courier New" w:hAnsi="Courier New"/>
          <w:color w:val="333333"/>
          <w:sz w:val="18"/>
          <w:szCs w:val="18"/>
        </w:rPr>
        <w:t xml:space="preserve">var persen_pemulihan = total_pulih</w:t>
      </w:r>
    </w:p>
    <w:p>
      <w:pPr>
        <w:spacing w:after="0" w:before="0" w:line="280"/>
        <w:ind w:left="900"/>
      </w:pPr>
      <w:r>
        <w:rPr>
          <w:rFonts w:ascii="Courier New" w:cs="Courier New" w:eastAsia="Courier New" w:hAnsi="Courier New"/>
          <w:color w:val="333333"/>
          <w:sz w:val="18"/>
          <w:szCs w:val="18"/>
        </w:rPr>
        <w:t xml:space="preserve">  .divide(total_terputus).multiply(100);</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print('Total jalan terputus (km):', total_terputus);</w:t>
      </w:r>
    </w:p>
    <w:p>
      <w:pPr>
        <w:spacing w:after="0" w:before="0" w:line="280"/>
        <w:ind w:left="900"/>
      </w:pPr>
      <w:r>
        <w:rPr>
          <w:rFonts w:ascii="Courier New" w:cs="Courier New" w:eastAsia="Courier New" w:hAnsi="Courier New"/>
          <w:color w:val="333333"/>
          <w:sz w:val="18"/>
          <w:szCs w:val="18"/>
        </w:rPr>
        <w:t xml:space="preserve">print('Jalan sudah pulih (km):',    total_pulih);</w:t>
      </w:r>
    </w:p>
    <w:p>
      <w:pPr>
        <w:spacing w:after="0" w:before="0" w:line="280"/>
        <w:ind w:left="900"/>
      </w:pPr>
      <w:r>
        <w:rPr>
          <w:rFonts w:ascii="Courier New" w:cs="Courier New" w:eastAsia="Courier New" w:hAnsi="Courier New"/>
          <w:color w:val="333333"/>
          <w:sz w:val="18"/>
          <w:szCs w:val="18"/>
        </w:rPr>
        <w:t xml:space="preserve">print('Tingkat Pemulihan R-4 (%):', persen_pemulihan);</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8. VISUALISASI</w:t>
      </w:r>
    </w:p>
    <w:p>
      <w:pPr>
        <w:spacing w:after="0" w:before="0" w:line="280"/>
        <w:ind w:left="900"/>
      </w:pPr>
      <w:r>
        <w:rPr>
          <w:rFonts w:ascii="Courier New" w:cs="Courier New" w:eastAsia="Courier New" w:hAnsi="Courier New"/>
          <w:color w:val="333333"/>
          <w:sz w:val="18"/>
          <w:szCs w:val="18"/>
        </w:rPr>
        <w:t xml:space="preserve">Map.addLayer(genangan_puncak.selfMask(),</w:t>
      </w:r>
    </w:p>
    <w:p>
      <w:pPr>
        <w:spacing w:after="0" w:before="0" w:line="280"/>
        <w:ind w:left="900"/>
      </w:pPr>
      <w:r>
        <w:rPr>
          <w:rFonts w:ascii="Courier New" w:cs="Courier New" w:eastAsia="Courier New" w:hAnsi="Courier New"/>
          <w:color w:val="333333"/>
          <w:sz w:val="18"/>
          <w:szCs w:val="18"/>
        </w:rPr>
        <w:t xml:space="preserve">  {palette:['0000FF']}, 'Genangan Puncak');</w:t>
      </w:r>
    </w:p>
    <w:p>
      <w:pPr>
        <w:spacing w:after="0" w:before="0" w:line="280"/>
        <w:ind w:left="900"/>
      </w:pPr>
      <w:r>
        <w:rPr>
          <w:rFonts w:ascii="Courier New" w:cs="Courier New" w:eastAsia="Courier New" w:hAnsi="Courier New"/>
          <w:color w:val="333333"/>
          <w:sz w:val="18"/>
          <w:szCs w:val="18"/>
        </w:rPr>
        <w:t xml:space="preserve">Map.addLayer(genangan_terkini.selfMask(),</w:t>
      </w:r>
    </w:p>
    <w:p>
      <w:pPr>
        <w:spacing w:after="0" w:before="0" w:line="280"/>
        <w:ind w:left="900"/>
      </w:pPr>
      <w:r>
        <w:rPr>
          <w:rFonts w:ascii="Courier New" w:cs="Courier New" w:eastAsia="Courier New" w:hAnsi="Courier New"/>
          <w:color w:val="333333"/>
          <w:sz w:val="18"/>
          <w:szCs w:val="18"/>
        </w:rPr>
        <w:t xml:space="preserve">  {palette:['00CCFF']}, 'Genangan Terkini');</w:t>
      </w:r>
    </w:p>
    <w:p>
      <w:pPr>
        <w:spacing w:after="0" w:before="0" w:line="280"/>
        <w:ind w:left="900"/>
      </w:pPr>
      <w:r>
        <w:rPr>
          <w:rFonts w:ascii="Courier New" w:cs="Courier New" w:eastAsia="Courier New" w:hAnsi="Courier New"/>
          <w:color w:val="333333"/>
          <w:sz w:val="18"/>
          <w:szCs w:val="18"/>
        </w:rPr>
        <w:t xml:space="preserve">Map.addLayer(jalan_pulih,</w:t>
      </w:r>
    </w:p>
    <w:p>
      <w:pPr>
        <w:spacing w:after="0" w:before="0" w:line="280"/>
        <w:ind w:left="900"/>
      </w:pPr>
      <w:r>
        <w:rPr>
          <w:rFonts w:ascii="Courier New" w:cs="Courier New" w:eastAsia="Courier New" w:hAnsi="Courier New"/>
          <w:color w:val="333333"/>
          <w:sz w:val="18"/>
          <w:szCs w:val="18"/>
        </w:rPr>
        <w:t xml:space="preserve">  {color:'00FF00'}, 'Jalan Pulih');</w:t>
      </w:r>
    </w:p>
    <w:p>
      <w:pPr>
        <w:spacing w:after="0" w:before="0" w:line="280"/>
        <w:ind w:left="900"/>
      </w:pPr>
      <w:r>
        <w:rPr>
          <w:rFonts w:ascii="Courier New" w:cs="Courier New" w:eastAsia="Courier New" w:hAnsi="Courier New"/>
          <w:color w:val="333333"/>
          <w:sz w:val="18"/>
          <w:szCs w:val="18"/>
        </w:rPr>
        <w:t xml:space="preserve">Map.addLayer(jalan_masih_tergenang.style({color:'FF6600',width:1}),</w:t>
      </w:r>
    </w:p>
    <w:p>
      <w:pPr>
        <w:spacing w:after="0" w:before="0" w:line="280"/>
        <w:ind w:left="900"/>
      </w:pPr>
      <w:r>
        <w:rPr>
          <w:rFonts w:ascii="Courier New" w:cs="Courier New" w:eastAsia="Courier New" w:hAnsi="Courier New"/>
          <w:color w:val="333333"/>
          <w:sz w:val="18"/>
          <w:szCs w:val="18"/>
        </w:rPr>
        <w:t xml:space="preserve">  {}, 'Jalan Masih Tergenang');</w:t>
      </w:r>
    </w:p>
    <w:p>
      <w:pPr>
        <w:spacing w:after="0" w:before="0" w:line="280"/>
        <w:ind w:left="900"/>
      </w:pPr>
      <w:r>
        <w:rPr>
          <w:rFonts w:ascii="Courier New" w:cs="Courier New" w:eastAsia="Courier New" w:hAnsi="Courier New"/>
          <w:color w:val="333333"/>
          <w:sz w:val="18"/>
          <w:szCs w:val="18"/>
        </w:rPr>
        <w:t xml:space="preserve">Map.addLayer(jalan_terputus,</w:t>
      </w:r>
    </w:p>
    <w:p>
      <w:pPr>
        <w:spacing w:after="0" w:before="0" w:line="280"/>
        <w:ind w:left="900"/>
      </w:pPr>
      <w:r>
        <w:rPr>
          <w:rFonts w:ascii="Courier New" w:cs="Courier New" w:eastAsia="Courier New" w:hAnsi="Courier New"/>
          <w:color w:val="333333"/>
          <w:sz w:val="18"/>
          <w:szCs w:val="18"/>
        </w:rPr>
        <w:t xml:space="preserve">  {color:'FF0000'}, 'Jalan Terputus');</w:t>
      </w:r>
    </w:p>
    <w:p>
      <w:pPr>
        <w:spacing w:after="0" w:before="0" w:line="280"/>
        <w:ind w:left="900"/>
      </w:pPr>
      <w:r>
        <w:rPr>
          <w:rFonts w:ascii="Courier New" w:cs="Courier New" w:eastAsia="Courier New" w:hAnsi="Courier New"/>
          <w:color w:val="333333"/>
          <w:sz w:val="18"/>
          <w:szCs w:val="18"/>
        </w:rPr>
        <w:t xml:space="preserve"/>
      </w:r>
    </w:p>
    <w:p>
      <w:pPr>
        <w:spacing w:after="0" w:before="0" w:line="280"/>
        <w:ind w:left="900"/>
      </w:pPr>
      <w:r>
        <w:rPr>
          <w:rFonts w:ascii="Courier New" w:cs="Courier New" w:eastAsia="Courier New" w:hAnsi="Courier New"/>
          <w:color w:val="333333"/>
          <w:sz w:val="18"/>
          <w:szCs w:val="18"/>
        </w:rPr>
        <w:t xml:space="preserve">// 9. EXPORT</w:t>
      </w:r>
    </w:p>
    <w:p>
      <w:pPr>
        <w:spacing w:after="0" w:before="0" w:line="280"/>
        <w:ind w:left="900"/>
      </w:pPr>
      <w:r>
        <w:rPr>
          <w:rFonts w:ascii="Courier New" w:cs="Courier New" w:eastAsia="Courier New" w:hAnsi="Courier New"/>
          <w:color w:val="333333"/>
          <w:sz w:val="18"/>
          <w:szCs w:val="18"/>
        </w:rPr>
        <w:t xml:space="preserve">Export.table.toDrive({</w:t>
      </w:r>
    </w:p>
    <w:p>
      <w:pPr>
        <w:spacing w:after="0" w:before="0" w:line="280"/>
        <w:ind w:left="900"/>
      </w:pPr>
      <w:r>
        <w:rPr>
          <w:rFonts w:ascii="Courier New" w:cs="Courier New" w:eastAsia="Courier New" w:hAnsi="Courier New"/>
          <w:color w:val="333333"/>
          <w:sz w:val="18"/>
          <w:szCs w:val="18"/>
        </w:rPr>
        <w:t xml:space="preserve">  collection: tambahPanjang(jalan_terputus),</w:t>
      </w:r>
    </w:p>
    <w:p>
      <w:pPr>
        <w:spacing w:after="0" w:before="0" w:line="280"/>
        <w:ind w:left="900"/>
      </w:pPr>
      <w:r>
        <w:rPr>
          <w:rFonts w:ascii="Courier New" w:cs="Courier New" w:eastAsia="Courier New" w:hAnsi="Courier New"/>
          <w:color w:val="333333"/>
          <w:sz w:val="18"/>
          <w:szCs w:val="18"/>
        </w:rPr>
        <w:t xml:space="preserve">  description: 'R4_'+NAMA_PROVINSI+'_Terputus',</w:t>
      </w:r>
    </w:p>
    <w:p>
      <w:pPr>
        <w:spacing w:after="0" w:before="0" w:line="280"/>
        <w:ind w:left="900"/>
      </w:pPr>
      <w:r>
        <w:rPr>
          <w:rFonts w:ascii="Courier New" w:cs="Courier New" w:eastAsia="Courier New" w:hAnsi="Courier New"/>
          <w:color w:val="333333"/>
          <w:sz w:val="18"/>
          <w:szCs w:val="18"/>
        </w:rPr>
        <w:t xml:space="preserve">  folder: 'GEE_R4_Output', fileFormat: 'CSV'</w:t>
      </w:r>
    </w:p>
    <w:p>
      <w:pPr>
        <w:spacing w:after="0" w:before="0" w:line="280"/>
        <w:ind w:left="900"/>
      </w:pPr>
      <w:r>
        <w:rPr>
          <w:rFonts w:ascii="Courier New" w:cs="Courier New" w:eastAsia="Courier New" w:hAnsi="Courier New"/>
          <w:color w:val="333333"/>
          <w:sz w:val="18"/>
          <w:szCs w:val="18"/>
        </w:rPr>
        <w:t xml:space="preserve">});</w:t>
      </w:r>
    </w:p>
    <w:p>
      <w:pPr>
        <w:spacing w:after="0" w:before="0" w:line="280"/>
        <w:ind w:left="900"/>
      </w:pPr>
      <w:r>
        <w:rPr>
          <w:rFonts w:ascii="Courier New" w:cs="Courier New" w:eastAsia="Courier New" w:hAnsi="Courier New"/>
          <w:color w:val="333333"/>
          <w:sz w:val="18"/>
          <w:szCs w:val="18"/>
        </w:rPr>
        <w:t xml:space="preserve">Export.table.toDrive({</w:t>
      </w:r>
    </w:p>
    <w:p>
      <w:pPr>
        <w:spacing w:after="0" w:before="0" w:line="280"/>
        <w:ind w:left="900"/>
      </w:pPr>
      <w:r>
        <w:rPr>
          <w:rFonts w:ascii="Courier New" w:cs="Courier New" w:eastAsia="Courier New" w:hAnsi="Courier New"/>
          <w:color w:val="333333"/>
          <w:sz w:val="18"/>
          <w:szCs w:val="18"/>
        </w:rPr>
        <w:t xml:space="preserve">  collection: pulih_km,</w:t>
      </w:r>
    </w:p>
    <w:p>
      <w:pPr>
        <w:spacing w:after="0" w:before="0" w:line="280"/>
        <w:ind w:left="900"/>
      </w:pPr>
      <w:r>
        <w:rPr>
          <w:rFonts w:ascii="Courier New" w:cs="Courier New" w:eastAsia="Courier New" w:hAnsi="Courier New"/>
          <w:color w:val="333333"/>
          <w:sz w:val="18"/>
          <w:szCs w:val="18"/>
        </w:rPr>
        <w:t xml:space="preserve">  description: 'R4_'+NAMA_PROVINSI+'_Pulih',</w:t>
      </w:r>
    </w:p>
    <w:p>
      <w:pPr>
        <w:spacing w:after="0" w:before="0" w:line="280"/>
        <w:ind w:left="900"/>
      </w:pPr>
      <w:r>
        <w:rPr>
          <w:rFonts w:ascii="Courier New" w:cs="Courier New" w:eastAsia="Courier New" w:hAnsi="Courier New"/>
          <w:color w:val="333333"/>
          <w:sz w:val="18"/>
          <w:szCs w:val="18"/>
        </w:rPr>
        <w:t xml:space="preserve">  folder: 'GEE_R4_Output', fileFormat: 'CSV'</w:t>
      </w:r>
    </w:p>
    <w:p>
      <w:pPr>
        <w:spacing w:after="0" w:before="0" w:line="280"/>
        <w:ind w:left="900"/>
      </w:pPr>
      <w:r>
        <w:rPr>
          <w:rFonts w:ascii="Courier New" w:cs="Courier New" w:eastAsia="Courier New" w:hAnsi="Courier New"/>
          <w:color w:val="333333"/>
          <w:sz w:val="18"/>
          <w:szCs w:val="18"/>
        </w:rPr>
        <w:t xml:space="preserve">});</w:t>
      </w:r>
    </w:p>
    <w:p>
      <w:pPr>
        <w:spacing w:after="0" w:before="200"/>
      </w:pPr>
      <w:r>
        <w:t xml:space="preserve"/>
      </w:r>
    </w:p>
    <w:p>
      <w:pPr>
        <w:spacing w:after="0" w:before="240" w:line="360"/>
        <w:ind w:left="0"/>
        <w:jc w:val="left"/>
      </w:pPr>
      <w:r>
        <w:rPr>
          <w:rFonts w:ascii="Times New Roman" w:cs="Times New Roman" w:eastAsia="Times New Roman" w:hAnsi="Times New Roman"/>
          <w:b/>
          <w:bCs/>
          <w:sz w:val="24"/>
          <w:szCs w:val="24"/>
        </w:rPr>
        <w:t xml:space="preserve">4. INTEGRASI DATA DAN SKEMA OUTPUT</w:t>
      </w:r>
    </w:p>
    <w:p>
      <w:pPr>
        <w:spacing w:after="0" w:before="80"/>
      </w:pPr>
      <w:r>
        <w:t xml:space="preserve"/>
      </w:r>
    </w:p>
    <w:p>
      <w:pPr>
        <w:spacing w:after="0" w:before="120" w:line="360"/>
        <w:ind w:left="720"/>
        <w:jc w:val="left"/>
      </w:pPr>
      <w:r>
        <w:rPr>
          <w:rFonts w:ascii="Times New Roman" w:cs="Times New Roman" w:eastAsia="Times New Roman" w:hAnsi="Times New Roman"/>
          <w:b w:val="false"/>
          <w:bCs w:val="false"/>
          <w:sz w:val="24"/>
          <w:szCs w:val="24"/>
        </w:rPr>
        <w:t xml:space="preserve">1) Format File dan Sistem Koordinat</w:t>
      </w:r>
    </w:p>
    <w:p>
      <w:pPr>
        <w:spacing w:after="0" w:before="60"/>
      </w:pPr>
      <w:r>
        <w:t xml:space="preserve"/>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Data Spasial Vektor Jalan: Dieksport dalam format CSV yang menyertakan kolom koordinat GeoJSON (LineString) untuk setiap ruas jalan, sehingga dapat di-render sebagai layer vektor pada peta interaktif.</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Data Tabular/Statistik: Disimpan dalam format CSV terkompresi agregat per ruas jalan dengan atribut lengkap untuk konsumsi API frontend dashboard.</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Sistem Referensi Koordinat (Spatial CRS): Seluruh data spasial menggunakan proyeksi EPSG:4326 – WGS 84 (Sistem Koordinat Geografis), sesuai default Google Earth Engine.</w:t>
      </w:r>
    </w:p>
    <w:p>
      <w:pPr>
        <w:spacing w:after="0" w:before="120"/>
      </w:pPr>
      <w:r>
        <w:t xml:space="preserve"/>
      </w:r>
    </w:p>
    <w:p>
      <w:pPr>
        <w:spacing w:after="0" w:before="0" w:line="360"/>
        <w:ind w:left="720"/>
        <w:jc w:val="both"/>
      </w:pPr>
      <w:r>
        <w:rPr>
          <w:rFonts w:ascii="Times New Roman" w:cs="Times New Roman" w:eastAsia="Times New Roman" w:hAnsi="Times New Roman"/>
          <w:b w:val="false"/>
          <w:bCs w:val="false"/>
          <w:sz w:val="24"/>
          <w:szCs w:val="24"/>
        </w:rPr>
        <w:t xml:space="preserve">Skema kolom output CSV setelah proses pembersihan dan penamaan ulang:</w:t>
      </w:r>
    </w:p>
    <w:p>
      <w:pPr>
        <w:spacing w:after="0" w:before="80"/>
      </w:pPr>
      <w:r>
        <w:t xml:space="preserve"/>
      </w:r>
    </w:p>
    <w:tbl>
      <w:tblPr>
        <w:tblW w:type="dxa" w:w="864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240"/>
        <w:gridCol w:w="3000"/>
      </w:tblGrid>
      <w:tr>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Nama Kolom (Field)</w:t>
            </w:r>
          </w:p>
        </w:tc>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bCs/>
                <w:sz w:val="20"/>
                <w:szCs w:val="20"/>
              </w:rPr>
              <w:t xml:space="preserve">Tipe Data</w:t>
            </w:r>
          </w:p>
        </w:tc>
        <w:tc>
          <w:tcPr>
            <w:tcW w:type="dxa" w:w="32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Keterangan / Aturan Validasi Nilai</w:t>
            </w:r>
          </w:p>
        </w:tc>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bCs/>
                <w:sz w:val="20"/>
                <w:szCs w:val="20"/>
              </w:rPr>
              <w:t xml:space="preserve">Peran Teknis di UI / Dashboard</w:t>
            </w:r>
          </w:p>
        </w:tc>
      </w:tr>
      <w:tr>
        <w:tc>
          <w:tcPr>
            <w:tcW w:type="dxa" w:w="15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osm_id</w:t>
            </w:r>
          </w:p>
        </w:tc>
        <w:tc>
          <w:tcPr>
            <w:tcW w:type="dxa" w:w="9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Identifikasi unik ruas jalan dari basis data OSM</w:t>
            </w:r>
          </w:p>
        </w:tc>
        <w:tc>
          <w:tcPr>
            <w:tcW w:type="dxa" w:w="30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Kunci unik antar tabel; tidak ditampilkan di UI</w:t>
            </w:r>
          </w:p>
        </w:tc>
      </w:tr>
      <w:tr>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nama_jalan</w:t>
            </w:r>
          </w:p>
        </w:tc>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Nama jalan; diisi '(Tidak Ada Nama)' jika kosong di OSM</w:t>
            </w:r>
          </w:p>
        </w:tc>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Label tooltip pada peta interaktif</w:t>
            </w:r>
          </w:p>
        </w:tc>
      </w:tr>
      <w:tr>
        <w:tc>
          <w:tcPr>
            <w:tcW w:type="dxa" w:w="15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tipe_jalan</w:t>
            </w:r>
          </w:p>
        </w:tc>
        <w:tc>
          <w:tcPr>
            <w:tcW w:type="dxa" w:w="9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Klasifikasi jalan: Motorway, Trunk, Primary, Secondary, Tertiary, Residential, Unclassified</w:t>
            </w:r>
          </w:p>
        </w:tc>
        <w:tc>
          <w:tcPr>
            <w:tcW w:type="dxa" w:w="30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Filter kategori pada dropdown dashboard</w:t>
            </w:r>
          </w:p>
        </w:tc>
      </w:tr>
      <w:tr>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panjang_km</w:t>
            </w:r>
          </w:p>
        </w:tc>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Float</w:t>
            </w:r>
          </w:p>
        </w:tc>
        <w:tc>
          <w:tcPr>
            <w:tcW w:type="dxa" w:w="32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Panjang ruas jalan dalam kilometer (hasil f.length().divide(1000) di GEE)</w:t>
            </w:r>
          </w:p>
        </w:tc>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Metrik dasar penghitungan persentase pemulihan</w:t>
            </w:r>
          </w:p>
        </w:tc>
      </w:tr>
      <w:tr>
        <w:tc>
          <w:tcPr>
            <w:tcW w:type="dxa" w:w="15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status_genangan_puncak</w:t>
            </w:r>
          </w:p>
        </w:tc>
        <w:tc>
          <w:tcPr>
            <w:tcW w:type="dxa" w:w="9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Status genangan saat puncak banjir: Tergenang / Tidak Tergenang</w:t>
            </w:r>
          </w:p>
        </w:tc>
        <w:tc>
          <w:tcPr>
            <w:tcW w:type="dxa" w:w="30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Filter kondisi puncak pada analisis historis</w:t>
            </w:r>
          </w:p>
        </w:tc>
      </w:tr>
      <w:tr>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status_genangan_terkini</w:t>
            </w:r>
          </w:p>
        </w:tc>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Status genangan terkini: Masih Tergenang / Sudah Kering</w:t>
            </w:r>
          </w:p>
        </w:tc>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Nilai utama visualisasi peta choropleth &amp; warna ruas jalan</w:t>
            </w:r>
          </w:p>
        </w:tc>
      </w:tr>
      <w:tr>
        <w:tc>
          <w:tcPr>
            <w:tcW w:type="dxa" w:w="15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status_pemulihan</w:t>
            </w:r>
          </w:p>
        </w:tc>
        <w:tc>
          <w:tcPr>
            <w:tcW w:type="dxa" w:w="9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String</w:t>
            </w:r>
          </w:p>
        </w:tc>
        <w:tc>
          <w:tcPr>
            <w:tcW w:type="dxa" w:w="32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Label kategori: Pulih / Terputus (Sebagian/Belum Pulih)</w:t>
            </w:r>
          </w:p>
        </w:tc>
        <w:tc>
          <w:tcPr>
            <w:tcW w:type="dxa" w:w="30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Teks penjelas dinamis pada card komponen &amp; tooltip peta</w:t>
            </w:r>
          </w:p>
        </w:tc>
      </w:tr>
      <w:tr>
        <w:tc>
          <w:tcPr>
            <w:tcW w:type="dxa" w:w="15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koordinat_geojson</w:t>
            </w:r>
          </w:p>
        </w:tc>
        <w:tc>
          <w:tcPr>
            <w:tcW w:type="dxa" w:w="9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center"/>
            </w:pPr>
            <w:r>
              <w:rPr>
                <w:rFonts w:ascii="Times New Roman" w:cs="Times New Roman" w:eastAsia="Times New Roman" w:hAnsi="Times New Roman"/>
                <w:b w:val="false"/>
                <w:bCs w:val="false"/>
                <w:sz w:val="20"/>
                <w:szCs w:val="20"/>
              </w:rPr>
              <w:t xml:space="preserve">GeoJSON</w:t>
            </w:r>
          </w:p>
        </w:tc>
        <w:tc>
          <w:tcPr>
            <w:tcW w:type="dxa" w:w="32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Geometri ruas jalan dalam format GeoJSON (LineString); CRS EPSG:4326</w:t>
            </w:r>
          </w:p>
        </w:tc>
        <w:tc>
          <w:tcPr>
            <w:tcW w:type="dxa" w:w="3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vAlign w:val="top"/>
          </w:tcPr>
          <w:p>
            <w:pPr>
              <w:spacing w:after="0" w:before="0" w:line="300"/>
              <w:jc w:val="left"/>
            </w:pPr>
            <w:r>
              <w:rPr>
                <w:rFonts w:ascii="Times New Roman" w:cs="Times New Roman" w:eastAsia="Times New Roman" w:hAnsi="Times New Roman"/>
                <w:b w:val="false"/>
                <w:bCs w:val="false"/>
                <w:sz w:val="20"/>
                <w:szCs w:val="20"/>
              </w:rPr>
              <w:t xml:space="preserve">Rendering layer vektor jalan di peta interaktif Leaflet/Mapbox</w:t>
            </w:r>
          </w:p>
        </w:tc>
      </w:tr>
    </w:tbl>
    <w:p>
      <w:pPr>
        <w:spacing w:after="0" w:before="200"/>
      </w:pPr>
      <w:r>
        <w:t xml:space="preserve"/>
      </w:r>
    </w:p>
    <w:p>
      <w:pPr>
        <w:spacing w:after="0" w:before="240" w:line="360"/>
        <w:ind w:left="0"/>
        <w:jc w:val="left"/>
      </w:pPr>
      <w:r>
        <w:rPr>
          <w:rFonts w:ascii="Times New Roman" w:cs="Times New Roman" w:eastAsia="Times New Roman" w:hAnsi="Times New Roman"/>
          <w:b/>
          <w:bCs/>
          <w:sz w:val="24"/>
          <w:szCs w:val="24"/>
        </w:rPr>
        <w:t xml:space="preserve">5. Rancangan kasar VISUALISASI DASHBOARD &amp; INTERAKSI</w:t>
      </w:r>
    </w:p>
    <w:p>
      <w:pPr>
        <w:spacing w:after="0" w:before="60"/>
      </w:pPr>
      <w:r>
        <w:t xml:space="preserve"/>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Peta Interaktif Jaringan Jalan (Line Layer Map): Menggunakan library Leaflet.js atau Mapbox GL JS untuk me-render data layer GeoJSON LineString di atas basemap satelit. Pewarnaan ruas jalan disesuaikan secara dinamis berdasarkan nilai status_pemulihan: hijau untuk ruas pulih, oranye untuk ruas masih tergenang, dan merah untuk seluruh ruas yang pernah terputus.</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Grafik Perbandingan Provinsi &amp; Kategori Jalan (Ranking): Menampilkan komponen bar chart horizontal (menggunakan Chart.js / Recharts) untuk mengurutkan ketiga provinsi berdasarkan nilai R-4 (%) dan membandingkan komposisi panjang jalan per kategori (fclass) yang terdampak, dari nilai pemulihan tertinggi hingga terendah.</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Modul Informasi Interaktif (Hover Event Listener): Sistem frontend wajib mendeteksi event mouseover pada ruas jalan di peta untuk memicu jendela popup/tooltip yang memuat: Nama Jalan, Tipe Jalan, Panjang (km), Status Genangan Puncak, dan Status Pemulihan Terkini tanpa delay.</w:t>
      </w:r>
    </w:p>
    <w:p>
      <w:pPr>
        <w:spacing w:after="0" w:before="200"/>
      </w:pPr>
      <w:r>
        <w:t xml:space="preserve"/>
      </w:r>
    </w:p>
    <w:p>
      <w:pPr>
        <w:spacing w:after="0" w:before="240" w:line="360"/>
        <w:ind w:left="0"/>
        <w:jc w:val="left"/>
      </w:pPr>
      <w:r>
        <w:rPr>
          <w:rFonts w:ascii="Times New Roman" w:cs="Times New Roman" w:eastAsia="Times New Roman" w:hAnsi="Times New Roman"/>
          <w:b/>
          <w:bCs/>
          <w:sz w:val="24"/>
          <w:szCs w:val="24"/>
        </w:rPr>
        <w:t xml:space="preserve">6. KENDALA/KETERBATASAN/RENCANA AKSI</w:t>
      </w:r>
    </w:p>
    <w:p>
      <w:pPr>
        <w:spacing w:after="0" w:before="60"/>
      </w:pPr>
      <w:r>
        <w:t xml:space="preserve"/>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Timeout komputasi pada GEE terjadi saat analisis dijalankan untuk tiga provinsi sekaligus akibat beban reduceRegions() yang tinggi. Solusi yang diterapkan adalah memproses setiap provinsi secara terpisah dan menggunakan tileScale: 4 untuk membagi beban komputasi.</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Data OSM tidak diperbarui secara real-time, sehingga terdapat kemungkinan ruas jalan baru atau jalan yang sudah tidak aktif belum tercermin dalam analisis. Rencana aksi: validasi silang dengan citra optik terkini secara berkala.</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Sekitar 95,3% ruas jalan di wilayah studi tidak memiliki atribut nama di OSM, terutama jalan permukiman (residential) dan jalan tidak terklasifikasi (unclassified). Ruas-ruas ini tetap dianalisis dengan menggunakan osm_id sebagai pengenal unik.</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Jalan yang terdeteksi sudah kering secara citra SAR belum tentu dapat dilalui secara fisik (kemungkinan masih rusak, berlumpur, atau jembatan terputus). Rencana aksi: konfirmasi lapangan diperlukan sebelum data digunakan sebagai dasar keputusan distribusi bantuan.</w:t>
      </w:r>
    </w:p>
    <w:p>
      <w:pPr>
        <w:pStyle w:val="ListParagraph"/>
        <w:numPr>
          <w:ilvl w:val="0"/>
          <w:numId w:val="2"/>
        </w:numPr>
        <w:spacing w:after="0" w:before="0" w:line="360"/>
        <w:jc w:val="both"/>
      </w:pPr>
      <w:r>
        <w:rPr>
          <w:rFonts w:ascii="Times New Roman" w:cs="Times New Roman" w:eastAsia="Times New Roman" w:hAnsi="Times New Roman"/>
          <w:b w:val="false"/>
          <w:bCs w:val="false"/>
          <w:sz w:val="24"/>
          <w:szCs w:val="24"/>
        </w:rPr>
        <w:t xml:space="preserve">Analisis R-4 saat ini berjalan secara independen dari R-3 (Genangan Residual) dan Modul 5 (Identifikasi Jalan Terputus). Rencana aksi: sinkronisasi data antara modul akan dilakukan setelah seluruh tim menyelesaikan ekspor aset ke GEE, dengan mengganti blok konfigurasi genangan dan jalan pada skrip sesuai panduan integrasi yang telah disiapkan.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2026-05-24T14:23:11.845Z</dcterms:created>
  <dcterms:modified xsi:type="dcterms:W3CDTF">2026-05-24T14:23:11.859Z</dcterms:modified>
</cp:coreProperties>
</file>

<file path=docProps/custom.xml><?xml version="1.0" encoding="utf-8"?>
<Properties xmlns="http://schemas.openxmlformats.org/officeDocument/2006/custom-properties" xmlns:vt="http://schemas.openxmlformats.org/officeDocument/2006/docPropsVTypes"/>
</file>