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76" w:lineRule="auto" w:after="80"/>
        <w:jc w:val="center"/>
      </w:pPr>
      <w:r>
        <w:rPr>
          <w:rFonts w:ascii="Calibri" w:hAnsi="Calibri" w:eastAsia="Calibri"/>
          <w:b/>
          <w:i w:val="0"/>
          <w:color w:val="2C3E50"/>
          <w:sz w:val="48"/>
        </w:rPr>
        <w:t>Kunle Ibidun</w:t>
      </w:r>
    </w:p>
    <w:p>
      <w:pPr>
        <w:spacing w:line="276" w:lineRule="auto" w:after="160"/>
        <w:jc w:val="center"/>
      </w:pPr>
      <w:r>
        <w:rPr>
          <w:rFonts w:ascii="Calibri" w:hAnsi="Calibri" w:eastAsia="Calibri"/>
          <w:b w:val="0"/>
          <w:i w:val="0"/>
          <w:color w:val="3498DB"/>
          <w:sz w:val="36"/>
        </w:rPr>
        <w:t>Backend Developer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202"/>
        <w:gridCol w:w="3202"/>
        <w:gridCol w:w="3202"/>
      </w:tblGrid>
      <w:tr>
        <w:tc>
          <w:tcPr>
            <w:tcW w:type="dxa" w:w="3202"/>
          </w:tcPr>
          <w:p>
            <w:pPr>
              <w:spacing w:line="276" w:lineRule="auto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7F8C8D"/>
                <w:sz w:val="18"/>
              </w:rPr>
              <w:t>123 Main St</w:t>
            </w:r>
          </w:p>
        </w:tc>
        <w:tc>
          <w:tcPr>
            <w:tcW w:type="dxa" w:w="3202"/>
          </w:tcPr>
          <w:p>
            <w:pPr>
              <w:spacing w:line="276" w:lineRule="auto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7F8C8D"/>
                <w:sz w:val="18"/>
              </w:rPr>
              <w:t>London, UK</w:t>
            </w:r>
          </w:p>
        </w:tc>
        <w:tc>
          <w:tcPr>
            <w:tcW w:type="dxa" w:w="3202"/>
          </w:tcPr>
          <w:p>
            <w:pPr>
              <w:spacing w:line="276" w:lineRule="auto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7F8C8D"/>
                <w:sz w:val="18"/>
              </w:rPr>
              <w:t>kunle@email.com | 07123456789 | linkedin.com/in/kunle</w:t>
            </w:r>
          </w:p>
        </w:tc>
      </w:tr>
    </w:tbl>
    <w:p>
      <w:pPr>
        <w:pBdr>
          <w:bottom w:val="single" w:sz="6" w:space="1" w:color="95a5a6"/>
        </w:pBdr>
        <w:spacing w:before="120" w:after="120"/>
      </w:pPr>
    </w:p>
    <w:p>
      <w:pPr>
        <w:spacing w:line="276" w:lineRule="auto" w:before="400" w:after="160"/>
      </w:pPr>
      <w:r>
        <w:rPr>
          <w:rFonts w:ascii="Calibri" w:hAnsi="Calibri" w:eastAsia="Calibri"/>
          <w:b/>
          <w:i w:val="0"/>
          <w:color w:val="2C3E50"/>
          <w:sz w:val="28"/>
        </w:rPr>
        <w:t>PROFESSIONAL SUMMARY</w:t>
      </w:r>
    </w:p>
    <w:p>
      <w:pPr>
        <w:spacing w:line="276" w:lineRule="auto" w:after="240"/>
      </w:pPr>
      <w:r>
        <w:rPr>
          <w:rFonts w:ascii="Calibri" w:hAnsi="Calibri" w:eastAsia="Calibri"/>
          <w:b w:val="0"/>
          <w:i w:val="0"/>
          <w:color w:val="2C3E50"/>
          <w:sz w:val="20"/>
        </w:rPr>
        <w:t>Experienced software engineer with a strong background in backend development and cloud infrastructure.</w:t>
      </w:r>
    </w:p>
    <w:p>
      <w:pPr>
        <w:spacing w:line="276" w:lineRule="auto" w:before="400" w:after="160"/>
      </w:pPr>
      <w:r>
        <w:rPr>
          <w:rFonts w:ascii="Calibri" w:hAnsi="Calibri" w:eastAsia="Calibri"/>
          <w:b/>
          <w:i w:val="0"/>
          <w:color w:val="2C3E50"/>
          <w:sz w:val="28"/>
        </w:rPr>
        <w:t>RELEVANT ACHIEVEMENTS</w:t>
      </w:r>
    </w:p>
    <w:p>
      <w:pPr>
        <w:spacing w:line="276" w:lineRule="auto" w:after="60"/>
        <w:ind w:left="288"/>
      </w:pPr>
      <w:r>
        <w:rPr>
          <w:rFonts w:ascii="Calibri" w:hAnsi="Calibri" w:eastAsia="Calibri"/>
          <w:b w:val="0"/>
          <w:i w:val="0"/>
          <w:color w:val="2C3E50"/>
          <w:sz w:val="20"/>
        </w:rPr>
        <w:t>• Reduced API response times by 40% through query optimization.</w:t>
      </w:r>
    </w:p>
    <w:p>
      <w:pPr>
        <w:spacing w:line="276" w:lineRule="auto" w:after="60"/>
        <w:ind w:left="288"/>
      </w:pPr>
      <w:r>
        <w:rPr>
          <w:rFonts w:ascii="Calibri" w:hAnsi="Calibri" w:eastAsia="Calibri"/>
          <w:b w:val="0"/>
          <w:i w:val="0"/>
          <w:color w:val="2C3E50"/>
          <w:sz w:val="20"/>
        </w:rPr>
        <w:t>• Led migration to cloud infrastructure, improving scalability.</w:t>
      </w:r>
    </w:p>
    <w:p>
      <w:pPr>
        <w:spacing w:line="276" w:lineRule="auto" w:before="400" w:after="160"/>
      </w:pPr>
      <w:r>
        <w:rPr>
          <w:rFonts w:ascii="Calibri" w:hAnsi="Calibri" w:eastAsia="Calibri"/>
          <w:b/>
          <w:i w:val="0"/>
          <w:color w:val="2C3E50"/>
          <w:sz w:val="28"/>
        </w:rPr>
        <w:t>CORE COMPETENCIES</w:t>
      </w:r>
    </w:p>
    <w:p>
      <w:pPr>
        <w:spacing w:line="276" w:lineRule="auto" w:after="160"/>
      </w:pPr>
      <w:r>
        <w:rPr>
          <w:rFonts w:ascii="Calibri" w:hAnsi="Calibri" w:eastAsia="Calibri"/>
          <w:b w:val="0"/>
          <w:i w:val="0"/>
          <w:color w:val="2C3E50"/>
          <w:sz w:val="20"/>
        </w:rPr>
        <w:t>• Python • FastAPI • PostgreSQL • AWS</w:t>
      </w:r>
    </w:p>
    <w:p>
      <w:pPr>
        <w:spacing w:line="276" w:lineRule="auto" w:before="400" w:after="160"/>
      </w:pPr>
      <w:r>
        <w:rPr>
          <w:rFonts w:ascii="Calibri" w:hAnsi="Calibri" w:eastAsia="Calibri"/>
          <w:b/>
          <w:i w:val="0"/>
          <w:color w:val="2C3E50"/>
          <w:sz w:val="28"/>
        </w:rPr>
        <w:t>PROFESSIONAL EXPERIENCE</w:t>
      </w:r>
    </w:p>
    <w:p>
      <w:pPr>
        <w:tabs>
          <w:tab w:pos="9360" w:val="right"/>
        </w:tabs>
        <w:spacing w:line="276" w:lineRule="auto" w:before="120" w:after="40"/>
      </w:pPr>
      <w:r>
        <w:rPr>
          <w:rFonts w:ascii="Calibri" w:hAnsi="Calibri" w:eastAsia="Calibri"/>
          <w:b/>
          <w:i w:val="0"/>
          <w:color w:val="2C3E50"/>
          <w:sz w:val="24"/>
        </w:rPr>
        <w:t>Backend Developer</w:t>
      </w:r>
      <w:r>
        <w:rPr>
          <w:rFonts w:ascii="Calibri" w:hAnsi="Calibri"/>
          <w:color w:val="7F8C8D"/>
          <w:sz w:val="18"/>
        </w:rPr>
        <w:tab/>
        <w:t>Jan 2020 – Present</w:t>
      </w:r>
    </w:p>
    <w:p>
      <w:pPr>
        <w:spacing w:line="276" w:lineRule="auto" w:after="80"/>
      </w:pPr>
      <w:r>
        <w:rPr>
          <w:rFonts w:ascii="Calibri" w:hAnsi="Calibri" w:eastAsia="Calibri"/>
          <w:b w:val="0"/>
          <w:i/>
          <w:color w:val="3498DB"/>
          <w:sz w:val="22"/>
        </w:rPr>
        <w:t>Tech Solutions Ltd.</w:t>
      </w:r>
    </w:p>
    <w:p>
      <w:pPr>
        <w:spacing w:line="276" w:lineRule="auto" w:after="60"/>
        <w:ind w:left="288"/>
      </w:pPr>
      <w:r>
        <w:rPr>
          <w:rFonts w:ascii="Calibri" w:hAnsi="Calibri" w:eastAsia="Calibri"/>
          <w:b w:val="0"/>
          <w:i w:val="0"/>
          <w:color w:val="2C3E50"/>
          <w:sz w:val="20"/>
        </w:rPr>
        <w:t>• Developed RESTful APIs using FastAPI and Python.</w:t>
      </w:r>
    </w:p>
    <w:p>
      <w:pPr>
        <w:spacing w:line="276" w:lineRule="auto" w:after="60"/>
        <w:ind w:left="288"/>
      </w:pPr>
      <w:r>
        <w:rPr>
          <w:rFonts w:ascii="Calibri" w:hAnsi="Calibri" w:eastAsia="Calibri"/>
          <w:b w:val="0"/>
          <w:i w:val="0"/>
          <w:color w:val="2C3E50"/>
          <w:sz w:val="20"/>
        </w:rPr>
        <w:t>• Implemented CI/CD pipelines with GitHub Actions.</w:t>
      </w:r>
    </w:p>
    <w:p>
      <w:pPr>
        <w:spacing w:line="276" w:lineRule="auto" w:after="60"/>
        <w:ind w:left="288"/>
      </w:pPr>
      <w:r>
        <w:rPr>
          <w:rFonts w:ascii="Calibri" w:hAnsi="Calibri" w:eastAsia="Calibri"/>
          <w:b w:val="0"/>
          <w:i w:val="0"/>
          <w:color w:val="2C3E50"/>
          <w:sz w:val="20"/>
        </w:rPr>
        <w:t>• Optimized PostgreSQL queries for performance.</w:t>
      </w:r>
    </w:p>
    <w:p>
      <w:pPr>
        <w:tabs>
          <w:tab w:pos="9360" w:val="right"/>
        </w:tabs>
        <w:spacing w:line="276" w:lineRule="auto" w:before="120" w:after="40"/>
      </w:pPr>
      <w:r>
        <w:rPr>
          <w:rFonts w:ascii="Calibri" w:hAnsi="Calibri" w:eastAsia="Calibri"/>
          <w:b/>
          <w:i w:val="0"/>
          <w:color w:val="2C3E50"/>
          <w:sz w:val="24"/>
        </w:rPr>
        <w:t>Software Engineer</w:t>
      </w:r>
      <w:r>
        <w:rPr>
          <w:rFonts w:ascii="Calibri" w:hAnsi="Calibri"/>
          <w:color w:val="7F8C8D"/>
          <w:sz w:val="18"/>
        </w:rPr>
        <w:tab/>
        <w:t>Jun 2017 – Dec 2019</w:t>
      </w:r>
    </w:p>
    <w:p>
      <w:pPr>
        <w:spacing w:line="276" w:lineRule="auto" w:after="80"/>
      </w:pPr>
      <w:r>
        <w:rPr>
          <w:rFonts w:ascii="Calibri" w:hAnsi="Calibri" w:eastAsia="Calibri"/>
          <w:b w:val="0"/>
          <w:i/>
          <w:color w:val="3498DB"/>
          <w:sz w:val="22"/>
        </w:rPr>
        <w:t>Innovatech</w:t>
      </w:r>
    </w:p>
    <w:p>
      <w:pPr>
        <w:spacing w:line="276" w:lineRule="auto" w:after="60"/>
        <w:ind w:left="288"/>
      </w:pPr>
      <w:r>
        <w:rPr>
          <w:rFonts w:ascii="Calibri" w:hAnsi="Calibri" w:eastAsia="Calibri"/>
          <w:b w:val="0"/>
          <w:i w:val="0"/>
          <w:color w:val="2C3E50"/>
          <w:sz w:val="20"/>
        </w:rPr>
        <w:t>• Built scalable microservices in Node.js.</w:t>
      </w:r>
    </w:p>
    <w:p>
      <w:pPr>
        <w:spacing w:line="276" w:lineRule="auto" w:after="60"/>
        <w:ind w:left="288"/>
      </w:pPr>
      <w:r>
        <w:rPr>
          <w:rFonts w:ascii="Calibri" w:hAnsi="Calibri" w:eastAsia="Calibri"/>
          <w:b w:val="0"/>
          <w:i w:val="0"/>
          <w:color w:val="2C3E50"/>
          <w:sz w:val="20"/>
        </w:rPr>
        <w:t>• Maintained AWS cloud infrastructure.</w:t>
      </w:r>
    </w:p>
    <w:p>
      <w:pPr>
        <w:spacing w:line="276" w:lineRule="auto" w:before="400" w:after="160"/>
      </w:pPr>
      <w:r>
        <w:rPr>
          <w:rFonts w:ascii="Calibri" w:hAnsi="Calibri" w:eastAsia="Calibri"/>
          <w:b/>
          <w:i w:val="0"/>
          <w:color w:val="2C3E50"/>
          <w:sz w:val="28"/>
        </w:rPr>
        <w:t>EDUCATION</w:t>
      </w:r>
    </w:p>
    <w:p>
      <w:pPr>
        <w:tabs>
          <w:tab w:pos="9360" w:val="right"/>
        </w:tabs>
        <w:spacing w:line="276" w:lineRule="auto" w:before="120" w:after="40"/>
      </w:pPr>
      <w:r>
        <w:rPr>
          <w:rFonts w:ascii="Calibri" w:hAnsi="Calibri" w:eastAsia="Calibri"/>
          <w:b/>
          <w:i w:val="0"/>
          <w:color w:val="2C3E50"/>
          <w:sz w:val="24"/>
        </w:rPr>
        <w:t>BSc Computer Science</w:t>
      </w:r>
      <w:r>
        <w:rPr>
          <w:rFonts w:ascii="Calibri" w:hAnsi="Calibri"/>
          <w:color w:val="7F8C8D"/>
          <w:sz w:val="18"/>
        </w:rPr>
        <w:tab/>
      </w:r>
    </w:p>
    <w:p>
      <w:pPr>
        <w:spacing w:line="276" w:lineRule="auto" w:after="80"/>
      </w:pPr>
      <w:r>
        <w:rPr>
          <w:rFonts w:ascii="Calibri" w:hAnsi="Calibri" w:eastAsia="Calibri"/>
          <w:b w:val="0"/>
          <w:i/>
          <w:color w:val="3498DB"/>
          <w:sz w:val="22"/>
        </w:rPr>
        <w:t>University of Example</w:t>
      </w:r>
    </w:p>
    <w:p>
      <w:pPr>
        <w:spacing w:line="276" w:lineRule="auto" w:before="400" w:after="160"/>
      </w:pPr>
      <w:r>
        <w:rPr>
          <w:rFonts w:ascii="Calibri" w:hAnsi="Calibri" w:eastAsia="Calibri"/>
          <w:b/>
          <w:i w:val="0"/>
          <w:color w:val="2C3E50"/>
          <w:sz w:val="28"/>
        </w:rPr>
        <w:t>CERTIFICATIONS</w:t>
      </w:r>
    </w:p>
    <w:p>
      <w:pPr>
        <w:spacing w:line="276" w:lineRule="auto" w:after="60"/>
        <w:ind w:left="288"/>
      </w:pPr>
      <w:r>
        <w:rPr>
          <w:rFonts w:ascii="Calibri" w:hAnsi="Calibri" w:eastAsia="Calibri"/>
          <w:b w:val="0"/>
          <w:i w:val="0"/>
          <w:color w:val="2C3E50"/>
          <w:sz w:val="20"/>
        </w:rPr>
        <w:t>• AWS Certified Solutions Architect</w:t>
      </w:r>
    </w:p>
    <w:sectPr w:rsidR="00FC693F" w:rsidRPr="0006063C" w:rsidSect="00034616">
      <w:pgSz w:w="11909" w:h="16834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