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52" w:rsidRPr="004A789C" w:rsidRDefault="00876600" w:rsidP="004A789C">
      <w:pPr>
        <w:ind w:firstLineChars="50" w:firstLine="105"/>
        <w:jc w:val="center"/>
        <w:rPr>
          <w:rFonts w:ascii="Adobe 黑体 Std R" w:eastAsia="Adobe 黑体 Std R" w:hAnsi="Adobe 黑体 Std R"/>
        </w:rPr>
      </w:pPr>
      <w:r w:rsidRPr="004A789C">
        <w:rPr>
          <w:rFonts w:ascii="Adobe 黑体 Std R" w:eastAsia="Adobe 黑体 Std R" w:hAnsi="Adobe 黑体 Std R" w:hint="eastAsia"/>
        </w:rPr>
        <w:t>信用风险评估的一种新型动态模型</w:t>
      </w:r>
    </w:p>
    <w:p w:rsidR="003E2E8D" w:rsidRDefault="00876600">
      <w:r w:rsidRPr="004A789C">
        <w:rPr>
          <w:rFonts w:ascii="Adobe 黑体 Std R" w:eastAsia="Adobe 黑体 Std R" w:hAnsi="Adobe 黑体 Std R" w:hint="eastAsia"/>
        </w:rPr>
        <w:t>主要创新点：</w:t>
      </w:r>
      <w:r w:rsidR="003E2E8D">
        <w:rPr>
          <w:rFonts w:hint="eastAsia"/>
        </w:rPr>
        <w:t>由静态向动态，数据集的扩展的延伸</w:t>
      </w:r>
    </w:p>
    <w:p w:rsidR="003E2E8D" w:rsidRPr="004A789C" w:rsidRDefault="003E2E8D">
      <w:pPr>
        <w:rPr>
          <w:rFonts w:ascii="Adobe 黑体 Std R" w:eastAsia="Adobe 黑体 Std R" w:hAnsi="Adobe 黑体 Std R"/>
        </w:rPr>
      </w:pPr>
      <w:r w:rsidRPr="004A789C">
        <w:rPr>
          <w:rFonts w:ascii="Adobe 黑体 Std R" w:eastAsia="Adobe 黑体 Std R" w:hAnsi="Adobe 黑体 Std R" w:hint="eastAsia"/>
        </w:rPr>
        <w:t>旧方法的缺陷：</w:t>
      </w:r>
    </w:p>
    <w:p w:rsidR="00DA62D9" w:rsidRDefault="00DA62D9">
      <w:r>
        <w:rPr>
          <w:rFonts w:hint="eastAsia"/>
        </w:rPr>
        <w:t>随着时间的增长，固定的历史训练数据对于分类器的表现将会急剧降低</w:t>
      </w:r>
    </w:p>
    <w:p w:rsidR="00876600" w:rsidRDefault="00DA62D9">
      <w:r>
        <w:rPr>
          <w:rFonts w:hint="eastAsia"/>
        </w:rPr>
        <w:t>新方法的改变：设置一个</w:t>
      </w:r>
      <w:r>
        <w:rPr>
          <w:rFonts w:hint="eastAsia"/>
        </w:rPr>
        <w:t>memory window, memory window</w:t>
      </w:r>
      <w:r w:rsidR="00876600">
        <w:rPr>
          <w:rFonts w:hint="eastAsia"/>
        </w:rPr>
        <w:t xml:space="preserve"> </w:t>
      </w:r>
      <w:r>
        <w:rPr>
          <w:rFonts w:hint="eastAsia"/>
        </w:rPr>
        <w:t>指的是包含特定时间段内的数据。更新</w:t>
      </w:r>
      <w:r>
        <w:rPr>
          <w:rFonts w:hint="eastAsia"/>
        </w:rPr>
        <w:t xml:space="preserve">memory window </w:t>
      </w:r>
      <w:r>
        <w:rPr>
          <w:rFonts w:hint="eastAsia"/>
        </w:rPr>
        <w:t>有两步，第一步是添加新数据，第二步是移除旧数据，本文还探讨了</w:t>
      </w:r>
      <w:r>
        <w:rPr>
          <w:rFonts w:hint="eastAsia"/>
        </w:rPr>
        <w:t>memory window</w:t>
      </w:r>
      <w:r>
        <w:rPr>
          <w:rFonts w:hint="eastAsia"/>
        </w:rPr>
        <w:t>长度对最终结果的影响。</w:t>
      </w:r>
      <w:r w:rsidR="006410FC">
        <w:rPr>
          <w:rFonts w:hint="eastAsia"/>
        </w:rPr>
        <w:t>图中</w:t>
      </w:r>
      <w:r w:rsidR="006410FC">
        <w:rPr>
          <w:rFonts w:hint="eastAsia"/>
        </w:rPr>
        <w:t>window</w:t>
      </w:r>
      <w:r w:rsidR="006410FC">
        <w:rPr>
          <w:rFonts w:hint="eastAsia"/>
        </w:rPr>
        <w:t>里添加数据的方式是一批一批的，</w:t>
      </w:r>
    </w:p>
    <w:p w:rsidR="00444BEC" w:rsidRDefault="00444BEC">
      <w:r>
        <w:rPr>
          <w:rFonts w:hint="eastAsia"/>
        </w:rPr>
        <w:t>其中</w:t>
      </w:r>
      <w:r>
        <w:rPr>
          <w:rFonts w:hint="eastAsia"/>
        </w:rPr>
        <w:t>full memory</w:t>
      </w:r>
      <w:r>
        <w:rPr>
          <w:rFonts w:hint="eastAsia"/>
        </w:rPr>
        <w:t>指的是窗口包含了以往所用的历史数据，</w:t>
      </w:r>
      <w:r>
        <w:rPr>
          <w:rFonts w:hint="eastAsia"/>
        </w:rPr>
        <w:t xml:space="preserve">short memory window </w:t>
      </w:r>
      <w:r>
        <w:rPr>
          <w:rFonts w:hint="eastAsia"/>
        </w:rPr>
        <w:t>则是包含了近几个月的数据。</w:t>
      </w:r>
    </w:p>
    <w:p w:rsidR="00DA62D9" w:rsidRDefault="00DA62D9" w:rsidP="00DA62D9">
      <w:pPr>
        <w:ind w:firstLineChars="150" w:firstLine="315"/>
        <w:jc w:val="center"/>
      </w:pPr>
      <w:r>
        <w:rPr>
          <w:noProof/>
        </w:rPr>
        <w:drawing>
          <wp:inline distT="0" distB="0" distL="0" distR="0">
            <wp:extent cx="5274310" cy="1813896"/>
            <wp:effectExtent l="0" t="0" r="254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EC" w:rsidRDefault="00444BEC" w:rsidP="00444B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full memory </w:t>
      </w:r>
      <w:r>
        <w:rPr>
          <w:rFonts w:hint="eastAsia"/>
        </w:rPr>
        <w:t>和</w:t>
      </w:r>
      <w:r>
        <w:rPr>
          <w:rFonts w:hint="eastAsia"/>
        </w:rPr>
        <w:t xml:space="preserve"> short memory </w:t>
      </w:r>
      <w:r>
        <w:rPr>
          <w:rFonts w:hint="eastAsia"/>
        </w:rPr>
        <w:t>输出的结果是不一样的，说明以前的历史数据更重要，最新的数据并不是必须的，反之，最新的数据可能对预测的结果有着较大的影响。</w:t>
      </w:r>
    </w:p>
    <w:p w:rsidR="00444BEC" w:rsidRDefault="00444BEC" w:rsidP="00444B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如果第一个窗口表现得最好，那么说明历史数据对预测结果更有用。</w:t>
      </w:r>
    </w:p>
    <w:p w:rsidR="00EB1BA7" w:rsidRDefault="006410FC" w:rsidP="006F6FA3">
      <w:r>
        <w:rPr>
          <w:rFonts w:hint="eastAsia"/>
        </w:rPr>
        <w:t>而且本文提出了在线学习的概念，就是在线不断接受新的数据从而更该模型。</w:t>
      </w:r>
    </w:p>
    <w:p w:rsidR="006F6FA3" w:rsidRPr="00EB1BA7" w:rsidRDefault="006F6FA3" w:rsidP="006F6FA3">
      <w:r w:rsidRPr="004A789C">
        <w:rPr>
          <w:rFonts w:ascii="Adobe 黑体 Std R" w:eastAsia="Adobe 黑体 Std R" w:hAnsi="Adobe 黑体 Std R" w:hint="eastAsia"/>
        </w:rPr>
        <w:t>文章中提到的主要其他内容：</w:t>
      </w:r>
    </w:p>
    <w:p w:rsidR="008B70D8" w:rsidRDefault="006F6FA3" w:rsidP="006F6FA3">
      <w:r>
        <w:rPr>
          <w:rFonts w:hint="eastAsia"/>
        </w:rPr>
        <w:t>分类的原理为</w:t>
      </w:r>
      <w:r w:rsidR="006410FC">
        <w:rPr>
          <w:rFonts w:hint="eastAsia"/>
        </w:rPr>
        <w:t>贝叶斯原理</w:t>
      </w:r>
      <w:r>
        <w:rPr>
          <w:rFonts w:hint="eastAsia"/>
        </w:rPr>
        <w:t>，</w:t>
      </w:r>
      <w:r w:rsidR="006410FC">
        <w:rPr>
          <w:rFonts w:hint="eastAsia"/>
        </w:rPr>
        <w:t>即需满足条件概率最大。</w:t>
      </w:r>
      <w:r>
        <w:rPr>
          <w:rFonts w:hint="eastAsia"/>
        </w:rPr>
        <w:t>然后最后化为一个</w:t>
      </w:r>
      <w:r>
        <w:rPr>
          <w:rFonts w:hint="eastAsia"/>
        </w:rPr>
        <w:t xml:space="preserve">score formulation </w:t>
      </w:r>
      <w:r>
        <w:rPr>
          <w:rFonts w:hint="eastAsia"/>
        </w:rPr>
        <w:t>映射到</w:t>
      </w:r>
      <w:r>
        <w:rPr>
          <w:rFonts w:hint="eastAsia"/>
        </w:rPr>
        <w:t>0-1</w:t>
      </w:r>
      <w:r>
        <w:rPr>
          <w:rFonts w:hint="eastAsia"/>
        </w:rPr>
        <w:t>区间。</w:t>
      </w:r>
    </w:p>
    <w:p w:rsidR="006410FC" w:rsidRDefault="006410FC" w:rsidP="006F6FA3">
      <w:r>
        <w:rPr>
          <w:rFonts w:hint="eastAsia"/>
        </w:rPr>
        <w:t>文章中提到搭建模型主要有三个步骤：</w:t>
      </w:r>
    </w:p>
    <w:p w:rsidR="006410FC" w:rsidRDefault="006410FC" w:rsidP="006F6FA3">
      <w:r>
        <w:rPr>
          <w:rFonts w:hint="eastAsia"/>
        </w:rPr>
        <w:t>1.</w:t>
      </w:r>
      <w:r>
        <w:rPr>
          <w:rFonts w:hint="eastAsia"/>
        </w:rPr>
        <w:t>确定输入的</w:t>
      </w:r>
      <w:r>
        <w:rPr>
          <w:rFonts w:hint="eastAsia"/>
        </w:rPr>
        <w:t>characteristic</w:t>
      </w:r>
    </w:p>
    <w:p w:rsidR="006410FC" w:rsidRDefault="006410FC" w:rsidP="006F6FA3">
      <w:r>
        <w:rPr>
          <w:rFonts w:hint="eastAsia"/>
        </w:rPr>
        <w:t>2.</w:t>
      </w:r>
      <w:r w:rsidR="00444BEC">
        <w:rPr>
          <w:rFonts w:hint="eastAsia"/>
        </w:rPr>
        <w:t>模型用</w:t>
      </w:r>
      <w:r w:rsidR="00444BEC">
        <w:rPr>
          <w:rFonts w:hint="eastAsia"/>
        </w:rPr>
        <w:t>GAM</w:t>
      </w:r>
      <w:r w:rsidR="00444BEC">
        <w:rPr>
          <w:rFonts w:hint="eastAsia"/>
        </w:rPr>
        <w:t>搭建</w:t>
      </w:r>
    </w:p>
    <w:p w:rsidR="006410FC" w:rsidRDefault="006410FC" w:rsidP="006F6FA3">
      <w:r>
        <w:rPr>
          <w:rFonts w:hint="eastAsia"/>
        </w:rPr>
        <w:t>3.</w:t>
      </w:r>
      <w:r w:rsidR="00444BEC">
        <w:rPr>
          <w:rFonts w:hint="eastAsia"/>
        </w:rPr>
        <w:t>用</w:t>
      </w:r>
      <w:r w:rsidR="00444BEC">
        <w:rPr>
          <w:rFonts w:hint="eastAsia"/>
        </w:rPr>
        <w:t xml:space="preserve">Gini coefficient </w:t>
      </w:r>
      <w:r w:rsidR="00444BEC">
        <w:rPr>
          <w:rFonts w:hint="eastAsia"/>
        </w:rPr>
        <w:t>（类似于</w:t>
      </w:r>
      <w:r w:rsidR="00444BEC">
        <w:rPr>
          <w:rFonts w:hint="eastAsia"/>
        </w:rPr>
        <w:t>auc</w:t>
      </w:r>
      <w:r w:rsidR="00444BEC">
        <w:rPr>
          <w:rFonts w:hint="eastAsia"/>
        </w:rPr>
        <w:t>）衡量模型表现的好坏</w:t>
      </w:r>
    </w:p>
    <w:p w:rsidR="00444BEC" w:rsidRDefault="004A789C" w:rsidP="00444BEC">
      <w:pPr>
        <w:widowControl/>
        <w:jc w:val="left"/>
      </w:pPr>
      <w:r>
        <w:rPr>
          <w:rFonts w:hint="eastAsia"/>
        </w:rPr>
        <w:t>本文为了说明该方法的有效性，还用了一个</w:t>
      </w:r>
      <w:r>
        <w:rPr>
          <w:rFonts w:hint="eastAsia"/>
        </w:rPr>
        <w:t>case</w:t>
      </w:r>
      <w:r>
        <w:rPr>
          <w:rFonts w:hint="eastAsia"/>
        </w:rPr>
        <w:t>来说明：</w:t>
      </w:r>
    </w:p>
    <w:p w:rsidR="004A789C" w:rsidRDefault="004A789C" w:rsidP="004A789C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用户数据表示方法的确定，对数据进行方差分析，筛选出影响较大的数据</w:t>
      </w:r>
    </w:p>
    <w:p w:rsidR="004A789C" w:rsidRDefault="004A789C" w:rsidP="004A789C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一维分析，交叉分析，时间序列分析，最终得到的结果如下：</w:t>
      </w:r>
    </w:p>
    <w:p w:rsidR="004A789C" w:rsidRPr="00421689" w:rsidRDefault="00EB1BA7" w:rsidP="00421689">
      <w:pPr>
        <w:widowControl/>
        <w:jc w:val="center"/>
      </w:pPr>
      <w:r>
        <w:rPr>
          <w:noProof/>
        </w:rPr>
        <w:drawing>
          <wp:inline distT="0" distB="0" distL="0" distR="0" wp14:anchorId="64A69B8D" wp14:editId="66AA499C">
            <wp:extent cx="4858603" cy="1398896"/>
            <wp:effectExtent l="0" t="0" r="0" b="0"/>
            <wp:docPr id="2" name="图片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97" cy="13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89C" w:rsidRPr="00421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D439B"/>
    <w:multiLevelType w:val="hybridMultilevel"/>
    <w:tmpl w:val="AD12323C"/>
    <w:lvl w:ilvl="0" w:tplc="2A46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5259F"/>
    <w:multiLevelType w:val="hybridMultilevel"/>
    <w:tmpl w:val="09C4F9C8"/>
    <w:lvl w:ilvl="0" w:tplc="CB06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B08A0"/>
    <w:multiLevelType w:val="hybridMultilevel"/>
    <w:tmpl w:val="C07A8934"/>
    <w:lvl w:ilvl="0" w:tplc="811A3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00"/>
    <w:rsid w:val="003E2E8D"/>
    <w:rsid w:val="00421689"/>
    <w:rsid w:val="00425252"/>
    <w:rsid w:val="00444BEC"/>
    <w:rsid w:val="004A789C"/>
    <w:rsid w:val="004C6297"/>
    <w:rsid w:val="006410FC"/>
    <w:rsid w:val="006F6FA3"/>
    <w:rsid w:val="00876600"/>
    <w:rsid w:val="008B70D8"/>
    <w:rsid w:val="00C849E5"/>
    <w:rsid w:val="00DA62D9"/>
    <w:rsid w:val="00E67E05"/>
    <w:rsid w:val="00E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468F"/>
  <w15:docId w15:val="{D8194C15-1371-4DA6-B410-B3C4DE9D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0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2D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D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Kunlin Yang</cp:lastModifiedBy>
  <cp:revision>3</cp:revision>
  <dcterms:created xsi:type="dcterms:W3CDTF">2017-09-22T14:07:00Z</dcterms:created>
  <dcterms:modified xsi:type="dcterms:W3CDTF">2017-09-24T04:32:00Z</dcterms:modified>
</cp:coreProperties>
</file>