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D4" w:rsidRDefault="001421F7">
      <w:pPr>
        <w:rPr>
          <w:b/>
          <w:sz w:val="24"/>
        </w:rPr>
      </w:pPr>
      <w:r>
        <w:rPr>
          <w:rFonts w:hint="eastAsia"/>
          <w:b/>
          <w:sz w:val="24"/>
        </w:rPr>
        <w:t>ROC</w:t>
      </w:r>
      <w:r>
        <w:rPr>
          <w:rFonts w:hint="eastAsia"/>
          <w:b/>
          <w:sz w:val="24"/>
        </w:rPr>
        <w:t>曲线</w:t>
      </w:r>
    </w:p>
    <w:p w:rsidR="001E079D" w:rsidRPr="001E079D" w:rsidRDefault="001E079D">
      <w:pPr>
        <w:rPr>
          <w:rFonts w:hint="eastAsia"/>
          <w:sz w:val="24"/>
        </w:rPr>
      </w:pPr>
      <w:r>
        <w:rPr>
          <w:rFonts w:hint="eastAsia"/>
          <w:sz w:val="24"/>
        </w:rPr>
        <w:t>一、基本定义</w:t>
      </w:r>
    </w:p>
    <w:p w:rsidR="001421F7" w:rsidRDefault="001421F7" w:rsidP="001421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tp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也叫</w:t>
      </w:r>
      <w:r>
        <w:rPr>
          <w:rFonts w:hint="eastAsia"/>
          <w:sz w:val="24"/>
        </w:rPr>
        <w:t>hit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（召回率），代表所有正例被识别出来的概率</w:t>
      </w:r>
    </w:p>
    <w:p w:rsidR="001421F7" w:rsidRDefault="001421F7" w:rsidP="001421F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878CAF2" wp14:editId="7A972D69">
            <wp:extent cx="27908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F7" w:rsidRDefault="001421F7" w:rsidP="001421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fp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也叫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alarm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（误报率），代表所有反例被</w:t>
      </w:r>
      <w:r w:rsidR="006E04D4">
        <w:rPr>
          <w:rFonts w:hint="eastAsia"/>
          <w:sz w:val="24"/>
        </w:rPr>
        <w:t>错误</w:t>
      </w:r>
      <w:r>
        <w:rPr>
          <w:rFonts w:hint="eastAsia"/>
          <w:sz w:val="24"/>
        </w:rPr>
        <w:t>识别的概率</w:t>
      </w:r>
    </w:p>
    <w:p w:rsidR="001421F7" w:rsidRDefault="001421F7" w:rsidP="001421F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F162370" wp14:editId="256A4D73">
            <wp:extent cx="30575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F7" w:rsidRDefault="006E04D4" w:rsidP="001421F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sensitivity</w:t>
      </w:r>
      <w:r>
        <w:rPr>
          <w:rFonts w:hint="eastAsia"/>
          <w:sz w:val="24"/>
        </w:rPr>
        <w:t>，灵敏度，等于召回率</w:t>
      </w:r>
    </w:p>
    <w:p w:rsidR="006E04D4" w:rsidRDefault="006E04D4" w:rsidP="001421F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specificity</w:t>
      </w:r>
      <w:r>
        <w:rPr>
          <w:rFonts w:hint="eastAsia"/>
          <w:sz w:val="24"/>
        </w:rPr>
        <w:t>，特异度，代表反例被正确识别的概率</w:t>
      </w:r>
    </w:p>
    <w:p w:rsidR="006E04D4" w:rsidRDefault="006E04D4" w:rsidP="006E04D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8CD274B" wp14:editId="2A33F3DB">
            <wp:extent cx="31908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9D" w:rsidRDefault="001E079D" w:rsidP="001E079D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predictive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，准确率</w:t>
      </w:r>
    </w:p>
    <w:p w:rsidR="001E079D" w:rsidRDefault="001E079D" w:rsidP="001E079D">
      <w:pPr>
        <w:rPr>
          <w:sz w:val="24"/>
        </w:rPr>
      </w:pP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曲线</w:t>
      </w:r>
    </w:p>
    <w:p w:rsidR="00B729BD" w:rsidRDefault="001E079D" w:rsidP="001E079D">
      <w:pPr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轴为</w:t>
      </w:r>
      <w:proofErr w:type="spellStart"/>
      <w:r>
        <w:rPr>
          <w:rFonts w:hint="eastAsia"/>
          <w:sz w:val="24"/>
        </w:rPr>
        <w:t>fp</w:t>
      </w:r>
      <w:proofErr w:type="spellEnd"/>
      <w:r>
        <w:rPr>
          <w:rFonts w:hint="eastAsia"/>
          <w:sz w:val="24"/>
        </w:rPr>
        <w:t>，也即误报率，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轴为</w:t>
      </w:r>
      <w:proofErr w:type="spellStart"/>
      <w:r>
        <w:rPr>
          <w:rFonts w:hint="eastAsia"/>
          <w:sz w:val="24"/>
        </w:rPr>
        <w:t>tp</w:t>
      </w:r>
      <w:proofErr w:type="spellEnd"/>
      <w:r>
        <w:rPr>
          <w:rFonts w:hint="eastAsia"/>
          <w:sz w:val="24"/>
        </w:rPr>
        <w:t>也即召回率，目的是</w:t>
      </w:r>
      <w:r w:rsidR="00DD24E4">
        <w:rPr>
          <w:rFonts w:hint="eastAsia"/>
          <w:sz w:val="24"/>
        </w:rPr>
        <w:t>综合</w:t>
      </w:r>
      <w:r>
        <w:rPr>
          <w:rFonts w:hint="eastAsia"/>
          <w:sz w:val="24"/>
        </w:rPr>
        <w:t>衡量收益（召回率）与代价（误报率）之间的关系</w:t>
      </w:r>
      <w:r w:rsidR="00B729BD">
        <w:rPr>
          <w:rFonts w:hint="eastAsia"/>
          <w:sz w:val="24"/>
        </w:rPr>
        <w:t>。</w:t>
      </w:r>
    </w:p>
    <w:p w:rsidR="001E079D" w:rsidRDefault="00B729BD" w:rsidP="001E079D">
      <w:pPr>
        <w:rPr>
          <w:sz w:val="24"/>
        </w:rPr>
      </w:pPr>
      <w:r>
        <w:rPr>
          <w:rFonts w:hint="eastAsia"/>
          <w:sz w:val="24"/>
        </w:rPr>
        <w:t>点在靠左侧说明较为保守，说明只有在足够准确率的情况下才判定为正例；点靠右侧较为自由，判断出较多的正例</w:t>
      </w:r>
      <w:r w:rsidR="001A07A3">
        <w:rPr>
          <w:rFonts w:hint="eastAsia"/>
          <w:sz w:val="24"/>
        </w:rPr>
        <w:t>，但误报率也相对较高。</w:t>
      </w:r>
    </w:p>
    <w:p w:rsidR="00B729BD" w:rsidRDefault="00B729BD" w:rsidP="001E079D">
      <w:pPr>
        <w:rPr>
          <w:sz w:val="24"/>
        </w:rPr>
      </w:pPr>
      <w:r>
        <w:rPr>
          <w:noProof/>
        </w:rPr>
        <w:drawing>
          <wp:inline distT="0" distB="0" distL="0" distR="0" wp14:anchorId="6444120D" wp14:editId="566F1F8C">
            <wp:extent cx="27051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20" w:rsidRDefault="00614520" w:rsidP="001E079D">
      <w:pPr>
        <w:rPr>
          <w:sz w:val="24"/>
        </w:rPr>
      </w:pPr>
      <w:r>
        <w:rPr>
          <w:rFonts w:hint="eastAsia"/>
          <w:sz w:val="24"/>
        </w:rPr>
        <w:lastRenderedPageBreak/>
        <w:t>三、优点</w:t>
      </w:r>
    </w:p>
    <w:p w:rsidR="00614520" w:rsidRDefault="00614520" w:rsidP="001E079D">
      <w:pPr>
        <w:rPr>
          <w:sz w:val="24"/>
        </w:rPr>
      </w:pP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曲线的特征受样本类别不均衡的影响小，如果用其他方式衡量，如准确率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召回率曲线，这样会很容易受到类别影响</w:t>
      </w:r>
      <w:r w:rsidR="003F546F">
        <w:rPr>
          <w:rFonts w:hint="eastAsia"/>
          <w:sz w:val="24"/>
        </w:rPr>
        <w:t>。</w:t>
      </w:r>
    </w:p>
    <w:p w:rsidR="003F546F" w:rsidRDefault="003F546F" w:rsidP="001E079D">
      <w:pPr>
        <w:rPr>
          <w:rFonts w:hint="eastAsia"/>
          <w:sz w:val="24"/>
        </w:rPr>
      </w:pPr>
      <w:r>
        <w:rPr>
          <w:rFonts w:hint="eastAsia"/>
          <w:sz w:val="24"/>
        </w:rPr>
        <w:t>如下图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两图是类别均匀的情况下，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与准确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召回曲线，</w:t>
      </w:r>
      <w:r>
        <w:rPr>
          <w:rFonts w:hint="eastAsia"/>
          <w:sz w:val="24"/>
        </w:rPr>
        <w:t>cd</w:t>
      </w:r>
      <w:r>
        <w:rPr>
          <w:rFonts w:hint="eastAsia"/>
          <w:sz w:val="24"/>
        </w:rPr>
        <w:t>为类别</w:t>
      </w:r>
      <w:r>
        <w:rPr>
          <w:rFonts w:hint="eastAsia"/>
          <w:sz w:val="24"/>
        </w:rPr>
        <w:t>1:10</w:t>
      </w:r>
      <w:r>
        <w:rPr>
          <w:rFonts w:hint="eastAsia"/>
          <w:sz w:val="24"/>
        </w:rPr>
        <w:t>的情况下曲线形式，可以很显然看出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曲线的稳定性</w:t>
      </w:r>
      <w:r w:rsidR="0040116B">
        <w:rPr>
          <w:rFonts w:hint="eastAsia"/>
          <w:sz w:val="24"/>
        </w:rPr>
        <w:t>。</w:t>
      </w:r>
    </w:p>
    <w:p w:rsidR="003F546F" w:rsidRDefault="003F546F" w:rsidP="001E079D">
      <w:pPr>
        <w:rPr>
          <w:sz w:val="24"/>
        </w:rPr>
      </w:pPr>
      <w:r>
        <w:rPr>
          <w:noProof/>
        </w:rPr>
        <w:drawing>
          <wp:inline distT="0" distB="0" distL="0" distR="0" wp14:anchorId="5788A999" wp14:editId="6051C6B2">
            <wp:extent cx="424815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06" w:rsidRDefault="00340D06" w:rsidP="001E079D">
      <w:pPr>
        <w:rPr>
          <w:sz w:val="24"/>
        </w:rPr>
      </w:pPr>
      <w:r>
        <w:rPr>
          <w:rFonts w:hint="eastAsia"/>
          <w:sz w:val="24"/>
        </w:rPr>
        <w:t>ROC</w:t>
      </w:r>
      <w:r w:rsidR="00F879F5">
        <w:rPr>
          <w:rFonts w:hint="eastAsia"/>
          <w:sz w:val="24"/>
        </w:rPr>
        <w:t>凸包</w:t>
      </w:r>
    </w:p>
    <w:p w:rsidR="00F879F5" w:rsidRDefault="00F879F5" w:rsidP="001E079D">
      <w:pPr>
        <w:rPr>
          <w:rFonts w:hint="eastAsia"/>
          <w:sz w:val="24"/>
        </w:rPr>
      </w:pPr>
      <w:r>
        <w:rPr>
          <w:rFonts w:hint="eastAsia"/>
          <w:sz w:val="24"/>
        </w:rPr>
        <w:t>如下图所示，</w:t>
      </w:r>
      <w:r>
        <w:rPr>
          <w:rFonts w:hint="eastAsia"/>
          <w:sz w:val="24"/>
        </w:rPr>
        <w:t>AC</w:t>
      </w:r>
      <w:r>
        <w:rPr>
          <w:rFonts w:hint="eastAsia"/>
          <w:sz w:val="24"/>
        </w:rPr>
        <w:t>曲线明显优于</w:t>
      </w:r>
      <w:r>
        <w:rPr>
          <w:rFonts w:hint="eastAsia"/>
          <w:sz w:val="24"/>
        </w:rPr>
        <w:t>BD</w:t>
      </w:r>
      <w:r>
        <w:rPr>
          <w:rFonts w:hint="eastAsia"/>
          <w:sz w:val="24"/>
        </w:rPr>
        <w:t>曲线，由此可以筛去</w:t>
      </w:r>
      <w:r>
        <w:rPr>
          <w:rFonts w:hint="eastAsia"/>
          <w:sz w:val="24"/>
        </w:rPr>
        <w:t>BD</w:t>
      </w:r>
      <w:r>
        <w:rPr>
          <w:rFonts w:hint="eastAsia"/>
          <w:sz w:val="24"/>
        </w:rPr>
        <w:t>分类器。</w:t>
      </w:r>
    </w:p>
    <w:p w:rsidR="00F879F5" w:rsidRDefault="00F879F5" w:rsidP="001E079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E71720" wp14:editId="51E1F6B3">
            <wp:extent cx="1740379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637" cy="16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E4" w:rsidRDefault="006E4662" w:rsidP="001E079D">
      <w:pPr>
        <w:rPr>
          <w:sz w:val="24"/>
        </w:rPr>
      </w:pPr>
      <w:r>
        <w:rPr>
          <w:rFonts w:hint="eastAsia"/>
          <w:sz w:val="24"/>
        </w:rPr>
        <w:lastRenderedPageBreak/>
        <w:t>四</w:t>
      </w:r>
      <w:r w:rsidR="00CA7DC2">
        <w:rPr>
          <w:rFonts w:hint="eastAsia"/>
          <w:sz w:val="24"/>
        </w:rPr>
        <w:t>、相关算法</w:t>
      </w:r>
    </w:p>
    <w:p w:rsidR="00CA7DC2" w:rsidRDefault="00CA7DC2" w:rsidP="001E079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曲线画法：</w:t>
      </w:r>
    </w:p>
    <w:p w:rsidR="00CA7DC2" w:rsidRDefault="00CA7DC2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先将所有样本按照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值从小到大排列</w:t>
      </w:r>
    </w:p>
    <w:p w:rsidR="00CA7DC2" w:rsidRDefault="00CA7DC2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如果该样本为</w:t>
      </w:r>
      <w:r>
        <w:rPr>
          <w:rFonts w:hint="eastAsia"/>
          <w:sz w:val="24"/>
        </w:rPr>
        <w:t>TP</w:t>
      </w:r>
      <w:r>
        <w:rPr>
          <w:rFonts w:hint="eastAsia"/>
          <w:sz w:val="24"/>
        </w:rPr>
        <w:t>（正例且被识别出来），那么将（</w:t>
      </w:r>
      <w:r>
        <w:rPr>
          <w:rFonts w:hint="eastAsia"/>
          <w:sz w:val="24"/>
        </w:rPr>
        <w:t>FP</w:t>
      </w:r>
      <w:r>
        <w:rPr>
          <w:sz w:val="24"/>
        </w:rPr>
        <w:t>/N,TP/P</w:t>
      </w:r>
      <w:r>
        <w:rPr>
          <w:rFonts w:hint="eastAsia"/>
          <w:sz w:val="24"/>
        </w:rPr>
        <w:t>）画出来，且</w:t>
      </w:r>
      <w:r>
        <w:rPr>
          <w:rFonts w:hint="eastAsia"/>
          <w:sz w:val="24"/>
        </w:rPr>
        <w:t>TP</w:t>
      </w:r>
      <w:r>
        <w:rPr>
          <w:rFonts w:hint="eastAsia"/>
          <w:sz w:val="24"/>
        </w:rPr>
        <w:t>自增</w:t>
      </w:r>
    </w:p>
    <w:p w:rsidR="00CA7DC2" w:rsidRDefault="00CA7DC2" w:rsidP="001E079D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如果为</w:t>
      </w:r>
      <w:r>
        <w:rPr>
          <w:rFonts w:hint="eastAsia"/>
          <w:sz w:val="24"/>
        </w:rPr>
        <w:t>FP</w:t>
      </w:r>
      <w:r>
        <w:rPr>
          <w:rFonts w:hint="eastAsia"/>
          <w:sz w:val="24"/>
        </w:rPr>
        <w:t>，即错误被识别为正确，同样将点画出来，</w:t>
      </w:r>
      <w:r>
        <w:rPr>
          <w:rFonts w:hint="eastAsia"/>
          <w:sz w:val="24"/>
        </w:rPr>
        <w:t>FP</w:t>
      </w:r>
      <w:r>
        <w:rPr>
          <w:rFonts w:hint="eastAsia"/>
          <w:sz w:val="24"/>
        </w:rPr>
        <w:t>自增</w:t>
      </w:r>
    </w:p>
    <w:p w:rsidR="00CA7DC2" w:rsidRDefault="00CA7DC2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期间若遇到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FP</w:t>
      </w:r>
      <w:r>
        <w:rPr>
          <w:sz w:val="24"/>
        </w:rPr>
        <w:t>/N,TP/P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与之前值相同，则略过</w:t>
      </w:r>
    </w:p>
    <w:p w:rsidR="00CA7DC2" w:rsidRDefault="00F879F5" w:rsidP="001E079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AUC</w:t>
      </w:r>
      <w:r>
        <w:rPr>
          <w:rFonts w:hint="eastAsia"/>
          <w:sz w:val="24"/>
        </w:rPr>
        <w:t>计算：</w:t>
      </w:r>
    </w:p>
    <w:p w:rsidR="00F879F5" w:rsidRDefault="00F879F5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与微积分类似，底乘以两高均值</w:t>
      </w:r>
    </w:p>
    <w:p w:rsidR="00C101D4" w:rsidRDefault="00C101D4" w:rsidP="001E079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）多个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曲线求平均：</w:t>
      </w:r>
    </w:p>
    <w:p w:rsidR="00C101D4" w:rsidRDefault="00C101D4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方法一：对于每一个</w:t>
      </w:r>
      <w:r>
        <w:rPr>
          <w:rFonts w:hint="eastAsia"/>
          <w:sz w:val="24"/>
        </w:rPr>
        <w:t>FP</w:t>
      </w:r>
      <w:r>
        <w:rPr>
          <w:rFonts w:hint="eastAsia"/>
          <w:sz w:val="24"/>
        </w:rPr>
        <w:t>值，直接纵向求均值</w:t>
      </w:r>
    </w:p>
    <w:p w:rsidR="00C101D4" w:rsidRDefault="00C101D4" w:rsidP="001E079D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方法二：基于阈值求平均</w:t>
      </w:r>
    </w:p>
    <w:p w:rsidR="00C101D4" w:rsidRDefault="00613E41" w:rsidP="001E079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）多类别</w:t>
      </w:r>
      <w:r>
        <w:rPr>
          <w:rFonts w:hint="eastAsia"/>
          <w:sz w:val="24"/>
        </w:rPr>
        <w:t>ROC</w:t>
      </w:r>
      <w:r>
        <w:rPr>
          <w:rFonts w:hint="eastAsia"/>
          <w:sz w:val="24"/>
        </w:rPr>
        <w:t>计算：</w:t>
      </w:r>
    </w:p>
    <w:p w:rsidR="00613E41" w:rsidRDefault="00613E41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每个类别分别作为正例，剩下作为反例，绘制</w:t>
      </w:r>
      <w:r>
        <w:rPr>
          <w:rFonts w:hint="eastAsia"/>
          <w:sz w:val="24"/>
        </w:rPr>
        <w:t>ROC</w:t>
      </w:r>
    </w:p>
    <w:p w:rsidR="00613E41" w:rsidRDefault="00613E41" w:rsidP="001E079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）多类别</w:t>
      </w:r>
      <w:r>
        <w:rPr>
          <w:rFonts w:hint="eastAsia"/>
          <w:sz w:val="24"/>
        </w:rPr>
        <w:t>AUC</w:t>
      </w:r>
      <w:r>
        <w:rPr>
          <w:rFonts w:hint="eastAsia"/>
          <w:sz w:val="24"/>
        </w:rPr>
        <w:t>计算</w:t>
      </w:r>
    </w:p>
    <w:p w:rsidR="00613E41" w:rsidRDefault="00613E41" w:rsidP="001E079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方法一：按照（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）给出的曲线，对所</w:t>
      </w:r>
      <w:bookmarkStart w:id="0" w:name="_GoBack"/>
      <w:bookmarkEnd w:id="0"/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AUC</w:t>
      </w:r>
      <w:r>
        <w:rPr>
          <w:rFonts w:hint="eastAsia"/>
          <w:sz w:val="24"/>
        </w:rPr>
        <w:t>值加权求和</w:t>
      </w:r>
    </w:p>
    <w:p w:rsidR="00613E41" w:rsidRDefault="00613E41" w:rsidP="00613E41">
      <w:pPr>
        <w:ind w:firstLine="720"/>
        <w:rPr>
          <w:sz w:val="24"/>
        </w:rPr>
      </w:pPr>
      <w:r>
        <w:rPr>
          <w:noProof/>
        </w:rPr>
        <w:drawing>
          <wp:inline distT="0" distB="0" distL="0" distR="0" wp14:anchorId="578023EF" wp14:editId="1F548A80">
            <wp:extent cx="2033588" cy="38300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098" cy="4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41" w:rsidRDefault="00613E41" w:rsidP="00613E41">
      <w:pPr>
        <w:ind w:firstLine="720"/>
        <w:rPr>
          <w:sz w:val="24"/>
        </w:rPr>
      </w:pPr>
      <w:r>
        <w:rPr>
          <w:rFonts w:hint="eastAsia"/>
          <w:sz w:val="24"/>
        </w:rPr>
        <w:t>方法二：原理未详细说明，但排除了概率分布的影响</w:t>
      </w:r>
    </w:p>
    <w:p w:rsidR="00613E41" w:rsidRPr="00C101D4" w:rsidRDefault="00613E41" w:rsidP="00613E41">
      <w:pPr>
        <w:ind w:firstLine="7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DA08E2" wp14:editId="68D7175A">
            <wp:extent cx="2138363" cy="45535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54" cy="4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E41" w:rsidRPr="00C1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2DE"/>
    <w:multiLevelType w:val="hybridMultilevel"/>
    <w:tmpl w:val="EDDA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BF"/>
    <w:rsid w:val="001421F7"/>
    <w:rsid w:val="001A07A3"/>
    <w:rsid w:val="001E079D"/>
    <w:rsid w:val="00340D06"/>
    <w:rsid w:val="003F546F"/>
    <w:rsid w:val="0040116B"/>
    <w:rsid w:val="00531093"/>
    <w:rsid w:val="00613E41"/>
    <w:rsid w:val="00614520"/>
    <w:rsid w:val="006658E4"/>
    <w:rsid w:val="006E04D4"/>
    <w:rsid w:val="006E4662"/>
    <w:rsid w:val="009328BF"/>
    <w:rsid w:val="00A954AC"/>
    <w:rsid w:val="00B011FA"/>
    <w:rsid w:val="00B729BD"/>
    <w:rsid w:val="00C101D4"/>
    <w:rsid w:val="00CA7DC2"/>
    <w:rsid w:val="00DD24E4"/>
    <w:rsid w:val="00E523D4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119"/>
  <w15:chartTrackingRefBased/>
  <w15:docId w15:val="{F3343115-064F-4E68-98FF-848E21B7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 Yang</dc:creator>
  <cp:keywords/>
  <dc:description/>
  <cp:lastModifiedBy>Kunlin Yang</cp:lastModifiedBy>
  <cp:revision>10</cp:revision>
  <dcterms:created xsi:type="dcterms:W3CDTF">2017-09-20T12:19:00Z</dcterms:created>
  <dcterms:modified xsi:type="dcterms:W3CDTF">2017-09-20T16:00:00Z</dcterms:modified>
</cp:coreProperties>
</file>