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364bd85ada002d7555ec7ce7532bb28c334cdf"/>
    <w:p>
      <w:pPr>
        <w:pStyle w:val="Heading1"/>
      </w:pPr>
      <w:r>
        <w:t xml:space="preserve">CONTRATO MERCANTIL DE SERVICIOS DE RECLUTAMIENTO</w:t>
      </w:r>
    </w:p>
    <w:p>
      <w:pPr>
        <w:pStyle w:val="FirstParagraph"/>
      </w:pPr>
      <w:r>
        <w:rPr>
          <w:b/>
          <w:bCs/>
        </w:rPr>
        <w:t xml:space="preserve">SHARKTALENTS — BÚSQUEDA Y EVALUACIÓN DE CANDIDATOS</w:t>
      </w:r>
    </w:p>
    <w:p>
      <w:r>
        <w:pict>
          <v:rect style="width:0;height:1.5pt" o:hralign="center" o:hrstd="t" o:hr="t"/>
        </w:pict>
      </w:r>
    </w:p>
    <w:bookmarkStart w:id="9" w:name="cláusula-primera-comparecientes"/>
    <w:p>
      <w:pPr>
        <w:pStyle w:val="Heading2"/>
      </w:pPr>
      <w:r>
        <w:t xml:space="preserve">CLÁUSULA PRIMERA: COMPARECIENTES</w:t>
      </w:r>
    </w:p>
    <w:p>
      <w:pPr>
        <w:pStyle w:val="FirstParagraph"/>
      </w:pPr>
      <w:r>
        <w:t xml:space="preserve">Comparecen a la celebración del presente contrato: por una parte,</w:t>
      </w:r>
      <w:r>
        <w:t xml:space="preserve"> </w:t>
      </w:r>
      <w:r>
        <w:rPr>
          <w:b/>
          <w:bCs/>
        </w:rPr>
        <w:t xml:space="preserve">CRISTIAN XAVIER GARCÍA</w:t>
      </w:r>
      <w:r>
        <w:t xml:space="preserve">, con EIN:</w:t>
      </w:r>
      <w:r>
        <w:t xml:space="preserve"> </w:t>
      </w:r>
      <w:r>
        <w:rPr>
          <w:b/>
          <w:bCs/>
        </w:rPr>
        <w:t xml:space="preserve">61203006</w:t>
      </w:r>
      <w:r>
        <w:t xml:space="preserve">, Representante de la empresa</w:t>
      </w:r>
      <w:r>
        <w:t xml:space="preserve"> </w:t>
      </w:r>
      <w:r>
        <w:rPr>
          <w:b/>
          <w:bCs/>
        </w:rPr>
        <w:t xml:space="preserve">KUNO LLC</w:t>
      </w:r>
      <w:r>
        <w:t xml:space="preserve">, actuando a través de su división</w:t>
      </w:r>
      <w:r>
        <w:t xml:space="preserve"> </w:t>
      </w:r>
      <w:r>
        <w:rPr>
          <w:b/>
          <w:bCs/>
        </w:rPr>
        <w:t xml:space="preserve">SHARKTALENTS</w:t>
      </w:r>
      <w:r>
        <w:t xml:space="preserve">, domiciliada en 10685-B Hazelhurst Drive, 77043, Houston, Texas, EE.UU., a quien en este documento se denominará</w:t>
      </w:r>
      <w:r>
        <w:t xml:space="preserve"> </w:t>
      </w:r>
      <w:r>
        <w:rPr>
          <w:b/>
          <w:bCs/>
        </w:rPr>
        <w:t xml:space="preserve">“EL PROVEEDOR”</w:t>
      </w:r>
      <w:r>
        <w:t xml:space="preserve">;</w:t>
      </w:r>
    </w:p>
    <w:p>
      <w:pPr>
        <w:pStyle w:val="BodyText"/>
      </w:pPr>
      <w:r>
        <w:t xml:space="preserve">Y por otra parte el/la señor(a) _________________________________________, representante legal de la empresa _________________________________________, con RUC/NIT/EIN: _________________________, domiciliada en _________________________________________________________________________________, correo electrónico ____________________________________, teléfono _____________________________, a quien en adelante se denominará</w:t>
      </w:r>
      <w:r>
        <w:t xml:space="preserve"> </w:t>
      </w:r>
      <w:r>
        <w:rPr>
          <w:b/>
          <w:bCs/>
        </w:rPr>
        <w:t xml:space="preserve">“EL CLIENTE”</w:t>
      </w:r>
      <w:r>
        <w:t xml:space="preserve">.</w:t>
      </w:r>
    </w:p>
    <w:bookmarkEnd w:id="9"/>
    <w:bookmarkStart w:id="10" w:name="cláusula-segunda-declaraciones"/>
    <w:p>
      <w:pPr>
        <w:pStyle w:val="Heading2"/>
      </w:pPr>
      <w:r>
        <w:t xml:space="preserve">CLÁUSULA SEGUNDA: DECLARACIONES</w:t>
      </w:r>
    </w:p>
    <w:p>
      <w:pPr>
        <w:pStyle w:val="FirstParagraph"/>
      </w:pPr>
      <w:r>
        <w:t xml:space="preserve">EL CLIENTE declara que ha solicitado a EL PROVEEDOR la prestación de los SERVICIOS materia de este contrato, después de haber recibido información completa, clara y oportuna sobre el alcance, condiciones y tarifas del mismo, y que conviene libremente con las siguientes cláusulas.</w:t>
      </w:r>
    </w:p>
    <w:p>
      <w:pPr>
        <w:pStyle w:val="BodyText"/>
      </w:pPr>
      <w:r>
        <w:t xml:space="preserve">KUNO LLC, a través de su división SHARKTALENTS, declara que cuenta con la capacidad técnica, operativa y profesional para ejecutar el servicio de búsqueda y evaluación de candidatos descrito en este contrato.</w:t>
      </w:r>
    </w:p>
    <w:bookmarkEnd w:id="10"/>
    <w:bookmarkStart w:id="11" w:name="cláusula-tercera-definiciones"/>
    <w:p>
      <w:pPr>
        <w:pStyle w:val="Heading2"/>
      </w:pPr>
      <w:r>
        <w:t xml:space="preserve">CLÁUSULA TERCERA: DEFINICIONES</w:t>
      </w:r>
    </w:p>
    <w:p>
      <w:pPr>
        <w:pStyle w:val="FirstParagraph"/>
      </w:pPr>
      <w:r>
        <w:t xml:space="preserve">Para efectos del presente contrato, las siguientes expresiones tendrán el significado que se indica:</w:t>
      </w:r>
    </w:p>
    <w:p>
      <w:pPr>
        <w:pStyle w:val="BodyText"/>
      </w:pPr>
      <w:r>
        <w:rPr>
          <w:b/>
          <w:bCs/>
        </w:rPr>
        <w:t xml:space="preserve">EL CLIENTE:</w:t>
      </w:r>
      <w:r>
        <w:t xml:space="preserve"> </w:t>
      </w:r>
      <w:r>
        <w:t xml:space="preserve">persona natural o jurídica que contrata los servicios de reclutamiento.</w:t>
      </w:r>
    </w:p>
    <w:p>
      <w:pPr>
        <w:pStyle w:val="BodyText"/>
      </w:pPr>
      <w:r>
        <w:rPr>
          <w:b/>
          <w:bCs/>
        </w:rPr>
        <w:t xml:space="preserve">EL PROVEEDOR:</w:t>
      </w:r>
      <w:r>
        <w:t xml:space="preserve"> </w:t>
      </w:r>
      <w:r>
        <w:t xml:space="preserve">Kuno LLC / Sharktalents, responsable de la ejecución del servicio.</w:t>
      </w:r>
    </w:p>
    <w:p>
      <w:pPr>
        <w:pStyle w:val="BodyText"/>
      </w:pPr>
      <w:r>
        <w:rPr>
          <w:b/>
          <w:bCs/>
        </w:rPr>
        <w:t xml:space="preserve">PUESTO:</w:t>
      </w:r>
      <w:r>
        <w:t xml:space="preserve"> </w:t>
      </w:r>
      <w:r>
        <w:t xml:space="preserve">el cargo específico para el cual EL CLIENTE solicita la búsqueda de candidatos, descrito en la tabla de la portada de este contrato.</w:t>
      </w:r>
    </w:p>
    <w:p>
      <w:pPr>
        <w:pStyle w:val="BodyText"/>
      </w:pPr>
      <w:r>
        <w:rPr>
          <w:b/>
          <w:bCs/>
        </w:rPr>
        <w:t xml:space="preserve">CANDIDATOS:</w:t>
      </w:r>
      <w:r>
        <w:t xml:space="preserve"> </w:t>
      </w:r>
      <w:r>
        <w:t xml:space="preserve">personas naturales identificadas, evaluadas y preseleccionadas por EL PROVEEDOR que cumplen el perfil del PUESTO.</w:t>
      </w:r>
    </w:p>
    <w:p>
      <w:pPr>
        <w:pStyle w:val="BodyText"/>
      </w:pPr>
      <w:r>
        <w:rPr>
          <w:b/>
          <w:bCs/>
        </w:rPr>
        <w:t xml:space="preserve">PERFIL DE CARGO:</w:t>
      </w:r>
      <w:r>
        <w:t xml:space="preserve"> </w:t>
      </w:r>
      <w:r>
        <w:t xml:space="preserve">documento elaborado por EL PROVEEDOR a partir de la PRIMERA REUNIÓN, que describe las responsabilidades, requisitos técnicos y condiciones del PUESTO.</w:t>
      </w:r>
    </w:p>
    <w:p>
      <w:pPr>
        <w:pStyle w:val="BodyText"/>
      </w:pPr>
      <w:r>
        <w:rPr>
          <w:b/>
          <w:bCs/>
        </w:rPr>
        <w:t xml:space="preserve">PERFIL IDEAL:</w:t>
      </w:r>
      <w:r>
        <w:t xml:space="preserve"> </w:t>
      </w:r>
      <w:r>
        <w:t xml:space="preserve">documento complementario al PERFIL DE CARGO que define las características conductuales, motivacionales y de fit cultural del candidato buscado, incluyendo estilo de trabajo, nivel de autonomía y alineación con el equipo. Ambos documentos son entregados por EL PROVEEDOR y deben ser aprobados por escrito por EL CLIENTE antes del inicio de la búsqueda.</w:t>
      </w:r>
    </w:p>
    <w:p>
      <w:pPr>
        <w:pStyle w:val="BodyText"/>
      </w:pPr>
      <w:r>
        <w:rPr>
          <w:b/>
          <w:bCs/>
        </w:rPr>
        <w:t xml:space="preserve">APROBACIÓN DE PERFIL:</w:t>
      </w:r>
      <w:r>
        <w:t xml:space="preserve"> </w:t>
      </w:r>
      <w:r>
        <w:t xml:space="preserve">comunicación escrita (correo electrónico u otro medio acordado) mediante la cual EL CLIENTE confirma que el PERFIL DE CARGO y el PERFIL IDEAL reflejan correctamente la búsqueda solicitada. Esta aprobación da inicio formal al plazo de ejecución.</w:t>
      </w:r>
    </w:p>
    <w:p>
      <w:pPr>
        <w:pStyle w:val="BodyText"/>
      </w:pPr>
      <w:r>
        <w:rPr>
          <w:b/>
          <w:bCs/>
        </w:rPr>
        <w:t xml:space="preserve">REPORTE FINAL:</w:t>
      </w:r>
      <w:r>
        <w:t xml:space="preserve"> </w:t>
      </w:r>
      <w:r>
        <w:t xml:space="preserve">documento que presenta el análisis comparativo de los 3 candidatos seleccionados, incluyendo evaluación en las dimensiones: capacidad cognitiva, perfil conductual, valores, fit cultural y motivación.</w:t>
      </w:r>
    </w:p>
    <w:p>
      <w:pPr>
        <w:pStyle w:val="BodyText"/>
      </w:pPr>
      <w:r>
        <w:rPr>
          <w:b/>
          <w:bCs/>
        </w:rPr>
        <w:t xml:space="preserve">FEE:</w:t>
      </w:r>
      <w:r>
        <w:t xml:space="preserve"> </w:t>
      </w:r>
      <w:r>
        <w:t xml:space="preserve">la tarifa acordada por la prestación del servicio, equivalente a 1.2 salarios mensuales brutos del PUESTO.</w:t>
      </w:r>
    </w:p>
    <w:p>
      <w:pPr>
        <w:pStyle w:val="BodyText"/>
      </w:pPr>
      <w:r>
        <w:rPr>
          <w:b/>
          <w:bCs/>
        </w:rPr>
        <w:t xml:space="preserve">PRIMERA REUNIÓN:</w:t>
      </w:r>
      <w:r>
        <w:t xml:space="preserve"> </w:t>
      </w:r>
      <w:r>
        <w:t xml:space="preserve">sesión entre EL PROVEEDOR y EL CLIENTE para alinear el perfil del PUESTO, validar expectativas y formalizar el inicio de la búsqueda.</w:t>
      </w:r>
    </w:p>
    <w:p>
      <w:pPr>
        <w:pStyle w:val="BodyText"/>
      </w:pPr>
      <w:r>
        <w:rPr>
          <w:b/>
          <w:bCs/>
        </w:rPr>
        <w:t xml:space="preserve">MONEDA DE PAGO:</w:t>
      </w:r>
      <w:r>
        <w:t xml:space="preserve"> </w:t>
      </w:r>
      <w:r>
        <w:t xml:space="preserve">Dólares de los Estados Unidos de América (USD).</w:t>
      </w:r>
    </w:p>
    <w:bookmarkEnd w:id="11"/>
    <w:bookmarkStart w:id="12" w:name="cláusula-cuarta-objeto-del-contrato"/>
    <w:p>
      <w:pPr>
        <w:pStyle w:val="Heading2"/>
      </w:pPr>
      <w:r>
        <w:t xml:space="preserve">CLÁUSULA CUARTA: OBJETO DEL CONTRATO</w:t>
      </w:r>
    </w:p>
    <w:p>
      <w:pPr>
        <w:pStyle w:val="FirstParagraph"/>
      </w:pPr>
      <w:r>
        <w:t xml:space="preserve">EL PROVEEDOR se obliga a prestar el servicio de búsqueda, evaluación y preselección de candidatos para el PUESTO de _______________________________________________________________.</w:t>
      </w:r>
    </w:p>
    <w:p>
      <w:pPr>
        <w:pStyle w:val="BodyText"/>
      </w:pPr>
      <w:r>
        <w:t xml:space="preserve">El servicio comprende:</w:t>
      </w:r>
    </w:p>
    <w:p>
      <w:pPr>
        <w:pStyle w:val="Compact"/>
        <w:numPr>
          <w:ilvl w:val="0"/>
          <w:numId w:val="1001"/>
        </w:numPr>
      </w:pPr>
      <w:r>
        <w:t xml:space="preserve">Celebración de la PRIMERA REUNIÓN para conocer la empresa, el equipo, las necesidades del PUESTO y el contexto organizacional.</w:t>
      </w:r>
    </w:p>
    <w:p>
      <w:pPr>
        <w:pStyle w:val="Compact"/>
        <w:numPr>
          <w:ilvl w:val="0"/>
          <w:numId w:val="1001"/>
        </w:numPr>
      </w:pPr>
      <w:r>
        <w:t xml:space="preserve">Elaboración y entrega del PERFIL DE CARGO y el PERFIL IDEAL, documentos que reflejan tanto los requisitos técnicos como las características conductuales, motivacionales y de fit cultural buscadas.</w:t>
      </w:r>
    </w:p>
    <w:p>
      <w:pPr>
        <w:pStyle w:val="Compact"/>
        <w:numPr>
          <w:ilvl w:val="0"/>
          <w:numId w:val="1001"/>
        </w:numPr>
      </w:pPr>
      <w:r>
        <w:t xml:space="preserve">Inicio de la búsqueda activa de candidatos, una vez obtenida la APROBACIÓN DE PERFIL por parte de EL CLIENTE.</w:t>
      </w:r>
    </w:p>
    <w:p>
      <w:pPr>
        <w:pStyle w:val="Compact"/>
        <w:numPr>
          <w:ilvl w:val="0"/>
          <w:numId w:val="1001"/>
        </w:numPr>
      </w:pPr>
      <w:r>
        <w:t xml:space="preserve">Evaluación de candidatos en 5 dimensiones: capacidad cognitiva, perfil conductual, valores, fit cultural y motivación.</w:t>
      </w:r>
    </w:p>
    <w:p>
      <w:pPr>
        <w:pStyle w:val="Compact"/>
        <w:numPr>
          <w:ilvl w:val="0"/>
          <w:numId w:val="1001"/>
        </w:numPr>
      </w:pPr>
      <w:r>
        <w:t xml:space="preserve">Entrega del REPORTE FINAL con los 3 candidatos preseleccionados que mejor se ajusten al PERFIL DE CARGO y al PERFIL IDEAL aprobado, con análisis comparativo.</w:t>
      </w:r>
    </w:p>
    <w:bookmarkEnd w:id="12"/>
    <w:bookmarkStart w:id="13" w:name="cláusula-quinta-plazo-de-ejecución"/>
    <w:p>
      <w:pPr>
        <w:pStyle w:val="Heading2"/>
      </w:pPr>
      <w:r>
        <w:t xml:space="preserve">CLÁUSULA QUINTA: PLAZO DE EJECUCIÓN</w:t>
      </w:r>
    </w:p>
    <w:p>
      <w:pPr>
        <w:pStyle w:val="FirstParagraph"/>
      </w:pPr>
      <w:r>
        <w:t xml:space="preserve">El plazo de ejecución es de _______ a _______ días calendario y comienza a correr únicamente a partir de la APROBACIÓN DE PERFIL por parte de EL CLIENTE — es decir, desde la confirmación escrita de que el PERFIL DE CARGO y el PERFIL IDEAL reflejan correctamente la búsqueda solicitada.</w:t>
      </w:r>
    </w:p>
    <w:p>
      <w:pPr>
        <w:pStyle w:val="BodyText"/>
      </w:pPr>
      <w:r>
        <w:t xml:space="preserve">El proceso previo a dicha aprobación — incluyendo la PRIMERA REUNIÓN y la elaboración de los perfiles — no forma parte del plazo de entrega. Cualquier demora en la revisión o aprobación de los perfiles por parte de EL CLIENTE no será imputable a EL PROVEEDOR y no afectará el plazo comprometido.</w:t>
      </w:r>
    </w:p>
    <w:p>
      <w:pPr>
        <w:pStyle w:val="BodyText"/>
      </w:pPr>
      <w:r>
        <w:t xml:space="preserve">Si EL CLIENTE solicita modificaciones al PERFIL DE CARGO o al PERFIL IDEAL una vez iniciada la búsqueda, el plazo se reiniciará a partir de la nueva aprobación escrita, y se acordará por escrito la nueva fecha de entrega.</w:t>
      </w:r>
    </w:p>
    <w:bookmarkEnd w:id="13"/>
    <w:bookmarkStart w:id="14" w:name="X406c8c882e6c03ba7395f0faad5bedf375e4103"/>
    <w:p>
      <w:pPr>
        <w:pStyle w:val="Heading2"/>
      </w:pPr>
      <w:r>
        <w:t xml:space="preserve">CLÁUSULA SEXTA: TARIFAS Y CONDICIONES DE PAGO</w:t>
      </w:r>
    </w:p>
    <w:p>
      <w:pPr>
        <w:pStyle w:val="FirstParagraph"/>
      </w:pPr>
      <w:r>
        <w:t xml:space="preserve">El FEE total por el servicio es de</w:t>
      </w:r>
      <w:r>
        <w:t xml:space="preserve"> </w:t>
      </w:r>
      <w:r>
        <w:rPr>
          <w:b/>
          <w:bCs/>
        </w:rPr>
        <w:t xml:space="preserve">USD $_______________</w:t>
      </w:r>
      <w:r>
        <w:t xml:space="preserve">, equivalente a 1.2 salarios mensuales brutos del PUESTO (salario base referencial: USD $_______________). Dicho valor se facturará y pagará en dos tractos:</w:t>
      </w:r>
    </w:p>
    <w:p>
      <w:pPr>
        <w:numPr>
          <w:ilvl w:val="0"/>
          <w:numId w:val="1002"/>
        </w:numPr>
      </w:pPr>
      <w:r>
        <w:rPr>
          <w:b/>
          <w:bCs/>
        </w:rPr>
        <w:t xml:space="preserve">50% — USD $_______________:</w:t>
      </w:r>
      <w:r>
        <w:t xml:space="preserve"> </w:t>
      </w:r>
      <w:r>
        <w:t xml:space="preserve">al momento de la firma del presente contrato y previo a la elaboración del PERFIL IDEAL.</w:t>
      </w:r>
      <w:r>
        <w:t xml:space="preserve"> </w:t>
      </w:r>
      <w:r>
        <w:rPr>
          <w:b/>
          <w:bCs/>
        </w:rPr>
        <w:t xml:space="preserve">Este tracto no es reembolsable bajo ninguna circunstancia</w:t>
      </w:r>
      <w:r>
        <w:t xml:space="preserve">, ya que cubre el trabajo inicial de levantamiento de perfil, PRIMERA REUNIÓN y apertura del proceso.</w:t>
      </w:r>
    </w:p>
    <w:p>
      <w:pPr>
        <w:numPr>
          <w:ilvl w:val="0"/>
          <w:numId w:val="1002"/>
        </w:numPr>
      </w:pPr>
      <w:r>
        <w:rPr>
          <w:b/>
          <w:bCs/>
        </w:rPr>
        <w:t xml:space="preserve">50% — USD $_______________:</w:t>
      </w:r>
      <w:r>
        <w:t xml:space="preserve"> </w:t>
      </w:r>
      <w:r>
        <w:t xml:space="preserve">contra la entrega del REPORTE FINAL con los 3 candidatos preseleccionados. Si el contrato termina antes de la entrega del REPORTE FINAL, este tracto no procede.</w:t>
      </w:r>
    </w:p>
    <w:p>
      <w:pPr>
        <w:pStyle w:val="FirstParagraph"/>
      </w:pPr>
      <w:r>
        <w:t xml:space="preserve">Al momento de suscribir este contrato, EL CLIENTE afiliará su tarjeta de crédito como método de pago autorizado. Los cargos se realizarán según el calendario indicado. EL CLIENTE autoriza expresamente los débitos correspondientes a cada tracto en las fechas acordadas.</w:t>
      </w:r>
    </w:p>
    <w:p>
      <w:pPr>
        <w:pStyle w:val="BodyText"/>
      </w:pPr>
      <w:r>
        <w:t xml:space="preserve">Los valores indicados excluyen impuestos aplicables (IVA, TAX, ITBMS u otros según jurisdicción de EL CLIENTE). EL PROVEEDOR emitirá la factura correspondiente a cada pago.</w:t>
      </w:r>
    </w:p>
    <w:bookmarkEnd w:id="14"/>
    <w:bookmarkStart w:id="15" w:name="Xf823e1015af7c163e3e30597d95dd57899ddeaa"/>
    <w:p>
      <w:pPr>
        <w:pStyle w:val="Heading2"/>
      </w:pPr>
      <w:r>
        <w:t xml:space="preserve">CLÁUSULA SÉPTIMA: ALCANCE Y LIMITACIONES DEL SERVICIO</w:t>
      </w:r>
    </w:p>
    <w:p>
      <w:pPr>
        <w:pStyle w:val="FirstParagraph"/>
      </w:pPr>
      <w:r>
        <w:rPr>
          <w:b/>
          <w:bCs/>
        </w:rPr>
        <w:t xml:space="preserve">7.1 Alcance:</w:t>
      </w:r>
      <w:r>
        <w:t xml:space="preserve"> </w:t>
      </w:r>
      <w:r>
        <w:t xml:space="preserve">El servicio consiste en la búsqueda, evaluación y entrega de 3 candidatos que cumplan el perfil del PUESTO. EL PROVEEDOR se compromete a realizar un proceso riguroso de identificación y evaluación multidimensional.</w:t>
      </w:r>
    </w:p>
    <w:p>
      <w:pPr>
        <w:pStyle w:val="BodyText"/>
      </w:pPr>
      <w:r>
        <w:rPr>
          <w:b/>
          <w:bCs/>
        </w:rPr>
        <w:t xml:space="preserve">7.2 Compromiso de calidad en la entrega:</w:t>
      </w:r>
      <w:r>
        <w:t xml:space="preserve"> </w:t>
      </w:r>
      <w:r>
        <w:t xml:space="preserve">EL PROVEEDOR se compromete a entregar únicamente candidatos que cumplan tanto los requisitos técnicos del PERFIL DE CARGO como las características del PERFIL IDEAL aprobado por EL CLIENTE. Para ello, EL PROVEEDOR comprende a profundidad la organización: su cultura, el equipo con el que trabajará el candidato, el estilo de liderazgo, el nivel de autonomía requerido y el tipo de persona que mejor encaja con el entorno. El REPORTE FINAL presentará los 3 candidatos que mejor se ajusten a estos criterios, o los más cercanos al perfil cuando el mercado disponible lo requiera, indicándose expresamente las diferencias.</w:t>
      </w:r>
    </w:p>
    <w:p>
      <w:pPr>
        <w:pStyle w:val="BodyText"/>
      </w:pPr>
      <w:r>
        <w:rPr>
          <w:b/>
          <w:bCs/>
        </w:rPr>
        <w:t xml:space="preserve">7.3 Decisión de contratación:</w:t>
      </w:r>
      <w:r>
        <w:t xml:space="preserve"> </w:t>
      </w:r>
      <w:r>
        <w:t xml:space="preserve">La decisión de contratar o no a cualquiera de los candidatos presentados corresponde exclusivamente a EL CLIENTE. El objeto del contrato es el proceso de búsqueda, evaluación y preselección — no la contratación misma. El FEE se causa por la ejecución de dicho proceso con independencia de la decisión final de EL CLIENTE.</w:t>
      </w:r>
    </w:p>
    <w:p>
      <w:pPr>
        <w:pStyle w:val="BodyText"/>
      </w:pPr>
      <w:r>
        <w:rPr>
          <w:b/>
          <w:bCs/>
        </w:rPr>
        <w:t xml:space="preserve">7.4 Desempeño futuro:</w:t>
      </w:r>
      <w:r>
        <w:t xml:space="preserve"> </w:t>
      </w:r>
      <w:r>
        <w:t xml:space="preserve">La evaluación de candidatos refleja su perfil al momento del proceso. EL PROVEEDOR no garantiza el desempeño futuro de ningún candidato una vez contratado, ya que este depende de factores externos al proceso de selección: condiciones del entorno laboral, gestión interna, cambios organizacionales y decisiones propias del candidato. Lo que EL PROVEEDOR sí garantiza es la rigurosidad y honestidad del proceso de evaluación y la fidelidad al perfil aprobado.</w:t>
      </w:r>
    </w:p>
    <w:p>
      <w:pPr>
        <w:pStyle w:val="BodyText"/>
      </w:pPr>
      <w:r>
        <w:rPr>
          <w:b/>
          <w:bCs/>
        </w:rPr>
        <w:t xml:space="preserve">7.5 Roles fuera de alcance:</w:t>
      </w:r>
      <w:r>
        <w:t xml:space="preserve"> </w:t>
      </w:r>
      <w:r>
        <w:t xml:space="preserve">El servicio está diseñado para roles medibles cognitivamente (gerencias, mandos medios, ventas, administración, operaciones, customer success). No se recomienda para roles manuales u operativos donde la habilidad se evalúa en práctica directa.</w:t>
      </w:r>
    </w:p>
    <w:bookmarkEnd w:id="15"/>
    <w:bookmarkStart w:id="16" w:name="X8363d7ba18e6943eeb0613969e7d073c54bde4d"/>
    <w:p>
      <w:pPr>
        <w:pStyle w:val="Heading2"/>
      </w:pPr>
      <w:r>
        <w:t xml:space="preserve">CLÁUSULA OCTAVA: OBLIGACIONES DE EL PROVEEDOR</w:t>
      </w:r>
    </w:p>
    <w:p>
      <w:pPr>
        <w:pStyle w:val="Compact"/>
        <w:numPr>
          <w:ilvl w:val="0"/>
          <w:numId w:val="1003"/>
        </w:numPr>
      </w:pPr>
      <w:r>
        <w:t xml:space="preserve">Ejecutar el proceso de búsqueda y evaluación con diligencia profesional.</w:t>
      </w:r>
    </w:p>
    <w:p>
      <w:pPr>
        <w:pStyle w:val="Compact"/>
        <w:numPr>
          <w:ilvl w:val="0"/>
          <w:numId w:val="1003"/>
        </w:numPr>
      </w:pPr>
      <w:r>
        <w:t xml:space="preserve">Entregar el REPORTE FINAL dentro del plazo establecido en la Cláusula Quinta.</w:t>
      </w:r>
    </w:p>
    <w:p>
      <w:pPr>
        <w:pStyle w:val="Compact"/>
        <w:numPr>
          <w:ilvl w:val="0"/>
          <w:numId w:val="1003"/>
        </w:numPr>
      </w:pPr>
      <w:r>
        <w:t xml:space="preserve">Coordinar la PRIMERA REUNIÓN dentro de los 5 días hábiles posteriores a la recepción del primer pago.</w:t>
      </w:r>
    </w:p>
    <w:p>
      <w:pPr>
        <w:pStyle w:val="Compact"/>
        <w:numPr>
          <w:ilvl w:val="0"/>
          <w:numId w:val="1003"/>
        </w:numPr>
      </w:pPr>
      <w:r>
        <w:t xml:space="preserve">Guardar reserva y confidencialidad sobre la información del PUESTO y de los candidatos. La información de los candidatos será tratada conforme a las leyes de protección de datos aplicables.</w:t>
      </w:r>
    </w:p>
    <w:p>
      <w:pPr>
        <w:pStyle w:val="Compact"/>
        <w:numPr>
          <w:ilvl w:val="0"/>
          <w:numId w:val="1003"/>
        </w:numPr>
      </w:pPr>
      <w:r>
        <w:t xml:space="preserve">Emitir la factura correspondiente a cada tracto de pago.</w:t>
      </w:r>
    </w:p>
    <w:p>
      <w:pPr>
        <w:pStyle w:val="Compact"/>
        <w:numPr>
          <w:ilvl w:val="0"/>
          <w:numId w:val="1003"/>
        </w:numPr>
      </w:pPr>
      <w:r>
        <w:rPr>
          <w:b/>
          <w:bCs/>
        </w:rPr>
        <w:t xml:space="preserve">Reanudar o repetir el proceso de búsqueda, sin costo adicional, si los 3 candidatos del REPORTE FINAL no cumplen ni los requisitos técnicos del PERFIL DE CARGO ni las características conductuales del PERFIL IDEAL aprobados por EL CLIENTE.</w:t>
      </w:r>
      <w:r>
        <w:t xml:space="preserve"> </w:t>
      </w:r>
      <w:r>
        <w:t xml:space="preserve">EL PROVEEDOR se compromete a entregar únicamente candidatos que se ajusten a ambos perfiles aprobados. Si por escasez de oferta en el mercado u otra circunstancia EL PROVEEDOR considera necesario presentar un candidato que no cumple completamente el perfil, lo indicará de forma expresa en el REPORTE FINAL con la justificación correspondiente (ej: fortaleza compensatoria en otra dimensión, perfil más cercano disponible). La invocación de esta cláusula debe hacerse por escrito dentro de los 30 días posteriores a la entrega del REPORTE FINAL, justificando el incumplimiento puntual contra el perfil aprobado. Esta cláusula se aplica una sola vez por proceso.</w:t>
      </w:r>
    </w:p>
    <w:bookmarkEnd w:id="16"/>
    <w:bookmarkStart w:id="17" w:name="Xa2ad7f9dbf88aa48a709961ad39f3933822e0da"/>
    <w:p>
      <w:pPr>
        <w:pStyle w:val="Heading2"/>
      </w:pPr>
      <w:r>
        <w:t xml:space="preserve">CLÁUSULA NOVENA: OBLIGACIONES DE EL CLIENTE</w:t>
      </w:r>
    </w:p>
    <w:p>
      <w:pPr>
        <w:pStyle w:val="Compact"/>
        <w:numPr>
          <w:ilvl w:val="0"/>
          <w:numId w:val="1004"/>
        </w:numPr>
      </w:pPr>
      <w:r>
        <w:t xml:space="preserve">Proporcionar información completa y veraz sobre el PUESTO, perfil requerido, cultura organizacional y condiciones laborales en la PRIMERA REUNIÓN.</w:t>
      </w:r>
    </w:p>
    <w:p>
      <w:pPr>
        <w:pStyle w:val="Compact"/>
        <w:numPr>
          <w:ilvl w:val="0"/>
          <w:numId w:val="1004"/>
        </w:numPr>
      </w:pPr>
      <w:r>
        <w:t xml:space="preserve">Afiliar su tarjeta de crédito al momento de firmar el presente contrato.</w:t>
      </w:r>
    </w:p>
    <w:p>
      <w:pPr>
        <w:pStyle w:val="Compact"/>
        <w:numPr>
          <w:ilvl w:val="0"/>
          <w:numId w:val="1004"/>
        </w:numPr>
      </w:pPr>
      <w:r>
        <w:t xml:space="preserve">Realizar los pagos en los montos y plazos establecidos en la Cláusula Sexta.</w:t>
      </w:r>
    </w:p>
    <w:p>
      <w:pPr>
        <w:pStyle w:val="Compact"/>
        <w:numPr>
          <w:ilvl w:val="0"/>
          <w:numId w:val="1004"/>
        </w:numPr>
      </w:pPr>
      <w:r>
        <w:t xml:space="preserve">Designar a un administrador del contrato responsable de coordinar con EL PROVEEDOR y recibir los entregables.</w:t>
      </w:r>
    </w:p>
    <w:p>
      <w:pPr>
        <w:pStyle w:val="Compact"/>
        <w:numPr>
          <w:ilvl w:val="0"/>
          <w:numId w:val="1004"/>
        </w:numPr>
      </w:pPr>
      <w:r>
        <w:t xml:space="preserve">Notificar cualquier cambio en el perfil del PUESTO o en las condiciones de la búsqueda dentro de las 24 horas siguientes al cambio.</w:t>
      </w:r>
    </w:p>
    <w:p>
      <w:pPr>
        <w:pStyle w:val="Compact"/>
        <w:numPr>
          <w:ilvl w:val="0"/>
          <w:numId w:val="1004"/>
        </w:numPr>
      </w:pPr>
      <w:r>
        <w:t xml:space="preserve">No compartir el REPORTE FINAL con terceros ajenos al proceso de selección interno.</w:t>
      </w:r>
    </w:p>
    <w:p>
      <w:pPr>
        <w:pStyle w:val="Compact"/>
        <w:numPr>
          <w:ilvl w:val="0"/>
          <w:numId w:val="1004"/>
        </w:numPr>
      </w:pPr>
      <w:r>
        <w:rPr>
          <w:b/>
          <w:bCs/>
        </w:rPr>
        <w:t xml:space="preserve">Conducir el proceso de entrevistas con los candidatos del REPORTE FINAL con diligencia razonable.</w:t>
      </w:r>
      <w:r>
        <w:t xml:space="preserve"> </w:t>
      </w:r>
      <w:r>
        <w:t xml:space="preserve">EL PROVEEDOR garantiza la calidad y disponibilidad de los candidatos al momento de la entrega del REPORTE FINAL; cualquier indisponibilidad posterior (renuncia del candidato a la postulación, aceptación de otra oferta laboral, cambio de planes profesionales) derivada de demora en la decisión de EL CLIENTE no será imputable a EL PROVEEDOR y no activará la cláusula de repetición de búsqueda.</w:t>
      </w:r>
    </w:p>
    <w:bookmarkEnd w:id="17"/>
    <w:bookmarkStart w:id="18" w:name="cláusula-décima-confidencialidad"/>
    <w:p>
      <w:pPr>
        <w:pStyle w:val="Heading2"/>
      </w:pPr>
      <w:r>
        <w:t xml:space="preserve">CLÁUSULA DÉCIMA: CONFIDENCIALIDAD</w:t>
      </w:r>
    </w:p>
    <w:p>
      <w:pPr>
        <w:pStyle w:val="FirstParagraph"/>
      </w:pPr>
      <w:r>
        <w:t xml:space="preserve">Ambas partes se comprometen a mantener en estricta confidencialidad toda la información intercambiada en el marco de este contrato, incluyendo pero no limitado a: información sobre candidatos, metodologías de evaluación, datos organizacionales de EL CLIENTE y términos comerciales del presente acuerdo.</w:t>
      </w:r>
    </w:p>
    <w:p>
      <w:pPr>
        <w:pStyle w:val="BodyText"/>
      </w:pPr>
      <w:r>
        <w:t xml:space="preserve">Esta obligación de confidencialidad se mantendrá vigente durante la ejecución del contrato y por un período de 2 años posteriores a su terminación.</w:t>
      </w:r>
    </w:p>
    <w:p>
      <w:pPr>
        <w:pStyle w:val="BodyText"/>
      </w:pPr>
      <w:r>
        <w:t xml:space="preserve">Las partes acuerdan que, en caso de requerir mayor detalle en las obligaciones de confidencialidad, suscribirán un Acuerdo de No Divulgación (NDA) por separado.</w:t>
      </w:r>
    </w:p>
    <w:bookmarkEnd w:id="18"/>
    <w:bookmarkStart w:id="19" w:name="X1da0203f0a80996efe1522d5965976ca4f7a810"/>
    <w:p>
      <w:pPr>
        <w:pStyle w:val="Heading2"/>
      </w:pPr>
      <w:r>
        <w:t xml:space="preserve">CLÁUSULA DÉCIMA PRIMERA: TERMINACIÓN DEL CONTRATO</w:t>
      </w:r>
    </w:p>
    <w:p>
      <w:pPr>
        <w:pStyle w:val="FirstParagraph"/>
      </w:pPr>
      <w:r>
        <w:rPr>
          <w:b/>
          <w:bCs/>
        </w:rPr>
        <w:t xml:space="preserve">11.1 Terminación por cumplimiento:</w:t>
      </w:r>
      <w:r>
        <w:t xml:space="preserve"> </w:t>
      </w:r>
      <w:r>
        <w:t xml:space="preserve">El contrato concluye con la entrega del REPORTE FINAL y el pago total del FEE.</w:t>
      </w:r>
    </w:p>
    <w:p>
      <w:pPr>
        <w:pStyle w:val="BodyText"/>
      </w:pPr>
      <w:r>
        <w:rPr>
          <w:b/>
          <w:bCs/>
        </w:rPr>
        <w:t xml:space="preserve">11.2 Terminación por EL CLIENTE:</w:t>
      </w:r>
      <w:r>
        <w:t xml:space="preserve"> </w:t>
      </w:r>
      <w:r>
        <w:t xml:space="preserve">EL CLIENTE podrá dar por terminado el contrato en cualquier momento. El primer tracto (50% del FEE), cobrado al momento de la firma del contrato y previo a la elaboración del PERFIL IDEAL,</w:t>
      </w:r>
      <w:r>
        <w:t xml:space="preserve"> </w:t>
      </w:r>
      <w:r>
        <w:rPr>
          <w:b/>
          <w:bCs/>
        </w:rPr>
        <w:t xml:space="preserve">no será reembolsable bajo ninguna circunstancia</w:t>
      </w:r>
      <w:r>
        <w:t xml:space="preserve">, ya que cubre el trabajo inicial de levantamiento de perfil, PRIMERA REUNIÓN y apertura del proceso. El segundo tracto (50% del FEE) solo se causa contra la entrega del REPORTE FINAL; si el contrato termina antes de dicha entrega, no procede su cobro.</w:t>
      </w:r>
    </w:p>
    <w:p>
      <w:pPr>
        <w:pStyle w:val="BodyText"/>
      </w:pPr>
      <w:r>
        <w:rPr>
          <w:b/>
          <w:bCs/>
        </w:rPr>
        <w:t xml:space="preserve">11.3 Terminación por incumplimiento de pago:</w:t>
      </w:r>
      <w:r>
        <w:t xml:space="preserve"> </w:t>
      </w:r>
      <w:r>
        <w:t xml:space="preserve">El incumplimiento de cualquier pago habilitará a EL PROVEEDOR a suspender el servicio hasta regularización, sin obligación de reembolso proporcional.</w:t>
      </w:r>
    </w:p>
    <w:p>
      <w:pPr>
        <w:pStyle w:val="BodyText"/>
      </w:pPr>
      <w:r>
        <w:rPr>
          <w:b/>
          <w:bCs/>
        </w:rPr>
        <w:t xml:space="preserve">11.4 Modificaciones:</w:t>
      </w:r>
      <w:r>
        <w:t xml:space="preserve"> </w:t>
      </w:r>
      <w:r>
        <w:t xml:space="preserve">Cualquier modificación a este contrato requiere acuerdo escrito de ambas partes. Modificaciones a la propuesta comercial (precio, plazo, alcance) deberán formalizarse mediante adenda firmada por ambos representantes.</w:t>
      </w:r>
    </w:p>
    <w:bookmarkEnd w:id="19"/>
    <w:bookmarkStart w:id="20" w:name="X3777c82cf44ef355661adf3ca71cc7bdaae7946"/>
    <w:p>
      <w:pPr>
        <w:pStyle w:val="Heading2"/>
      </w:pPr>
      <w:r>
        <w:t xml:space="preserve">CLÁUSULA DÉCIMA SEGUNDA: JURISDICCIÓN Y LEY APLICABLE</w:t>
      </w:r>
    </w:p>
    <w:p>
      <w:pPr>
        <w:pStyle w:val="FirstParagraph"/>
      </w:pPr>
      <w:r>
        <w:t xml:space="preserve">El presente contrato se rige por las leyes del Estado de Texas, EE.UU., con base en el domicilio de EL PROVEEDOR. Para la resolución de controversias, las partes acuerdan someterse a mediación como primer mecanismo, y en caso de no llegar a acuerdo, a la jurisdicción de los tribunales competentes de Houston, Texas.</w:t>
      </w:r>
    </w:p>
    <w:p>
      <w:pPr>
        <w:pStyle w:val="BodyText"/>
      </w:pPr>
      <w:r>
        <w:t xml:space="preserve">En todo aquello no previsto en este contrato, se aplicarán las disposiciones del Código de Comercio y demás normas mercantiles aplicables.</w:t>
      </w:r>
    </w:p>
    <w:bookmarkEnd w:id="20"/>
    <w:bookmarkStart w:id="21" w:name="X823da64890c72b33c8722bd63b5555fc6aff822"/>
    <w:p>
      <w:pPr>
        <w:pStyle w:val="Heading2"/>
      </w:pPr>
      <w:r>
        <w:t xml:space="preserve">CLÁUSULA DÉCIMA TERCERA: PROTECCIÓN DE DATOS</w:t>
      </w:r>
    </w:p>
    <w:p>
      <w:pPr>
        <w:pStyle w:val="FirstParagraph"/>
      </w:pPr>
      <w:r>
        <w:t xml:space="preserve">EL PROVEEDOR actuará como Encargado del tratamiento de datos personales de los candidatos, bajo instrucciones de EL CLIENTE, quien asume la calidad de Responsable. Los datos personales de candidatos serán tratados exclusivamente para los fines del proceso de selección y no serán compartidos con terceros sin consentimiento.</w:t>
      </w:r>
    </w:p>
    <w:p>
      <w:pPr>
        <w:pStyle w:val="BodyText"/>
      </w:pPr>
      <w:r>
        <w:t xml:space="preserve">EL PROVEEDOR implementará medidas técnicas y organizativas razonables para proteger los datos personales gestionados en el marco de este servicio.</w:t>
      </w:r>
    </w:p>
    <w:p>
      <w:pPr>
        <w:pStyle w:val="BodyText"/>
      </w:pPr>
      <w:r>
        <w:t xml:space="preserve">El tratamiento de datos personales se realizará conforme a la legislación aplicable en cada jurisdicción, incluyendo pero no limitado a:</w:t>
      </w:r>
      <w:r>
        <w:t xml:space="preserve"> </w:t>
      </w:r>
      <w:r>
        <w:rPr>
          <w:b/>
          <w:bCs/>
        </w:rPr>
        <w:t xml:space="preserve">Ley 81 de Protección de Datos Personales de Panamá (2019)</w:t>
      </w:r>
      <w:r>
        <w:t xml:space="preserve">,</w:t>
      </w:r>
      <w:r>
        <w:t xml:space="preserve"> </w:t>
      </w:r>
      <w:r>
        <w:rPr>
          <w:b/>
          <w:bCs/>
        </w:rPr>
        <w:t xml:space="preserve">Reglamento General de Protección de Datos (GDPR)</w:t>
      </w:r>
      <w:r>
        <w:t xml:space="preserve"> </w:t>
      </w:r>
      <w:r>
        <w:t xml:space="preserve">cuando aplique, y demás normativas locales relevantes.</w:t>
      </w:r>
    </w:p>
    <w:p>
      <w:pPr>
        <w:pStyle w:val="BodyText"/>
      </w:pPr>
      <w:r>
        <w:t xml:space="preserve">Los datos personales de candidatos no contratados se conservarán por hasta</w:t>
      </w:r>
      <w:r>
        <w:t xml:space="preserve"> </w:t>
      </w:r>
      <w:r>
        <w:rPr>
          <w:b/>
          <w:bCs/>
        </w:rPr>
        <w:t xml:space="preserve">24 meses</w:t>
      </w:r>
      <w:r>
        <w:t xml:space="preserve"> </w:t>
      </w:r>
      <w:r>
        <w:t xml:space="preserve">para procesos futuros de selección, salvo solicitud expresa de eliminación por parte del candidato.</w:t>
      </w:r>
    </w:p>
    <w:p>
      <w:pPr>
        <w:pStyle w:val="BodyText"/>
      </w:pPr>
      <w:r>
        <w:t xml:space="preserve">Los candidatos podrán solicitar la eliminación de sus datos en cualquier momento mediante el canal de baja proporcionado por EL PROVEEDOR. EL CLIENTE colaborará razonablemente en el cumplimiento de estas solicitudes cuando los datos hayan sido compartidos con su organización.</w:t>
      </w:r>
    </w:p>
    <w:p>
      <w:r>
        <w:pict>
          <v:rect style="width:0;height:1.5pt" o:hralign="center" o:hrstd="t" o:hr="t"/>
        </w:pict>
      </w:r>
    </w:p>
    <w:bookmarkEnd w:id="21"/>
    <w:bookmarkStart w:id="22" w:name="firmas-de-las-partes"/>
    <w:p>
      <w:pPr>
        <w:pStyle w:val="Heading2"/>
      </w:pPr>
      <w:r>
        <w:t xml:space="preserve">FIRMAS DE LAS PARTES</w:t>
      </w:r>
    </w:p>
    <w:p>
      <w:pPr>
        <w:pStyle w:val="FirstParagraph"/>
      </w:pPr>
      <w:r>
        <w:t xml:space="preserve">En señal de aceptación de todos los términos y condiciones del presente contrato, las partes suscriben en fecha _______________________:</w:t>
      </w:r>
    </w:p>
    <w:p>
      <w:pPr>
        <w:pStyle w:val="BodyText"/>
      </w:pPr>
      <w:r>
        <w:rPr>
          <w:b/>
          <w:bCs/>
        </w:rPr>
        <w:t xml:space="preserve">EL PROVEEDOR</w:t>
      </w:r>
    </w:p>
    <w:p>
      <w:pPr>
        <w:pStyle w:val="BodyText"/>
      </w:pPr>
      <w:r>
        <w:t xml:space="preserve">Firma: ______________________________________</w:t>
      </w:r>
    </w:p>
    <w:p>
      <w:pPr>
        <w:pStyle w:val="BodyText"/>
      </w:pPr>
      <w:r>
        <w:t xml:space="preserve">Nombre: Cristian Xavier García</w:t>
      </w:r>
    </w:p>
    <w:p>
      <w:pPr>
        <w:pStyle w:val="BodyText"/>
      </w:pPr>
      <w:r>
        <w:t xml:space="preserve">Cargo: Representante — KUNO LLC / SharkTalents</w:t>
      </w:r>
    </w:p>
    <w:p>
      <w:pPr>
        <w:pStyle w:val="BodyText"/>
      </w:pPr>
      <w:r>
        <w:t xml:space="preserve">Domicilio: 10685-B Hazelhurst Drive, 77043, Houston, Texas, EE.UU.</w:t>
      </w:r>
    </w:p>
    <w:p>
      <w:r>
        <w:pict>
          <v:rect style="width:0;height:1.5pt" o:hralign="center" o:hrstd="t" o:hr="t"/>
        </w:pict>
      </w:r>
    </w:p>
    <w:p>
      <w:pPr>
        <w:pStyle w:val="FirstParagraph"/>
      </w:pPr>
      <w:r>
        <w:rPr>
          <w:b/>
          <w:bCs/>
        </w:rPr>
        <w:t xml:space="preserve">EL CLIENTE</w:t>
      </w:r>
    </w:p>
    <w:p>
      <w:pPr>
        <w:pStyle w:val="BodyText"/>
      </w:pPr>
      <w:r>
        <w:t xml:space="preserve">Firma: ______________________________________</w:t>
      </w:r>
    </w:p>
    <w:p>
      <w:pPr>
        <w:pStyle w:val="BodyText"/>
      </w:pPr>
      <w:r>
        <w:t xml:space="preserve">Nombre: _________________________________________________</w:t>
      </w:r>
    </w:p>
    <w:p>
      <w:pPr>
        <w:pStyle w:val="BodyText"/>
      </w:pPr>
      <w:r>
        <w:t xml:space="preserve">Cargo: Representante legal</w:t>
      </w:r>
    </w:p>
    <w:p>
      <w:pPr>
        <w:pStyle w:val="BodyText"/>
      </w:pPr>
      <w:r>
        <w:t xml:space="preserve">Empresa: _________________________________________________</w:t>
      </w:r>
    </w:p>
    <w:p>
      <w:pPr>
        <w:pStyle w:val="BodyText"/>
      </w:pPr>
      <w:r>
        <w:t xml:space="preserve">Domicilio: _________________________________________________________________________________</w:t>
      </w:r>
    </w:p>
    <w:p>
      <w:r>
        <w:pict>
          <v:rect style="width:0;height:1.5pt" o:hralign="center" o:hrstd="t" o:hr="t"/>
        </w:pict>
      </w:r>
    </w:p>
    <w:bookmarkEnd w:id="22"/>
    <w:bookmarkStart w:id="23" w:name="Xd3513f37daccef789c374f2b3525a8f9afc669f"/>
    <w:p>
      <w:pPr>
        <w:pStyle w:val="Heading2"/>
      </w:pPr>
      <w:r>
        <w:t xml:space="preserve">AUTORIZACIÓN DE CARGO A TARJETA DE CRÉDITO</w:t>
      </w:r>
    </w:p>
    <w:p>
      <w:pPr>
        <w:pStyle w:val="FirstParagraph"/>
      </w:pPr>
      <w:r>
        <w:t xml:space="preserve">Al suscribir el presente contrato, EL CLIENTE autoriza expresamente a KUNO LLC / SHARKTALENTS a realizar los cargos correspondientes a los dos tractos del FEE acordado en la Cláusula Sexta, a la tarjeta de crédito afiliada al momento de la firma. EL CLIENTE confirma ser titular o estar autorizado para operar dicha tarjeta.</w:t>
      </w:r>
    </w:p>
    <w:p>
      <w:pPr>
        <w:pStyle w:val="BodyText"/>
      </w:pPr>
      <w:r>
        <w:t xml:space="preserve">Últimos 4 dígitos de la tarjeta autorizada: _______________</w:t>
      </w:r>
    </w:p>
    <w:p>
      <w:pPr>
        <w:pStyle w:val="BodyText"/>
      </w:pPr>
      <w:r>
        <w:t xml:space="preserve">Titular: _________________________________________________</w:t>
      </w:r>
    </w:p>
    <w:p>
      <w:pPr>
        <w:pStyle w:val="BodyText"/>
      </w:pPr>
      <w:r>
        <w:t xml:space="preserve">Firma del titular: ______________________________________</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2026-05-15T18:58:49Z</dcterms:created>
  <dcterms:modified xsi:type="dcterms:W3CDTF">2026-05-15T18:58:49Z</dcterms:modified>
</cp:coreProperties>
</file>

<file path=docProps/custom.xml><?xml version="1.0" encoding="utf-8"?>
<Properties xmlns="http://schemas.openxmlformats.org/officeDocument/2006/custom-properties" xmlns:vt="http://schemas.openxmlformats.org/officeDocument/2006/docPropsVTypes"/>
</file>