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B0D12"/>
  <w:body>
    <w:p>
      <w:pPr>
        <w:spacing w:after="0" w:before="680"/>
      </w:pPr>
    </w:p>
    <w:tbl>
      <w:tblPr>
        <w:tblW w:type="dxa" w:w="260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</w:tblGrid>
      <w:tr>
        <w:trPr>
          <w:trHeight w:val="2608" w:hRule="exact"/>
        </w:trPr>
        <w:tc>
          <w:tcPr>
            <w:tcW w:type="dxa" w:w="2608"/>
            <w:tcBorders>
              <w:top w:val="single" w:color="D4AF37" w:sz="16"/>
              <w:left w:val="single" w:color="D4AF37" w:sz="16"/>
              <w:bottom w:val="single" w:color="D4AF37" w:sz="16"/>
              <w:right w:val="single" w:color="D4AF37" w:sz="16"/>
            </w:tcBorders>
            <w:shd w:fill="FFFFFF" w:color="auto" w:val="clear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38275" cy="1438275"/>
                  <wp:effectExtent t="0" r="0" b="0" l="0"/>
                  <wp:docPr id="1" name="logo" descr="BBD University logo" title="BBD Univers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80" w:before="0"/>
      </w:pPr>
    </w:p>
    <w:p>
      <w:pPr>
        <w:spacing w:line="640" w:lineRule="exact"/>
        <w:jc w:val="center"/>
      </w:pPr>
      <w:r>
        <w:rPr>
          <w:rFonts w:ascii="Georgia" w:cs="Georgia" w:eastAsia="Georgia" w:hAnsi="Georgia"/>
          <w:b/>
          <w:bCs/>
          <w:color w:val="D4AF37"/>
          <w:sz w:val="52"/>
          <w:szCs w:val="52"/>
        </w:rPr>
        <w:t xml:space="preserve">BABU BANARASI DAS</w:t>
      </w:r>
    </w:p>
    <w:p>
      <w:pPr>
        <w:spacing w:line="640" w:lineRule="exact"/>
        <w:jc w:val="center"/>
      </w:pPr>
      <w:r>
        <w:rPr>
          <w:rFonts w:ascii="Georgia" w:cs="Georgia" w:eastAsia="Georgia" w:hAnsi="Georgia"/>
          <w:b/>
          <w:bCs/>
          <w:color w:val="D4AF37"/>
          <w:sz w:val="52"/>
          <w:szCs w:val="52"/>
        </w:rPr>
        <w:t xml:space="preserve">UNIVERSITY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E8C766"/>
          <w:sz w:val="22"/>
          <w:szCs w:val="22"/>
        </w:rPr>
        <w:t xml:space="preserve">L U C K N O W</w:t>
      </w:r>
    </w:p>
    <w:p>
      <w:pPr>
        <w:pBdr>
          <w:bottom w:val="single" w:color="D4AF37" w:sz="10" w:space="1"/>
        </w:pBdr>
        <w:spacing w:after="200" w:before="2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9D6CD"/>
          <w:sz w:val="28"/>
          <w:szCs w:val="28"/>
        </w:rPr>
        <w:t xml:space="preserve">2026-2027</w:t>
      </w:r>
    </w:p>
    <w:p>
      <w:pPr>
        <w:spacing w:after="520"/>
        <w:jc w:val="center"/>
      </w:pPr>
      <w:r>
        <w:rPr>
          <w:rFonts w:ascii="Arial" w:cs="Arial" w:eastAsia="Arial" w:hAnsi="Arial"/>
          <w:b/>
          <w:bCs/>
          <w:color w:val="E8C766"/>
          <w:sz w:val="28"/>
          <w:szCs w:val="28"/>
        </w:rPr>
        <w:t xml:space="preserve">SCHOOL OF COMPUTER APPLICATIONS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9D6CD"/>
          <w:sz w:val="30"/>
          <w:szCs w:val="30"/>
        </w:rPr>
        <w:t xml:space="preserve">No SQL Project on</w:t>
      </w:r>
    </w:p>
    <w:p>
      <w:pPr>
        <w:spacing w:line="640" w:lineRule="exact"/>
        <w:jc w:val="center"/>
      </w:pPr>
      <w:r>
        <w:rPr>
          <w:rFonts w:ascii="Georgia" w:cs="Georgia" w:eastAsia="Georgia" w:hAnsi="Georgia"/>
          <w:b/>
          <w:bCs/>
          <w:color w:val="D4AF37"/>
          <w:sz w:val="48"/>
          <w:szCs w:val="48"/>
        </w:rPr>
        <w:t xml:space="preserve">Job &amp; Internship Portal</w:t>
      </w:r>
    </w:p>
    <w:p>
      <w:pPr>
        <w:spacing w:after="680" w:line="640" w:lineRule="exact"/>
        <w:jc w:val="center"/>
      </w:pPr>
      <w:r>
        <w:rPr>
          <w:rFonts w:ascii="Georgia" w:cs="Georgia" w:eastAsia="Georgia" w:hAnsi="Georgia"/>
          <w:b/>
          <w:bCs/>
          <w:color w:val="D4AF37"/>
          <w:sz w:val="48"/>
          <w:szCs w:val="48"/>
        </w:rPr>
        <w:t xml:space="preserve">Using MongoDB (NoSQL)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4AF37" w:sz="8"/>
              <w:left w:val="none" w:color="FFFFFF" w:sz="0"/>
              <w:bottom w:val="none" w:color="FFFFFF" w:sz="0"/>
              <w:right w:val="none" w:color="FFFFFF" w:sz="0"/>
            </w:tcBorders>
            <w:shd w:fill="12161F" w:color="auto" w:val="clear"/>
            <w:tcMar>
              <w:top w:type="dxa" w:w="80"/>
              <w:left w:type="dxa" w:w="2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AF37"/>
                <w:sz w:val="26"/>
                <w:szCs w:val="26"/>
              </w:rPr>
              <w:t xml:space="preserve">Submitted to:</w:t>
            </w:r>
          </w:p>
        </w:tc>
        <w:tc>
          <w:tcPr>
            <w:tcW w:type="dxa" w:w="4819"/>
            <w:tcBorders>
              <w:top w:val="single" w:color="D4AF37" w:sz="8"/>
              <w:left w:val="none" w:color="FFFFFF" w:sz="0"/>
              <w:bottom w:val="none" w:color="FFFFFF" w:sz="0"/>
              <w:right w:val="none" w:color="FFFFFF" w:sz="0"/>
            </w:tcBorders>
            <w:shd w:fill="12161F" w:color="auto" w:val="clear"/>
            <w:tcMar>
              <w:top w:type="dxa" w:w="80"/>
              <w:left w:type="dxa" w:w="2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4AF37"/>
                <w:sz w:val="26"/>
                <w:szCs w:val="26"/>
              </w:rPr>
              <w:t xml:space="preserve">Submitted by: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61F" w:color="auto" w:val="clear"/>
            <w:tcMar>
              <w:top w:type="dxa" w:w="80"/>
              <w:left w:type="dxa" w:w="2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D6CD"/>
                <w:sz w:val="24"/>
                <w:szCs w:val="24"/>
              </w:rPr>
              <w:t xml:space="preserve">Mr. Harendra Singh Rajpoot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61F" w:color="auto" w:val="clear"/>
            <w:tcMar>
              <w:top w:type="dxa" w:w="80"/>
              <w:left w:type="dxa" w:w="2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D6CD"/>
                <w:sz w:val="24"/>
                <w:szCs w:val="24"/>
              </w:rPr>
              <w:t xml:space="preserve">KUNWAR ASHWANI PRATAP SINGH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4AF37" w:sz="8"/>
              <w:right w:val="none" w:color="FFFFFF" w:sz="0"/>
            </w:tcBorders>
            <w:shd w:fill="12161F" w:color="auto" w:val="clear"/>
            <w:tcMar>
              <w:top w:type="dxa" w:w="80"/>
              <w:left w:type="dxa" w:w="2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D6CD"/>
                <w:sz w:val="24"/>
                <w:szCs w:val="24"/>
              </w:rPr>
              <w:t xml:space="preserve">Department: </w:t>
            </w:r>
            <w:r>
              <w:rPr>
                <w:rFonts w:ascii="Arial" w:cs="Arial" w:eastAsia="Arial" w:hAnsi="Arial"/>
                <w:b/>
                <w:bCs/>
                <w:color w:val="D9D6CD"/>
                <w:sz w:val="24"/>
                <w:szCs w:val="24"/>
              </w:rPr>
              <w:t xml:space="preserve">BCA (DS &amp; AI)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4AF37" w:sz="8"/>
              <w:right w:val="none" w:color="FFFFFF" w:sz="0"/>
            </w:tcBorders>
            <w:shd w:fill="12161F" w:color="auto" w:val="clear"/>
            <w:tcMar>
              <w:top w:type="dxa" w:w="80"/>
              <w:left w:type="dxa" w:w="2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9D6CD"/>
                <w:sz w:val="24"/>
                <w:szCs w:val="24"/>
              </w:rPr>
              <w:t xml:space="preserve">Roll no: </w:t>
            </w:r>
            <w:r>
              <w:rPr>
                <w:rFonts w:ascii="Arial" w:cs="Arial" w:eastAsia="Arial" w:hAnsi="Arial"/>
                <w:b/>
                <w:bCs/>
                <w:color w:val="D9D6CD"/>
                <w:sz w:val="24"/>
                <w:szCs w:val="24"/>
              </w:rPr>
              <w:t xml:space="preserve">1250258250 (11)</w:t>
            </w:r>
          </w:p>
        </w:tc>
      </w:tr>
    </w:tbl>
    <w:p>
      <w:pPr>
        <w:spacing w:after="0" w:before="440"/>
        <w:jc w:val="center"/>
      </w:pPr>
      <w:r>
        <w:rPr>
          <w:rFonts w:ascii="Arial" w:cs="Arial" w:eastAsia="Arial" w:hAnsi="Arial"/>
          <w:b w:val="false"/>
          <w:bCs w:val="false"/>
          <w:color w:val="E8C766"/>
          <w:sz w:val="22"/>
          <w:szCs w:val="22"/>
        </w:rPr>
        <w:t xml:space="preserve">Date: 7th October 2026</w:t>
      </w:r>
    </w:p>
    <w:p>
      <w:pPr>
        <w:sectPr>
          <w:pgSz w:w="11906" w:h="16838" w:orient="portrait"/>
          <w:pgMar w:top="1020" w:right="1247" w:bottom="1020" w:left="1247" w:header="708" w:footer="708" w:gutter="0"/>
          <w:pgBorders w:display="allPages" w:offsetFrom="page" w:zOrder="front">
            <w:top w:val="double" w:color="D4AF37" w:sz="18" w:space="26"/>
            <w:left w:val="double" w:color="D4AF37" w:sz="18" w:space="26"/>
            <w:bottom w:val="double" w:color="D4AF37" w:sz="18" w:space="26"/>
            <w:right w:val="double" w:color="D4AF37" w:sz="18" w:space="26"/>
          </w:pgBorders>
          <w:pgNumType/>
          <w:docGrid w:linePitch="360"/>
        </w:sectPr>
      </w:pP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1. CREATE DATABASE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use JobPortal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Creates or switches to the JobPortal database.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test&gt;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use JobPortal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switched to db JobPortal</w:t>
      </w:r>
    </w:p>
    <w:p>
      <w:pPr>
        <w:keepNext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2. CREATE COLLECTION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db.createCollection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"jobs"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Creates a collection named jobs.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db.createCollection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"jobs"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ok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</w:t>
      </w:r>
    </w:p>
    <w:p>
      <w:pPr>
        <w:keepNext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3. INSERT 50 JOBS &amp; INTERNSHIPS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db.jobs.insertMany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([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"Software Developer"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"TCS"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Analyst"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"Infosys"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"Digital Marketing Executive"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"Wipro"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"Marketing"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"Full Stack Developer"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"Razorpay"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"Financial Analyst"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"Deloitte"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"UI/UX Designer"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"Adobe"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"Design"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"Machine Learning Engineer"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"Microsoft"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"SEO Specialist"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"Flipkart"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"Marketing"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"Web Development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"Zomato"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"Accountant"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"KPMG"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Scientist"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"Amazon"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"Graphic Designer"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"Paytm"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"Design"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"Java Developer"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"Cognizant"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"Content Writer"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"Swiggy"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"Marketing"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"Audit Associate"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"EY"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"Python Developer"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"HCL Technologies"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"AI Research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"Google"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"Product Designer"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"Flipkart"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"Design"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95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"Social Media Manager"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"Zomato"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"Marketing"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"Investment Analyst"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"ICICI Bank"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"DevOps Engineer"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"Accenture"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Engineer"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"Capgemini"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"Marketing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"Wipro"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"Marketing"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"UX Research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"Adobe"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"Design"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"HDFC Bank"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"Backend Developer"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"Swiggy"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"Business Analyst"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"Deloitte"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"Tax Consultant"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"EY"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"Frontend Developer"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"Paytm"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"Motion Graphics Artist"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"Zomato"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"Design"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"Brand Executive"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"Infosys"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"Marketing"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"Cloud Engineer"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"Amazon"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"Tech Mahindra"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"Banking Associate"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"ICICI Bank"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"Android Developer"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"Razorpay"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"Graphic Design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"Swiggy"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"Design"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"NLP Engineer"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"Google"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"Sales Executive"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"HDFC Bank"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"Marketing"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"Credit Analyst"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"KPMG"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"Cyber Security Analyst"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"TCS"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90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"Video Editor"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"Paytm"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"Design"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"Power BI Developer"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"Cognizant"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"QA Tester"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"Tech Mahindra"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"Email Marketing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"Flipkart"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"Marketing"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"Equity Research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"KPMG"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"ML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"Microsoft"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"React Intern"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"Infosys"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"Internship"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"Web Designer"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"Accenture"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"Design"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"Growth Analyst"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"Razorpay"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"Marketing"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"Solutions Architect"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"Microsoft"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"Job"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])</w:t>
      </w:r>
    </w:p>
    <w:p>
      <w:pPr>
        <w:keepNext w:val="false"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Inserts 50 imaginary job and internship documents into the collection. Each document stores the jobid, title, company, category, type (Job / Internship), experience required (in years) and salary (monthly, in Rs. thousand; stipend for internships).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db.jobs.insertMany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([ ...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job and internship documents... ])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{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acknowledged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true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insertedIds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'6ae4c1b2d9f3a07b41c8e0ad'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'6ae4c1b2d9f3a07b41c8e0af'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'19'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'6ae4c1b2d9f3a07b41c8e0bd'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'29'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'6ae4c1b2d9f3a07b41c8e0bf'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'39'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'6ae4c1b2d9f3a07b41c8e0cd'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'6ae4c1b2d9f3a07b41c8e0cf'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'6ae4c1b2d9f3a07b41c8e0d0'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'6ae4c1b2d9f3a07b41c8e0d1'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'49'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'6ae4c1b2d9f3a07b41c8e0d2'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4. DISPLAY ALL JOBS &amp; INTERNSHIPS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Retrieves all documents from the jobs collection. The shell shows the first 20 documents at a time (50 records in total); typing it displays the next batch.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'Software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'TCS'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'Digital Marketing Executive'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'Wipro'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'Full Stack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'Razorpay'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'Financial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'Deloitte'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'UI/UX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'Adobe'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'Machine Learning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'SEO Specialist'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'Flipkart'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'Web Development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'Zomato'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'Accountant'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'KPMG'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Scientist'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'Amazon'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'Graphic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'Paytm'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'6ae4c1b2d9f3a07b41c8e0ad'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'Java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'Cognizant'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'Content Writer'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'6ae4c1b2d9f3a07b41c8e0af'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'Audit Associate'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'EY'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'Python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'HCL Technologies'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'AI Research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'Google'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'Product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'Flipkart'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95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'Social Media Manager'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'Zomato'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'Investment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'ICICI Bank'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Type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for more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5. EQUAL TO — $eq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$eq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Finds jobs that require exactly 2 years of experience.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$eq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'Software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'TCS'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'Digital Marketing Executive'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'Wipro'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'UI/UX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'Adobe'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'SEO Specialist'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'Flipkart'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'Accountant'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'KPMG'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'Business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'Deloitte'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'6ae4c1b2d9f3a07b41c8e0bd'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'Frontend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'Paytm'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'Credit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'KPMG'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'Video Editor'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'Paytm'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'6ae4c1b2d9f3a07b41c8e0d1'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'Growth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'Razorpay'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6. GREATER THAN — $gt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$gt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Finds jobs that require more than 5 years of experience.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$gt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'Backend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'Cloud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'Amazon'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'NLP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'Google'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'6ae4c1b2d9f3a07b41c8e0d2'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'Solutions Architect'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7. LESS THAN — $lt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$lt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Finds jobs that require less than 1 year of experience (all internships and fresher openings).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$lt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'Web Development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'Zomato'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'AI Research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'Google'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'Wipro'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'UX Research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'Adobe'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'HDFC Bank'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'Tech Mahindra'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'Graphic Design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'Email Marketing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'Flipkart'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'6ae4c1b2d9f3a07b41c8e0cd'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'Equity Research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'KPMG'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'ML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'6ae4c1b2d9f3a07b41c8e0cf'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'React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8. GREATER THAN OR EQUAL TO — $gte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$gte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Finds jobs that require 5 or more years of experience.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$gte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Scientist'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'Amazon'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'Product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'Flipkart'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95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'DevOps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'Accenture'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'Backend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'Tax Consultant'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'EY'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'Cloud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'Amazon'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'NLP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'Google'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'Cyber Security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'TCS'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90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'6ae4c1b2d9f3a07b41c8e0d2'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'Solutions Architect'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9. LESS THAN OR EQUAL TO — $lte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$lte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Finds jobs that require 1 year of experience or less.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$lte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'Web Development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'Zomato'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'Graphic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'Paytm'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'Content Writer'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'AI Research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'Google'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'Wipro'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'UX Research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'Adobe'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'HDFC Bank'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'Tech Mahindra'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'Banking Associate'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'ICICI Bank'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'Graphic Design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'Sales Executive'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'HDFC Bank'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'QA Tester'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'Tech Mahindra'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'Email Marketing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'Flipkart'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'6ae4c1b2d9f3a07b41c8e0cd'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'Equity Research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'KPMG'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'Finance'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'ML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'6ae4c1b2d9f3a07b41c8e0cf'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'React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'6ae4c1b2d9f3a07b41c8e0d0'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'Web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'Accenture'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33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10. UPDATE OPERATION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db.jobs.updateOne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},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$inc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Increases the salary of the job whose jobid is 102 (Data Analyst at Infosys) by 5 thousand per month.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db.jobs.updateOne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},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$inc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{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acknowledged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true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insertedId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null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matchedCount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modifiedCount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upsertedCount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})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43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160" w:lineRule="exact"/>
      </w:pPr>
      <w:r>
        <w:rPr>
          <w:sz w:val="4"/>
          <w:szCs w:val="4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USE UPDATEMANY: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db.jobs.updateMany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},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$inc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Increases the salary by 5 thousand per month for every job whose category is “IT”.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 (IT jobs after update):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db.jobs.updateMany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},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$inc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{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acknowledged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true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insertedId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null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matchedCount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modifiedCount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upsertedCount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"IT"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})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'Software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'TCS'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'Full Stack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'Razorpay'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'Web Development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'Zomato'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'6ae4c1b2d9f3a07b41c8e0ad'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'Java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'Cognizant'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'Python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'HCL Technologies'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'DevOps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'Accenture'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'Backend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123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'6ae4c1b2d9f3a07b41c8e0bd'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'Frontend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'Paytm'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'Cloud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'Amazon'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'Android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'Razorpay'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73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'Cyber Security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'TCS'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95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'QA Tester'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'Tech Mahindra'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37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'6ae4c1b2d9f3a07b41c8e0cf'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'React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19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'6ae4c1b2d9f3a07b41c8e0d2'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'Solutions Architect'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11. DELETE ONE OPERATION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db.jobs.deleteOne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101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Deletes the single document matching jobid 101 (Software Developer at TCS), i.e. a vacancy that has been filled.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db.jobs.deleteOne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{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acknowledged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true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deletedCount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</w:t>
      </w:r>
    </w:p>
    <w:p>
      <w:pPr>
        <w:keepNext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12. DELETE MANY OPERATION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db.jobs.deleteMany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Deletes all jobs whose category is Finance (9 documents removed).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db.jobs.deleteMany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"Finance"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{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acknowledged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true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deletedCount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9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</w:t>
      </w:r>
    </w:p>
    <w:p>
      <w:pPr>
        <w:keepNext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13. AND OPERATION — $and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$and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[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$gte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},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]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Finds jobs satisfying both conditions: experience 2 years or above AND category is Data Science.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$and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[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$gte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},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]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'Machine Learning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Scientist'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'Amazon'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'Capgemini'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'Business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'Deloitte'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'NLP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'Google'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'Power BI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'Cognizant'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14. OR OPERATION — $or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$or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[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$lte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},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"Design"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]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})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Finds jobs whose experience requirement is 1 year or less, or whose category is Design.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$or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[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{ </w:t>
      </w:r>
      <w:r>
        <w:rPr>
          <w:rFonts w:ascii="DejaVu Sans Mono" w:cs="DejaVu Sans Mono" w:eastAsia="DejaVu Sans Mono" w:hAnsi="DejaVu Sans Mono"/>
          <w:color w:val="E8C766"/>
          <w:sz w:val="14"/>
          <w:szCs w:val="14"/>
        </w:rPr>
        <w:t xml:space="preserve">$lte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}, 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"Design"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 ]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43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'UI/UX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'Adobe'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109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'Web Development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'Zomato'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'Graphic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'Paytm'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'Content Writer'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'AI Research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'Google'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'Product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'Flipkart'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95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'Wipro'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'6ae4c1b2d9f3a07b41c8e0b8'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'UX Research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'Adobe'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'Motion Graphics Artist'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'Zomato'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'Tech Mahindra'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'Graphic Design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'Sales Executive'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'HDFC Bank'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'6ae4c1b2d9f3a07b41c8e0c9'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'Video Editor'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'Paytm'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'QA Tester'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'Tech Mahindra'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37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'Email Marketing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'Flipkart'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'ML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'6ae4c1b2d9f3a07b41c8e0cf'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'React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19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'6ae4c1b2d9f3a07b41c8e0d0'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'Web Designer'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'Accenture'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33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15. SORT OPERATION (A) — ASCENDING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().sort({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}).limit(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Sorts jobs by salary from lowest to highest. Use 1 for ascending order. (Top 5 shown)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().sort({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}).limit(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'6ae4c1b2d9f3a07b41c8e0cc'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'Email Marketing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'Flipkart'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'Wipro'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'Graphic Design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'Design'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'Tech Mahindra'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'6ae4c1b2d9f3a07b41c8e0cf'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'React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19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SORT OPERATION (B) — DESCENDING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().sort({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-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}).limit(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Sorts jobs by salary from highest to lowest. Use -1 for descending order. (Top 5 shown)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().sort({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-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}).limit(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'6ae4c1b2d9f3a07b41c8e0d2'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150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'Solutions Architect'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'NLP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'Google'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'Backend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'Swiggy'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123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Scientist'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'Amazon'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'6ae4c1b2d9f3a07b41c8e0c0'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'Cloud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'Amazon'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16. LIMIT OPERATION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().limit(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Displays only the first three documents remaining in the collection.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().limit(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43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'6ae4c1b2d9f3a07b41c8e0a3'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'Digital Marketing Executive'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'Wipro'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'Marketing'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'6ae4c1b2d9f3a07b41c8e0a4'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'Full Stack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'Razorpay'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17. SEARCH BY CATEGORY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Finds all jobs and internships whose category is Data Science.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db.jobs.find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({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"Data Science"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})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[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'6ae4c1b2d9f3a07b41c8e0a2'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'Infosys'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43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'6ae4c1b2d9f3a07b41c8e0a7'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'Machine Learning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105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'6ae4c1b2d9f3a07b41c8e0ab'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111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Scientist'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'Amazon'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117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'AI Research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'Google'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'6ae4c1b2d9f3a07b41c8e0b6'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'Capgemini'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85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'6ae4c1b2d9f3a07b41c8e0bb'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'Business Analyst'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'Deloitte'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50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'6ae4c1b2d9f3a07b41c8e0c1'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'Tech Mahindra'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18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'6ae4c1b2d9f3a07b41c8e0c5'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137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'NLP Engineer'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'Google'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'6ae4c1b2d9f3a07b41c8e0ca'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142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'Power BI Developer'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'Cognizant'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'Job'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3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62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{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_id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BB9AF7"/>
          <w:sz w:val="14"/>
          <w:szCs w:val="14"/>
        </w:rPr>
        <w:t xml:space="preserve">ObjectId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'6ae4c1b2d9f3a07b41c8e0ce'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),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jobid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146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title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'ML Intern'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company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'Microsoft'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category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'Data Science'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type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9ECE6A"/>
          <w:sz w:val="14"/>
          <w:szCs w:val="14"/>
        </w:rPr>
        <w:t xml:space="preserve">'Internship'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experience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0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,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  </w:t>
      </w:r>
      <w:r>
        <w:rPr>
          <w:rFonts w:ascii="DejaVu Sans Mono" w:cs="DejaVu Sans Mono" w:eastAsia="DejaVu Sans Mono" w:hAnsi="DejaVu Sans Mono"/>
          <w:color w:val="7DCFFF"/>
          <w:sz w:val="14"/>
          <w:szCs w:val="14"/>
        </w:rPr>
        <w:t xml:space="preserve">salary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: </w:t>
      </w: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25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 }</w:t>
      </w:r>
    </w:p>
    <w:p>
      <w:pPr>
        <w:keepNext w:val="false"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]</w:t>
      </w:r>
    </w:p>
    <w:p>
      <w:pPr>
        <w:keepNext w:val="false"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18. COUNT DOCUMENTS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MongoDB Query:</w:t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D4AF37" w:sz="18" w:space="6"/>
        </w:pBdr>
        <w:shd w:fill="161A23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db.jobs.countDocuments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()</w:t>
      </w:r>
    </w:p>
    <w:p>
      <w:pPr>
        <w:keepNext/>
        <w:pBdr>
          <w:left w:val="single" w:color="D4AF37" w:sz="18" w:space="6"/>
        </w:pBdr>
        <w:shd w:fill="161A23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Explanation:</w:t>
      </w:r>
    </w:p>
    <w:p>
      <w:pPr>
        <w:keepNext/>
        <w:spacing w:after="0" w:before="0" w:line="290" w:lineRule="exact"/>
      </w:pPr>
      <w:r>
        <w:rPr>
          <w:rFonts w:ascii="Arial" w:cs="Arial" w:eastAsia="Arial" w:hAnsi="Arial"/>
          <w:color w:val="D9D6CD"/>
          <w:sz w:val="20"/>
          <w:szCs w:val="20"/>
        </w:rPr>
        <w:t xml:space="preserve">Counts documents currently present in the collection. Result: 40</w:t>
      </w:r>
    </w:p>
    <w:p>
      <w:pPr>
        <w:keepNext/>
        <w:spacing w:after="60" w:before="140" w:line="280" w:lineRule="exact"/>
      </w:pPr>
      <w:r>
        <w:rPr>
          <w:rFonts w:ascii="Arial" w:cs="Arial" w:eastAsia="Arial" w:hAnsi="Arial"/>
          <w:b/>
          <w:bCs/>
          <w:color w:val="E8C766"/>
          <w:sz w:val="21"/>
          <w:szCs w:val="21"/>
        </w:rPr>
        <w:t xml:space="preserve">Output: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20" w:lineRule="exact"/>
        <w:ind w:left="140" w:right="0"/>
      </w:pPr>
      <w:r>
        <w:rPr>
          <w:rFonts w:ascii="DejaVu Sans Mono" w:cs="DejaVu Sans Mono" w:eastAsia="DejaVu Sans Mono" w:hAnsi="DejaVu Sans Mono"/>
          <w:sz w:val="8"/>
          <w:szCs w:val="8"/>
        </w:rPr>
        <w:t xml:space="preserve"/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D4AF37"/>
          <w:sz w:val="14"/>
          <w:szCs w:val="14"/>
        </w:rPr>
        <w:t xml:space="preserve">JobPortal&gt;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 </w:t>
      </w:r>
      <w:r>
        <w:rPr>
          <w:rFonts w:ascii="DejaVu Sans Mono" w:cs="DejaVu Sans Mono" w:eastAsia="DejaVu Sans Mono" w:hAnsi="DejaVu Sans Mono"/>
          <w:color w:val="7AA2F7"/>
          <w:sz w:val="14"/>
          <w:szCs w:val="14"/>
        </w:rPr>
        <w:t xml:space="preserve">db.jobs.countDocuments</w:t>
      </w:r>
      <w:r>
        <w:rPr>
          <w:rFonts w:ascii="DejaVu Sans Mono" w:cs="DejaVu Sans Mono" w:eastAsia="DejaVu Sans Mono" w:hAnsi="DejaVu Sans Mono"/>
          <w:color w:val="C9CCD6"/>
          <w:sz w:val="14"/>
          <w:szCs w:val="14"/>
        </w:rPr>
        <w:t xml:space="preserve">()</w:t>
      </w:r>
    </w:p>
    <w:p>
      <w:pPr>
        <w:keepNext/>
        <w:keepLines/>
        <w:pBdr>
          <w:left w:val="single" w:color="4F5D7A" w:sz="18" w:space="6"/>
        </w:pBdr>
        <w:shd w:fill="11151C" w:color="auto" w:val="clear"/>
        <w:spacing w:after="0" w:before="0" w:line="194" w:lineRule="exact"/>
        <w:ind w:left="140" w:right="0"/>
      </w:pPr>
      <w:r>
        <w:rPr>
          <w:rFonts w:ascii="DejaVu Sans Mono" w:cs="DejaVu Sans Mono" w:eastAsia="DejaVu Sans Mono" w:hAnsi="DejaVu Sans Mono"/>
          <w:color w:val="FF9E64"/>
          <w:sz w:val="14"/>
          <w:szCs w:val="14"/>
        </w:rPr>
        <w:t xml:space="preserve">40</w:t>
      </w:r>
    </w:p>
    <w:p>
      <w:pPr>
        <w:keepNext/>
        <w:pBdr>
          <w:left w:val="single" w:color="4F5D7A" w:sz="18" w:space="6"/>
        </w:pBdr>
        <w:shd w:fill="11151C" w:color="auto" w:val="clear"/>
        <w:spacing w:after="0" w:before="0" w:line="120" w:lineRule="exact"/>
        <w:ind w:left="140"/>
      </w:pPr>
      <w:r>
        <w:rPr>
          <w:sz w:val="8"/>
          <w:szCs w:val="8"/>
        </w:rPr>
        <w:t xml:space="preserve"/>
      </w:r>
    </w:p>
    <w:p>
      <w:pPr>
        <w:spacing w:after="0" w:before="0" w:line="240" w:lineRule="exact"/>
      </w:pPr>
      <w:r>
        <w:rPr>
          <w:sz w:val="4"/>
          <w:szCs w:val="4"/>
        </w:rPr>
        <w:t xml:space="preserve"/>
      </w:r>
    </w:p>
    <w:p>
      <w:pPr>
        <w:keepNext/>
        <w:pBdr>
          <w:bottom w:val="single" w:color="D4AF37" w:sz="10" w:space="3"/>
        </w:pBdr>
        <w:spacing w:after="80" w:before="0" w:line="380" w:lineRule="exact"/>
      </w:pPr>
      <w:r>
        <w:rPr>
          <w:rFonts w:ascii="Georgia" w:cs="Georgia" w:eastAsia="Georgia" w:hAnsi="Georgia"/>
          <w:b/>
          <w:bCs/>
          <w:color w:val="D4AF37"/>
          <w:sz w:val="29"/>
          <w:szCs w:val="29"/>
        </w:rPr>
        <w:t xml:space="preserve">MONGODB OPERATORS USED</w:t>
      </w:r>
    </w:p>
    <w:p>
      <w:pPr>
        <w:keepNext/>
        <w:spacing w:after="0" w:before="0" w:line="160" w:lineRule="exact"/>
      </w:pPr>
      <w:r>
        <w:rPr>
          <w:sz w:val="4"/>
          <w:szCs w:val="4"/>
        </w:rPr>
        <w:t xml:space="preserve"/>
      </w:r>
    </w:p>
    <w:tbl>
      <w:tblPr>
        <w:tblW w:type="dxa" w:w="9638"/>
        <w:jc w:val="left"/>
        <w:tblBorders>
          <w:top w:val="single" w:color="D4AF37" w:sz="8"/>
          <w:left w:val="single" w:color="D4AF37" w:sz="8"/>
          <w:bottom w:val="single" w:color="D4AF37" w:sz="8"/>
          <w:right w:val="single" w:color="D4AF37" w:sz="8"/>
          <w:insideH w:val="single" w:color="6B5A1E" w:sz="4"/>
          <w:insideV w:val="single" w:color="6B5A1E" w:sz="4"/>
        </w:tblBorders>
      </w:tblPr>
      <w:tblGrid>
        <w:gridCol w:w="1814"/>
        <w:gridCol w:w="3515"/>
        <w:gridCol w:w="4309"/>
      </w:tblGrid>
      <w:tr>
        <w:trPr>
          <w:cantSplit/>
          <w:tblHeader/>
        </w:trPr>
        <w:tc>
          <w:tcPr>
            <w:tcW w:type="dxa" w:w="1814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D4AF37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Arial" w:cs="Arial" w:eastAsia="Arial" w:hAnsi="Arial"/>
                <w:b/>
                <w:bCs/>
                <w:color w:val="0B0D12"/>
                <w:sz w:val="19"/>
                <w:szCs w:val="19"/>
              </w:rPr>
              <w:t xml:space="preserve">Operator</w:t>
            </w:r>
          </w:p>
        </w:tc>
        <w:tc>
          <w:tcPr>
            <w:tcW w:type="dxa" w:w="3515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D4AF37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Arial" w:cs="Arial" w:eastAsia="Arial" w:hAnsi="Arial"/>
                <w:b/>
                <w:bCs/>
                <w:color w:val="0B0D12"/>
                <w:sz w:val="19"/>
                <w:szCs w:val="19"/>
              </w:rPr>
              <w:t xml:space="preserve">Meaning</w:t>
            </w:r>
          </w:p>
        </w:tc>
        <w:tc>
          <w:tcPr>
            <w:tcW w:type="dxa" w:w="4309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D4AF37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Arial" w:cs="Arial" w:eastAsia="Arial" w:hAnsi="Arial"/>
                <w:b/>
                <w:bCs/>
                <w:color w:val="0B0D12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E8C766"/>
                <w:sz w:val="19"/>
                <w:szCs w:val="19"/>
              </w:rPr>
              <w:t xml:space="preserve">$eq</w:t>
            </w:r>
          </w:p>
        </w:tc>
        <w:tc>
          <w:tcPr>
            <w:tcW w:type="dxa" w:w="3515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D9D6CD"/>
                <w:sz w:val="19"/>
                <w:szCs w:val="19"/>
              </w:rPr>
              <w:t xml:space="preserve">Equal to</w:t>
            </w:r>
          </w:p>
        </w:tc>
        <w:tc>
          <w:tcPr>
            <w:tcW w:type="dxa" w:w="4309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D9D6CD"/>
                <w:sz w:val="16"/>
                <w:szCs w:val="16"/>
              </w:rPr>
              <w:t xml:space="preserve">experience: {$eq: 2}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B202B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E8C766"/>
                <w:sz w:val="19"/>
                <w:szCs w:val="19"/>
              </w:rPr>
              <w:t xml:space="preserve">$gt</w:t>
            </w:r>
          </w:p>
        </w:tc>
        <w:tc>
          <w:tcPr>
            <w:tcW w:type="dxa" w:w="3515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B202B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D9D6CD"/>
                <w:sz w:val="19"/>
                <w:szCs w:val="19"/>
              </w:rPr>
              <w:t xml:space="preserve">Greater than</w:t>
            </w:r>
          </w:p>
        </w:tc>
        <w:tc>
          <w:tcPr>
            <w:tcW w:type="dxa" w:w="4309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B202B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D9D6CD"/>
                <w:sz w:val="16"/>
                <w:szCs w:val="16"/>
              </w:rPr>
              <w:t xml:space="preserve">experience: {$gt: 5}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E8C766"/>
                <w:sz w:val="19"/>
                <w:szCs w:val="19"/>
              </w:rPr>
              <w:t xml:space="preserve">$lt</w:t>
            </w:r>
          </w:p>
        </w:tc>
        <w:tc>
          <w:tcPr>
            <w:tcW w:type="dxa" w:w="3515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D9D6CD"/>
                <w:sz w:val="19"/>
                <w:szCs w:val="19"/>
              </w:rPr>
              <w:t xml:space="preserve">Less than</w:t>
            </w:r>
          </w:p>
        </w:tc>
        <w:tc>
          <w:tcPr>
            <w:tcW w:type="dxa" w:w="4309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D9D6CD"/>
                <w:sz w:val="16"/>
                <w:szCs w:val="16"/>
              </w:rPr>
              <w:t xml:space="preserve">experience: {$lt: 1}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B202B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E8C766"/>
                <w:sz w:val="19"/>
                <w:szCs w:val="19"/>
              </w:rPr>
              <w:t xml:space="preserve">$gte</w:t>
            </w:r>
          </w:p>
        </w:tc>
        <w:tc>
          <w:tcPr>
            <w:tcW w:type="dxa" w:w="3515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B202B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D9D6CD"/>
                <w:sz w:val="19"/>
                <w:szCs w:val="19"/>
              </w:rPr>
              <w:t xml:space="preserve">Greater than or equal to</w:t>
            </w:r>
          </w:p>
        </w:tc>
        <w:tc>
          <w:tcPr>
            <w:tcW w:type="dxa" w:w="4309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B202B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D9D6CD"/>
                <w:sz w:val="16"/>
                <w:szCs w:val="16"/>
              </w:rPr>
              <w:t xml:space="preserve">experience: {$gte: 5}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E8C766"/>
                <w:sz w:val="19"/>
                <w:szCs w:val="19"/>
              </w:rPr>
              <w:t xml:space="preserve">$lte</w:t>
            </w:r>
          </w:p>
        </w:tc>
        <w:tc>
          <w:tcPr>
            <w:tcW w:type="dxa" w:w="3515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D9D6CD"/>
                <w:sz w:val="19"/>
                <w:szCs w:val="19"/>
              </w:rPr>
              <w:t xml:space="preserve">Less than or equal to</w:t>
            </w:r>
          </w:p>
        </w:tc>
        <w:tc>
          <w:tcPr>
            <w:tcW w:type="dxa" w:w="4309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D9D6CD"/>
                <w:sz w:val="16"/>
                <w:szCs w:val="16"/>
              </w:rPr>
              <w:t xml:space="preserve">experience: {$lte: 1}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B202B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E8C766"/>
                <w:sz w:val="19"/>
                <w:szCs w:val="19"/>
              </w:rPr>
              <w:t xml:space="preserve">$and</w:t>
            </w:r>
          </w:p>
        </w:tc>
        <w:tc>
          <w:tcPr>
            <w:tcW w:type="dxa" w:w="3515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B202B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D9D6CD"/>
                <w:sz w:val="19"/>
                <w:szCs w:val="19"/>
              </w:rPr>
              <w:t xml:space="preserve">All conditions true</w:t>
            </w:r>
          </w:p>
        </w:tc>
        <w:tc>
          <w:tcPr>
            <w:tcW w:type="dxa" w:w="4309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B202B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D9D6CD"/>
                <w:sz w:val="16"/>
                <w:szCs w:val="16"/>
              </w:rPr>
              <w:t xml:space="preserve">$and: [...]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E8C766"/>
                <w:sz w:val="19"/>
                <w:szCs w:val="19"/>
              </w:rPr>
              <w:t xml:space="preserve">$or</w:t>
            </w:r>
          </w:p>
        </w:tc>
        <w:tc>
          <w:tcPr>
            <w:tcW w:type="dxa" w:w="3515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D9D6CD"/>
                <w:sz w:val="19"/>
                <w:szCs w:val="19"/>
              </w:rPr>
              <w:t xml:space="preserve">At least one condition true</w:t>
            </w:r>
          </w:p>
        </w:tc>
        <w:tc>
          <w:tcPr>
            <w:tcW w:type="dxa" w:w="4309"/>
            <w:tcBorders>
              <w:top w:val="single" w:color="6B5A1E" w:sz="4"/>
              <w:left w:val="single" w:color="6B5A1E" w:sz="4"/>
              <w:bottom w:val="single" w:color="6B5A1E" w:sz="4"/>
              <w:right w:val="single" w:color="6B5A1E" w:sz="4"/>
            </w:tcBorders>
            <w:shd w:fill="161A23" w:color="auto" w:val="clear"/>
            <w:tcMar>
              <w:top w:type="dxa" w:w="110"/>
              <w:left w:type="dxa" w:w="160"/>
              <w:bottom w:type="dxa" w:w="110"/>
              <w:right w:type="dxa" w:w="100"/>
            </w:tcMar>
            <w:vAlign w:val="center"/>
          </w:tcPr>
          <w:p>
            <w:pPr>
              <w:spacing w:after="0" w:before="0" w:line="260" w:lineRule="exact"/>
            </w:pPr>
            <w:r>
              <w:rPr>
                <w:rFonts w:ascii="DejaVu Sans Mono" w:cs="DejaVu Sans Mono" w:eastAsia="DejaVu Sans Mono" w:hAnsi="DejaVu Sans Mono"/>
                <w:b w:val="false"/>
                <w:bCs w:val="false"/>
                <w:color w:val="D9D6CD"/>
                <w:sz w:val="16"/>
                <w:szCs w:val="16"/>
              </w:rPr>
              <w:t xml:space="preserve">$or: [...]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020" w:right="907" w:bottom="1020" w:left="907" w:header="454" w:footer="3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ans Mono">
    <w:charset w:val="00"/>
    <w:family w:val="auto"/>
    <w:pitch w:val="variable"/>
    <w:sig w:usb0="E0002AFF" w:usb1="C000247B" w:usb2="00000009" w:usb3="00000000" w:csb0="000001FF" w:csb1="00000000"/>
    <w:embedRegular r:id="rId1" w:fontKey="{7ce0e272-543d-8b0c-6bcb-0c511fe7e05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 w:space="4"/>
      </w:pBdr>
      <w:tabs>
        <w:tab w:val="right" w:pos="10092"/>
      </w:tabs>
      <w:spacing w:after="0" w:before="0"/>
    </w:pPr>
    <w:r>
      <w:rPr>
        <w:rFonts w:ascii="Arial" w:cs="Arial" w:eastAsia="Arial" w:hAnsi="Arial"/>
        <w:color w:val="A89F85"/>
        <w:sz w:val="16"/>
        <w:szCs w:val="16"/>
      </w:rPr>
      <w:t xml:space="preserve">Job &amp; Internship Portal Using MongoDB (NoSQL)</w:t>
    </w:r>
    <w:r>
      <w:rPr>
        <w:rFonts w:ascii="Arial" w:cs="Arial" w:eastAsia="Arial" w:hAnsi="Arial"/>
        <w:color w:val="A89F85"/>
        <w:sz w:val="16"/>
        <w:szCs w:val="16"/>
      </w:rPr>
      <w:t xml:space="preserve">	Page </w:t>
    </w:r>
    <w:r>
      <w:rPr>
        <w:rFonts w:ascii="Arial" w:cs="Arial" w:eastAsia="Arial" w:hAnsi="Arial"/>
        <w:color w:val="A89F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6" w:space="4"/>
      </w:pBdr>
      <w:tabs>
        <w:tab w:val="right" w:pos="10092"/>
      </w:tabs>
      <w:spacing w:after="0"/>
    </w:pPr>
    <w:r>
      <w:rPr>
        <w:rFonts w:ascii="Arial" w:cs="Arial" w:eastAsia="Arial" w:hAnsi="Arial"/>
        <w:color w:val="E8C766"/>
        <w:sz w:val="16"/>
        <w:szCs w:val="16"/>
      </w:rPr>
      <w:t xml:space="preserve">BABU BANARASI DAS UNIVERSITY  |  School of Computer Applications</w:t>
    </w:r>
    <w:r>
      <w:rPr>
        <w:rFonts w:ascii="Arial" w:cs="Arial" w:eastAsia="Arial" w:hAnsi="Arial"/>
        <w:color w:val="E8C766"/>
        <w:sz w:val="16"/>
        <w:szCs w:val="16"/>
      </w:rPr>
      <w:t xml:space="preserve">	BCA (DS &amp; AI)  |  2026-2027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9D6C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8e62986aae60cfd23eeeb2e73bf75ecb675dc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DejaVu Sans Mono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&amp; Internship Portal Using MongoDB (NoSQL)</dc:title>
  <dc:subject>NoSQL Project - BCA (DS &amp; AI), BBD University Lucknow</dc:subject>
  <dc:creator>Kunwar Ashwani Pratap Singh</dc:creator>
  <cp:lastModifiedBy>Un-named</cp:lastModifiedBy>
  <cp:revision>1</cp:revision>
  <dcterms:created xsi:type="dcterms:W3CDTF">2026-10-07T07:33:05.869Z</dcterms:created>
  <dcterms:modified xsi:type="dcterms:W3CDTF">2026-10-07T07:33:05.869Z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