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267713" w14:textId="77777777" w:rsidR="0015298F" w:rsidRDefault="00021B89">
      <w:pPr>
        <w:pStyle w:val="Ttulo"/>
        <w:spacing w:after="360"/>
      </w:pPr>
      <w:r>
        <w:rPr>
          <w:rFonts w:ascii="Aptos Display" w:hAnsi="Aptos Display"/>
        </w:rPr>
        <w:t>Backlog de producto del administrador</w:t>
      </w:r>
    </w:p>
    <w:p w14:paraId="3CB317DA" w14:textId="77777777" w:rsidR="0015298F" w:rsidRDefault="00021B89">
      <w:pPr>
        <w:pStyle w:val="Ttulo1"/>
      </w:pPr>
      <w:r>
        <w:rPr>
          <w:rFonts w:ascii="Aptos Display" w:hAnsi="Aptos Display"/>
        </w:rPr>
        <w:t>Gestión de películas</w:t>
      </w:r>
    </w:p>
    <w:p w14:paraId="3DA6DB17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1. </w:t>
      </w:r>
      <w:r>
        <w:t>Consultar el catálogo de películas proporcionado por una API externa gratuita.</w:t>
      </w:r>
    </w:p>
    <w:p w14:paraId="452FD37A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2. </w:t>
      </w:r>
      <w:r>
        <w:t>Cargar películas en el sistema a partir del catálogo externo.</w:t>
      </w:r>
    </w:p>
    <w:p w14:paraId="56D0CC28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3. </w:t>
      </w:r>
      <w:r>
        <w:t xml:space="preserve">Cargar y administrar la imagen o póster de </w:t>
      </w:r>
      <w:r>
        <w:t>cada película.</w:t>
      </w:r>
    </w:p>
    <w:p w14:paraId="2334F665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4. </w:t>
      </w:r>
      <w:r>
        <w:t>Cargar y administrar la sinopsis de cada película.</w:t>
      </w:r>
    </w:p>
    <w:p w14:paraId="41DD4EB1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5. </w:t>
      </w:r>
      <w:r>
        <w:t>Registrar la duración de cada película.</w:t>
      </w:r>
    </w:p>
    <w:p w14:paraId="6220B983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6. </w:t>
      </w:r>
      <w:r>
        <w:t>Registrar la clasificación de cada película.</w:t>
      </w:r>
    </w:p>
    <w:p w14:paraId="1C79AEEF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7. </w:t>
      </w:r>
      <w:r>
        <w:t>Registrar el género de cada película.</w:t>
      </w:r>
    </w:p>
    <w:p w14:paraId="0338C039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8. </w:t>
      </w:r>
      <w:r>
        <w:t>Indicar durante cuánto tiempo estará disponible cada</w:t>
      </w:r>
      <w:r>
        <w:t xml:space="preserve"> película.</w:t>
      </w:r>
    </w:p>
    <w:p w14:paraId="3333036E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9. </w:t>
      </w:r>
      <w:r>
        <w:t>Consultar las películas cargadas en el sistema.</w:t>
      </w:r>
    </w:p>
    <w:p w14:paraId="471759B2" w14:textId="77777777" w:rsidR="0015298F" w:rsidRDefault="00021B89">
      <w:pPr>
        <w:pStyle w:val="Ttulo1"/>
      </w:pPr>
      <w:r>
        <w:rPr>
          <w:rFonts w:ascii="Aptos Display" w:hAnsi="Aptos Display"/>
        </w:rPr>
        <w:t>Gestión de funciones</w:t>
      </w:r>
    </w:p>
    <w:p w14:paraId="65D8DE20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1. </w:t>
      </w:r>
      <w:r>
        <w:t>Crear una función asociando una película con una sala.</w:t>
      </w:r>
    </w:p>
    <w:p w14:paraId="4BCE5102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2. </w:t>
      </w:r>
      <w:r>
        <w:t>Indicar la fecha y la hora de la función.</w:t>
      </w:r>
    </w:p>
    <w:p w14:paraId="45069C55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3. </w:t>
      </w:r>
      <w:r>
        <w:t>Consultar las funciones programadas.</w:t>
      </w:r>
    </w:p>
    <w:p w14:paraId="29A84438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4. </w:t>
      </w:r>
      <w:r>
        <w:t>Consultar la capacidad disp</w:t>
      </w:r>
      <w:r>
        <w:t>onible para una función.</w:t>
      </w:r>
    </w:p>
    <w:p w14:paraId="374DDBEE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5. </w:t>
      </w:r>
      <w:r>
        <w:t>Consultar las butacas libres y ocupadas de una función.</w:t>
      </w:r>
    </w:p>
    <w:p w14:paraId="40FB0D28" w14:textId="77777777" w:rsidR="0015298F" w:rsidRDefault="00021B89">
      <w:pPr>
        <w:pStyle w:val="Ttulo1"/>
      </w:pPr>
      <w:r>
        <w:rPr>
          <w:rFonts w:ascii="Aptos Display" w:hAnsi="Aptos Display"/>
        </w:rPr>
        <w:t>Gestión de salas y locales</w:t>
      </w:r>
    </w:p>
    <w:p w14:paraId="7A348D3F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1. </w:t>
      </w:r>
      <w:r>
        <w:t>Cargar las salas del cine.</w:t>
      </w:r>
    </w:p>
    <w:p w14:paraId="4D1BA24C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2. </w:t>
      </w:r>
      <w:r>
        <w:t>Asociar cada sala con el local al que pertenece.</w:t>
      </w:r>
    </w:p>
    <w:p w14:paraId="382E138E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3. </w:t>
      </w:r>
      <w:r>
        <w:t>Registrar la capacidad de cada sala.</w:t>
      </w:r>
    </w:p>
    <w:p w14:paraId="5AB0EF2C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4. </w:t>
      </w:r>
      <w:r>
        <w:t>Configurar la pelícu</w:t>
      </w:r>
      <w:r>
        <w:t>la correspondiente a cada sala.</w:t>
      </w:r>
    </w:p>
    <w:p w14:paraId="50D45ADA" w14:textId="797CC7C7" w:rsidR="0015298F" w:rsidRDefault="00021B89">
      <w:pPr>
        <w:keepLines/>
        <w:spacing w:after="100" w:line="259" w:lineRule="auto"/>
        <w:ind w:left="198" w:hanging="198"/>
      </w:pPr>
      <w:r>
        <w:rPr>
          <w:b/>
        </w:rPr>
        <w:t xml:space="preserve">5. </w:t>
      </w:r>
      <w:r>
        <w:t xml:space="preserve">Consultar las </w:t>
      </w:r>
      <w:proofErr w:type="spellStart"/>
      <w:r>
        <w:t>salas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>.</w:t>
      </w:r>
    </w:p>
    <w:p w14:paraId="430925E3" w14:textId="49AB78D8" w:rsidR="008454D5" w:rsidRDefault="008454D5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(el </w:t>
      </w:r>
      <w:proofErr w:type="spellStart"/>
      <w:r>
        <w:rPr>
          <w:b/>
        </w:rPr>
        <w:t>enunciado</w:t>
      </w:r>
      <w:proofErr w:type="spellEnd"/>
      <w:r>
        <w:rPr>
          <w:b/>
        </w:rPr>
        <w:t xml:space="preserve"> dice que temenos 3 locales </w:t>
      </w:r>
      <w:proofErr w:type="spellStart"/>
      <w:r>
        <w:rPr>
          <w:b/>
        </w:rPr>
        <w:t>pero</w:t>
      </w:r>
      <w:proofErr w:type="spellEnd"/>
      <w:r>
        <w:rPr>
          <w:b/>
        </w:rPr>
        <w:t xml:space="preserve"> no dice que los temenos que </w:t>
      </w:r>
      <w:proofErr w:type="spellStart"/>
      <w:r>
        <w:rPr>
          <w:b/>
        </w:rPr>
        <w:t>modificar</w:t>
      </w:r>
      <w:proofErr w:type="spellEnd"/>
      <w:r>
        <w:rPr>
          <w:b/>
        </w:rPr>
        <w:t xml:space="preserve"> o similar)</w:t>
      </w:r>
    </w:p>
    <w:p w14:paraId="7DAE3E4D" w14:textId="77777777" w:rsidR="0015298F" w:rsidRDefault="00021B89">
      <w:pPr>
        <w:pStyle w:val="Ttulo1"/>
      </w:pPr>
      <w:r>
        <w:rPr>
          <w:rFonts w:ascii="Aptos Display" w:hAnsi="Aptos Display"/>
        </w:rPr>
        <w:t>Gestión de servicios</w:t>
      </w:r>
    </w:p>
    <w:p w14:paraId="2098F966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1. </w:t>
      </w:r>
      <w:r>
        <w:t>Cargar servicios adicionales.</w:t>
      </w:r>
    </w:p>
    <w:p w14:paraId="27A48769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2. </w:t>
      </w:r>
      <w:r>
        <w:t>Modificar los servicios cargados.</w:t>
      </w:r>
    </w:p>
    <w:p w14:paraId="6DEB9A50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3. </w:t>
      </w:r>
      <w:r>
        <w:t>Dar de baja servicios.</w:t>
      </w:r>
    </w:p>
    <w:p w14:paraId="028BE0BC" w14:textId="283C45A3" w:rsidR="0015298F" w:rsidRDefault="00021B89">
      <w:pPr>
        <w:keepLines/>
        <w:spacing w:after="100" w:line="259" w:lineRule="auto"/>
        <w:ind w:left="198" w:hanging="198"/>
      </w:pPr>
      <w:r>
        <w:rPr>
          <w:b/>
        </w:rPr>
        <w:t xml:space="preserve">4. </w:t>
      </w:r>
      <w:r>
        <w:t xml:space="preserve">Hacer que los servicios estén disponibles para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salas</w:t>
      </w:r>
      <w:proofErr w:type="spellEnd"/>
      <w:r>
        <w:t>.</w:t>
      </w:r>
    </w:p>
    <w:p w14:paraId="43844972" w14:textId="7D63D203" w:rsidR="008454D5" w:rsidRDefault="008454D5">
      <w:pPr>
        <w:keepLines/>
        <w:spacing w:after="100" w:line="259" w:lineRule="auto"/>
        <w:ind w:left="198" w:hanging="198"/>
        <w:rPr>
          <w:rFonts w:hint="eastAsia"/>
        </w:rPr>
      </w:pPr>
      <w:r>
        <w:t xml:space="preserve">(Aca una </w:t>
      </w:r>
      <w:proofErr w:type="spellStart"/>
      <w:r>
        <w:t>aclaracion</w:t>
      </w:r>
      <w:proofErr w:type="spellEnd"/>
      <w:r>
        <w:t xml:space="preserve">, los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comida o la </w:t>
      </w:r>
      <w:proofErr w:type="spellStart"/>
      <w:r>
        <w:t>bebida</w:t>
      </w:r>
      <w:proofErr w:type="spellEnd"/>
      <w:r>
        <w:t>)</w:t>
      </w:r>
    </w:p>
    <w:p w14:paraId="4B392E8A" w14:textId="77777777" w:rsidR="0015298F" w:rsidRDefault="00021B89">
      <w:pPr>
        <w:pStyle w:val="Ttulo1"/>
      </w:pPr>
      <w:r>
        <w:rPr>
          <w:rFonts w:ascii="Aptos Display" w:hAnsi="Aptos Display"/>
        </w:rPr>
        <w:lastRenderedPageBreak/>
        <w:t>Estadísticas</w:t>
      </w:r>
    </w:p>
    <w:p w14:paraId="6BBB3E59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1. </w:t>
      </w:r>
      <w:r>
        <w:t>Consultar la ocupación por función.</w:t>
      </w:r>
    </w:p>
    <w:p w14:paraId="0953C17D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2. </w:t>
      </w:r>
      <w:r>
        <w:t>Consultar la ocupación por película.</w:t>
      </w:r>
    </w:p>
    <w:p w14:paraId="6D329447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3. </w:t>
      </w:r>
      <w:r>
        <w:t>Consultar las ventas por género.</w:t>
      </w:r>
    </w:p>
    <w:p w14:paraId="486F46A7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4. </w:t>
      </w:r>
      <w:r>
        <w:t>Consultar las franjas horarias más vendidas.</w:t>
      </w:r>
    </w:p>
    <w:p w14:paraId="6FF64D01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5. </w:t>
      </w:r>
      <w:r>
        <w:t>Consultar las cancelaciones.</w:t>
      </w:r>
    </w:p>
    <w:p w14:paraId="56F5257C" w14:textId="77777777" w:rsidR="0015298F" w:rsidRDefault="00021B89">
      <w:pPr>
        <w:pStyle w:val="Ttulo1"/>
      </w:pPr>
      <w:r>
        <w:rPr>
          <w:rFonts w:ascii="Aptos Display" w:hAnsi="Aptos Display"/>
        </w:rPr>
        <w:t>Validación de entradas</w:t>
      </w:r>
    </w:p>
    <w:p w14:paraId="15ABE549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1. </w:t>
      </w:r>
      <w:r>
        <w:t>Escanear el cód</w:t>
      </w:r>
      <w:r>
        <w:t>igo QR presentado al ingresar a la sala.</w:t>
      </w:r>
    </w:p>
    <w:p w14:paraId="7E87CFD2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2. </w:t>
      </w:r>
      <w:r>
        <w:t>Verificar que la entrada corresponda a la función indicada.</w:t>
      </w:r>
    </w:p>
    <w:p w14:paraId="3B3CB53C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3. </w:t>
      </w:r>
      <w:r>
        <w:t>Verificar que la entrada corresponda a la fecha indicada.</w:t>
      </w:r>
    </w:p>
    <w:p w14:paraId="230181B6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4. </w:t>
      </w:r>
      <w:r>
        <w:t>Verificar que la entrada no haya sido utilizada anteriormente.</w:t>
      </w:r>
    </w:p>
    <w:p w14:paraId="0BD9DE77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5. </w:t>
      </w:r>
      <w:r>
        <w:t>Verificar que la entra</w:t>
      </w:r>
      <w:r>
        <w:t>da no haya sido cancelada.</w:t>
      </w:r>
    </w:p>
    <w:p w14:paraId="40382950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6. </w:t>
      </w:r>
      <w:r>
        <w:t>Marcar la entrada validada como utilizada.</w:t>
      </w:r>
    </w:p>
    <w:p w14:paraId="4595B0BD" w14:textId="77777777" w:rsidR="0015298F" w:rsidRDefault="00021B89">
      <w:pPr>
        <w:keepLines/>
        <w:spacing w:after="100" w:line="259" w:lineRule="auto"/>
        <w:ind w:left="198" w:hanging="198"/>
        <w:rPr>
          <w:rFonts w:hint="eastAsia"/>
        </w:rPr>
      </w:pPr>
      <w:r>
        <w:rPr>
          <w:b/>
        </w:rPr>
        <w:t xml:space="preserve">7. </w:t>
      </w:r>
      <w:r>
        <w:t>Informar el resultado de la validación.</w:t>
      </w:r>
    </w:p>
    <w:sectPr w:rsidR="0015298F" w:rsidSect="00034616">
      <w:footerReference w:type="default" r:id="rId8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617CCB" w14:textId="77777777" w:rsidR="00021B89" w:rsidRDefault="00021B8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44864D" w14:textId="77777777" w:rsidR="00021B89" w:rsidRDefault="00021B8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DFA277" w14:textId="77777777" w:rsidR="0015298F" w:rsidRDefault="00021B89">
    <w:pPr>
      <w:pStyle w:val="Piedepgina"/>
      <w:jc w:val="center"/>
      <w:rPr>
        <w:rFonts w:hint="eastAsia"/>
      </w:rPr>
    </w:pPr>
    <w:r>
      <w:rPr>
        <w:sz w:val="18"/>
      </w:rPr>
      <w:fldChar w:fldCharType="begin"/>
    </w:r>
    <w:r>
      <w:rPr>
        <w:sz w:val="18"/>
      </w:rPr>
      <w:instrText xml:space="preserve"> PAGE </w:instrText>
    </w:r>
    <w:r w:rsidR="008454D5">
      <w:rPr>
        <w:rFonts w:hint="eastAsia"/>
        <w:sz w:val="18"/>
      </w:rPr>
      <w:fldChar w:fldCharType="separate"/>
    </w:r>
    <w:r w:rsidR="008454D5">
      <w:rPr>
        <w:rFonts w:hint="eastAsia"/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E669A6" w14:textId="77777777" w:rsidR="00021B89" w:rsidRDefault="00021B8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36D678" w14:textId="77777777" w:rsidR="00021B89" w:rsidRDefault="00021B8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B89"/>
    <w:rsid w:val="00034616"/>
    <w:rsid w:val="0006063C"/>
    <w:rsid w:val="0015074B"/>
    <w:rsid w:val="0015298F"/>
    <w:rsid w:val="0029639D"/>
    <w:rsid w:val="00326F90"/>
    <w:rsid w:val="008454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3E7342"/>
  <w14:defaultImageDpi w14:val="300"/>
  <w15:docId w15:val="{AC63CD2B-59DA-4B87-8913-77CACB3C7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318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de producto del administrador</dc:title>
  <dc:subject>Historias y tareas del backoffice de Cine Paradiso</dc:subject>
  <dc:creator>Equipo Cine Paradiso</dc:creator>
  <cp:keywords/>
  <dc:description>generated by python-docx</dc:description>
  <cp:lastModifiedBy>nicolas martinez elc</cp:lastModifiedBy>
  <cp:revision>2</cp:revision>
  <dcterms:created xsi:type="dcterms:W3CDTF">2013-12-23T23:15:00Z</dcterms:created>
  <dcterms:modified xsi:type="dcterms:W3CDTF">2026-10-22T21:14:00Z</dcterms:modified>
  <cp:category/>
</cp:coreProperties>
</file>