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mc:Ignorable="w14 w15 w16se w16cid w16 w16cex wp14">
  <w:body>
    <w:p w:rsidR="004A546D" w:rsidP="76FF4129" w:rsidRDefault="00AF2C1E" w14:paraId="35AC2DE4" w14:textId="77777777" w14:noSpellErr="1">
      <w:pPr>
        <w:pStyle w:val="Titre"/>
        <w:jc w:val="left"/>
      </w:pPr>
      <w:r w:rsidR="00AF2C1E">
        <w:rPr/>
        <w:t>Projet JAVA</w:t>
      </w:r>
    </w:p>
    <w:p w:rsidR="00AF2C1E" w:rsidP="00AF2C1E" w:rsidRDefault="00AF2C1E" w14:paraId="29694611" w14:textId="77777777"/>
    <w:p w:rsidRPr="00AF2C1E" w:rsidR="00AF2C1E" w:rsidP="00AF2C1E" w:rsidRDefault="00AF2C1E" w14:paraId="46B1C388" w14:textId="77777777">
      <w:pPr>
        <w:pStyle w:val="Titre1"/>
      </w:pPr>
      <w:r>
        <w:t xml:space="preserve">Le </w:t>
      </w:r>
      <w:r w:rsidR="00765406">
        <w:t>besoin</w:t>
      </w:r>
    </w:p>
    <w:p w:rsidR="00AF2C1E" w:rsidP="00AF2C1E" w:rsidRDefault="00AF2C1E" w14:paraId="2CA70B94" w14:textId="77777777">
      <w:r>
        <w:t>Développer plusieurs modules d’un CRM (</w:t>
      </w:r>
      <w:r w:rsidRPr="00AF2C1E">
        <w:rPr>
          <w:i/>
        </w:rPr>
        <w:t xml:space="preserve">Gestion de la </w:t>
      </w:r>
      <w:r>
        <w:rPr>
          <w:i/>
        </w:rPr>
        <w:t>R</w:t>
      </w:r>
      <w:r w:rsidRPr="00AF2C1E">
        <w:rPr>
          <w:i/>
        </w:rPr>
        <w:t xml:space="preserve">elation </w:t>
      </w:r>
      <w:r>
        <w:rPr>
          <w:i/>
        </w:rPr>
        <w:t>C</w:t>
      </w:r>
      <w:r w:rsidRPr="00AF2C1E">
        <w:rPr>
          <w:i/>
        </w:rPr>
        <w:t>lient</w:t>
      </w:r>
      <w:r>
        <w:t>).</w:t>
      </w:r>
    </w:p>
    <w:p w:rsidR="00AF2C1E" w:rsidP="00AF2C1E" w:rsidRDefault="00AF2C1E" w14:paraId="1F73F812" w14:textId="77777777">
      <w:pPr>
        <w:pStyle w:val="Titre1"/>
      </w:pPr>
      <w:r>
        <w:t>La demande</w:t>
      </w:r>
    </w:p>
    <w:p w:rsidR="00AF2C1E" w:rsidP="00AF2C1E" w:rsidRDefault="00834A9A" w14:paraId="3F009312" w14:textId="77777777">
      <w:r>
        <w:t>Les Avengers vous sollicitent pour développer un outil qui leur permettra de mesurer leur efficacité, évaluer la satisfaction de la société civile et garder un œil sur leurs ennemis.</w:t>
      </w:r>
    </w:p>
    <w:p w:rsidR="00AF2C1E" w:rsidP="00AF2C1E" w:rsidRDefault="00834A9A" w14:paraId="1416ECCA" w14:textId="77777777">
      <w:r>
        <w:t xml:space="preserve">L’application </w:t>
      </w:r>
      <w:r w:rsidR="00A10EE1">
        <w:t>devra</w:t>
      </w:r>
      <w:r>
        <w:t xml:space="preserve"> </w:t>
      </w:r>
      <w:r w:rsidR="0011076A">
        <w:t>recenser un certain nombre d’entités</w:t>
      </w:r>
      <w:r>
        <w:t xml:space="preserve"> </w:t>
      </w:r>
      <w:r w:rsidR="0011076A">
        <w:t>parmi lesquelles</w:t>
      </w:r>
      <w:r>
        <w:t> :</w:t>
      </w:r>
      <w:r w:rsidR="00AF2C1E">
        <w:t xml:space="preserve"> </w:t>
      </w:r>
    </w:p>
    <w:p w:rsidRPr="00F848AB" w:rsidR="00ED116B" w:rsidP="00AF2C1E" w:rsidRDefault="00ED116B" w14:paraId="4E86AD4A" w14:textId="77777777">
      <w:pPr>
        <w:pStyle w:val="Paragraphedeliste"/>
        <w:numPr>
          <w:ilvl w:val="0"/>
          <w:numId w:val="1"/>
        </w:numPr>
      </w:pPr>
      <w:r w:rsidRPr="00F848AB">
        <w:rPr>
          <w:b/>
        </w:rPr>
        <w:t>Module « Civil</w:t>
      </w:r>
      <w:r w:rsidR="003A6B5D">
        <w:rPr>
          <w:b/>
        </w:rPr>
        <w:t>s</w:t>
      </w:r>
      <w:r w:rsidRPr="00F848AB">
        <w:rPr>
          <w:b/>
        </w:rPr>
        <w:t> » :</w:t>
      </w:r>
      <w:r w:rsidRPr="00F848AB" w:rsidR="00834A9A">
        <w:rPr>
          <w:b/>
        </w:rPr>
        <w:t xml:space="preserve"> Renseigner l</w:t>
      </w:r>
      <w:r w:rsidRPr="00F848AB">
        <w:rPr>
          <w:b/>
        </w:rPr>
        <w:t xml:space="preserve">es informations </w:t>
      </w:r>
      <w:r w:rsidRPr="00F848AB" w:rsidR="00834A9A">
        <w:rPr>
          <w:b/>
        </w:rPr>
        <w:t>personnelles des citoyens</w:t>
      </w:r>
      <w:r w:rsidR="00834A9A">
        <w:br/>
      </w:r>
      <w:r w:rsidR="00834A9A">
        <w:t>On y trouve</w:t>
      </w:r>
      <w:r w:rsidR="00A10EE1">
        <w:t>ra</w:t>
      </w:r>
      <w:r w:rsidR="00834A9A">
        <w:t xml:space="preserve"> toutes les personnes de la société civile </w:t>
      </w:r>
      <w:r w:rsidR="00A10EE1">
        <w:t>impliquées dans des missions (victimes)</w:t>
      </w:r>
      <w:r w:rsidR="003A6B5D">
        <w:t>.</w:t>
      </w:r>
    </w:p>
    <w:p w:rsidR="003A6B5D" w:rsidP="00AF2C1E" w:rsidRDefault="003A6B5D" w14:paraId="1FB2DAA8" w14:textId="77777777">
      <w:pPr>
        <w:pStyle w:val="Paragraphedeliste"/>
        <w:numPr>
          <w:ilvl w:val="0"/>
          <w:numId w:val="1"/>
        </w:numPr>
      </w:pPr>
      <w:r w:rsidRPr="003A6B5D">
        <w:rPr>
          <w:b/>
        </w:rPr>
        <w:t>Module « Organisations » :</w:t>
      </w:r>
      <w:r w:rsidRPr="00F848AB">
        <w:rPr>
          <w:b/>
        </w:rPr>
        <w:t xml:space="preserve"> Renseigner les fiches contacts rattachées à des organisations</w:t>
      </w:r>
      <w:r>
        <w:t xml:space="preserve"> (</w:t>
      </w:r>
      <w:proofErr w:type="spellStart"/>
      <w:r>
        <w:t>Etats</w:t>
      </w:r>
      <w:proofErr w:type="spellEnd"/>
      <w:r>
        <w:t>, entreprises, autres planètes, etc.) qui font appel aux services des super-héros. Un civil appartient souvent à une ou plusieurs organisations.</w:t>
      </w:r>
    </w:p>
    <w:p w:rsidR="003A6B5D" w:rsidRDefault="003A6B5D" w14:paraId="2B7B32A7" w14:textId="77777777">
      <w:pPr>
        <w:pStyle w:val="Paragraphedeliste"/>
        <w:numPr>
          <w:ilvl w:val="0"/>
          <w:numId w:val="1"/>
        </w:numPr>
      </w:pPr>
      <w:r>
        <w:rPr>
          <w:b/>
        </w:rPr>
        <w:t>Module « Super-héros » : Renseigner les informations personnelles des super-héros</w:t>
      </w:r>
      <w:r>
        <w:rPr>
          <w:b/>
        </w:rPr>
        <w:br/>
      </w:r>
      <w:r w:rsidRPr="00F848AB">
        <w:t>On y trouve</w:t>
      </w:r>
      <w:r w:rsidR="00A10EE1">
        <w:t>ra</w:t>
      </w:r>
      <w:r w:rsidRPr="00F848AB">
        <w:t xml:space="preserve"> l’</w:t>
      </w:r>
      <w:r>
        <w:t xml:space="preserve">ensemble des Avengers. </w:t>
      </w:r>
      <w:r w:rsidR="0011076A">
        <w:t>Le gouvernement exige</w:t>
      </w:r>
      <w:r w:rsidR="00A10EE1">
        <w:t>ant</w:t>
      </w:r>
      <w:r w:rsidR="0011076A">
        <w:t xml:space="preserve"> que chaque super-héros soit recensé avec son identité secrète</w:t>
      </w:r>
      <w:r w:rsidR="00A10EE1">
        <w:t>,</w:t>
      </w:r>
      <w:r w:rsidR="0011076A">
        <w:t xml:space="preserve"> à chacun d’eux </w:t>
      </w:r>
      <w:r>
        <w:t>correspond</w:t>
      </w:r>
      <w:r w:rsidR="00A10EE1">
        <w:t>ra</w:t>
      </w:r>
      <w:r>
        <w:t xml:space="preserve"> une fiche « civil ».</w:t>
      </w:r>
    </w:p>
    <w:p w:rsidR="000159C6" w:rsidP="00AF2C1E" w:rsidRDefault="000159C6" w14:paraId="3052FF6B" w14:textId="77777777">
      <w:pPr>
        <w:pStyle w:val="Paragraphedeliste"/>
        <w:numPr>
          <w:ilvl w:val="0"/>
          <w:numId w:val="1"/>
        </w:numPr>
      </w:pPr>
      <w:r>
        <w:rPr>
          <w:b/>
        </w:rPr>
        <w:t>Module « </w:t>
      </w:r>
      <w:r w:rsidR="00ED116B">
        <w:rPr>
          <w:b/>
        </w:rPr>
        <w:t>Super-vilain </w:t>
      </w:r>
      <w:r>
        <w:rPr>
          <w:b/>
        </w:rPr>
        <w:t xml:space="preserve">» : </w:t>
      </w:r>
      <w:r w:rsidR="0042183A">
        <w:rPr>
          <w:b/>
        </w:rPr>
        <w:t>Insérer des fiches « vilains »</w:t>
      </w:r>
      <w:r w:rsidR="0011076A">
        <w:rPr>
          <w:b/>
        </w:rPr>
        <w:br/>
      </w:r>
      <w:r w:rsidRPr="00F848AB" w:rsidR="0011076A">
        <w:t>On y trouve</w:t>
      </w:r>
      <w:r w:rsidR="00A10EE1">
        <w:t>ra</w:t>
      </w:r>
      <w:r w:rsidRPr="00F848AB" w:rsidR="0011076A">
        <w:t xml:space="preserve"> l’ensemble des</w:t>
      </w:r>
      <w:r w:rsidR="0011076A">
        <w:t xml:space="preserve"> super-vilains</w:t>
      </w:r>
      <w:r w:rsidRPr="00F848AB" w:rsidR="0011076A">
        <w:t xml:space="preserve"> </w:t>
      </w:r>
      <w:r w:rsidRPr="0011076A" w:rsidR="0042183A">
        <w:t>découvert</w:t>
      </w:r>
      <w:r w:rsidR="0011076A">
        <w:t>s</w:t>
      </w:r>
      <w:r w:rsidRPr="0011076A" w:rsidR="0042183A">
        <w:t xml:space="preserve"> lors d</w:t>
      </w:r>
      <w:r w:rsidR="0011076A">
        <w:t>es missions de sauvetage</w:t>
      </w:r>
      <w:r>
        <w:t>.</w:t>
      </w:r>
      <w:r w:rsidR="0011076A">
        <w:t xml:space="preserve"> Les super-vilains, comme les héros, ont une identité secrète… mais qu’on ne connait pas systématiquement !</w:t>
      </w:r>
    </w:p>
    <w:p w:rsidR="0011076A" w:rsidP="00F848AB" w:rsidRDefault="00A10EE1" w14:paraId="7B1D8209" w14:textId="77777777">
      <w:r>
        <w:t>L’application permettra de gérer des missions selon le workflow suivant :</w:t>
      </w:r>
    </w:p>
    <w:p w:rsidR="00A10EE1" w:rsidP="00F848AB" w:rsidRDefault="00A10EE1" w14:paraId="36128F20" w14:textId="77777777">
      <w:r>
        <w:rPr>
          <w:noProof/>
          <w:lang w:eastAsia="fr-FR"/>
        </w:rPr>
        <w:drawing>
          <wp:inline distT="0" distB="0" distL="0" distR="0" wp14:anchorId="090A9D4B" wp14:editId="7740FA51">
            <wp:extent cx="5486400" cy="519379"/>
            <wp:effectExtent l="25400" t="25400" r="0" b="40005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10EE1" w:rsidP="00F848AB" w:rsidRDefault="00A10EE1" w14:paraId="0109A235" w14:textId="77777777">
      <w:r>
        <w:t>Ainsi, l’application requerra les modules suivants :</w:t>
      </w:r>
    </w:p>
    <w:p w:rsidR="00A10EE1" w:rsidRDefault="00A10EE1" w14:paraId="69A08E16" w14:textId="77777777">
      <w:pPr>
        <w:pStyle w:val="Paragraphedeliste"/>
        <w:numPr>
          <w:ilvl w:val="0"/>
          <w:numId w:val="1"/>
        </w:numPr>
      </w:pPr>
      <w:r w:rsidRPr="00F848AB">
        <w:rPr>
          <w:b/>
        </w:rPr>
        <w:t>Module « Incidents » : Saisir un incident</w:t>
      </w:r>
      <w:r>
        <w:br/>
      </w:r>
      <w:r>
        <w:t>On y indiquera un méfait en cours, le lieu, le civil</w:t>
      </w:r>
      <w:r w:rsidR="00765406">
        <w:t>,</w:t>
      </w:r>
      <w:r>
        <w:t xml:space="preserve"> l’organisation</w:t>
      </w:r>
      <w:r w:rsidR="00765406">
        <w:t xml:space="preserve"> ou le super-héros</w:t>
      </w:r>
      <w:r>
        <w:t xml:space="preserve"> à l’origine de l’appel à l’aide, etc. Un incident pourra être déclaré sans suite (s</w:t>
      </w:r>
      <w:r w:rsidR="00765406">
        <w:t>i on juge que la situation ne requiert pas les services d’un super-héros, par exemple), ou transformé en mission par l’autorité compétente.</w:t>
      </w:r>
    </w:p>
    <w:p w:rsidR="0042183A" w:rsidP="00AF2C1E" w:rsidRDefault="000159C6" w14:paraId="4F77E318" w14:textId="77777777">
      <w:pPr>
        <w:pStyle w:val="Paragraphedeliste"/>
        <w:numPr>
          <w:ilvl w:val="0"/>
          <w:numId w:val="1"/>
        </w:numPr>
      </w:pPr>
      <w:r>
        <w:rPr>
          <w:b/>
        </w:rPr>
        <w:t>Module « </w:t>
      </w:r>
      <w:r w:rsidR="00ED116B">
        <w:rPr>
          <w:b/>
        </w:rPr>
        <w:t>Mission</w:t>
      </w:r>
      <w:r w:rsidR="00765406">
        <w:rPr>
          <w:b/>
        </w:rPr>
        <w:t>s</w:t>
      </w:r>
      <w:r w:rsidR="00ED116B">
        <w:rPr>
          <w:b/>
        </w:rPr>
        <w:t> </w:t>
      </w:r>
      <w:r>
        <w:rPr>
          <w:b/>
        </w:rPr>
        <w:t>» : Permettre l’ajout d’une mission</w:t>
      </w:r>
      <w:r w:rsidR="0011076A">
        <w:rPr>
          <w:b/>
        </w:rPr>
        <w:br/>
      </w:r>
      <w:r w:rsidR="00765406">
        <w:t>Les missions seront créées à partir des incidents déclarés. On pourra leur affecter un ou des super-héros, des jauges d’importance/urgence/etc.</w:t>
      </w:r>
    </w:p>
    <w:p w:rsidR="00551A19" w:rsidP="001B7DB0" w:rsidRDefault="000159C6" w14:paraId="454FF3BF" w14:textId="77777777">
      <w:pPr>
        <w:pStyle w:val="Paragraphedeliste"/>
        <w:numPr>
          <w:ilvl w:val="0"/>
          <w:numId w:val="1"/>
        </w:numPr>
      </w:pPr>
      <w:r>
        <w:rPr>
          <w:b/>
        </w:rPr>
        <w:t>Module « </w:t>
      </w:r>
      <w:r w:rsidR="00765406">
        <w:rPr>
          <w:b/>
        </w:rPr>
        <w:t>Rapport de mission</w:t>
      </w:r>
      <w:r>
        <w:rPr>
          <w:b/>
        </w:rPr>
        <w:t xml:space="preserve"> » : </w:t>
      </w:r>
      <w:r w:rsidR="0042183A">
        <w:rPr>
          <w:b/>
        </w:rPr>
        <w:t>Renseigner le résultat des actions menées</w:t>
      </w:r>
      <w:r w:rsidR="00765406">
        <w:br/>
      </w:r>
      <w:r w:rsidR="00765406">
        <w:t>Une fois la mission terminée, elle donnera lieu à un rapport de mission qui indiquera le détail de l’intervention, le(s) super-vilain(s) éventuellement identifiés, les civils nouvellement enregistrés…</w:t>
      </w:r>
    </w:p>
    <w:p w:rsidR="00F848AB" w:rsidRDefault="00F848AB" w14:paraId="2746D309" w14:textId="77777777">
      <w:pPr>
        <w:rPr>
          <w:b/>
        </w:rPr>
      </w:pPr>
      <w:r>
        <w:rPr>
          <w:b/>
        </w:rPr>
        <w:br w:type="page"/>
      </w:r>
    </w:p>
    <w:p w:rsidRPr="000159C6" w:rsidR="00522E8A" w:rsidP="00522E8A" w:rsidRDefault="000159C6" w14:paraId="631AC248" w14:textId="77777777">
      <w:pPr>
        <w:pStyle w:val="Paragraphedeliste"/>
        <w:numPr>
          <w:ilvl w:val="0"/>
          <w:numId w:val="1"/>
        </w:numPr>
        <w:rPr>
          <w:b/>
        </w:rPr>
      </w:pPr>
      <w:r w:rsidRPr="000159C6">
        <w:rPr>
          <w:b/>
        </w:rPr>
        <w:lastRenderedPageBreak/>
        <w:t>M</w:t>
      </w:r>
      <w:r w:rsidRPr="000159C6" w:rsidR="00522E8A">
        <w:rPr>
          <w:b/>
        </w:rPr>
        <w:t xml:space="preserve">odule </w:t>
      </w:r>
      <w:r w:rsidRPr="000159C6">
        <w:rPr>
          <w:b/>
        </w:rPr>
        <w:t xml:space="preserve">« Satisfaction » : Permettre de </w:t>
      </w:r>
      <w:r w:rsidRPr="000159C6" w:rsidR="00522E8A">
        <w:rPr>
          <w:b/>
        </w:rPr>
        <w:t>mesurer la satisfaction des citoyens</w:t>
      </w:r>
    </w:p>
    <w:p w:rsidR="00522E8A" w:rsidP="00522E8A" w:rsidRDefault="00522E8A" w14:paraId="149C1EF9" w14:textId="77777777">
      <w:pPr>
        <w:pStyle w:val="Paragraphedeliste"/>
        <w:numPr>
          <w:ilvl w:val="1"/>
          <w:numId w:val="1"/>
        </w:numPr>
      </w:pPr>
      <w:r>
        <w:t>Système d’évaluation / notation</w:t>
      </w:r>
    </w:p>
    <w:p w:rsidR="00522E8A" w:rsidP="00522E8A" w:rsidRDefault="000159C6" w14:paraId="445CEFA1" w14:textId="77777777">
      <w:pPr>
        <w:pStyle w:val="Paragraphedeliste"/>
        <w:numPr>
          <w:ilvl w:val="1"/>
          <w:numId w:val="1"/>
        </w:numPr>
      </w:pPr>
      <w:r>
        <w:t>Enquête</w:t>
      </w:r>
      <w:r w:rsidR="00522E8A">
        <w:t xml:space="preserve"> terrain</w:t>
      </w:r>
    </w:p>
    <w:p w:rsidR="00522E8A" w:rsidP="00522E8A" w:rsidRDefault="00522E8A" w14:paraId="3C61BDAB" w14:textId="77777777">
      <w:pPr>
        <w:pStyle w:val="Paragraphedeliste"/>
        <w:numPr>
          <w:ilvl w:val="1"/>
          <w:numId w:val="1"/>
        </w:numPr>
      </w:pPr>
      <w:r>
        <w:t>Retombé de presse</w:t>
      </w:r>
    </w:p>
    <w:p w:rsidR="00765406" w:rsidP="00522E8A" w:rsidRDefault="00522E8A" w14:paraId="0CB61C38" w14:textId="77777777">
      <w:pPr>
        <w:pStyle w:val="Paragraphedeliste"/>
        <w:numPr>
          <w:ilvl w:val="1"/>
          <w:numId w:val="1"/>
        </w:numPr>
      </w:pPr>
      <w:r>
        <w:t>Photos</w:t>
      </w:r>
      <w:r w:rsidR="000159C6">
        <w:t xml:space="preserve"> à l’appui</w:t>
      </w:r>
    </w:p>
    <w:p w:rsidR="00522E8A" w:rsidP="00F848AB" w:rsidRDefault="00765406" w14:paraId="416554AE" w14:textId="77777777">
      <w:r>
        <w:t>Malheureusement, la vie n’est pas toujours rose pour un Avenger. L’organisation doit parfois faire face à des crises internes, que l’application devra pouvoir gérer.</w:t>
      </w:r>
    </w:p>
    <w:p w:rsidRPr="000159C6" w:rsidR="000159C6" w:rsidP="00522E8A" w:rsidRDefault="000159C6" w14:paraId="676E63DC" w14:textId="77777777">
      <w:pPr>
        <w:pStyle w:val="Paragraphedeliste"/>
        <w:numPr>
          <w:ilvl w:val="0"/>
          <w:numId w:val="1"/>
        </w:numPr>
        <w:rPr>
          <w:b/>
        </w:rPr>
      </w:pPr>
      <w:r w:rsidRPr="000159C6">
        <w:rPr>
          <w:b/>
        </w:rPr>
        <w:t>Module « Crise » : Pour insérer des crise</w:t>
      </w:r>
      <w:r>
        <w:rPr>
          <w:b/>
        </w:rPr>
        <w:t>s</w:t>
      </w:r>
      <w:r w:rsidRPr="000159C6">
        <w:rPr>
          <w:b/>
        </w:rPr>
        <w:t xml:space="preserve"> et les gérer</w:t>
      </w:r>
      <w:r w:rsidR="00765406">
        <w:br/>
      </w:r>
      <w:r w:rsidR="00765406">
        <w:t>Un incident majeur concernant un super-héros peut survenir. L’application alertera alors tous les utilisateurs avec un message adéquat.</w:t>
      </w:r>
    </w:p>
    <w:p w:rsidRPr="00F848AB" w:rsidR="00522E8A" w:rsidRDefault="005D4FAF" w14:paraId="10F9E829" w14:textId="7777777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Module « </w:t>
      </w:r>
      <w:r w:rsidR="00ED116B">
        <w:rPr>
          <w:b/>
        </w:rPr>
        <w:t>Litige </w:t>
      </w:r>
      <w:r>
        <w:rPr>
          <w:b/>
        </w:rPr>
        <w:t xml:space="preserve">» : Pour recenser les dégâts occasionnés par les </w:t>
      </w:r>
      <w:r w:rsidR="00765406">
        <w:rPr>
          <w:b/>
        </w:rPr>
        <w:t>s</w:t>
      </w:r>
      <w:r>
        <w:rPr>
          <w:b/>
        </w:rPr>
        <w:t>uper-</w:t>
      </w:r>
      <w:r w:rsidR="00765406">
        <w:rPr>
          <w:b/>
        </w:rPr>
        <w:t>h</w:t>
      </w:r>
      <w:r>
        <w:rPr>
          <w:b/>
        </w:rPr>
        <w:t>éros</w:t>
      </w:r>
      <w:r w:rsidR="00765406">
        <w:rPr>
          <w:b/>
        </w:rPr>
        <w:br/>
      </w:r>
      <w:r w:rsidRPr="00F848AB" w:rsidR="00765406">
        <w:t>Parce que faire s’effondrer la moitié de Manhattan, ça coûte cher</w:t>
      </w:r>
      <w:r w:rsidRPr="00765406">
        <w:t>.</w:t>
      </w:r>
      <w:r w:rsidR="00765406">
        <w:t xml:space="preserve"> </w:t>
      </w:r>
      <w:r w:rsidR="007E6A0F">
        <w:t>L’application listera l’ensemble des litiges concernant chaque mission, avec message éventuel des civils et le montant des dommages et intérêts réclamés.</w:t>
      </w:r>
    </w:p>
    <w:p w:rsidR="00551A19" w:rsidP="005D4FAF" w:rsidRDefault="00551A19" w14:paraId="5E4C1C53" w14:textId="77777777">
      <w:pPr>
        <w:pStyle w:val="Titre1"/>
      </w:pPr>
      <w:r>
        <w:t xml:space="preserve">Les </w:t>
      </w:r>
      <w:r w:rsidR="00765406">
        <w:t xml:space="preserve">modules </w:t>
      </w:r>
      <w:r w:rsidR="005D4FAF">
        <w:t>en détail</w:t>
      </w:r>
    </w:p>
    <w:p w:rsidRPr="00E4051B" w:rsidR="00E4051B" w:rsidP="00E4051B" w:rsidRDefault="00E4051B" w14:paraId="28E7752B" w14:textId="77777777">
      <w:pPr>
        <w:rPr>
          <w:color w:val="C00000"/>
        </w:rPr>
      </w:pPr>
      <w:r w:rsidRPr="00E4051B">
        <w:rPr>
          <w:color w:val="C00000"/>
        </w:rPr>
        <w:t>Afin de pouvoir gérer les différents modules, il faudra bénéficier de « droits » spécifiques. Un rôle par module, contenant plusieurs droits (lecture, écriture, modification de ses contenus, modification de tous les contenus, supprimer ses contenus, suppression de tous les contenus). Il existera aussi un rôle : Maitre suprême (</w:t>
      </w:r>
      <w:r w:rsidRPr="00E4051B">
        <w:rPr>
          <w:i/>
          <w:color w:val="C00000"/>
        </w:rPr>
        <w:t>qui aura accès à tout</w:t>
      </w:r>
      <w:r w:rsidRPr="00E4051B">
        <w:rPr>
          <w:color w:val="C00000"/>
        </w:rPr>
        <w:t>).</w:t>
      </w:r>
    </w:p>
    <w:p w:rsidR="00824AEF" w:rsidRDefault="00824AEF" w14:paraId="5286C45E" w14:textId="7777777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E4051B" w:rsidP="00C5368E" w:rsidRDefault="00E4051B" w14:paraId="17282A82" w14:textId="77777777">
      <w:pPr>
        <w:pStyle w:val="Sous-titre"/>
      </w:pPr>
      <w:r>
        <w:lastRenderedPageBreak/>
        <w:t>Module « </w:t>
      </w:r>
      <w:r w:rsidR="007E6A0F">
        <w:t>Civils </w:t>
      </w:r>
      <w:r>
        <w:t>»</w:t>
      </w:r>
    </w:p>
    <w:p w:rsidRPr="00E4051B" w:rsidR="00E4051B" w:rsidP="00E4051B" w:rsidRDefault="00E4051B" w14:paraId="7AF38754" w14:textId="77777777">
      <w:r>
        <w:t xml:space="preserve">Ce module permet de répertorier </w:t>
      </w:r>
      <w:r w:rsidR="007E6A0F">
        <w:t>l’ensemble des civils rencontrés au cours de missions ou qui ont déclaré un incident</w:t>
      </w:r>
      <w:r>
        <w:t xml:space="preserve">. L’idée </w:t>
      </w:r>
      <w:r w:rsidR="007E6A0F">
        <w:t xml:space="preserve">est </w:t>
      </w:r>
      <w:r>
        <w:t>de connaître et de répertorier l’identité d’un maximum d’individu</w:t>
      </w:r>
      <w:r w:rsidR="00ED116B">
        <w:t>s</w:t>
      </w:r>
      <w:r>
        <w:t xml:space="preserve"> à travers la planète (</w:t>
      </w:r>
      <w:r w:rsidRPr="00E4051B">
        <w:rPr>
          <w:i/>
        </w:rPr>
        <w:t>po</w:t>
      </w:r>
      <w:r w:rsidR="001B7DB0">
        <w:rPr>
          <w:i/>
        </w:rPr>
        <w:t>ur le moment, seule la planète T</w:t>
      </w:r>
      <w:r w:rsidRPr="00E4051B">
        <w:rPr>
          <w:i/>
        </w:rPr>
        <w:t>erre est en b</w:t>
      </w:r>
      <w:r w:rsidR="007E6A0F">
        <w:rPr>
          <w:i/>
        </w:rPr>
        <w:t>ê</w:t>
      </w:r>
      <w:r w:rsidRPr="00E4051B">
        <w:rPr>
          <w:i/>
        </w:rPr>
        <w:t>ta</w:t>
      </w:r>
      <w:r w:rsidR="007E6A0F">
        <w:rPr>
          <w:i/>
        </w:rPr>
        <w:t>-</w:t>
      </w:r>
      <w:r w:rsidRPr="00E4051B">
        <w:rPr>
          <w:i/>
        </w:rPr>
        <w:t>test sur cette application</w:t>
      </w:r>
      <w:r>
        <w:t>).</w:t>
      </w:r>
    </w:p>
    <w:p w:rsidRPr="00E4051B" w:rsidR="00E4051B" w:rsidP="00E4051B" w:rsidRDefault="00E4051B" w14:paraId="6B9B9401" w14:textId="77777777">
      <w:pPr>
        <w:rPr>
          <w:b/>
        </w:rPr>
      </w:pPr>
      <w:r w:rsidRPr="00E4051B">
        <w:rPr>
          <w:b/>
        </w:rPr>
        <w:t>On retrouvera par exemple :</w:t>
      </w:r>
    </w:p>
    <w:p w:rsidR="00E4051B" w:rsidP="00E4051B" w:rsidRDefault="00E4051B" w14:paraId="4A89D92F" w14:textId="77777777">
      <w:pPr>
        <w:pStyle w:val="Paragraphedeliste"/>
        <w:numPr>
          <w:ilvl w:val="0"/>
          <w:numId w:val="1"/>
        </w:numPr>
      </w:pPr>
      <w:r>
        <w:t>Nom, prénom, civilité</w:t>
      </w:r>
    </w:p>
    <w:p w:rsidR="00E4051B" w:rsidP="00E4051B" w:rsidRDefault="00E4051B" w14:paraId="255DAC6E" w14:textId="77777777">
      <w:pPr>
        <w:pStyle w:val="Paragraphedeliste"/>
        <w:numPr>
          <w:ilvl w:val="0"/>
          <w:numId w:val="1"/>
        </w:numPr>
      </w:pPr>
      <w:r>
        <w:t>Coordonnées complètes (</w:t>
      </w:r>
      <w:r w:rsidRPr="00E4051B">
        <w:rPr>
          <w:i/>
        </w:rPr>
        <w:t>postales, numériques, tél</w:t>
      </w:r>
      <w:r>
        <w:t>)</w:t>
      </w:r>
    </w:p>
    <w:p w:rsidR="00E4051B" w:rsidP="00824AEF" w:rsidRDefault="00E4051B" w14:paraId="15ACAEF6" w14:textId="77777777">
      <w:pPr>
        <w:pStyle w:val="Paragraphedeliste"/>
        <w:numPr>
          <w:ilvl w:val="0"/>
          <w:numId w:val="1"/>
        </w:numPr>
      </w:pPr>
      <w:r>
        <w:t>Date de naissance</w:t>
      </w:r>
      <w:r w:rsidR="00824AEF">
        <w:t xml:space="preserve">, </w:t>
      </w:r>
      <w:r>
        <w:t>Nationalité</w:t>
      </w:r>
    </w:p>
    <w:p w:rsidR="001B7DB0" w:rsidP="001B7DB0" w:rsidRDefault="007E6A0F" w14:paraId="1CC0D349" w14:textId="77777777">
      <w:pPr>
        <w:pStyle w:val="Paragraphedeliste"/>
        <w:numPr>
          <w:ilvl w:val="0"/>
          <w:numId w:val="1"/>
        </w:numPr>
      </w:pPr>
      <w:r>
        <w:t>Date de décès (si décédé)</w:t>
      </w:r>
    </w:p>
    <w:p w:rsidR="00E4051B" w:rsidRDefault="007E6A0F" w14:paraId="2C7648AD" w14:textId="77777777">
      <w:pPr>
        <w:pStyle w:val="Paragraphedeliste"/>
        <w:numPr>
          <w:ilvl w:val="0"/>
          <w:numId w:val="1"/>
        </w:numPr>
      </w:pPr>
      <w:r>
        <w:t>La ou les organisations auxquelles il appartient éventuellement</w:t>
      </w:r>
    </w:p>
    <w:p w:rsidR="001B7DB0" w:rsidRDefault="001B7DB0" w14:paraId="50CECE51" w14:textId="77777777">
      <w:pPr>
        <w:pStyle w:val="Paragraphedeliste"/>
        <w:numPr>
          <w:ilvl w:val="0"/>
          <w:numId w:val="1"/>
        </w:numPr>
      </w:pPr>
      <w:r>
        <w:t>Commentaire</w:t>
      </w:r>
    </w:p>
    <w:p w:rsidR="001B7DB0" w:rsidP="001B7DB0" w:rsidRDefault="001B7DB0" w14:paraId="28CDDF7B" w14:textId="77777777">
      <w:pPr>
        <w:pStyle w:val="Paragraphedeliste"/>
        <w:numPr>
          <w:ilvl w:val="0"/>
          <w:numId w:val="1"/>
        </w:numPr>
      </w:pPr>
      <w:r>
        <w:t>Date d’ajout</w:t>
      </w:r>
    </w:p>
    <w:p w:rsidR="001B7DB0" w:rsidP="001B7DB0" w:rsidRDefault="001B7DB0" w14:paraId="7D03344B" w14:textId="77777777">
      <w:pPr>
        <w:pStyle w:val="Paragraphedeliste"/>
        <w:numPr>
          <w:ilvl w:val="0"/>
          <w:numId w:val="1"/>
        </w:numPr>
      </w:pPr>
      <w:r>
        <w:t xml:space="preserve">Date de </w:t>
      </w:r>
      <w:r w:rsidR="007E6A0F">
        <w:t xml:space="preserve">dernière </w:t>
      </w:r>
      <w:r>
        <w:t>modification</w:t>
      </w:r>
    </w:p>
    <w:p w:rsidR="007E6A0F" w:rsidP="001B7DB0" w:rsidRDefault="007E6A0F" w14:paraId="7EFA0D70" w14:textId="77777777">
      <w:pPr>
        <w:pStyle w:val="Paragraphedeliste"/>
        <w:numPr>
          <w:ilvl w:val="0"/>
          <w:numId w:val="1"/>
        </w:numPr>
      </w:pPr>
      <w:r>
        <w:t>Nombre d’incidents déclarés</w:t>
      </w:r>
    </w:p>
    <w:p w:rsidR="007E6A0F" w:rsidP="001B7DB0" w:rsidRDefault="007E6A0F" w14:paraId="59E28CFA" w14:textId="77777777">
      <w:pPr>
        <w:pStyle w:val="Paragraphedeliste"/>
        <w:numPr>
          <w:ilvl w:val="0"/>
          <w:numId w:val="1"/>
        </w:numPr>
      </w:pPr>
      <w:r>
        <w:t xml:space="preserve">Nombre de missions </w:t>
      </w:r>
      <w:r w:rsidR="008E0AD1">
        <w:t>dont il a été victime</w:t>
      </w:r>
    </w:p>
    <w:p w:rsidR="007E6A0F" w:rsidP="00F848AB" w:rsidRDefault="007E6A0F" w14:paraId="6347466F" w14:textId="77777777">
      <w:pPr>
        <w:pStyle w:val="PhaseTP"/>
      </w:pPr>
      <w:r>
        <w:t>Module « Organisations »</w:t>
      </w:r>
    </w:p>
    <w:p w:rsidR="007E6A0F" w:rsidP="00F848AB" w:rsidRDefault="007E6A0F" w14:paraId="4065F494" w14:textId="77777777">
      <w:r>
        <w:t xml:space="preserve">Ce module permet de répertorier l’ensemble des organisations (groupes de civils) susceptibles de faire appel aux super-héros. Une organisation est composée </w:t>
      </w:r>
      <w:proofErr w:type="gramStart"/>
      <w:r w:rsidR="008E0AD1">
        <w:t>a</w:t>
      </w:r>
      <w:proofErr w:type="gramEnd"/>
      <w:r>
        <w:t xml:space="preserve"> minima de :</w:t>
      </w:r>
    </w:p>
    <w:p w:rsidR="007E6A0F" w:rsidRDefault="007E6A0F" w14:paraId="2264ACF5" w14:textId="77777777">
      <w:pPr>
        <w:pStyle w:val="Paragraphedeliste"/>
        <w:numPr>
          <w:ilvl w:val="0"/>
          <w:numId w:val="1"/>
        </w:numPr>
      </w:pPr>
      <w:r>
        <w:t>Nom</w:t>
      </w:r>
    </w:p>
    <w:p w:rsidR="007E6A0F" w:rsidRDefault="007E6A0F" w14:paraId="0B4BE8A8" w14:textId="77777777">
      <w:pPr>
        <w:pStyle w:val="Paragraphedeliste"/>
        <w:numPr>
          <w:ilvl w:val="0"/>
          <w:numId w:val="1"/>
        </w:numPr>
      </w:pPr>
      <w:r>
        <w:t>Siège social (adresse)</w:t>
      </w:r>
    </w:p>
    <w:p w:rsidR="007E6A0F" w:rsidRDefault="007E6A0F" w14:paraId="7A292A9A" w14:textId="77777777">
      <w:pPr>
        <w:pStyle w:val="Paragraphedeliste"/>
        <w:numPr>
          <w:ilvl w:val="0"/>
          <w:numId w:val="1"/>
        </w:numPr>
      </w:pPr>
      <w:r>
        <w:t>Dirigeant (civil)</w:t>
      </w:r>
    </w:p>
    <w:p w:rsidR="007E6A0F" w:rsidRDefault="007E6A0F" w14:paraId="18545148" w14:textId="77777777">
      <w:pPr>
        <w:pStyle w:val="Paragraphedeliste"/>
        <w:numPr>
          <w:ilvl w:val="0"/>
          <w:numId w:val="1"/>
        </w:numPr>
      </w:pPr>
      <w:r>
        <w:t>Membres (civils)</w:t>
      </w:r>
    </w:p>
    <w:p w:rsidR="007E6A0F" w:rsidRDefault="007E6A0F" w14:paraId="75BEEA08" w14:textId="77777777">
      <w:pPr>
        <w:pStyle w:val="Paragraphedeliste"/>
        <w:numPr>
          <w:ilvl w:val="0"/>
          <w:numId w:val="1"/>
        </w:numPr>
      </w:pPr>
      <w:r>
        <w:t>Commentaire</w:t>
      </w:r>
    </w:p>
    <w:p w:rsidR="007E6A0F" w:rsidRDefault="007E6A0F" w14:paraId="38251B8F" w14:textId="77777777">
      <w:pPr>
        <w:pStyle w:val="Paragraphedeliste"/>
        <w:numPr>
          <w:ilvl w:val="0"/>
          <w:numId w:val="1"/>
        </w:numPr>
      </w:pPr>
      <w:r>
        <w:t>Date d’ajout</w:t>
      </w:r>
    </w:p>
    <w:p w:rsidR="007E6A0F" w:rsidRDefault="007E6A0F" w14:paraId="029F1119" w14:textId="77777777">
      <w:pPr>
        <w:pStyle w:val="Paragraphedeliste"/>
        <w:numPr>
          <w:ilvl w:val="0"/>
          <w:numId w:val="1"/>
        </w:numPr>
      </w:pPr>
      <w:r>
        <w:t>Date de dernière modification</w:t>
      </w:r>
    </w:p>
    <w:p w:rsidR="007E6A0F" w:rsidP="007E6A0F" w:rsidRDefault="007E6A0F" w14:paraId="2B5F9EE3" w14:textId="77777777">
      <w:pPr>
        <w:pStyle w:val="Paragraphedeliste"/>
        <w:numPr>
          <w:ilvl w:val="0"/>
          <w:numId w:val="1"/>
        </w:numPr>
      </w:pPr>
      <w:r>
        <w:t>Nombre d’incidents déclarés</w:t>
      </w:r>
    </w:p>
    <w:p w:rsidR="007E6A0F" w:rsidRDefault="007E6A0F" w14:paraId="0E5F23CA" w14:textId="77777777">
      <w:pPr>
        <w:pStyle w:val="Paragraphedeliste"/>
        <w:numPr>
          <w:ilvl w:val="0"/>
          <w:numId w:val="1"/>
        </w:numPr>
      </w:pPr>
      <w:r>
        <w:t>Nombre de missions dans lesquelles il a été impliqué</w:t>
      </w:r>
    </w:p>
    <w:p w:rsidR="007E6A0F" w:rsidP="007E6A0F" w:rsidRDefault="007E6A0F" w14:paraId="72ECC523" w14:textId="77777777">
      <w:pPr>
        <w:pStyle w:val="PhaseTP"/>
      </w:pPr>
      <w:r>
        <w:t>Module « Super-héros »</w:t>
      </w:r>
    </w:p>
    <w:p w:rsidR="007E6A0F" w:rsidP="007E6A0F" w:rsidRDefault="007E6A0F" w14:paraId="0053B7DF" w14:textId="77777777">
      <w:r>
        <w:t>Ce module permet de répertorier l’ensemble des Avengers. Pour chacun, on trouvera</w:t>
      </w:r>
      <w:r w:rsidR="008E0AD1">
        <w:t xml:space="preserve"> </w:t>
      </w:r>
      <w:proofErr w:type="gramStart"/>
      <w:r w:rsidR="008E0AD1">
        <w:t>a</w:t>
      </w:r>
      <w:proofErr w:type="gramEnd"/>
      <w:r w:rsidR="008E0AD1">
        <w:t xml:space="preserve"> minima</w:t>
      </w:r>
      <w:r>
        <w:t> :</w:t>
      </w:r>
    </w:p>
    <w:p w:rsidR="007E6A0F" w:rsidP="007E6A0F" w:rsidRDefault="007E6A0F" w14:paraId="26C185B5" w14:textId="77777777">
      <w:pPr>
        <w:pStyle w:val="Paragraphedeliste"/>
        <w:numPr>
          <w:ilvl w:val="0"/>
          <w:numId w:val="1"/>
        </w:numPr>
      </w:pPr>
      <w:r>
        <w:t>Nom</w:t>
      </w:r>
    </w:p>
    <w:p w:rsidR="007E6A0F" w:rsidP="007E6A0F" w:rsidRDefault="007E6A0F" w14:paraId="69334439" w14:textId="77777777">
      <w:pPr>
        <w:pStyle w:val="Paragraphedeliste"/>
        <w:numPr>
          <w:ilvl w:val="0"/>
          <w:numId w:val="1"/>
        </w:numPr>
      </w:pPr>
      <w:r>
        <w:t>Identité secrète (civil)</w:t>
      </w:r>
    </w:p>
    <w:p w:rsidR="007E6A0F" w:rsidP="007E6A0F" w:rsidRDefault="007E6A0F" w14:paraId="6ECD3444" w14:textId="77777777">
      <w:pPr>
        <w:pStyle w:val="Paragraphedeliste"/>
        <w:numPr>
          <w:ilvl w:val="0"/>
          <w:numId w:val="1"/>
        </w:numPr>
      </w:pPr>
      <w:r>
        <w:t>Pouvoir</w:t>
      </w:r>
    </w:p>
    <w:p w:rsidR="008E0AD1" w:rsidP="007E6A0F" w:rsidRDefault="008E0AD1" w14:paraId="515B14AE" w14:textId="77777777">
      <w:pPr>
        <w:pStyle w:val="Paragraphedeliste"/>
        <w:numPr>
          <w:ilvl w:val="0"/>
          <w:numId w:val="1"/>
        </w:numPr>
      </w:pPr>
      <w:r>
        <w:t>Point faible</w:t>
      </w:r>
    </w:p>
    <w:p w:rsidR="008E0AD1" w:rsidP="007E6A0F" w:rsidRDefault="008E0AD1" w14:paraId="2E353A58" w14:textId="77777777">
      <w:pPr>
        <w:pStyle w:val="Paragraphedeliste"/>
        <w:numPr>
          <w:ilvl w:val="0"/>
          <w:numId w:val="1"/>
        </w:numPr>
      </w:pPr>
      <w:r>
        <w:t>Score (récupéré des enquêtes de satisfaction sur ses missions)</w:t>
      </w:r>
    </w:p>
    <w:p w:rsidR="007E6A0F" w:rsidP="007E6A0F" w:rsidRDefault="007E6A0F" w14:paraId="4B0C015C" w14:textId="77777777">
      <w:pPr>
        <w:pStyle w:val="Paragraphedeliste"/>
        <w:numPr>
          <w:ilvl w:val="0"/>
          <w:numId w:val="1"/>
        </w:numPr>
      </w:pPr>
      <w:r>
        <w:t>Commentaire</w:t>
      </w:r>
    </w:p>
    <w:p w:rsidR="007E6A0F" w:rsidP="00F848AB" w:rsidRDefault="008E0AD1" w14:paraId="269CF386" w14:textId="77777777">
      <w:r>
        <w:t xml:space="preserve">Depuis la signature des accords de </w:t>
      </w:r>
      <w:proofErr w:type="spellStart"/>
      <w:r>
        <w:t>Sokovie</w:t>
      </w:r>
      <w:proofErr w:type="spellEnd"/>
      <w:r>
        <w:t>, les super-héros doivent systématiquement déclarer leur identité secrète. En tant que civils, ils peuvent être à l’origine de déclarations d’incident, et même victimes de super-vilains.</w:t>
      </w:r>
    </w:p>
    <w:p w:rsidR="001B7DB0" w:rsidP="00F848AB" w:rsidRDefault="001B7DB0" w14:paraId="6E3731FF" w14:textId="77777777">
      <w:pPr>
        <w:pStyle w:val="Sous-titre"/>
        <w:keepNext/>
      </w:pPr>
      <w:r>
        <w:lastRenderedPageBreak/>
        <w:t>Modules « </w:t>
      </w:r>
      <w:r w:rsidR="008E0AD1">
        <w:t>Super-vilains</w:t>
      </w:r>
      <w:r>
        <w:t xml:space="preserve"> » </w:t>
      </w:r>
    </w:p>
    <w:p w:rsidRPr="0016451C" w:rsidR="008E0AD1" w:rsidP="00F848AB" w:rsidRDefault="008E0AD1" w14:paraId="5685E711" w14:textId="77777777">
      <w:r>
        <w:t xml:space="preserve">Les super-héros et les super-vilains sont sensiblement similaires, à ceci près qu’on ne connait pas toujours </w:t>
      </w:r>
      <w:r w:rsidRPr="0016451C">
        <w:t>leur identité secrète. Elle peut être découvert</w:t>
      </w:r>
      <w:r w:rsidRPr="00F848AB">
        <w:t>e lors d’une mission (et donc consignée dans le rapport)</w:t>
      </w:r>
      <w:r w:rsidR="00EC22BF">
        <w:t>.</w:t>
      </w:r>
    </w:p>
    <w:p w:rsidR="00EC22BF" w:rsidP="00824AEF" w:rsidRDefault="00EC22BF" w14:paraId="69FE5283" w14:textId="77777777">
      <w:pPr>
        <w:jc w:val="both"/>
      </w:pPr>
      <w:r>
        <w:t>Les super-vilains peuvent être caractérisés par un degré de malveillance (nombre de méfaits, dégâts, etc.).</w:t>
      </w:r>
    </w:p>
    <w:p w:rsidR="00EC22BF" w:rsidP="00F848AB" w:rsidRDefault="00EC22BF" w14:paraId="5CB05589" w14:textId="77777777">
      <w:pPr>
        <w:pStyle w:val="PhaseTP"/>
      </w:pPr>
      <w:r>
        <w:t>Module « Incidents »</w:t>
      </w:r>
    </w:p>
    <w:p w:rsidR="00EC22BF" w:rsidP="00F848AB" w:rsidRDefault="00EC22BF" w14:paraId="73CE62D3" w14:textId="77777777">
      <w:r>
        <w:t>Certains utilisateurs peuvent déclarer des incidents (par exemple « Braquage au croisement de Main Street et de la 9</w:t>
      </w:r>
      <w:r w:rsidRPr="00F848AB">
        <w:rPr>
          <w:vertAlign w:val="superscript"/>
        </w:rPr>
        <w:t>ème</w:t>
      </w:r>
      <w:r>
        <w:t xml:space="preserve"> avenue »). Dans ces fiches, les déclarants (civil, organisation) s’identifient, indiquent toutes les informations nécessaires pour cibler l’incident, et les informations qui pourraient aiguiller les Avengers pour savoir qui envoyer.</w:t>
      </w:r>
    </w:p>
    <w:p w:rsidR="00EC22BF" w:rsidP="00F848AB" w:rsidRDefault="004A4621" w14:paraId="4FB234BC" w14:textId="77777777">
      <w:pPr>
        <w:pStyle w:val="PhaseTP"/>
      </w:pPr>
      <w:r>
        <w:t>Module « Missions »</w:t>
      </w:r>
    </w:p>
    <w:p w:rsidR="004A4621" w:rsidP="00F848AB" w:rsidRDefault="004A4621" w14:paraId="029DE259" w14:textId="77777777">
      <w:r>
        <w:t>Une fois un incident déclaré, une autorité compétente peut décider de le classer sans suite (s’il est jugé non-pertinent) ou de déclencher une mission. On associe alors un ou plusieurs super-héros à la mission, on ajoute des informations intéressantes, on saisit ses niveaux d’urgence, d’importance, etc.</w:t>
      </w:r>
    </w:p>
    <w:p w:rsidRPr="006B47C6" w:rsidR="004B2378" w:rsidP="004B2378" w:rsidRDefault="004B2378" w14:paraId="7E011FD5" w14:textId="77777777">
      <w:pPr>
        <w:rPr>
          <w:b/>
        </w:rPr>
      </w:pPr>
      <w:r w:rsidRPr="006B47C6">
        <w:rPr>
          <w:b/>
        </w:rPr>
        <w:t xml:space="preserve">La mission sera composée de : </w:t>
      </w:r>
    </w:p>
    <w:p w:rsidR="004B2378" w:rsidP="004B2378" w:rsidRDefault="004B2378" w14:paraId="0C2F34BB" w14:textId="77777777">
      <w:pPr>
        <w:pStyle w:val="Paragraphedeliste"/>
        <w:numPr>
          <w:ilvl w:val="0"/>
          <w:numId w:val="1"/>
        </w:numPr>
      </w:pPr>
      <w:r>
        <w:t xml:space="preserve">La </w:t>
      </w:r>
      <w:r w:rsidRPr="006B47C6">
        <w:rPr>
          <w:b/>
        </w:rPr>
        <w:t>nature</w:t>
      </w:r>
      <w:r>
        <w:t xml:space="preserve"> (sauvetage, projet, voyage, prospection, etc.)</w:t>
      </w:r>
    </w:p>
    <w:p w:rsidR="004B2378" w:rsidP="004B2378" w:rsidRDefault="004B2378" w14:paraId="0A06A834" w14:textId="77777777">
      <w:pPr>
        <w:pStyle w:val="Paragraphedeliste"/>
        <w:numPr>
          <w:ilvl w:val="0"/>
          <w:numId w:val="1"/>
        </w:numPr>
      </w:pPr>
      <w:r>
        <w:t xml:space="preserve">Un </w:t>
      </w:r>
      <w:r w:rsidRPr="006B47C6">
        <w:rPr>
          <w:b/>
        </w:rPr>
        <w:t>titre</w:t>
      </w:r>
      <w:r>
        <w:t xml:space="preserve"> (par défaut « Mission N – NATURE »)</w:t>
      </w:r>
    </w:p>
    <w:p w:rsidR="004B2378" w:rsidP="004B2378" w:rsidRDefault="004B2378" w14:paraId="3C6F8432" w14:textId="77777777">
      <w:pPr>
        <w:pStyle w:val="Paragraphedeliste"/>
        <w:numPr>
          <w:ilvl w:val="0"/>
          <w:numId w:val="1"/>
        </w:numPr>
      </w:pPr>
      <w:r>
        <w:t xml:space="preserve">Des dates de début / fin </w:t>
      </w:r>
    </w:p>
    <w:p w:rsidR="004B2378" w:rsidP="004B2378" w:rsidRDefault="004B2378" w14:paraId="1D2F3993" w14:textId="77777777">
      <w:pPr>
        <w:pStyle w:val="Paragraphedeliste"/>
        <w:numPr>
          <w:ilvl w:val="0"/>
          <w:numId w:val="1"/>
        </w:numPr>
      </w:pPr>
      <w:r>
        <w:t>Un itinéraire</w:t>
      </w:r>
    </w:p>
    <w:p w:rsidR="004B2378" w:rsidP="004B2378" w:rsidRDefault="004B2378" w14:paraId="37C073DA" w14:textId="77777777">
      <w:pPr>
        <w:pStyle w:val="Paragraphedeliste"/>
        <w:numPr>
          <w:ilvl w:val="0"/>
          <w:numId w:val="1"/>
        </w:numPr>
      </w:pPr>
      <w:r>
        <w:t>Des infos complémentaires</w:t>
      </w:r>
    </w:p>
    <w:p w:rsidR="004B2378" w:rsidP="00F848AB" w:rsidRDefault="003D7D04" w14:paraId="6D29358E" w14:textId="77777777">
      <w:r>
        <w:t>Parmi lesdites informations</w:t>
      </w:r>
      <w:r w:rsidR="004B2378">
        <w:t> :</w:t>
      </w:r>
    </w:p>
    <w:p w:rsidR="00B76BC1" w:rsidP="00B76BC1" w:rsidRDefault="00B76BC1" w14:paraId="60F86DBD" w14:textId="77777777">
      <w:pPr>
        <w:pStyle w:val="Paragraphedeliste"/>
        <w:numPr>
          <w:ilvl w:val="0"/>
          <w:numId w:val="1"/>
        </w:numPr>
        <w:jc w:val="both"/>
      </w:pPr>
      <w:r>
        <w:t xml:space="preserve">Les </w:t>
      </w:r>
      <w:r>
        <w:rPr>
          <w:b/>
        </w:rPr>
        <w:t>missions</w:t>
      </w:r>
      <w:r>
        <w:t xml:space="preserve"> comportent au minimum :</w:t>
      </w:r>
      <w:r w:rsidR="003D7D04">
        <w:t xml:space="preserve"> </w:t>
      </w:r>
      <w:r>
        <w:t>un niveau de gravité et un niveau d’urgence, par qui elle est menée et donc les liens avec les interlocuteurs concernés et autres entités de l’applications.</w:t>
      </w:r>
    </w:p>
    <w:p w:rsidR="00B76BC1" w:rsidP="00B76BC1" w:rsidRDefault="00B76BC1" w14:paraId="3596CDE4" w14:textId="77777777">
      <w:pPr>
        <w:pStyle w:val="Paragraphedeliste"/>
        <w:numPr>
          <w:ilvl w:val="0"/>
          <w:numId w:val="1"/>
        </w:numPr>
        <w:jc w:val="both"/>
      </w:pPr>
      <w:r w:rsidRPr="0042183A">
        <w:rPr>
          <w:b/>
        </w:rPr>
        <w:t>Le niveau de gravité</w:t>
      </w:r>
      <w:r>
        <w:t xml:space="preserve"> signifie si cela est impactant ou pas pour la planète (</w:t>
      </w:r>
      <w:r w:rsidRPr="0042183A">
        <w:rPr>
          <w:i/>
        </w:rPr>
        <w:t xml:space="preserve">insignifiant, </w:t>
      </w:r>
      <w:r>
        <w:rPr>
          <w:i/>
        </w:rPr>
        <w:t>dangereux pour la population/l’environnement/les infrastructures, peut causer l’implosion de la Terre, etc.)</w:t>
      </w:r>
    </w:p>
    <w:p w:rsidR="00B76BC1" w:rsidP="00B76BC1" w:rsidRDefault="00B76BC1" w14:paraId="756582AF" w14:textId="77777777">
      <w:pPr>
        <w:pStyle w:val="Paragraphedeliste"/>
        <w:numPr>
          <w:ilvl w:val="0"/>
          <w:numId w:val="1"/>
        </w:numPr>
        <w:jc w:val="both"/>
      </w:pPr>
      <w:r w:rsidRPr="00F229E8">
        <w:rPr>
          <w:b/>
        </w:rPr>
        <w:t xml:space="preserve">Le niveau d’urgence </w:t>
      </w:r>
      <w:r>
        <w:t>n’est pas obligatoire, par défaut il est sur « </w:t>
      </w:r>
      <w:r w:rsidRPr="00F229E8">
        <w:rPr>
          <w:b/>
        </w:rPr>
        <w:t>normal</w:t>
      </w:r>
      <w:r>
        <w:t xml:space="preserve"> ». Il peut être nécessaire de placer un indicateur d’urgence, de manière à alerter les personnes attachées à cette action : de la </w:t>
      </w:r>
      <w:r w:rsidRPr="00F229E8">
        <w:rPr>
          <w:b/>
        </w:rPr>
        <w:t>nature</w:t>
      </w:r>
      <w:r>
        <w:t xml:space="preserve"> et de </w:t>
      </w:r>
      <w:r w:rsidRPr="00F229E8">
        <w:rPr>
          <w:b/>
        </w:rPr>
        <w:t>l‘urgence</w:t>
      </w:r>
      <w:r>
        <w:t xml:space="preserve"> de celle-ci.</w:t>
      </w:r>
    </w:p>
    <w:p w:rsidR="004B2378" w:rsidRDefault="00B76BC1" w14:paraId="52537221" w14:textId="77777777">
      <w:pPr>
        <w:jc w:val="both"/>
      </w:pPr>
      <w:r>
        <w:t>On peut imaginer qu’une alerte apparaisse sur l’écran du super-héros authentifié si une mission en cours le concerne.</w:t>
      </w:r>
    </w:p>
    <w:p w:rsidR="00913545" w:rsidRDefault="00913545" w14:paraId="664E2DE2" w14:textId="77777777">
      <w:pPr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:rsidR="004B2378" w:rsidP="00F848AB" w:rsidRDefault="004A4621" w14:paraId="60432565" w14:textId="77777777">
      <w:pPr>
        <w:pStyle w:val="PhaseTP"/>
      </w:pPr>
      <w:r>
        <w:lastRenderedPageBreak/>
        <w:t>Module « Rapport »</w:t>
      </w:r>
      <w:r w:rsidR="004B2378">
        <w:t xml:space="preserve"> </w:t>
      </w:r>
    </w:p>
    <w:p w:rsidR="004A4621" w:rsidP="00F848AB" w:rsidRDefault="004A4621" w14:paraId="0AFE7BEC" w14:textId="77777777">
      <w:r>
        <w:t>Une mission terminée donne lieu à la création d’un rapport, qui indique comment elle s’est déroulée, si la mission s’est conclue par un succès (super-vilain en prison, civils sauvés ou pas…), mais aussi les dégâts éventuels.</w:t>
      </w:r>
    </w:p>
    <w:p w:rsidR="001B7DB0" w:rsidP="00F848AB" w:rsidRDefault="004A4621" w14:paraId="5FE4B33F" w14:textId="77777777">
      <w:r>
        <w:t>On peut imaginer le rapport comme un questionnaire à destination des super-héros revenant de mission :</w:t>
      </w:r>
      <w:r w:rsidR="001B7DB0">
        <w:t xml:space="preserve"> </w:t>
      </w:r>
    </w:p>
    <w:p w:rsidR="001B7DB0" w:rsidP="00824AEF" w:rsidRDefault="001B7DB0" w14:paraId="63BD5FA9" w14:textId="77777777">
      <w:pPr>
        <w:pStyle w:val="Paragraphedeliste"/>
        <w:numPr>
          <w:ilvl w:val="1"/>
          <w:numId w:val="1"/>
        </w:numPr>
        <w:jc w:val="both"/>
      </w:pPr>
      <w:r>
        <w:t>Qui est l’interlocuteur principal (</w:t>
      </w:r>
      <w:r w:rsidR="004B2378">
        <w:t>côté civil, côté Avengers, pas forcément la personne qui saisit le rapport, Tony Stark a de nombreuses secrétaires…</w:t>
      </w:r>
      <w:r>
        <w:t>)</w:t>
      </w:r>
    </w:p>
    <w:p w:rsidR="001B7DB0" w:rsidP="00824AEF" w:rsidRDefault="001B7DB0" w14:paraId="730BC62F" w14:textId="77777777">
      <w:pPr>
        <w:pStyle w:val="Paragraphedeliste"/>
        <w:numPr>
          <w:ilvl w:val="1"/>
          <w:numId w:val="1"/>
        </w:numPr>
        <w:jc w:val="both"/>
      </w:pPr>
      <w:r>
        <w:t>Quoi ? (Que se passe-t-il ?)</w:t>
      </w:r>
    </w:p>
    <w:p w:rsidR="001B7DB0" w:rsidRDefault="003D7D04" w14:paraId="25BEF994" w14:textId="77777777">
      <w:pPr>
        <w:pStyle w:val="Paragraphedeliste"/>
        <w:numPr>
          <w:ilvl w:val="1"/>
          <w:numId w:val="1"/>
        </w:numPr>
        <w:jc w:val="both"/>
      </w:pPr>
      <w:r>
        <w:t xml:space="preserve">A quelle </w:t>
      </w:r>
      <w:r w:rsidRPr="00F848AB">
        <w:rPr>
          <w:b/>
        </w:rPr>
        <w:t>mission</w:t>
      </w:r>
      <w:r>
        <w:t xml:space="preserve"> e</w:t>
      </w:r>
      <w:r w:rsidR="001B7DB0">
        <w:t>st-ce rattaché</w:t>
      </w:r>
      <w:r>
        <w:t xml:space="preserve"> </w:t>
      </w:r>
      <w:r w:rsidR="001B7DB0">
        <w:t>?</w:t>
      </w:r>
    </w:p>
    <w:p w:rsidR="001B7DB0" w:rsidP="00824AEF" w:rsidRDefault="001B7DB0" w14:paraId="2A796A06" w14:textId="77777777">
      <w:pPr>
        <w:pStyle w:val="Paragraphedeliste"/>
        <w:numPr>
          <w:ilvl w:val="1"/>
          <w:numId w:val="1"/>
        </w:numPr>
        <w:jc w:val="both"/>
      </w:pPr>
      <w:r>
        <w:t>Est-ce rattaché à une</w:t>
      </w:r>
      <w:r w:rsidR="003D7D04">
        <w:t xml:space="preserve"> ou plusieurs</w:t>
      </w:r>
      <w:r>
        <w:t xml:space="preserve"> </w:t>
      </w:r>
      <w:r w:rsidRPr="00F229E8">
        <w:rPr>
          <w:b/>
        </w:rPr>
        <w:t>crise</w:t>
      </w:r>
      <w:r w:rsidR="003D7D04">
        <w:rPr>
          <w:b/>
        </w:rPr>
        <w:t>s</w:t>
      </w:r>
      <w:r>
        <w:t> ?</w:t>
      </w:r>
    </w:p>
    <w:p w:rsidR="00824AEF" w:rsidP="00824AEF" w:rsidRDefault="00824AEF" w14:paraId="0EE5380E" w14:textId="77777777">
      <w:pPr>
        <w:pStyle w:val="Sous-titre"/>
        <w:numPr>
          <w:ilvl w:val="0"/>
          <w:numId w:val="0"/>
        </w:numPr>
      </w:pPr>
      <w:r>
        <w:t>Module « Satisfaction »</w:t>
      </w:r>
    </w:p>
    <w:p w:rsidR="00824AEF" w:rsidP="00824AEF" w:rsidRDefault="00824AEF" w14:paraId="0AA43CB1" w14:textId="77777777">
      <w:r>
        <w:t>Ce module permet d’intégrer les différents retours, sous différent format.</w:t>
      </w:r>
    </w:p>
    <w:p w:rsidRPr="00824AEF" w:rsidR="00824AEF" w:rsidP="00824AEF" w:rsidRDefault="00824AEF" w14:paraId="59B91057" w14:textId="77777777">
      <w:pPr>
        <w:rPr>
          <w:b/>
        </w:rPr>
      </w:pPr>
      <w:r w:rsidRPr="00824AEF">
        <w:rPr>
          <w:b/>
        </w:rPr>
        <w:t xml:space="preserve">Quelques exemples : </w:t>
      </w:r>
    </w:p>
    <w:p w:rsidR="00824AEF" w:rsidP="00824AEF" w:rsidRDefault="00824AEF" w14:paraId="2BB4C2BB" w14:textId="77777777">
      <w:pPr>
        <w:pStyle w:val="Paragraphedeliste"/>
        <w:numPr>
          <w:ilvl w:val="0"/>
          <w:numId w:val="1"/>
        </w:numPr>
      </w:pPr>
      <w:r w:rsidRPr="00824AEF">
        <w:rPr>
          <w:b/>
        </w:rPr>
        <w:t>Courrier</w:t>
      </w:r>
      <w:r>
        <w:t xml:space="preserve"> reçu (</w:t>
      </w:r>
      <w:r w:rsidRPr="00824AEF">
        <w:rPr>
          <w:i/>
        </w:rPr>
        <w:t>lettre d’amour, lettre de remerciement, lettre de menace, carte postale</w:t>
      </w:r>
      <w:r>
        <w:t>)</w:t>
      </w:r>
    </w:p>
    <w:p w:rsidR="00824AEF" w:rsidP="00824AEF" w:rsidRDefault="00824AEF" w14:paraId="509F53B4" w14:textId="77777777">
      <w:pPr>
        <w:pStyle w:val="Paragraphedeliste"/>
        <w:numPr>
          <w:ilvl w:val="0"/>
          <w:numId w:val="1"/>
        </w:numPr>
      </w:pPr>
      <w:r w:rsidRPr="00824AEF">
        <w:rPr>
          <w:b/>
        </w:rPr>
        <w:t>SMS</w:t>
      </w:r>
      <w:r>
        <w:t xml:space="preserve"> / </w:t>
      </w:r>
      <w:r w:rsidRPr="00824AEF">
        <w:rPr>
          <w:b/>
        </w:rPr>
        <w:t>e-mail</w:t>
      </w:r>
      <w:r>
        <w:t xml:space="preserve"> reçu (</w:t>
      </w:r>
      <w:r>
        <w:rPr>
          <w:i/>
        </w:rPr>
        <w:t xml:space="preserve">mêmes </w:t>
      </w:r>
      <w:r w:rsidRPr="00824AEF">
        <w:rPr>
          <w:i/>
        </w:rPr>
        <w:t>sujets que ci-dessus</w:t>
      </w:r>
      <w:r>
        <w:t>)</w:t>
      </w:r>
    </w:p>
    <w:p w:rsidR="00824AEF" w:rsidP="00824AEF" w:rsidRDefault="00824AEF" w14:paraId="0B5AFD15" w14:textId="77777777">
      <w:pPr>
        <w:pStyle w:val="Paragraphedeliste"/>
        <w:numPr>
          <w:ilvl w:val="0"/>
          <w:numId w:val="1"/>
        </w:numPr>
      </w:pPr>
      <w:r>
        <w:t>Coupure / retombée de presse</w:t>
      </w:r>
    </w:p>
    <w:p w:rsidR="00824AEF" w:rsidP="00824AEF" w:rsidRDefault="00824AEF" w14:paraId="3CABB631" w14:textId="77777777">
      <w:pPr>
        <w:pStyle w:val="Paragraphedeliste"/>
        <w:numPr>
          <w:ilvl w:val="0"/>
          <w:numId w:val="1"/>
        </w:numPr>
      </w:pPr>
      <w:r>
        <w:t>Photo sur les réseaux sociaux couplée d’un commentaire (positif ou négatif)</w:t>
      </w:r>
    </w:p>
    <w:p w:rsidR="00824AEF" w:rsidP="00824AEF" w:rsidRDefault="00824AEF" w14:paraId="22794C0C" w14:textId="77777777">
      <w:pPr>
        <w:pStyle w:val="Paragraphedeliste"/>
        <w:numPr>
          <w:ilvl w:val="0"/>
          <w:numId w:val="1"/>
        </w:numPr>
      </w:pPr>
      <w:r>
        <w:t>Enquête terrain</w:t>
      </w:r>
    </w:p>
    <w:p w:rsidR="00824AEF" w:rsidP="00824AEF" w:rsidRDefault="00824AEF" w14:paraId="22671E76" w14:textId="3D19C700">
      <w:pPr>
        <w:pStyle w:val="Paragraphedeliste"/>
        <w:numPr>
          <w:ilvl w:val="0"/>
          <w:numId w:val="1"/>
        </w:numPr>
      </w:pPr>
      <w:r>
        <w:t>Résultats des sondages en ligne (au format Excel / CSV</w:t>
      </w:r>
      <w:r w:rsidR="00BA6D62">
        <w:t xml:space="preserve"> / PDF</w:t>
      </w:r>
      <w:r>
        <w:t>)</w:t>
      </w:r>
    </w:p>
    <w:p w:rsidRPr="00824AEF" w:rsidR="00824AEF" w:rsidP="00824AEF" w:rsidRDefault="00824AEF" w14:paraId="69084DE3" w14:textId="77777777">
      <w:pPr>
        <w:rPr>
          <w:b/>
        </w:rPr>
      </w:pPr>
      <w:r w:rsidRPr="00824AEF">
        <w:rPr>
          <w:b/>
        </w:rPr>
        <w:t xml:space="preserve">Ici, nous pourront donc préciser : </w:t>
      </w:r>
    </w:p>
    <w:p w:rsidR="00824AEF" w:rsidP="00824AEF" w:rsidRDefault="00824AEF" w14:paraId="7EA0E011" w14:textId="77777777">
      <w:pPr>
        <w:pStyle w:val="Paragraphedeliste"/>
        <w:numPr>
          <w:ilvl w:val="0"/>
          <w:numId w:val="1"/>
        </w:numPr>
      </w:pPr>
      <w:r>
        <w:t xml:space="preserve">Ce qui est évalué (qui : Un Super-Héros / Vilain | quoi : Une mission / un </w:t>
      </w:r>
      <w:r w:rsidR="003D7D04">
        <w:t>incident</w:t>
      </w:r>
      <w:r>
        <w:t>) ?</w:t>
      </w:r>
    </w:p>
    <w:p w:rsidR="00824AEF" w:rsidP="00824AEF" w:rsidRDefault="00824AEF" w14:paraId="7CC0EDE0" w14:textId="77777777">
      <w:pPr>
        <w:pStyle w:val="Paragraphedeliste"/>
        <w:numPr>
          <w:ilvl w:val="1"/>
          <w:numId w:val="1"/>
        </w:numPr>
      </w:pPr>
      <w:r>
        <w:t>Lien vers entité « </w:t>
      </w:r>
      <w:r w:rsidR="003D7D04">
        <w:t>super-héros </w:t>
      </w:r>
      <w:r>
        <w:t>» / « mission »</w:t>
      </w:r>
      <w:r w:rsidR="00837A69">
        <w:t xml:space="preserve"> / etc.</w:t>
      </w:r>
    </w:p>
    <w:p w:rsidR="00824AEF" w:rsidP="00824AEF" w:rsidRDefault="00824AEF" w14:paraId="10729467" w14:textId="77777777">
      <w:pPr>
        <w:pStyle w:val="Paragraphedeliste"/>
        <w:numPr>
          <w:ilvl w:val="0"/>
          <w:numId w:val="1"/>
        </w:numPr>
      </w:pPr>
      <w:r>
        <w:t>Un ou plusieurs fichiers attachés (JPEG, PNG, PDF, XLSX, CSV, etc.)</w:t>
      </w:r>
    </w:p>
    <w:p w:rsidR="006B47C6" w:rsidP="00824AEF" w:rsidRDefault="006B47C6" w14:paraId="16B3E7CC" w14:textId="77777777">
      <w:pPr>
        <w:pStyle w:val="Paragraphedeliste"/>
        <w:numPr>
          <w:ilvl w:val="0"/>
          <w:numId w:val="1"/>
        </w:numPr>
      </w:pPr>
      <w:r>
        <w:t>Une note globale (si applicable)</w:t>
      </w:r>
    </w:p>
    <w:p w:rsidR="006B47C6" w:rsidP="00824AEF" w:rsidRDefault="006B47C6" w14:paraId="0ED02F51" w14:textId="77777777">
      <w:pPr>
        <w:pStyle w:val="Paragraphedeliste"/>
        <w:numPr>
          <w:ilvl w:val="0"/>
          <w:numId w:val="1"/>
        </w:numPr>
      </w:pPr>
      <w:r>
        <w:t>Un commentaire</w:t>
      </w:r>
    </w:p>
    <w:p w:rsidRPr="00824AEF" w:rsidR="006B47C6" w:rsidP="006B47C6" w:rsidRDefault="00837A69" w14:paraId="63B3DE5C" w14:textId="77777777">
      <w:r>
        <w:t>Les enquêtes de satisfaction sont « consolidées », c’est-à-dire que les notes attribuées et les commentaires permettent de hiérarchiser les super-héros (les plus performants, ceux qui requièrent un redressement).</w:t>
      </w:r>
    </w:p>
    <w:p w:rsidR="00C5368E" w:rsidP="00C5368E" w:rsidRDefault="00C831C6" w14:paraId="06666883" w14:textId="77777777">
      <w:pPr>
        <w:pStyle w:val="Sous-titre"/>
      </w:pPr>
      <w:r>
        <w:t>Module « C</w:t>
      </w:r>
      <w:r w:rsidR="00C5368E">
        <w:t>rise</w:t>
      </w:r>
      <w:r>
        <w:t> »</w:t>
      </w:r>
    </w:p>
    <w:p w:rsidR="00C5368E" w:rsidP="00E4051B" w:rsidRDefault="00C5368E" w14:paraId="21C40B16" w14:textId="77777777">
      <w:r>
        <w:t>Ce module va répertorier tous les incidents « majeurs »</w:t>
      </w:r>
      <w:r w:rsidR="00837A69">
        <w:t>, qui découlent d’une mission ou non</w:t>
      </w:r>
      <w:r>
        <w:t xml:space="preserve">. </w:t>
      </w:r>
    </w:p>
    <w:p w:rsidR="00C5368E" w:rsidP="00E4051B" w:rsidRDefault="00C5368E" w14:paraId="78EA05E2" w14:textId="77777777">
      <w:pPr>
        <w:pStyle w:val="Paragraphedeliste"/>
        <w:numPr>
          <w:ilvl w:val="0"/>
          <w:numId w:val="1"/>
        </w:numPr>
      </w:pPr>
      <w:r>
        <w:t>Un Avenger est démasqué</w:t>
      </w:r>
    </w:p>
    <w:p w:rsidR="00C5368E" w:rsidRDefault="00C5368E" w14:paraId="44F0A676" w14:textId="77777777">
      <w:pPr>
        <w:pStyle w:val="Paragraphedeliste"/>
        <w:numPr>
          <w:ilvl w:val="0"/>
          <w:numId w:val="1"/>
        </w:numPr>
      </w:pPr>
      <w:r>
        <w:t>Un nouveau vilain est découvert</w:t>
      </w:r>
    </w:p>
    <w:p w:rsidR="00C5368E" w:rsidP="00C5368E" w:rsidRDefault="00C5368E" w14:paraId="5F2EE457" w14:textId="77777777">
      <w:pPr>
        <w:pStyle w:val="Paragraphedeliste"/>
        <w:numPr>
          <w:ilvl w:val="0"/>
          <w:numId w:val="1"/>
        </w:numPr>
      </w:pPr>
      <w:r>
        <w:t>Procès contre un Avenger</w:t>
      </w:r>
    </w:p>
    <w:p w:rsidR="00C5368E" w:rsidP="00C5368E" w:rsidRDefault="00E4051B" w14:paraId="24FAD7E4" w14:textId="77777777">
      <w:pPr>
        <w:pStyle w:val="Paragraphedeliste"/>
        <w:numPr>
          <w:ilvl w:val="0"/>
          <w:numId w:val="1"/>
        </w:numPr>
      </w:pPr>
      <w:r>
        <w:t>Dommages collatérau</w:t>
      </w:r>
      <w:r w:rsidR="00837A69">
        <w:t>x, frais imprévus (dommages et intérêts résultant d’une mission un peu brutale, par exemple)</w:t>
      </w:r>
    </w:p>
    <w:p w:rsidR="00C5368E" w:rsidP="00C5368E" w:rsidRDefault="00C5368E" w14:paraId="46390A16" w14:textId="77777777">
      <w:pPr>
        <w:pStyle w:val="Paragraphedeliste"/>
        <w:numPr>
          <w:ilvl w:val="0"/>
          <w:numId w:val="1"/>
        </w:numPr>
      </w:pPr>
      <w:r>
        <w:t>Autres sujets à développer</w:t>
      </w:r>
      <w:r w:rsidR="00E4051B">
        <w:t xml:space="preserve"> (</w:t>
      </w:r>
      <w:r w:rsidRPr="00E4051B" w:rsidR="00E4051B">
        <w:rPr>
          <w:i/>
        </w:rPr>
        <w:t>par vos soins</w:t>
      </w:r>
      <w:r w:rsidR="00E4051B">
        <w:t>)</w:t>
      </w:r>
    </w:p>
    <w:p w:rsidR="005D4FAF" w:rsidP="00551A19" w:rsidRDefault="00C5368E" w14:paraId="1544DA0B" w14:textId="77777777">
      <w:r>
        <w:t>Ce module occasionne directement une alerte auprès de tous les utilisateurs de l’application (</w:t>
      </w:r>
      <w:r w:rsidRPr="00E4051B">
        <w:rPr>
          <w:i/>
        </w:rPr>
        <w:t>notification</w:t>
      </w:r>
      <w:r>
        <w:t>).</w:t>
      </w:r>
    </w:p>
    <w:p w:rsidR="005D4FAF" w:rsidP="00C5368E" w:rsidRDefault="005D4FAF" w14:paraId="0D6D88A1" w14:textId="77777777">
      <w:pPr>
        <w:pStyle w:val="Sous-titre"/>
      </w:pPr>
      <w:r>
        <w:lastRenderedPageBreak/>
        <w:t xml:space="preserve">Module « Litige » </w:t>
      </w:r>
    </w:p>
    <w:p w:rsidR="005D4FAF" w:rsidP="005D4FAF" w:rsidRDefault="005D4FAF" w14:paraId="3E1F378B" w14:textId="77777777">
      <w:pPr>
        <w:pStyle w:val="Paragraphedeliste"/>
        <w:ind w:left="0"/>
      </w:pPr>
      <w:r>
        <w:t>Qui est un sous module du module de gestion de crise. En effet, une « crise » peut occasionner un litige</w:t>
      </w:r>
    </w:p>
    <w:p w:rsidR="005D4FAF" w:rsidP="005D4FAF" w:rsidRDefault="005D4FAF" w14:paraId="4EA2AC08" w14:textId="77777777">
      <w:pPr>
        <w:pStyle w:val="Paragraphedeliste"/>
        <w:numPr>
          <w:ilvl w:val="0"/>
          <w:numId w:val="1"/>
        </w:numPr>
      </w:pPr>
      <w:r>
        <w:t>Dégâts majeurs dans une ville (</w:t>
      </w:r>
      <w:r w:rsidRPr="00C5368E">
        <w:rPr>
          <w:i/>
        </w:rPr>
        <w:t xml:space="preserve">voierie, éléments décors, </w:t>
      </w:r>
      <w:r w:rsidRPr="00C5368E" w:rsidR="00C5368E">
        <w:rPr>
          <w:i/>
        </w:rPr>
        <w:t>parc</w:t>
      </w:r>
      <w:r w:rsidRPr="00C5368E">
        <w:rPr>
          <w:i/>
        </w:rPr>
        <w:t>, building</w:t>
      </w:r>
      <w:r>
        <w:t>)</w:t>
      </w:r>
    </w:p>
    <w:p w:rsidR="005D4FAF" w:rsidP="005D4FAF" w:rsidRDefault="005D4FAF" w14:paraId="51AE9542" w14:textId="77777777">
      <w:pPr>
        <w:pStyle w:val="Paragraphedeliste"/>
        <w:numPr>
          <w:ilvl w:val="0"/>
          <w:numId w:val="1"/>
        </w:numPr>
      </w:pPr>
      <w:r>
        <w:t>Décès d’un citoyen (hors périmètre initial) occasionnés par le sauvetage d’un ou plusieurs citoyens</w:t>
      </w:r>
    </w:p>
    <w:p w:rsidR="005D4FAF" w:rsidP="005D4FAF" w:rsidRDefault="005D4FAF" w14:paraId="31A0E376" w14:textId="77777777">
      <w:pPr>
        <w:pStyle w:val="Paragraphedeliste"/>
        <w:numPr>
          <w:ilvl w:val="0"/>
          <w:numId w:val="1"/>
        </w:numPr>
      </w:pPr>
      <w:r>
        <w:t>Casse de biens (maison, voiture)</w:t>
      </w:r>
    </w:p>
    <w:p w:rsidR="005D4FAF" w:rsidP="005D4FAF" w:rsidRDefault="005D4FAF" w14:paraId="04430195" w14:textId="77777777">
      <w:pPr>
        <w:pStyle w:val="Paragraphedeliste"/>
        <w:ind w:left="0"/>
      </w:pPr>
      <w:r>
        <w:t>Pour déclencher un litige, il faudra créer un nouveau dossier « litige » qui comportera plusieurs données :</w:t>
      </w:r>
    </w:p>
    <w:p w:rsidR="005D4FAF" w:rsidP="005D4FAF" w:rsidRDefault="005D4FAF" w14:paraId="19A07132" w14:textId="77777777">
      <w:pPr>
        <w:pStyle w:val="Paragraphedeliste"/>
        <w:numPr>
          <w:ilvl w:val="0"/>
          <w:numId w:val="1"/>
        </w:numPr>
      </w:pPr>
      <w:r>
        <w:t>Un objet</w:t>
      </w:r>
    </w:p>
    <w:p w:rsidR="005D4FAF" w:rsidP="005D4FAF" w:rsidRDefault="005D4FAF" w14:paraId="3B234A41" w14:textId="77777777">
      <w:pPr>
        <w:pStyle w:val="Paragraphedeliste"/>
        <w:numPr>
          <w:ilvl w:val="0"/>
          <w:numId w:val="1"/>
        </w:numPr>
      </w:pPr>
      <w:r>
        <w:t>Type de litige</w:t>
      </w:r>
    </w:p>
    <w:p w:rsidR="005D4FAF" w:rsidP="005D4FAF" w:rsidRDefault="005D4FAF" w14:paraId="53E47734" w14:textId="77777777">
      <w:pPr>
        <w:pStyle w:val="Paragraphedeliste"/>
        <w:numPr>
          <w:ilvl w:val="0"/>
          <w:numId w:val="1"/>
        </w:numPr>
      </w:pPr>
      <w:r>
        <w:t>Qui est concerné (</w:t>
      </w:r>
      <w:r w:rsidRPr="005D4FAF">
        <w:rPr>
          <w:i/>
        </w:rPr>
        <w:t>plusieurs personnes possibles</w:t>
      </w:r>
      <w:r>
        <w:t>)</w:t>
      </w:r>
    </w:p>
    <w:p w:rsidR="005D4FAF" w:rsidP="005D4FAF" w:rsidRDefault="005D4FAF" w14:paraId="7EBDECB0" w14:textId="77777777">
      <w:pPr>
        <w:pStyle w:val="Paragraphedeliste"/>
        <w:numPr>
          <w:ilvl w:val="0"/>
          <w:numId w:val="1"/>
        </w:numPr>
      </w:pPr>
      <w:r>
        <w:t xml:space="preserve">Le litige est-il lié à une </w:t>
      </w:r>
      <w:r w:rsidR="00837A69">
        <w:t xml:space="preserve">mission </w:t>
      </w:r>
      <w:r>
        <w:t>menée</w:t>
      </w:r>
    </w:p>
    <w:p w:rsidR="005D4FAF" w:rsidP="005D4FAF" w:rsidRDefault="005D4FAF" w14:paraId="572E243B" w14:textId="77777777">
      <w:pPr>
        <w:pStyle w:val="Paragraphedeliste"/>
        <w:numPr>
          <w:ilvl w:val="0"/>
          <w:numId w:val="1"/>
        </w:numPr>
      </w:pPr>
      <w:r>
        <w:t>Coût du litige</w:t>
      </w:r>
    </w:p>
    <w:p w:rsidR="005D4FAF" w:rsidP="00551A19" w:rsidRDefault="005D4FAF" w14:paraId="2030D4DC" w14:textId="77777777">
      <w:pPr>
        <w:pStyle w:val="Paragraphedeliste"/>
        <w:numPr>
          <w:ilvl w:val="0"/>
          <w:numId w:val="1"/>
        </w:numPr>
      </w:pPr>
      <w:r>
        <w:t>Photo du litige</w:t>
      </w:r>
    </w:p>
    <w:p w:rsidR="00E42910" w:rsidP="00F848AB" w:rsidRDefault="00E42910" w14:paraId="0C62C535" w14:textId="77777777">
      <w:pPr>
        <w:pStyle w:val="PhaseTP"/>
      </w:pPr>
      <w:r>
        <w:t>Autres modules, initiatives</w:t>
      </w:r>
    </w:p>
    <w:p w:rsidR="00E42910" w:rsidP="00F848AB" w:rsidRDefault="00E42910" w14:paraId="44342818" w14:textId="77777777">
      <w:r>
        <w:t xml:space="preserve">Toute initiative destinée à améliorer </w:t>
      </w:r>
      <w:r w:rsidR="00D570DE">
        <w:t>l’application au-delà des modules requis sera appréciée. Attention : les ajouts doivent être fonctionnellement justifiés et ne pas complexifier inutilement l’application.</w:t>
      </w:r>
    </w:p>
    <w:p w:rsidRPr="00AF2C1E" w:rsidR="00D570DE" w:rsidP="00F848AB" w:rsidRDefault="00D570DE" w14:paraId="1FF2F025" w14:textId="77777777">
      <w:r>
        <w:t>Par ailleurs, tous les utilisateurs de l’application ne seront pas des informaticiens… l’interface devra donc être claire et efficace afin de ne dissuader personne de l’utiliser.</w:t>
      </w:r>
    </w:p>
    <w:p w:rsidR="002E5E1B" w:rsidRDefault="002E5E1B" w14:paraId="45F38399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F2C1E" w:rsidP="00AF2C1E" w:rsidRDefault="00AF2C1E" w14:paraId="2A0C5B5A" w14:textId="77777777">
      <w:pPr>
        <w:pStyle w:val="Titre1"/>
      </w:pPr>
      <w:r>
        <w:lastRenderedPageBreak/>
        <w:t>Ce qui vous est demandé</w:t>
      </w:r>
      <w:r w:rsidR="00BA7F56">
        <w:t xml:space="preserve"> – livrables</w:t>
      </w:r>
    </w:p>
    <w:p w:rsidRPr="00F36BE2" w:rsidR="00F36BE2" w:rsidP="006B47C6" w:rsidRDefault="00F36BE2" w14:paraId="37194C36" w14:textId="77777777">
      <w:pPr>
        <w:jc w:val="center"/>
        <w:rPr>
          <w:b/>
          <w:color w:val="C00000"/>
        </w:rPr>
      </w:pPr>
      <w:r w:rsidRPr="00F36BE2">
        <w:rPr>
          <w:b/>
          <w:color w:val="C00000"/>
        </w:rPr>
        <w:t xml:space="preserve">Chaque étape </w:t>
      </w:r>
      <w:r w:rsidR="006B47C6">
        <w:rPr>
          <w:b/>
          <w:color w:val="C00000"/>
        </w:rPr>
        <w:t xml:space="preserve">suivante </w:t>
      </w:r>
      <w:r w:rsidRPr="00F36BE2">
        <w:rPr>
          <w:b/>
          <w:color w:val="C00000"/>
        </w:rPr>
        <w:t>devra idéalement être soumise au pilote ou intervenant avant de continuer.</w:t>
      </w:r>
    </w:p>
    <w:p w:rsidR="00F36BE2" w:rsidP="00F36BE2" w:rsidRDefault="00F36BE2" w14:paraId="608D7627" w14:textId="77777777">
      <w:pPr>
        <w:pStyle w:val="Paragraphedeliste"/>
        <w:numPr>
          <w:ilvl w:val="0"/>
          <w:numId w:val="1"/>
        </w:numPr>
      </w:pPr>
      <w:r>
        <w:t>Analyser le besoin (Cf. Analyse Fonctionnelle – Voir cours Gestion de projet)</w:t>
      </w:r>
    </w:p>
    <w:p w:rsidR="00F36BE2" w:rsidP="00F36BE2" w:rsidRDefault="00F36BE2" w14:paraId="2DFA9B66" w14:textId="77777777">
      <w:pPr>
        <w:pStyle w:val="Paragraphedeliste"/>
        <w:numPr>
          <w:ilvl w:val="0"/>
          <w:numId w:val="1"/>
        </w:numPr>
      </w:pPr>
      <w:r>
        <w:t>Réaliser un mini-planning (échéancier) avec les lots principaux à fournir</w:t>
      </w:r>
    </w:p>
    <w:p w:rsidRPr="000F4A71" w:rsidR="000F4A71" w:rsidP="00F36BE2" w:rsidRDefault="000F4A71" w14:paraId="02285ABF" w14:textId="77777777">
      <w:pPr>
        <w:pStyle w:val="Paragraphedeliste"/>
        <w:numPr>
          <w:ilvl w:val="0"/>
          <w:numId w:val="1"/>
        </w:numPr>
        <w:rPr>
          <w:color w:val="C00000"/>
        </w:rPr>
      </w:pPr>
      <w:r w:rsidRPr="000F4A71">
        <w:rPr>
          <w:b/>
        </w:rPr>
        <w:t xml:space="preserve">A la fin de la première journée </w:t>
      </w:r>
      <w:r>
        <w:t xml:space="preserve">: </w:t>
      </w:r>
      <w:r>
        <w:rPr>
          <w:color w:val="C00000"/>
        </w:rPr>
        <w:t xml:space="preserve">fournir </w:t>
      </w:r>
      <w:r w:rsidRPr="000F4A71">
        <w:rPr>
          <w:color w:val="C00000"/>
        </w:rPr>
        <w:t>des engagements</w:t>
      </w:r>
      <w:r>
        <w:rPr>
          <w:color w:val="C00000"/>
        </w:rPr>
        <w:t xml:space="preserve"> </w:t>
      </w:r>
      <w:r w:rsidRPr="000F4A71">
        <w:rPr>
          <w:color w:val="C00000"/>
        </w:rPr>
        <w:t>à l’intervenant</w:t>
      </w:r>
      <w:r w:rsidR="00755DCF">
        <w:rPr>
          <w:rStyle w:val="Appelnotedebasdep"/>
          <w:color w:val="C00000"/>
        </w:rPr>
        <w:footnoteReference w:id="1"/>
      </w:r>
    </w:p>
    <w:p w:rsidR="00F36BE2" w:rsidP="00F36BE2" w:rsidRDefault="00F36BE2" w14:paraId="612DF7D3" w14:textId="77777777">
      <w:pPr>
        <w:pStyle w:val="Paragraphedeliste"/>
        <w:numPr>
          <w:ilvl w:val="0"/>
          <w:numId w:val="1"/>
        </w:numPr>
      </w:pPr>
      <w:r>
        <w:t xml:space="preserve">Réaliser un MCD et construire la base de données </w:t>
      </w:r>
      <w:proofErr w:type="gramStart"/>
      <w:r>
        <w:t>en conséquences</w:t>
      </w:r>
      <w:proofErr w:type="gramEnd"/>
    </w:p>
    <w:p w:rsidR="00F36BE2" w:rsidP="00F36BE2" w:rsidRDefault="00F36BE2" w14:paraId="3B893A76" w14:textId="77777777">
      <w:pPr>
        <w:pStyle w:val="Paragraphedeliste"/>
        <w:numPr>
          <w:ilvl w:val="0"/>
          <w:numId w:val="1"/>
        </w:numPr>
      </w:pPr>
      <w:r>
        <w:t xml:space="preserve">Créer un </w:t>
      </w:r>
      <w:r w:rsidR="006B47C6">
        <w:t>nouveau</w:t>
      </w:r>
      <w:r>
        <w:t xml:space="preserve"> projet en Java</w:t>
      </w:r>
    </w:p>
    <w:p w:rsidR="00F36BE2" w:rsidP="00F36BE2" w:rsidRDefault="006B47C6" w14:paraId="1A94A56C" w14:textId="77777777">
      <w:pPr>
        <w:pStyle w:val="Paragraphedeliste"/>
        <w:numPr>
          <w:ilvl w:val="0"/>
          <w:numId w:val="1"/>
        </w:numPr>
      </w:pPr>
      <w:r>
        <w:t>Construire</w:t>
      </w:r>
      <w:r w:rsidR="00F36BE2">
        <w:t xml:space="preserve"> l</w:t>
      </w:r>
      <w:r>
        <w:t>a</w:t>
      </w:r>
      <w:r w:rsidR="00F36BE2">
        <w:t xml:space="preserve"> logique métier</w:t>
      </w:r>
    </w:p>
    <w:p w:rsidR="00F36BE2" w:rsidP="00F36BE2" w:rsidRDefault="006B47C6" w14:paraId="539AF0EE" w14:textId="77777777">
      <w:pPr>
        <w:pStyle w:val="Paragraphedeliste"/>
        <w:numPr>
          <w:ilvl w:val="0"/>
          <w:numId w:val="1"/>
        </w:numPr>
      </w:pPr>
      <w:r>
        <w:t>Construire</w:t>
      </w:r>
      <w:r w:rsidR="00F36BE2">
        <w:t xml:space="preserve"> les vues </w:t>
      </w:r>
      <w:r>
        <w:t>(</w:t>
      </w:r>
      <w:r w:rsidRPr="006B47C6" w:rsidR="00F36BE2">
        <w:rPr>
          <w:i/>
        </w:rPr>
        <w:t xml:space="preserve">avec </w:t>
      </w:r>
      <w:r w:rsidRPr="006B47C6">
        <w:rPr>
          <w:i/>
        </w:rPr>
        <w:t xml:space="preserve">optionnellement </w:t>
      </w:r>
      <w:r w:rsidRPr="006B47C6" w:rsidR="00F36BE2">
        <w:rPr>
          <w:i/>
        </w:rPr>
        <w:t>des données statiques</w:t>
      </w:r>
      <w:r>
        <w:t>)</w:t>
      </w:r>
    </w:p>
    <w:p w:rsidR="00F36BE2" w:rsidP="00F36BE2" w:rsidRDefault="00F36BE2" w14:paraId="7A19CC59" w14:textId="77777777">
      <w:pPr>
        <w:pStyle w:val="Paragraphedeliste"/>
        <w:numPr>
          <w:ilvl w:val="0"/>
          <w:numId w:val="1"/>
        </w:numPr>
      </w:pPr>
      <w:r>
        <w:t>Lier l’ensemble à la base de données (données dynamiques)</w:t>
      </w:r>
    </w:p>
    <w:p w:rsidR="006B47C6" w:rsidP="00F36BE2" w:rsidRDefault="006B47C6" w14:paraId="4AC17621" w14:textId="77777777">
      <w:pPr>
        <w:pStyle w:val="Paragraphedeliste"/>
        <w:numPr>
          <w:ilvl w:val="0"/>
          <w:numId w:val="1"/>
        </w:numPr>
      </w:pPr>
      <w:r>
        <w:t>Rendre une application fonctionnelle</w:t>
      </w:r>
    </w:p>
    <w:p w:rsidR="000A4325" w:rsidP="00F36BE2" w:rsidRDefault="000A4325" w14:paraId="7ADDBD4E" w14:textId="77777777">
      <w:pPr>
        <w:pStyle w:val="Paragraphedeliste"/>
        <w:numPr>
          <w:ilvl w:val="0"/>
          <w:numId w:val="1"/>
        </w:numPr>
      </w:pPr>
      <w:r>
        <w:t>Fournir un manuel d’utilisation clair et accessible</w:t>
      </w:r>
    </w:p>
    <w:p w:rsidR="009839DC" w:rsidP="00F36BE2" w:rsidRDefault="009839DC" w14:paraId="27B45A11" w14:textId="77777777">
      <w:pPr>
        <w:pStyle w:val="Paragraphedeliste"/>
        <w:numPr>
          <w:ilvl w:val="0"/>
          <w:numId w:val="1"/>
        </w:numPr>
      </w:pPr>
      <w:r>
        <w:t xml:space="preserve">Fournir une documentation technique décrivant le modèle de données (classes, interactions) ; a minima la </w:t>
      </w:r>
      <w:proofErr w:type="spellStart"/>
      <w:r>
        <w:t>javadoc</w:t>
      </w:r>
      <w:proofErr w:type="spellEnd"/>
      <w:r>
        <w:t xml:space="preserve"> générée</w:t>
      </w:r>
    </w:p>
    <w:p w:rsidR="00F36BE2" w:rsidP="00F36BE2" w:rsidRDefault="00F36BE2" w14:paraId="4CEFF40C" w14:textId="77777777">
      <w:pPr>
        <w:pStyle w:val="Sous-titre"/>
      </w:pPr>
      <w:r>
        <w:t>Compétences clés requises </w:t>
      </w:r>
      <w:r w:rsidR="006B47C6">
        <w:t xml:space="preserve">et à mettre en </w:t>
      </w:r>
      <w:proofErr w:type="gramStart"/>
      <w:r w:rsidR="006B47C6">
        <w:t>œuvre</w:t>
      </w:r>
      <w:r>
        <w:t>:</w:t>
      </w:r>
      <w:proofErr w:type="gramEnd"/>
      <w:r>
        <w:t xml:space="preserve"> </w:t>
      </w:r>
    </w:p>
    <w:p w:rsidR="00F36BE2" w:rsidP="00F36BE2" w:rsidRDefault="00F36BE2" w14:paraId="2C726134" w14:textId="77777777">
      <w:pPr>
        <w:pStyle w:val="Paragraphedeliste"/>
        <w:numPr>
          <w:ilvl w:val="0"/>
          <w:numId w:val="1"/>
        </w:numPr>
      </w:pPr>
      <w:r>
        <w:t xml:space="preserve">Analyser un </w:t>
      </w:r>
      <w:r w:rsidR="009839DC">
        <w:t>besoin</w:t>
      </w:r>
      <w:r w:rsidR="000F4A71">
        <w:t xml:space="preserve"> et planifier des tâches</w:t>
      </w:r>
    </w:p>
    <w:p w:rsidR="00F36BE2" w:rsidP="00F36BE2" w:rsidRDefault="00F36BE2" w14:paraId="3B07D07F" w14:textId="77777777">
      <w:pPr>
        <w:pStyle w:val="Paragraphedeliste"/>
        <w:numPr>
          <w:ilvl w:val="0"/>
          <w:numId w:val="1"/>
        </w:numPr>
      </w:pPr>
      <w:r>
        <w:t>Créer un projet en Java</w:t>
      </w:r>
    </w:p>
    <w:p w:rsidR="007C29CC" w:rsidP="00F36BE2" w:rsidRDefault="002C22ED" w14:paraId="35D6725A" w14:textId="77777777">
      <w:pPr>
        <w:pStyle w:val="Paragraphedeliste"/>
        <w:numPr>
          <w:ilvl w:val="0"/>
          <w:numId w:val="1"/>
        </w:numPr>
      </w:pPr>
      <w:r>
        <w:t>Concevoir / modéliser</w:t>
      </w:r>
      <w:r w:rsidR="007C29CC">
        <w:t xml:space="preserve"> une base de données</w:t>
      </w:r>
    </w:p>
    <w:p w:rsidR="007C29CC" w:rsidP="00F36BE2" w:rsidRDefault="007C29CC" w14:paraId="7EEDB4D8" w14:textId="77777777">
      <w:pPr>
        <w:pStyle w:val="Paragraphedeliste"/>
        <w:numPr>
          <w:ilvl w:val="0"/>
          <w:numId w:val="1"/>
        </w:numPr>
      </w:pPr>
      <w:r>
        <w:t>Créer une base de données</w:t>
      </w:r>
    </w:p>
    <w:p w:rsidR="007C29CC" w:rsidP="00F36BE2" w:rsidRDefault="007C29CC" w14:paraId="003FAD9F" w14:textId="77777777">
      <w:pPr>
        <w:pStyle w:val="Paragraphedeliste"/>
        <w:numPr>
          <w:ilvl w:val="0"/>
          <w:numId w:val="1"/>
        </w:numPr>
      </w:pPr>
      <w:r>
        <w:t>Gérer / administrer une base de données</w:t>
      </w:r>
    </w:p>
    <w:p w:rsidR="007C29CC" w:rsidP="00F36BE2" w:rsidRDefault="007C29CC" w14:paraId="25F456A6" w14:textId="77777777">
      <w:pPr>
        <w:pStyle w:val="Paragraphedeliste"/>
        <w:numPr>
          <w:ilvl w:val="0"/>
          <w:numId w:val="1"/>
        </w:numPr>
      </w:pPr>
      <w:r>
        <w:t>Connecter une base de données à un projet Java</w:t>
      </w:r>
    </w:p>
    <w:p w:rsidR="007C29CC" w:rsidP="00F36BE2" w:rsidRDefault="007C29CC" w14:paraId="29ACE664" w14:textId="77777777">
      <w:pPr>
        <w:pStyle w:val="Paragraphedeliste"/>
        <w:numPr>
          <w:ilvl w:val="0"/>
          <w:numId w:val="1"/>
        </w:numPr>
      </w:pPr>
      <w:r>
        <w:t>Créer des classes cohérentes en Java</w:t>
      </w:r>
    </w:p>
    <w:p w:rsidR="007C29CC" w:rsidP="00F36BE2" w:rsidRDefault="007C29CC" w14:paraId="690F4226" w14:textId="77777777">
      <w:pPr>
        <w:pStyle w:val="Paragraphedeliste"/>
        <w:numPr>
          <w:ilvl w:val="0"/>
          <w:numId w:val="1"/>
        </w:numPr>
      </w:pPr>
      <w:r>
        <w:t>Créer des vues minimalistes avec Java</w:t>
      </w:r>
    </w:p>
    <w:p w:rsidR="00F36BE2" w:rsidP="00F36BE2" w:rsidRDefault="00F36BE2" w14:paraId="09699203" w14:textId="77777777">
      <w:pPr>
        <w:pStyle w:val="Paragraphedeliste"/>
        <w:numPr>
          <w:ilvl w:val="0"/>
          <w:numId w:val="1"/>
        </w:numPr>
      </w:pPr>
      <w:r>
        <w:t>Compiler une application qui fonctionne (pas de bug apparent)</w:t>
      </w:r>
    </w:p>
    <w:p w:rsidR="00F36BE2" w:rsidP="00F36BE2" w:rsidRDefault="007C29CC" w14:paraId="32132747" w14:textId="77777777">
      <w:pPr>
        <w:pStyle w:val="Paragraphedeliste"/>
        <w:numPr>
          <w:ilvl w:val="0"/>
          <w:numId w:val="1"/>
        </w:numPr>
      </w:pPr>
      <w:r>
        <w:t>Tester une application Java</w:t>
      </w:r>
      <w:r w:rsidR="006B47C6">
        <w:t xml:space="preserve"> et expliquer la démarche</w:t>
      </w:r>
    </w:p>
    <w:p w:rsidR="00687CE3" w:rsidP="00F36BE2" w:rsidRDefault="00687CE3" w14:paraId="23D68C63" w14:textId="77777777">
      <w:pPr>
        <w:pStyle w:val="Paragraphedeliste"/>
        <w:numPr>
          <w:ilvl w:val="0"/>
          <w:numId w:val="1"/>
        </w:numPr>
      </w:pPr>
      <w:r>
        <w:t>Rédiger un document (type Manuel)</w:t>
      </w:r>
    </w:p>
    <w:p w:rsidRPr="00AF2C1E" w:rsidR="00755DCF" w:rsidP="00755DCF" w:rsidRDefault="007C29CC" w14:paraId="78D47147" w14:textId="77777777">
      <w:pPr>
        <w:pStyle w:val="Paragraphedeliste"/>
        <w:numPr>
          <w:ilvl w:val="0"/>
          <w:numId w:val="1"/>
        </w:numPr>
      </w:pPr>
      <w:r>
        <w:t xml:space="preserve">Générer une documentation avec </w:t>
      </w:r>
      <w:proofErr w:type="spellStart"/>
      <w:r>
        <w:t>Javadoc</w:t>
      </w:r>
      <w:proofErr w:type="spellEnd"/>
      <w:r w:rsidR="00A52ACC">
        <w:t xml:space="preserve"> </w:t>
      </w:r>
    </w:p>
    <w:sectPr w:rsidRPr="00AF2C1E" w:rsidR="00755DCF">
      <w:headerReference w:type="default" r:id="rId13"/>
      <w:footerReference w:type="default" r:id="rId14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17EE3" w:rsidP="00AF2C1E" w:rsidRDefault="00017EE3" w14:paraId="4719EE9B" w14:textId="77777777">
      <w:pPr>
        <w:spacing w:after="0" w:line="240" w:lineRule="auto"/>
      </w:pPr>
      <w:r>
        <w:separator/>
      </w:r>
    </w:p>
  </w:endnote>
  <w:endnote w:type="continuationSeparator" w:id="0">
    <w:p w:rsidR="00017EE3" w:rsidP="00AF2C1E" w:rsidRDefault="00017EE3" w14:paraId="5E6837B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2C1E" w:rsidRDefault="006E0AB7" w14:paraId="0CB310F3" w14:textId="77777777">
    <w:pPr>
      <w:pStyle w:val="Pieddepage"/>
    </w:pPr>
    <w:r>
      <w:t xml:space="preserve">CDC évaluation - </w:t>
    </w:r>
    <w:r w:rsidRPr="006E0AB7">
      <w:t>INFCDL4 - Développer une application informatique - Projet JAVA - V2</w:t>
    </w:r>
    <w:r>
      <w:t xml:space="preserve"> - 14/10/2019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17EE3" w:rsidP="00AF2C1E" w:rsidRDefault="00017EE3" w14:paraId="1B2F3DDC" w14:textId="77777777">
      <w:pPr>
        <w:spacing w:after="0" w:line="240" w:lineRule="auto"/>
      </w:pPr>
      <w:r>
        <w:separator/>
      </w:r>
    </w:p>
  </w:footnote>
  <w:footnote w:type="continuationSeparator" w:id="0">
    <w:p w:rsidR="00017EE3" w:rsidP="00AF2C1E" w:rsidRDefault="00017EE3" w14:paraId="7ED30C1A" w14:textId="77777777">
      <w:pPr>
        <w:spacing w:after="0" w:line="240" w:lineRule="auto"/>
      </w:pPr>
      <w:r>
        <w:continuationSeparator/>
      </w:r>
    </w:p>
  </w:footnote>
  <w:footnote w:id="1">
    <w:p w:rsidRPr="00755DCF" w:rsidR="00755DCF" w:rsidRDefault="00755DCF" w14:paraId="5F1D931F" w14:textId="77777777">
      <w:pPr>
        <w:pStyle w:val="Notedebasdepage"/>
        <w:rPr>
          <w:i/>
        </w:rPr>
      </w:pPr>
      <w:r w:rsidRPr="00755DCF">
        <w:rPr>
          <w:rStyle w:val="Appelnotedebasdep"/>
          <w:i/>
        </w:rPr>
        <w:footnoteRef/>
      </w:r>
      <w:r w:rsidRPr="00755DCF">
        <w:rPr>
          <w:i/>
        </w:rPr>
        <w:t xml:space="preserve"> Ici, il est demandé aux apprenants de s’engager sur les modules qu’ils vont développer. Le projet étant ambitieux, il est essentiel de prioriser les tâches en étant </w:t>
      </w:r>
      <w:r>
        <w:rPr>
          <w:i/>
        </w:rPr>
        <w:t xml:space="preserve">le plus </w:t>
      </w:r>
      <w:r w:rsidRPr="00755DCF">
        <w:rPr>
          <w:i/>
        </w:rPr>
        <w:t>réaliste</w:t>
      </w:r>
      <w:r>
        <w:rPr>
          <w:i/>
        </w:rPr>
        <w:t xml:space="preserve"> possible</w:t>
      </w:r>
      <w:r w:rsidRPr="00755DCF">
        <w:rPr>
          <w:i/>
        </w:rPr>
        <w:t>. Pour cela, il est indispensable d’avoir compris le Workflow de l’application demandée.</w:t>
      </w:r>
      <w:r>
        <w:rPr>
          <w:i/>
        </w:rPr>
        <w:t xml:space="preserve"> Les engagements sont à fournir à la fin de la Journée 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AF2C1E" w:rsidRDefault="00AF2C1E" w14:paraId="5715438C" w14:textId="7777777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2263FD57" wp14:editId="70FAC327">
          <wp:simplePos x="0" y="0"/>
          <wp:positionH relativeFrom="column">
            <wp:posOffset>-604520</wp:posOffset>
          </wp:positionH>
          <wp:positionV relativeFrom="paragraph">
            <wp:posOffset>-268605</wp:posOffset>
          </wp:positionV>
          <wp:extent cx="2509520" cy="666750"/>
          <wp:effectExtent l="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ternanceh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032" b="24900"/>
                  <a:stretch/>
                </pic:blipFill>
                <pic:spPr bwMode="auto">
                  <a:xfrm>
                    <a:off x="0" y="0"/>
                    <a:ext cx="2509520" cy="666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76FF4129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767A7"/>
    <w:multiLevelType w:val="hybridMultilevel"/>
    <w:tmpl w:val="90E8A15A"/>
    <w:lvl w:ilvl="0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37045EE2"/>
    <w:multiLevelType w:val="hybridMultilevel"/>
    <w:tmpl w:val="11122D38"/>
    <w:lvl w:ilvl="0" w:tplc="F12496D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63"/>
  <w:hideSpellingErrors/>
  <w:hideGrammaticalErrors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C1E"/>
    <w:rsid w:val="000159C6"/>
    <w:rsid w:val="00017EE3"/>
    <w:rsid w:val="000318DF"/>
    <w:rsid w:val="000A4325"/>
    <w:rsid w:val="000F4A71"/>
    <w:rsid w:val="0011076A"/>
    <w:rsid w:val="0016451C"/>
    <w:rsid w:val="001B7DB0"/>
    <w:rsid w:val="002C22ED"/>
    <w:rsid w:val="002E5E1B"/>
    <w:rsid w:val="002F75E8"/>
    <w:rsid w:val="003A6B5D"/>
    <w:rsid w:val="003D7D04"/>
    <w:rsid w:val="0042183A"/>
    <w:rsid w:val="004A4621"/>
    <w:rsid w:val="004A546D"/>
    <w:rsid w:val="004B2378"/>
    <w:rsid w:val="00522E8A"/>
    <w:rsid w:val="00551A19"/>
    <w:rsid w:val="005D4FAF"/>
    <w:rsid w:val="0067636E"/>
    <w:rsid w:val="00687CE3"/>
    <w:rsid w:val="006B47C6"/>
    <w:rsid w:val="006E0AB7"/>
    <w:rsid w:val="006F2CF4"/>
    <w:rsid w:val="00755DCF"/>
    <w:rsid w:val="00765406"/>
    <w:rsid w:val="007C29CC"/>
    <w:rsid w:val="007E6A0F"/>
    <w:rsid w:val="00824AEF"/>
    <w:rsid w:val="00834A9A"/>
    <w:rsid w:val="00837A69"/>
    <w:rsid w:val="008E0AD1"/>
    <w:rsid w:val="00913545"/>
    <w:rsid w:val="00914B9F"/>
    <w:rsid w:val="009839DC"/>
    <w:rsid w:val="00A10EE1"/>
    <w:rsid w:val="00A52ACC"/>
    <w:rsid w:val="00AF2C1E"/>
    <w:rsid w:val="00B76BC1"/>
    <w:rsid w:val="00BA6D62"/>
    <w:rsid w:val="00BA7F56"/>
    <w:rsid w:val="00C14DCF"/>
    <w:rsid w:val="00C5166F"/>
    <w:rsid w:val="00C5368E"/>
    <w:rsid w:val="00C831C6"/>
    <w:rsid w:val="00D570DE"/>
    <w:rsid w:val="00DC0C41"/>
    <w:rsid w:val="00E4051B"/>
    <w:rsid w:val="00E42910"/>
    <w:rsid w:val="00EC22BF"/>
    <w:rsid w:val="00ED116B"/>
    <w:rsid w:val="00EE3E1F"/>
    <w:rsid w:val="00F229E8"/>
    <w:rsid w:val="00F36BE2"/>
    <w:rsid w:val="00F848AB"/>
    <w:rsid w:val="76FF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DCBE16"/>
  <w15:chartTrackingRefBased/>
  <w15:docId w15:val="{5C75D89A-6C77-4E0B-A80E-0EF9EB429E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2C1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haseTP" w:customStyle="1">
    <w:name w:val="Phase TP"/>
    <w:basedOn w:val="Sous-titre"/>
    <w:link w:val="PhaseTPCar"/>
    <w:autoRedefine/>
    <w:qFormat/>
    <w:rsid w:val="00EC22BF"/>
    <w:pPr>
      <w:keepNext/>
      <w:spacing w:line="276" w:lineRule="auto"/>
      <w:jc w:val="both"/>
    </w:pPr>
    <w:rPr>
      <w:sz w:val="24"/>
    </w:rPr>
  </w:style>
  <w:style w:type="character" w:styleId="PhaseTPCar" w:customStyle="1">
    <w:name w:val="Phase TP Car"/>
    <w:basedOn w:val="Sous-titreCar"/>
    <w:link w:val="PhaseTP"/>
    <w:rsid w:val="00EC22BF"/>
    <w:rPr>
      <w:rFonts w:eastAsiaTheme="minorEastAsia"/>
      <w:color w:val="5A5A5A" w:themeColor="text1" w:themeTint="A5"/>
      <w:spacing w:val="15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2C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ous-titreCar" w:customStyle="1">
    <w:name w:val="Sous-titre Car"/>
    <w:basedOn w:val="Policepardfaut"/>
    <w:link w:val="Sous-titre"/>
    <w:uiPriority w:val="11"/>
    <w:rsid w:val="006F2CF4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AF2C1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AF2C1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AF2C1E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AF2C1E"/>
  </w:style>
  <w:style w:type="paragraph" w:styleId="Pieddepage">
    <w:name w:val="footer"/>
    <w:basedOn w:val="Normal"/>
    <w:link w:val="PieddepageCar"/>
    <w:uiPriority w:val="99"/>
    <w:unhideWhenUsed/>
    <w:rsid w:val="00AF2C1E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AF2C1E"/>
  </w:style>
  <w:style w:type="character" w:styleId="Titre1Car" w:customStyle="1">
    <w:name w:val="Titre 1 Car"/>
    <w:basedOn w:val="Policepardfaut"/>
    <w:link w:val="Titre1"/>
    <w:uiPriority w:val="9"/>
    <w:rsid w:val="00AF2C1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F2C1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76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B76BC1"/>
    <w:rPr>
      <w:rFonts w:ascii="Segoe UI" w:hAnsi="Segoe UI" w:cs="Segoe UI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55DCF"/>
    <w:pPr>
      <w:spacing w:after="0" w:line="240" w:lineRule="auto"/>
    </w:pPr>
    <w:rPr>
      <w:sz w:val="20"/>
      <w:szCs w:val="20"/>
    </w:rPr>
  </w:style>
  <w:style w:type="character" w:styleId="NotedebasdepageCar" w:customStyle="1">
    <w:name w:val="Note de bas de page Car"/>
    <w:basedOn w:val="Policepardfaut"/>
    <w:link w:val="Notedebasdepage"/>
    <w:uiPriority w:val="99"/>
    <w:semiHidden/>
    <w:rsid w:val="00755D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55D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diagramData" Target="diagrams/data1.xml" Id="rId8" /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7/relationships/diagramDrawing" Target="diagrams/drawing1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diagramColors" Target="diagrams/colors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diagramQuickStyle" Target="diagrams/quickStyle1.xml" Id="rId10" /><Relationship Type="http://schemas.openxmlformats.org/officeDocument/2006/relationships/settings" Target="settings.xml" Id="rId4" /><Relationship Type="http://schemas.openxmlformats.org/officeDocument/2006/relationships/diagramLayout" Target="diagrams/layout1.xml" Id="rId9" /><Relationship Type="http://schemas.openxmlformats.org/officeDocument/2006/relationships/footer" Target="foot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69A3C1-5303-43C3-B9C8-DDE709BB43E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89EEF6B-D92E-4C80-A15E-07FA9F6B1F08}">
      <dgm:prSet phldrT="[Texte]" custT="1"/>
      <dgm:spPr/>
      <dgm:t>
        <a:bodyPr/>
        <a:lstStyle/>
        <a:p>
          <a:r>
            <a:rPr lang="fr-FR" sz="1100"/>
            <a:t>Déclaration d'un </a:t>
          </a:r>
          <a:r>
            <a:rPr lang="fr-FR" sz="1100" b="1"/>
            <a:t>incident</a:t>
          </a:r>
        </a:p>
      </dgm:t>
    </dgm:pt>
    <dgm:pt modelId="{980E95D8-E5B4-4014-9C18-CB63C568B5CC}" type="parTrans" cxnId="{29C2A766-22F8-4E6C-A343-6F5F6E5A2531}">
      <dgm:prSet/>
      <dgm:spPr/>
      <dgm:t>
        <a:bodyPr/>
        <a:lstStyle/>
        <a:p>
          <a:endParaRPr lang="fr-FR" sz="1100"/>
        </a:p>
      </dgm:t>
    </dgm:pt>
    <dgm:pt modelId="{461EF619-346B-4455-80E8-E814694F19EA}" type="sibTrans" cxnId="{29C2A766-22F8-4E6C-A343-6F5F6E5A2531}">
      <dgm:prSet custT="1"/>
      <dgm:spPr/>
      <dgm:t>
        <a:bodyPr/>
        <a:lstStyle/>
        <a:p>
          <a:endParaRPr lang="fr-FR" sz="1000"/>
        </a:p>
      </dgm:t>
    </dgm:pt>
    <dgm:pt modelId="{E79C1BA1-E514-4082-BC0C-033E4CE94F58}">
      <dgm:prSet phldrT="[Texte]" custT="1"/>
      <dgm:spPr/>
      <dgm:t>
        <a:bodyPr/>
        <a:lstStyle/>
        <a:p>
          <a:r>
            <a:rPr lang="fr-FR" sz="1100"/>
            <a:t>Création d'une </a:t>
          </a:r>
          <a:r>
            <a:rPr lang="fr-FR" sz="1100" b="1"/>
            <a:t>mission</a:t>
          </a:r>
        </a:p>
      </dgm:t>
    </dgm:pt>
    <dgm:pt modelId="{77CFCC12-62D2-4D2F-B074-282022363E93}" type="parTrans" cxnId="{577230CC-BABD-4ACE-ACAC-1CEDC4910513}">
      <dgm:prSet/>
      <dgm:spPr/>
      <dgm:t>
        <a:bodyPr/>
        <a:lstStyle/>
        <a:p>
          <a:endParaRPr lang="fr-FR" sz="1100"/>
        </a:p>
      </dgm:t>
    </dgm:pt>
    <dgm:pt modelId="{7C3D2877-F156-4843-B58B-4F382A64E909}" type="sibTrans" cxnId="{577230CC-BABD-4ACE-ACAC-1CEDC4910513}">
      <dgm:prSet custT="1"/>
      <dgm:spPr/>
      <dgm:t>
        <a:bodyPr/>
        <a:lstStyle/>
        <a:p>
          <a:endParaRPr lang="fr-FR" sz="1000"/>
        </a:p>
      </dgm:t>
    </dgm:pt>
    <dgm:pt modelId="{C16A25FC-B2EE-40F3-ADCE-58A23B5658CB}">
      <dgm:prSet phldrT="[Texte]" custT="1"/>
      <dgm:spPr/>
      <dgm:t>
        <a:bodyPr/>
        <a:lstStyle/>
        <a:p>
          <a:r>
            <a:rPr lang="fr-FR" sz="1100"/>
            <a:t>Fin de la mission</a:t>
          </a:r>
          <a:br>
            <a:rPr lang="fr-FR" sz="1100"/>
          </a:br>
          <a:r>
            <a:rPr lang="fr-FR" sz="1100"/>
            <a:t>Création d'un </a:t>
          </a:r>
          <a:r>
            <a:rPr lang="fr-FR" sz="1100" b="1"/>
            <a:t>rapport</a:t>
          </a:r>
        </a:p>
      </dgm:t>
    </dgm:pt>
    <dgm:pt modelId="{4EB1AB33-8600-4A1A-9B1F-E1B6DEF7D9BA}" type="parTrans" cxnId="{8F305FD3-9E55-4B35-BCE0-64B6224A0B45}">
      <dgm:prSet/>
      <dgm:spPr/>
      <dgm:t>
        <a:bodyPr/>
        <a:lstStyle/>
        <a:p>
          <a:endParaRPr lang="fr-FR" sz="1100"/>
        </a:p>
      </dgm:t>
    </dgm:pt>
    <dgm:pt modelId="{32D74DE5-6EB1-4DEC-8835-7BD82A4CB557}" type="sibTrans" cxnId="{8F305FD3-9E55-4B35-BCE0-64B6224A0B45}">
      <dgm:prSet/>
      <dgm:spPr/>
      <dgm:t>
        <a:bodyPr/>
        <a:lstStyle/>
        <a:p>
          <a:endParaRPr lang="fr-FR" sz="1100"/>
        </a:p>
      </dgm:t>
    </dgm:pt>
    <dgm:pt modelId="{25C46FE9-38B9-4994-AEE1-8FCE912596B4}">
      <dgm:prSet phldrT="[Texte]" custT="1"/>
      <dgm:spPr/>
      <dgm:t>
        <a:bodyPr/>
        <a:lstStyle/>
        <a:p>
          <a:r>
            <a:rPr lang="fr-FR" sz="1100"/>
            <a:t>Enquête de </a:t>
          </a:r>
          <a:r>
            <a:rPr lang="fr-FR" sz="1100" b="1"/>
            <a:t>satisfaction</a:t>
          </a:r>
        </a:p>
      </dgm:t>
    </dgm:pt>
    <dgm:pt modelId="{AD509EE1-DD41-4A85-8CCB-7C5B04F0970F}" type="parTrans" cxnId="{2819DF36-9114-47FB-9D05-16849ACCDF13}">
      <dgm:prSet/>
      <dgm:spPr/>
    </dgm:pt>
    <dgm:pt modelId="{0461B6CF-B86B-4F0D-8EBA-DDBE30BB8067}" type="sibTrans" cxnId="{2819DF36-9114-47FB-9D05-16849ACCDF13}">
      <dgm:prSet/>
      <dgm:spPr/>
    </dgm:pt>
    <dgm:pt modelId="{BDD1D175-9C68-46A4-910F-E24B6E44D778}" type="pres">
      <dgm:prSet presAssocID="{EA69A3C1-5303-43C3-B9C8-DDE709BB43E5}" presName="Name0" presStyleCnt="0">
        <dgm:presLayoutVars>
          <dgm:dir/>
          <dgm:resizeHandles val="exact"/>
        </dgm:presLayoutVars>
      </dgm:prSet>
      <dgm:spPr/>
    </dgm:pt>
    <dgm:pt modelId="{7AE04889-1AC4-4D7C-BD0E-1689F85E8BE2}" type="pres">
      <dgm:prSet presAssocID="{089EEF6B-D92E-4C80-A15E-07FA9F6B1F08}" presName="node" presStyleLbl="node1" presStyleIdx="0" presStyleCnt="4">
        <dgm:presLayoutVars>
          <dgm:bulletEnabled val="1"/>
        </dgm:presLayoutVars>
      </dgm:prSet>
      <dgm:spPr/>
    </dgm:pt>
    <dgm:pt modelId="{21F0EB7A-A48D-4BC6-AA1F-CE25A4572C15}" type="pres">
      <dgm:prSet presAssocID="{461EF619-346B-4455-80E8-E814694F19EA}" presName="sibTrans" presStyleLbl="sibTrans2D1" presStyleIdx="0" presStyleCnt="3"/>
      <dgm:spPr/>
    </dgm:pt>
    <dgm:pt modelId="{CF4EBCFC-2366-4B84-B05A-40E7E09C0F84}" type="pres">
      <dgm:prSet presAssocID="{461EF619-346B-4455-80E8-E814694F19EA}" presName="connectorText" presStyleLbl="sibTrans2D1" presStyleIdx="0" presStyleCnt="3"/>
      <dgm:spPr/>
    </dgm:pt>
    <dgm:pt modelId="{695FEED8-53BD-4625-BA10-94F160F548E6}" type="pres">
      <dgm:prSet presAssocID="{E79C1BA1-E514-4082-BC0C-033E4CE94F58}" presName="node" presStyleLbl="node1" presStyleIdx="1" presStyleCnt="4">
        <dgm:presLayoutVars>
          <dgm:bulletEnabled val="1"/>
        </dgm:presLayoutVars>
      </dgm:prSet>
      <dgm:spPr/>
    </dgm:pt>
    <dgm:pt modelId="{BBA188A7-9B9F-437E-991C-91C10801EA1D}" type="pres">
      <dgm:prSet presAssocID="{7C3D2877-F156-4843-B58B-4F382A64E909}" presName="sibTrans" presStyleLbl="sibTrans2D1" presStyleIdx="1" presStyleCnt="3"/>
      <dgm:spPr/>
    </dgm:pt>
    <dgm:pt modelId="{7A4D606A-23AB-48DE-83C3-11CE99F59943}" type="pres">
      <dgm:prSet presAssocID="{7C3D2877-F156-4843-B58B-4F382A64E909}" presName="connectorText" presStyleLbl="sibTrans2D1" presStyleIdx="1" presStyleCnt="3"/>
      <dgm:spPr/>
    </dgm:pt>
    <dgm:pt modelId="{39F1781C-2823-4F6B-9F5E-1543C0ED9DB8}" type="pres">
      <dgm:prSet presAssocID="{C16A25FC-B2EE-40F3-ADCE-58A23B5658CB}" presName="node" presStyleLbl="node1" presStyleIdx="2" presStyleCnt="4">
        <dgm:presLayoutVars>
          <dgm:bulletEnabled val="1"/>
        </dgm:presLayoutVars>
      </dgm:prSet>
      <dgm:spPr/>
    </dgm:pt>
    <dgm:pt modelId="{84E33E59-B8A9-4AE0-AAF9-6D19FE0988C7}" type="pres">
      <dgm:prSet presAssocID="{32D74DE5-6EB1-4DEC-8835-7BD82A4CB557}" presName="sibTrans" presStyleLbl="sibTrans2D1" presStyleIdx="2" presStyleCnt="3"/>
      <dgm:spPr/>
    </dgm:pt>
    <dgm:pt modelId="{61D5E429-C016-4F24-AA27-5114CCAE3100}" type="pres">
      <dgm:prSet presAssocID="{32D74DE5-6EB1-4DEC-8835-7BD82A4CB557}" presName="connectorText" presStyleLbl="sibTrans2D1" presStyleIdx="2" presStyleCnt="3"/>
      <dgm:spPr/>
    </dgm:pt>
    <dgm:pt modelId="{304C7E63-B7DC-48B6-AC47-C97DDC9E71B4}" type="pres">
      <dgm:prSet presAssocID="{25C46FE9-38B9-4994-AEE1-8FCE912596B4}" presName="node" presStyleLbl="node1" presStyleIdx="3" presStyleCnt="4">
        <dgm:presLayoutVars>
          <dgm:bulletEnabled val="1"/>
        </dgm:presLayoutVars>
      </dgm:prSet>
      <dgm:spPr/>
    </dgm:pt>
  </dgm:ptLst>
  <dgm:cxnLst>
    <dgm:cxn modelId="{7140F11C-F1A6-4878-A8B4-71BDC512EC46}" type="presOf" srcId="{C16A25FC-B2EE-40F3-ADCE-58A23B5658CB}" destId="{39F1781C-2823-4F6B-9F5E-1543C0ED9DB8}" srcOrd="0" destOrd="0" presId="urn:microsoft.com/office/officeart/2005/8/layout/process1"/>
    <dgm:cxn modelId="{2819DF36-9114-47FB-9D05-16849ACCDF13}" srcId="{EA69A3C1-5303-43C3-B9C8-DDE709BB43E5}" destId="{25C46FE9-38B9-4994-AEE1-8FCE912596B4}" srcOrd="3" destOrd="0" parTransId="{AD509EE1-DD41-4A85-8CCB-7C5B04F0970F}" sibTransId="{0461B6CF-B86B-4F0D-8EBA-DDBE30BB8067}"/>
    <dgm:cxn modelId="{1A336451-3902-4D44-9EEA-5767077A6B09}" type="presOf" srcId="{EA69A3C1-5303-43C3-B9C8-DDE709BB43E5}" destId="{BDD1D175-9C68-46A4-910F-E24B6E44D778}" srcOrd="0" destOrd="0" presId="urn:microsoft.com/office/officeart/2005/8/layout/process1"/>
    <dgm:cxn modelId="{2BF89958-9715-4370-A517-7ACAA1E74EDD}" type="presOf" srcId="{7C3D2877-F156-4843-B58B-4F382A64E909}" destId="{7A4D606A-23AB-48DE-83C3-11CE99F59943}" srcOrd="1" destOrd="0" presId="urn:microsoft.com/office/officeart/2005/8/layout/process1"/>
    <dgm:cxn modelId="{003F235A-C23A-445C-8DE4-F5DD1DEA1890}" type="presOf" srcId="{7C3D2877-F156-4843-B58B-4F382A64E909}" destId="{BBA188A7-9B9F-437E-991C-91C10801EA1D}" srcOrd="0" destOrd="0" presId="urn:microsoft.com/office/officeart/2005/8/layout/process1"/>
    <dgm:cxn modelId="{AD70C065-DFF1-4827-A83E-39E458DFD1E6}" type="presOf" srcId="{089EEF6B-D92E-4C80-A15E-07FA9F6B1F08}" destId="{7AE04889-1AC4-4D7C-BD0E-1689F85E8BE2}" srcOrd="0" destOrd="0" presId="urn:microsoft.com/office/officeart/2005/8/layout/process1"/>
    <dgm:cxn modelId="{29C2A766-22F8-4E6C-A343-6F5F6E5A2531}" srcId="{EA69A3C1-5303-43C3-B9C8-DDE709BB43E5}" destId="{089EEF6B-D92E-4C80-A15E-07FA9F6B1F08}" srcOrd="0" destOrd="0" parTransId="{980E95D8-E5B4-4014-9C18-CB63C568B5CC}" sibTransId="{461EF619-346B-4455-80E8-E814694F19EA}"/>
    <dgm:cxn modelId="{2927D9A5-47B0-4094-991E-0C8009BBCFEC}" type="presOf" srcId="{461EF619-346B-4455-80E8-E814694F19EA}" destId="{21F0EB7A-A48D-4BC6-AA1F-CE25A4572C15}" srcOrd="0" destOrd="0" presId="urn:microsoft.com/office/officeart/2005/8/layout/process1"/>
    <dgm:cxn modelId="{A98B04A8-95CF-43C1-A05A-B9C4423EC082}" type="presOf" srcId="{E79C1BA1-E514-4082-BC0C-033E4CE94F58}" destId="{695FEED8-53BD-4625-BA10-94F160F548E6}" srcOrd="0" destOrd="0" presId="urn:microsoft.com/office/officeart/2005/8/layout/process1"/>
    <dgm:cxn modelId="{C4182CC5-4EAA-429D-9C85-D9341AA8C418}" type="presOf" srcId="{32D74DE5-6EB1-4DEC-8835-7BD82A4CB557}" destId="{84E33E59-B8A9-4AE0-AAF9-6D19FE0988C7}" srcOrd="0" destOrd="0" presId="urn:microsoft.com/office/officeart/2005/8/layout/process1"/>
    <dgm:cxn modelId="{80CE65C8-A45C-4EF4-B0AE-91CA8FC024FE}" type="presOf" srcId="{32D74DE5-6EB1-4DEC-8835-7BD82A4CB557}" destId="{61D5E429-C016-4F24-AA27-5114CCAE3100}" srcOrd="1" destOrd="0" presId="urn:microsoft.com/office/officeart/2005/8/layout/process1"/>
    <dgm:cxn modelId="{577230CC-BABD-4ACE-ACAC-1CEDC4910513}" srcId="{EA69A3C1-5303-43C3-B9C8-DDE709BB43E5}" destId="{E79C1BA1-E514-4082-BC0C-033E4CE94F58}" srcOrd="1" destOrd="0" parTransId="{77CFCC12-62D2-4D2F-B074-282022363E93}" sibTransId="{7C3D2877-F156-4843-B58B-4F382A64E909}"/>
    <dgm:cxn modelId="{8F305FD3-9E55-4B35-BCE0-64B6224A0B45}" srcId="{EA69A3C1-5303-43C3-B9C8-DDE709BB43E5}" destId="{C16A25FC-B2EE-40F3-ADCE-58A23B5658CB}" srcOrd="2" destOrd="0" parTransId="{4EB1AB33-8600-4A1A-9B1F-E1B6DEF7D9BA}" sibTransId="{32D74DE5-6EB1-4DEC-8835-7BD82A4CB557}"/>
    <dgm:cxn modelId="{5682C6EC-4A95-4F4B-A435-1279046A2B2E}" type="presOf" srcId="{461EF619-346B-4455-80E8-E814694F19EA}" destId="{CF4EBCFC-2366-4B84-B05A-40E7E09C0F84}" srcOrd="1" destOrd="0" presId="urn:microsoft.com/office/officeart/2005/8/layout/process1"/>
    <dgm:cxn modelId="{C4E8F5EE-44B0-4F96-82A4-3904DB05C6F3}" type="presOf" srcId="{25C46FE9-38B9-4994-AEE1-8FCE912596B4}" destId="{304C7E63-B7DC-48B6-AC47-C97DDC9E71B4}" srcOrd="0" destOrd="0" presId="urn:microsoft.com/office/officeart/2005/8/layout/process1"/>
    <dgm:cxn modelId="{C8DC61E6-FFE5-4833-955D-B02BC23AF9BD}" type="presParOf" srcId="{BDD1D175-9C68-46A4-910F-E24B6E44D778}" destId="{7AE04889-1AC4-4D7C-BD0E-1689F85E8BE2}" srcOrd="0" destOrd="0" presId="urn:microsoft.com/office/officeart/2005/8/layout/process1"/>
    <dgm:cxn modelId="{E9CCBF5B-8B47-458D-B867-31CC9A5B4196}" type="presParOf" srcId="{BDD1D175-9C68-46A4-910F-E24B6E44D778}" destId="{21F0EB7A-A48D-4BC6-AA1F-CE25A4572C15}" srcOrd="1" destOrd="0" presId="urn:microsoft.com/office/officeart/2005/8/layout/process1"/>
    <dgm:cxn modelId="{174DA5A9-76D3-487C-8D55-89D0D2DA5F25}" type="presParOf" srcId="{21F0EB7A-A48D-4BC6-AA1F-CE25A4572C15}" destId="{CF4EBCFC-2366-4B84-B05A-40E7E09C0F84}" srcOrd="0" destOrd="0" presId="urn:microsoft.com/office/officeart/2005/8/layout/process1"/>
    <dgm:cxn modelId="{BA1F8FFA-DD02-4D21-90C6-AA90E805A65D}" type="presParOf" srcId="{BDD1D175-9C68-46A4-910F-E24B6E44D778}" destId="{695FEED8-53BD-4625-BA10-94F160F548E6}" srcOrd="2" destOrd="0" presId="urn:microsoft.com/office/officeart/2005/8/layout/process1"/>
    <dgm:cxn modelId="{605A16F3-6C51-45C6-803E-417F075AB32C}" type="presParOf" srcId="{BDD1D175-9C68-46A4-910F-E24B6E44D778}" destId="{BBA188A7-9B9F-437E-991C-91C10801EA1D}" srcOrd="3" destOrd="0" presId="urn:microsoft.com/office/officeart/2005/8/layout/process1"/>
    <dgm:cxn modelId="{3E916445-4AD5-4AD6-A694-4CC0E44D6FB9}" type="presParOf" srcId="{BBA188A7-9B9F-437E-991C-91C10801EA1D}" destId="{7A4D606A-23AB-48DE-83C3-11CE99F59943}" srcOrd="0" destOrd="0" presId="urn:microsoft.com/office/officeart/2005/8/layout/process1"/>
    <dgm:cxn modelId="{EA8F35C0-4D74-4E78-8DFE-1BD78077E03D}" type="presParOf" srcId="{BDD1D175-9C68-46A4-910F-E24B6E44D778}" destId="{39F1781C-2823-4F6B-9F5E-1543C0ED9DB8}" srcOrd="4" destOrd="0" presId="urn:microsoft.com/office/officeart/2005/8/layout/process1"/>
    <dgm:cxn modelId="{CB955539-7B61-4F02-A122-A2B0DF8A5B88}" type="presParOf" srcId="{BDD1D175-9C68-46A4-910F-E24B6E44D778}" destId="{84E33E59-B8A9-4AE0-AAF9-6D19FE0988C7}" srcOrd="5" destOrd="0" presId="urn:microsoft.com/office/officeart/2005/8/layout/process1"/>
    <dgm:cxn modelId="{0DC304DF-E15B-4C58-A712-B45FF83023AF}" type="presParOf" srcId="{84E33E59-B8A9-4AE0-AAF9-6D19FE0988C7}" destId="{61D5E429-C016-4F24-AA27-5114CCAE3100}" srcOrd="0" destOrd="0" presId="urn:microsoft.com/office/officeart/2005/8/layout/process1"/>
    <dgm:cxn modelId="{160DE4C9-99DC-45F0-9614-06C3F2647063}" type="presParOf" srcId="{BDD1D175-9C68-46A4-910F-E24B6E44D778}" destId="{304C7E63-B7DC-48B6-AC47-C97DDC9E71B4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E04889-1AC4-4D7C-BD0E-1689F85E8BE2}">
      <dsp:nvSpPr>
        <dsp:cNvPr id="0" name=""/>
        <dsp:cNvSpPr/>
      </dsp:nvSpPr>
      <dsp:spPr>
        <a:xfrm>
          <a:off x="5087" y="0"/>
          <a:ext cx="1053120" cy="5193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Déclaration d'un </a:t>
          </a:r>
          <a:r>
            <a:rPr lang="fr-FR" sz="1100" b="1" kern="1200"/>
            <a:t>incident</a:t>
          </a:r>
        </a:p>
      </dsp:txBody>
      <dsp:txXfrm>
        <a:off x="20299" y="15212"/>
        <a:ext cx="1022696" cy="488955"/>
      </dsp:txXfrm>
    </dsp:sp>
    <dsp:sp modelId="{21F0EB7A-A48D-4BC6-AA1F-CE25A4572C15}">
      <dsp:nvSpPr>
        <dsp:cNvPr id="0" name=""/>
        <dsp:cNvSpPr/>
      </dsp:nvSpPr>
      <dsp:spPr>
        <a:xfrm>
          <a:off x="1163519" y="129102"/>
          <a:ext cx="223261" cy="2611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</dsp:txBody>
      <dsp:txXfrm>
        <a:off x="1163519" y="181337"/>
        <a:ext cx="156283" cy="156703"/>
      </dsp:txXfrm>
    </dsp:sp>
    <dsp:sp modelId="{695FEED8-53BD-4625-BA10-94F160F548E6}">
      <dsp:nvSpPr>
        <dsp:cNvPr id="0" name=""/>
        <dsp:cNvSpPr/>
      </dsp:nvSpPr>
      <dsp:spPr>
        <a:xfrm>
          <a:off x="1479455" y="0"/>
          <a:ext cx="1053120" cy="5193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Création d'une </a:t>
          </a:r>
          <a:r>
            <a:rPr lang="fr-FR" sz="1100" b="1" kern="1200"/>
            <a:t>mission</a:t>
          </a:r>
        </a:p>
      </dsp:txBody>
      <dsp:txXfrm>
        <a:off x="1494667" y="15212"/>
        <a:ext cx="1022696" cy="488955"/>
      </dsp:txXfrm>
    </dsp:sp>
    <dsp:sp modelId="{BBA188A7-9B9F-437E-991C-91C10801EA1D}">
      <dsp:nvSpPr>
        <dsp:cNvPr id="0" name=""/>
        <dsp:cNvSpPr/>
      </dsp:nvSpPr>
      <dsp:spPr>
        <a:xfrm>
          <a:off x="2637887" y="129102"/>
          <a:ext cx="223261" cy="2611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</dsp:txBody>
      <dsp:txXfrm>
        <a:off x="2637887" y="181337"/>
        <a:ext cx="156283" cy="156703"/>
      </dsp:txXfrm>
    </dsp:sp>
    <dsp:sp modelId="{39F1781C-2823-4F6B-9F5E-1543C0ED9DB8}">
      <dsp:nvSpPr>
        <dsp:cNvPr id="0" name=""/>
        <dsp:cNvSpPr/>
      </dsp:nvSpPr>
      <dsp:spPr>
        <a:xfrm>
          <a:off x="2953824" y="0"/>
          <a:ext cx="1053120" cy="5193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Fin de la mission</a:t>
          </a:r>
          <a:br>
            <a:rPr lang="fr-FR" sz="1100" kern="1200"/>
          </a:br>
          <a:r>
            <a:rPr lang="fr-FR" sz="1100" kern="1200"/>
            <a:t>Création d'un </a:t>
          </a:r>
          <a:r>
            <a:rPr lang="fr-FR" sz="1100" b="1" kern="1200"/>
            <a:t>rapport</a:t>
          </a:r>
        </a:p>
      </dsp:txBody>
      <dsp:txXfrm>
        <a:off x="2969036" y="15212"/>
        <a:ext cx="1022696" cy="488955"/>
      </dsp:txXfrm>
    </dsp:sp>
    <dsp:sp modelId="{84E33E59-B8A9-4AE0-AAF9-6D19FE0988C7}">
      <dsp:nvSpPr>
        <dsp:cNvPr id="0" name=""/>
        <dsp:cNvSpPr/>
      </dsp:nvSpPr>
      <dsp:spPr>
        <a:xfrm>
          <a:off x="4112256" y="129102"/>
          <a:ext cx="223261" cy="2611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4112256" y="181337"/>
        <a:ext cx="156283" cy="156703"/>
      </dsp:txXfrm>
    </dsp:sp>
    <dsp:sp modelId="{304C7E63-B7DC-48B6-AC47-C97DDC9E71B4}">
      <dsp:nvSpPr>
        <dsp:cNvPr id="0" name=""/>
        <dsp:cNvSpPr/>
      </dsp:nvSpPr>
      <dsp:spPr>
        <a:xfrm>
          <a:off x="4428192" y="0"/>
          <a:ext cx="1053120" cy="5193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Enquête de </a:t>
          </a:r>
          <a:r>
            <a:rPr lang="fr-FR" sz="1100" b="1" kern="1200"/>
            <a:t>satisfaction</a:t>
          </a:r>
        </a:p>
      </dsp:txBody>
      <dsp:txXfrm>
        <a:off x="4443404" y="15212"/>
        <a:ext cx="1022696" cy="4889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AFAAE-B089-4675-AA74-727C4BEA0F5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MACHU Brice</dc:creator>
  <keywords/>
  <dc:description/>
  <lastModifiedBy>PEYRAN MARIE-CECILE</lastModifiedBy>
  <revision>4</revision>
  <lastPrinted>2019-03-20T22:12:00.0000000Z</lastPrinted>
  <dcterms:created xsi:type="dcterms:W3CDTF">2020-12-17T08:23:00.0000000Z</dcterms:created>
  <dcterms:modified xsi:type="dcterms:W3CDTF">2021-01-14T13:25:02.5174059Z</dcterms:modified>
</coreProperties>
</file>