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9B1C4" w14:textId="77777777" w:rsidR="000A0C28" w:rsidRDefault="000A0C28" w:rsidP="000A0C28">
      <w:pPr>
        <w:spacing w:line="360" w:lineRule="auto"/>
        <w:rPr>
          <w:rFonts w:hint="eastAsia"/>
          <w:b/>
          <w:sz w:val="36"/>
          <w:szCs w:val="36"/>
        </w:rPr>
      </w:pPr>
      <w:bookmarkStart w:id="0" w:name="_Hlk13572376"/>
    </w:p>
    <w:p w14:paraId="6C75A7E8" w14:textId="77777777" w:rsidR="000A0C28" w:rsidRDefault="000A0C28" w:rsidP="000A0C28">
      <w:pPr>
        <w:jc w:val="center"/>
        <w:rPr>
          <w:rFonts w:ascii="黑体" w:eastAsia="黑体"/>
          <w:b/>
          <w:bCs/>
          <w:sz w:val="44"/>
          <w:szCs w:val="44"/>
          <w:lang w:eastAsia="zh-CN"/>
        </w:rPr>
      </w:pPr>
      <w:bookmarkStart w:id="1" w:name="_Hlk13572645"/>
      <w:r>
        <w:rPr>
          <w:rFonts w:ascii="黑体" w:eastAsia="黑体" w:hint="eastAsia"/>
          <w:b/>
          <w:bCs/>
          <w:sz w:val="44"/>
          <w:szCs w:val="44"/>
          <w:lang w:eastAsia="zh-CN"/>
        </w:rPr>
        <w:t>研 究 生 课 程 论 文</w:t>
      </w:r>
    </w:p>
    <w:p w14:paraId="78B76B49" w14:textId="77777777" w:rsidR="000A0C28" w:rsidRDefault="000A0C28" w:rsidP="000A0C28">
      <w:pPr>
        <w:adjustRightInd w:val="0"/>
        <w:snapToGrid w:val="0"/>
        <w:jc w:val="center"/>
        <w:rPr>
          <w:rFonts w:eastAsia="仿宋_GB2312"/>
          <w:b/>
          <w:bCs/>
          <w:sz w:val="32"/>
          <w:szCs w:val="32"/>
          <w:lang w:eastAsia="zh-CN"/>
        </w:rPr>
      </w:pPr>
      <w:r>
        <w:rPr>
          <w:rFonts w:eastAsia="仿宋_GB2312"/>
          <w:b/>
          <w:bCs/>
          <w:sz w:val="32"/>
          <w:szCs w:val="32"/>
          <w:lang w:eastAsia="zh-CN"/>
        </w:rPr>
        <w:t>(201</w:t>
      </w:r>
      <w:r>
        <w:rPr>
          <w:rFonts w:eastAsia="仿宋_GB2312" w:hint="eastAsia"/>
          <w:b/>
          <w:bCs/>
          <w:sz w:val="32"/>
          <w:szCs w:val="32"/>
          <w:lang w:eastAsia="zh-CN"/>
        </w:rPr>
        <w:t>8</w:t>
      </w:r>
      <w:r>
        <w:rPr>
          <w:rFonts w:eastAsia="仿宋_GB2312"/>
          <w:b/>
          <w:bCs/>
          <w:sz w:val="32"/>
          <w:szCs w:val="32"/>
          <w:lang w:eastAsia="zh-CN"/>
        </w:rPr>
        <w:t>-201</w:t>
      </w:r>
      <w:r>
        <w:rPr>
          <w:rFonts w:eastAsia="仿宋_GB2312" w:hint="eastAsia"/>
          <w:b/>
          <w:bCs/>
          <w:sz w:val="32"/>
          <w:szCs w:val="32"/>
          <w:lang w:eastAsia="zh-CN"/>
        </w:rPr>
        <w:t>9</w:t>
      </w:r>
      <w:r>
        <w:rPr>
          <w:rFonts w:eastAsia="仿宋_GB2312"/>
          <w:b/>
          <w:bCs/>
          <w:sz w:val="32"/>
          <w:szCs w:val="32"/>
          <w:lang w:eastAsia="zh-CN"/>
        </w:rPr>
        <w:t>学年</w:t>
      </w:r>
      <w:r>
        <w:rPr>
          <w:rFonts w:eastAsia="仿宋_GB2312" w:hint="eastAsia"/>
          <w:b/>
          <w:bCs/>
          <w:sz w:val="32"/>
          <w:szCs w:val="32"/>
          <w:lang w:eastAsia="zh-CN"/>
        </w:rPr>
        <w:t>第一学期</w:t>
      </w:r>
      <w:r>
        <w:rPr>
          <w:rFonts w:eastAsia="仿宋_GB2312"/>
          <w:b/>
          <w:bCs/>
          <w:sz w:val="32"/>
          <w:szCs w:val="32"/>
          <w:lang w:eastAsia="zh-CN"/>
        </w:rPr>
        <w:t>)</w:t>
      </w:r>
    </w:p>
    <w:p w14:paraId="2F9BC10A" w14:textId="77777777" w:rsidR="000A0C28" w:rsidRDefault="000A0C28" w:rsidP="000A0C28">
      <w:pPr>
        <w:tabs>
          <w:tab w:val="left" w:pos="6583"/>
        </w:tabs>
        <w:rPr>
          <w:lang w:eastAsia="zh-CN"/>
        </w:rPr>
      </w:pPr>
      <w:r>
        <w:rPr>
          <w:lang w:eastAsia="zh-CN"/>
        </w:rPr>
        <w:tab/>
      </w:r>
    </w:p>
    <w:p w14:paraId="0549574E" w14:textId="77777777" w:rsidR="000A0C28" w:rsidRDefault="000A0C28" w:rsidP="000A0C28">
      <w:pPr>
        <w:rPr>
          <w:lang w:eastAsia="zh-CN"/>
        </w:rPr>
      </w:pPr>
    </w:p>
    <w:p w14:paraId="34F326BF" w14:textId="77777777" w:rsidR="000A0C28" w:rsidRPr="000A0C28" w:rsidRDefault="000A0C28" w:rsidP="000A0C28">
      <w:pPr>
        <w:adjustRightInd w:val="0"/>
        <w:snapToGrid w:val="0"/>
        <w:spacing w:afterLines="150" w:after="360" w:line="360" w:lineRule="auto"/>
        <w:jc w:val="center"/>
        <w:rPr>
          <w:b/>
          <w:sz w:val="36"/>
          <w:szCs w:val="36"/>
          <w:lang w:eastAsia="zh-CN"/>
        </w:rPr>
      </w:pPr>
      <w:r w:rsidRPr="000A0C28">
        <w:rPr>
          <w:rFonts w:hint="eastAsia"/>
          <w:b/>
          <w:sz w:val="36"/>
          <w:szCs w:val="36"/>
          <w:lang w:eastAsia="zh-CN"/>
        </w:rPr>
        <w:t>粒子群</w:t>
      </w:r>
      <w:r w:rsidRPr="000A0C28">
        <w:rPr>
          <w:rFonts w:hint="eastAsia"/>
          <w:b/>
          <w:sz w:val="36"/>
          <w:szCs w:val="36"/>
          <w:lang w:eastAsia="zh-CN"/>
        </w:rPr>
        <w:t>K-</w:t>
      </w:r>
      <w:r w:rsidRPr="000A0C28">
        <w:rPr>
          <w:rFonts w:hint="eastAsia"/>
          <w:b/>
          <w:sz w:val="36"/>
          <w:szCs w:val="36"/>
          <w:lang w:eastAsia="zh-CN"/>
        </w:rPr>
        <w:t>均值算法</w:t>
      </w:r>
    </w:p>
    <w:p w14:paraId="47D4D45D" w14:textId="390E82A1" w:rsidR="000A0C28" w:rsidRDefault="000A0C28" w:rsidP="000A0C28">
      <w:pPr>
        <w:adjustRightInd w:val="0"/>
        <w:snapToGrid w:val="0"/>
        <w:spacing w:afterLines="150" w:after="360"/>
        <w:jc w:val="center"/>
        <w:rPr>
          <w:rFonts w:ascii="仿宋_GB2312" w:eastAsia="仿宋_GB2312"/>
          <w:b/>
          <w:bCs/>
          <w:color w:val="000000"/>
          <w:sz w:val="32"/>
          <w:szCs w:val="32"/>
          <w:lang w:eastAsia="zh-CN"/>
        </w:rPr>
      </w:pPr>
      <w:bookmarkStart w:id="2" w:name="_GoBack"/>
      <w:bookmarkEnd w:id="2"/>
      <w:r>
        <w:rPr>
          <w:rFonts w:ascii="仿宋_GB2312" w:eastAsia="仿宋_GB2312" w:hint="eastAsia"/>
          <w:b/>
          <w:bCs/>
          <w:color w:val="000000"/>
          <w:sz w:val="32"/>
          <w:szCs w:val="32"/>
          <w:lang w:eastAsia="zh-CN"/>
        </w:rPr>
        <w:t>研究生：</w:t>
      </w:r>
      <w:r>
        <w:rPr>
          <w:rFonts w:ascii="仿宋_GB2312" w:eastAsia="仿宋_GB2312" w:hint="eastAsia"/>
          <w:b/>
          <w:bCs/>
          <w:color w:val="000000"/>
          <w:sz w:val="32"/>
          <w:szCs w:val="32"/>
          <w:lang w:eastAsia="zh-CN"/>
        </w:rPr>
        <w:t>曹业伟</w:t>
      </w:r>
    </w:p>
    <w:p w14:paraId="4AE3BF9D" w14:textId="7E3D81B4" w:rsidR="000A0C28" w:rsidRDefault="000A0C28" w:rsidP="000A0C28">
      <w:pPr>
        <w:adjustRightInd w:val="0"/>
        <w:snapToGrid w:val="0"/>
        <w:ind w:left="808" w:firstLine="202"/>
        <w:rPr>
          <w:b/>
          <w:bCs/>
          <w:sz w:val="24"/>
          <w:lang w:eastAsia="zh-CN"/>
        </w:rPr>
      </w:pPr>
      <w:r>
        <w:rPr>
          <w:rFonts w:hint="eastAsia"/>
          <w:b/>
          <w:bCs/>
          <w:sz w:val="24"/>
          <w:lang w:eastAsia="zh-CN"/>
        </w:rPr>
        <w:t>提交日期：</w:t>
      </w:r>
      <w:r>
        <w:rPr>
          <w:rFonts w:hint="eastAsia"/>
          <w:b/>
          <w:bCs/>
          <w:sz w:val="24"/>
          <w:lang w:eastAsia="zh-CN"/>
        </w:rPr>
        <w:t xml:space="preserve"> 20</w:t>
      </w:r>
      <w:r>
        <w:rPr>
          <w:b/>
          <w:bCs/>
          <w:sz w:val="24"/>
          <w:lang w:eastAsia="zh-CN"/>
        </w:rPr>
        <w:t>1</w:t>
      </w:r>
      <w:r>
        <w:rPr>
          <w:rFonts w:hint="eastAsia"/>
          <w:b/>
          <w:bCs/>
          <w:sz w:val="24"/>
          <w:lang w:eastAsia="zh-CN"/>
        </w:rPr>
        <w:t>9</w:t>
      </w:r>
      <w:r>
        <w:rPr>
          <w:rFonts w:hint="eastAsia"/>
          <w:b/>
          <w:bCs/>
          <w:sz w:val="24"/>
          <w:lang w:eastAsia="zh-CN"/>
        </w:rPr>
        <w:t>年</w:t>
      </w:r>
      <w:r>
        <w:rPr>
          <w:rFonts w:hint="eastAsia"/>
          <w:b/>
          <w:bCs/>
          <w:sz w:val="24"/>
          <w:lang w:eastAsia="zh-CN"/>
        </w:rPr>
        <w:t>6</w:t>
      </w:r>
      <w:r>
        <w:rPr>
          <w:rFonts w:hint="eastAsia"/>
          <w:b/>
          <w:bCs/>
          <w:sz w:val="24"/>
          <w:lang w:eastAsia="zh-CN"/>
        </w:rPr>
        <w:t>月</w:t>
      </w:r>
      <w:r>
        <w:rPr>
          <w:rFonts w:hint="eastAsia"/>
          <w:b/>
          <w:bCs/>
          <w:sz w:val="24"/>
          <w:lang w:eastAsia="zh-CN"/>
        </w:rPr>
        <w:t>2</w:t>
      </w:r>
      <w:r>
        <w:rPr>
          <w:b/>
          <w:bCs/>
          <w:sz w:val="24"/>
          <w:lang w:eastAsia="zh-CN"/>
        </w:rPr>
        <w:t>8</w:t>
      </w:r>
      <w:r>
        <w:rPr>
          <w:rFonts w:hint="eastAsia"/>
          <w:b/>
          <w:bCs/>
          <w:sz w:val="24"/>
          <w:lang w:eastAsia="zh-CN"/>
        </w:rPr>
        <w:t>日</w:t>
      </w:r>
      <w:r>
        <w:rPr>
          <w:rFonts w:hint="eastAsia"/>
          <w:b/>
          <w:bCs/>
          <w:sz w:val="24"/>
          <w:lang w:eastAsia="zh-CN"/>
        </w:rPr>
        <w:t xml:space="preserve">                    </w:t>
      </w:r>
      <w:r>
        <w:rPr>
          <w:rFonts w:hint="eastAsia"/>
          <w:b/>
          <w:bCs/>
          <w:sz w:val="24"/>
          <w:lang w:eastAsia="zh-CN"/>
        </w:rPr>
        <w:t>研究生签名：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3"/>
        <w:gridCol w:w="1938"/>
        <w:gridCol w:w="1362"/>
        <w:gridCol w:w="4401"/>
      </w:tblGrid>
      <w:tr w:rsidR="000A0C28" w:rsidRPr="00D761F2" w14:paraId="7D4FF29F" w14:textId="77777777" w:rsidTr="00F64E09">
        <w:trPr>
          <w:trHeight w:val="454"/>
          <w:jc w:val="center"/>
        </w:trPr>
        <w:tc>
          <w:tcPr>
            <w:tcW w:w="1393" w:type="dxa"/>
            <w:tcBorders>
              <w:top w:val="single" w:sz="4" w:space="0" w:color="auto"/>
              <w:left w:val="single" w:sz="4" w:space="0" w:color="auto"/>
              <w:bottom w:val="single" w:sz="4" w:space="0" w:color="auto"/>
              <w:right w:val="single" w:sz="4" w:space="0" w:color="auto"/>
            </w:tcBorders>
            <w:shd w:val="clear" w:color="auto" w:fill="auto"/>
            <w:vAlign w:val="center"/>
          </w:tcPr>
          <w:p w14:paraId="1E3ABCFC" w14:textId="77777777" w:rsidR="000A0C28" w:rsidRPr="00D761F2" w:rsidRDefault="000A0C28" w:rsidP="00F64E09">
            <w:pPr>
              <w:adjustRightInd w:val="0"/>
              <w:snapToGrid w:val="0"/>
              <w:jc w:val="center"/>
              <w:rPr>
                <w:b/>
                <w:bCs/>
                <w:sz w:val="24"/>
              </w:rPr>
            </w:pPr>
            <w:r w:rsidRPr="00D761F2">
              <w:rPr>
                <w:rFonts w:hint="eastAsia"/>
                <w:b/>
                <w:bCs/>
                <w:sz w:val="24"/>
              </w:rPr>
              <w:t>学</w:t>
            </w:r>
            <w:r w:rsidRPr="00D761F2">
              <w:rPr>
                <w:rFonts w:hint="eastAsia"/>
                <w:b/>
                <w:bCs/>
                <w:sz w:val="24"/>
              </w:rPr>
              <w:t xml:space="preserve">    </w:t>
            </w:r>
            <w:r w:rsidRPr="00D761F2">
              <w:rPr>
                <w:rFonts w:hint="eastAsia"/>
                <w:b/>
                <w:bCs/>
                <w:sz w:val="24"/>
              </w:rPr>
              <w:t>号</w:t>
            </w:r>
          </w:p>
        </w:tc>
        <w:tc>
          <w:tcPr>
            <w:tcW w:w="1938" w:type="dxa"/>
            <w:tcBorders>
              <w:top w:val="single" w:sz="4" w:space="0" w:color="auto"/>
              <w:left w:val="single" w:sz="4" w:space="0" w:color="auto"/>
              <w:bottom w:val="single" w:sz="4" w:space="0" w:color="auto"/>
              <w:right w:val="single" w:sz="4" w:space="0" w:color="auto"/>
            </w:tcBorders>
            <w:shd w:val="clear" w:color="auto" w:fill="auto"/>
            <w:vAlign w:val="center"/>
          </w:tcPr>
          <w:p w14:paraId="4E70C5F2" w14:textId="3FD3BD35" w:rsidR="000A0C28" w:rsidRPr="00D761F2" w:rsidRDefault="000A0C28" w:rsidP="00F64E09">
            <w:pPr>
              <w:adjustRightInd w:val="0"/>
              <w:snapToGrid w:val="0"/>
              <w:rPr>
                <w:rFonts w:hint="eastAsia"/>
                <w:b/>
                <w:bCs/>
                <w:sz w:val="24"/>
                <w:lang w:eastAsia="zh-CN"/>
              </w:rPr>
            </w:pPr>
            <w:r>
              <w:rPr>
                <w:rFonts w:hint="eastAsia"/>
                <w:b/>
                <w:bCs/>
                <w:sz w:val="24"/>
                <w:lang w:eastAsia="zh-CN"/>
              </w:rPr>
              <w:t>2</w:t>
            </w:r>
            <w:r>
              <w:rPr>
                <w:b/>
                <w:bCs/>
                <w:sz w:val="24"/>
                <w:lang w:eastAsia="zh-CN"/>
              </w:rPr>
              <w:t>01820137791</w:t>
            </w:r>
          </w:p>
        </w:tc>
        <w:tc>
          <w:tcPr>
            <w:tcW w:w="1362" w:type="dxa"/>
            <w:tcBorders>
              <w:top w:val="single" w:sz="4" w:space="0" w:color="auto"/>
              <w:left w:val="single" w:sz="4" w:space="0" w:color="auto"/>
              <w:bottom w:val="single" w:sz="4" w:space="0" w:color="auto"/>
              <w:right w:val="single" w:sz="4" w:space="0" w:color="auto"/>
            </w:tcBorders>
            <w:shd w:val="clear" w:color="auto" w:fill="auto"/>
            <w:vAlign w:val="center"/>
          </w:tcPr>
          <w:p w14:paraId="5766A9CF" w14:textId="77777777" w:rsidR="000A0C28" w:rsidRPr="00D761F2" w:rsidRDefault="000A0C28" w:rsidP="00F64E09">
            <w:pPr>
              <w:adjustRightInd w:val="0"/>
              <w:snapToGrid w:val="0"/>
              <w:ind w:rightChars="-47" w:right="-94"/>
              <w:jc w:val="center"/>
              <w:rPr>
                <w:b/>
                <w:bCs/>
                <w:sz w:val="24"/>
              </w:rPr>
            </w:pPr>
            <w:r w:rsidRPr="00D761F2">
              <w:rPr>
                <w:rFonts w:hint="eastAsia"/>
                <w:b/>
                <w:bCs/>
                <w:sz w:val="24"/>
              </w:rPr>
              <w:t>学</w:t>
            </w:r>
            <w:r w:rsidRPr="00D761F2">
              <w:rPr>
                <w:rFonts w:hint="eastAsia"/>
                <w:b/>
                <w:bCs/>
                <w:sz w:val="24"/>
              </w:rPr>
              <w:t xml:space="preserve">    </w:t>
            </w:r>
            <w:r w:rsidRPr="00D761F2">
              <w:rPr>
                <w:rFonts w:hint="eastAsia"/>
                <w:b/>
                <w:bCs/>
                <w:sz w:val="24"/>
              </w:rPr>
              <w:t>院</w:t>
            </w:r>
          </w:p>
        </w:tc>
        <w:tc>
          <w:tcPr>
            <w:tcW w:w="4401" w:type="dxa"/>
            <w:tcBorders>
              <w:top w:val="single" w:sz="4" w:space="0" w:color="auto"/>
              <w:left w:val="single" w:sz="4" w:space="0" w:color="auto"/>
              <w:bottom w:val="single" w:sz="4" w:space="0" w:color="auto"/>
              <w:right w:val="single" w:sz="4" w:space="0" w:color="auto"/>
            </w:tcBorders>
            <w:shd w:val="clear" w:color="auto" w:fill="auto"/>
            <w:vAlign w:val="center"/>
          </w:tcPr>
          <w:p w14:paraId="188D3C53" w14:textId="77777777" w:rsidR="000A0C28" w:rsidRPr="00D761F2" w:rsidRDefault="000A0C28" w:rsidP="00F64E09">
            <w:pPr>
              <w:adjustRightInd w:val="0"/>
              <w:snapToGrid w:val="0"/>
              <w:rPr>
                <w:b/>
                <w:bCs/>
                <w:sz w:val="24"/>
              </w:rPr>
            </w:pPr>
            <w:r w:rsidRPr="00D761F2">
              <w:rPr>
                <w:rFonts w:hint="eastAsia"/>
                <w:b/>
                <w:bCs/>
                <w:sz w:val="24"/>
              </w:rPr>
              <w:t>软件学院</w:t>
            </w:r>
          </w:p>
        </w:tc>
      </w:tr>
      <w:tr w:rsidR="000A0C28" w:rsidRPr="00D761F2" w14:paraId="199E879D" w14:textId="77777777" w:rsidTr="00F64E09">
        <w:trPr>
          <w:trHeight w:val="454"/>
          <w:jc w:val="center"/>
        </w:trPr>
        <w:tc>
          <w:tcPr>
            <w:tcW w:w="1393" w:type="dxa"/>
            <w:tcBorders>
              <w:top w:val="single" w:sz="4" w:space="0" w:color="auto"/>
              <w:left w:val="single" w:sz="4" w:space="0" w:color="auto"/>
              <w:bottom w:val="single" w:sz="4" w:space="0" w:color="auto"/>
              <w:right w:val="single" w:sz="4" w:space="0" w:color="auto"/>
            </w:tcBorders>
            <w:shd w:val="clear" w:color="auto" w:fill="auto"/>
            <w:vAlign w:val="center"/>
          </w:tcPr>
          <w:p w14:paraId="7F1BBFFC" w14:textId="77777777" w:rsidR="000A0C28" w:rsidRPr="00D761F2" w:rsidRDefault="000A0C28" w:rsidP="00F64E09">
            <w:pPr>
              <w:adjustRightInd w:val="0"/>
              <w:snapToGrid w:val="0"/>
              <w:jc w:val="center"/>
              <w:rPr>
                <w:b/>
                <w:bCs/>
                <w:sz w:val="24"/>
              </w:rPr>
            </w:pPr>
            <w:r w:rsidRPr="00D761F2">
              <w:rPr>
                <w:rFonts w:hint="eastAsia"/>
                <w:b/>
                <w:bCs/>
                <w:sz w:val="24"/>
              </w:rPr>
              <w:t>课程编号</w:t>
            </w:r>
          </w:p>
        </w:tc>
        <w:tc>
          <w:tcPr>
            <w:tcW w:w="1938" w:type="dxa"/>
            <w:tcBorders>
              <w:top w:val="single" w:sz="4" w:space="0" w:color="auto"/>
              <w:left w:val="single" w:sz="4" w:space="0" w:color="auto"/>
              <w:bottom w:val="single" w:sz="4" w:space="0" w:color="auto"/>
              <w:right w:val="single" w:sz="4" w:space="0" w:color="auto"/>
            </w:tcBorders>
            <w:shd w:val="clear" w:color="auto" w:fill="auto"/>
            <w:vAlign w:val="center"/>
          </w:tcPr>
          <w:p w14:paraId="66A11B0F" w14:textId="77777777" w:rsidR="000A0C28" w:rsidRPr="00D761F2" w:rsidRDefault="000A0C28" w:rsidP="00F64E09">
            <w:pPr>
              <w:adjustRightInd w:val="0"/>
              <w:snapToGrid w:val="0"/>
              <w:rPr>
                <w:b/>
                <w:bCs/>
                <w:sz w:val="24"/>
              </w:rPr>
            </w:pPr>
            <w:r w:rsidRPr="00D761F2">
              <w:rPr>
                <w:b/>
                <w:bCs/>
                <w:sz w:val="24"/>
              </w:rPr>
              <w:t>S0001073</w:t>
            </w:r>
          </w:p>
        </w:tc>
        <w:tc>
          <w:tcPr>
            <w:tcW w:w="1362" w:type="dxa"/>
            <w:tcBorders>
              <w:top w:val="single" w:sz="4" w:space="0" w:color="auto"/>
              <w:left w:val="single" w:sz="4" w:space="0" w:color="auto"/>
              <w:bottom w:val="single" w:sz="4" w:space="0" w:color="auto"/>
              <w:right w:val="single" w:sz="4" w:space="0" w:color="auto"/>
            </w:tcBorders>
            <w:shd w:val="clear" w:color="auto" w:fill="auto"/>
            <w:vAlign w:val="center"/>
          </w:tcPr>
          <w:p w14:paraId="4D97F9AC" w14:textId="77777777" w:rsidR="000A0C28" w:rsidRPr="00D761F2" w:rsidRDefault="000A0C28" w:rsidP="00F64E09">
            <w:pPr>
              <w:adjustRightInd w:val="0"/>
              <w:snapToGrid w:val="0"/>
              <w:ind w:rightChars="-47" w:right="-94"/>
              <w:jc w:val="center"/>
              <w:rPr>
                <w:b/>
                <w:bCs/>
                <w:sz w:val="24"/>
              </w:rPr>
            </w:pPr>
            <w:r w:rsidRPr="00D761F2">
              <w:rPr>
                <w:rFonts w:hint="eastAsia"/>
                <w:b/>
                <w:bCs/>
                <w:sz w:val="24"/>
              </w:rPr>
              <w:t>课程名称</w:t>
            </w:r>
          </w:p>
        </w:tc>
        <w:tc>
          <w:tcPr>
            <w:tcW w:w="4401" w:type="dxa"/>
            <w:tcBorders>
              <w:top w:val="single" w:sz="4" w:space="0" w:color="auto"/>
              <w:left w:val="single" w:sz="4" w:space="0" w:color="auto"/>
              <w:bottom w:val="single" w:sz="4" w:space="0" w:color="auto"/>
              <w:right w:val="single" w:sz="4" w:space="0" w:color="auto"/>
            </w:tcBorders>
            <w:shd w:val="clear" w:color="auto" w:fill="auto"/>
            <w:vAlign w:val="center"/>
          </w:tcPr>
          <w:p w14:paraId="5A52128D" w14:textId="77777777" w:rsidR="000A0C28" w:rsidRPr="00D761F2" w:rsidRDefault="000A0C28" w:rsidP="00F64E09">
            <w:pPr>
              <w:adjustRightInd w:val="0"/>
              <w:snapToGrid w:val="0"/>
              <w:rPr>
                <w:b/>
                <w:bCs/>
                <w:sz w:val="24"/>
                <w:lang w:eastAsia="zh-CN"/>
              </w:rPr>
            </w:pPr>
            <w:r w:rsidRPr="00D761F2">
              <w:rPr>
                <w:b/>
                <w:bCs/>
                <w:sz w:val="24"/>
                <w:lang w:eastAsia="zh-CN"/>
              </w:rPr>
              <w:t>高性能算法设计与分析</w:t>
            </w:r>
          </w:p>
        </w:tc>
      </w:tr>
      <w:tr w:rsidR="000A0C28" w:rsidRPr="00D761F2" w14:paraId="0B903188" w14:textId="77777777" w:rsidTr="00F64E09">
        <w:trPr>
          <w:trHeight w:val="454"/>
          <w:jc w:val="center"/>
        </w:trPr>
        <w:tc>
          <w:tcPr>
            <w:tcW w:w="1393" w:type="dxa"/>
            <w:tcBorders>
              <w:top w:val="single" w:sz="4" w:space="0" w:color="auto"/>
              <w:left w:val="single" w:sz="4" w:space="0" w:color="auto"/>
              <w:bottom w:val="single" w:sz="4" w:space="0" w:color="auto"/>
              <w:right w:val="single" w:sz="4" w:space="0" w:color="auto"/>
            </w:tcBorders>
            <w:shd w:val="clear" w:color="auto" w:fill="auto"/>
            <w:vAlign w:val="center"/>
          </w:tcPr>
          <w:p w14:paraId="71C54416" w14:textId="77777777" w:rsidR="000A0C28" w:rsidRPr="00D761F2" w:rsidRDefault="000A0C28" w:rsidP="00F64E09">
            <w:pPr>
              <w:adjustRightInd w:val="0"/>
              <w:snapToGrid w:val="0"/>
              <w:jc w:val="center"/>
              <w:rPr>
                <w:b/>
                <w:bCs/>
                <w:sz w:val="24"/>
              </w:rPr>
            </w:pPr>
            <w:r w:rsidRPr="00D761F2">
              <w:rPr>
                <w:rFonts w:hint="eastAsia"/>
                <w:b/>
                <w:bCs/>
                <w:sz w:val="24"/>
              </w:rPr>
              <w:t>学位类别</w:t>
            </w:r>
          </w:p>
        </w:tc>
        <w:tc>
          <w:tcPr>
            <w:tcW w:w="1938" w:type="dxa"/>
            <w:tcBorders>
              <w:top w:val="single" w:sz="4" w:space="0" w:color="auto"/>
              <w:left w:val="single" w:sz="4" w:space="0" w:color="auto"/>
              <w:bottom w:val="single" w:sz="4" w:space="0" w:color="auto"/>
              <w:right w:val="single" w:sz="4" w:space="0" w:color="auto"/>
            </w:tcBorders>
            <w:shd w:val="clear" w:color="auto" w:fill="auto"/>
            <w:vAlign w:val="center"/>
          </w:tcPr>
          <w:p w14:paraId="37D1E6B8" w14:textId="77777777" w:rsidR="000A0C28" w:rsidRPr="00D761F2" w:rsidRDefault="000A0C28" w:rsidP="00F64E09">
            <w:pPr>
              <w:adjustRightInd w:val="0"/>
              <w:snapToGrid w:val="0"/>
              <w:rPr>
                <w:b/>
                <w:bCs/>
                <w:sz w:val="24"/>
              </w:rPr>
            </w:pPr>
            <w:r w:rsidRPr="00D761F2">
              <w:rPr>
                <w:rFonts w:hint="eastAsia"/>
                <w:b/>
                <w:bCs/>
                <w:sz w:val="24"/>
              </w:rPr>
              <w:t>硕士</w:t>
            </w:r>
          </w:p>
        </w:tc>
        <w:tc>
          <w:tcPr>
            <w:tcW w:w="1362" w:type="dxa"/>
            <w:tcBorders>
              <w:top w:val="single" w:sz="4" w:space="0" w:color="auto"/>
              <w:left w:val="single" w:sz="4" w:space="0" w:color="auto"/>
              <w:bottom w:val="single" w:sz="4" w:space="0" w:color="auto"/>
              <w:right w:val="single" w:sz="4" w:space="0" w:color="auto"/>
            </w:tcBorders>
            <w:shd w:val="clear" w:color="auto" w:fill="auto"/>
            <w:vAlign w:val="center"/>
          </w:tcPr>
          <w:p w14:paraId="0A8CFBE3" w14:textId="77777777" w:rsidR="000A0C28" w:rsidRPr="00D761F2" w:rsidRDefault="000A0C28" w:rsidP="00F64E09">
            <w:pPr>
              <w:adjustRightInd w:val="0"/>
              <w:snapToGrid w:val="0"/>
              <w:ind w:rightChars="-47" w:right="-94"/>
              <w:jc w:val="center"/>
              <w:rPr>
                <w:b/>
                <w:bCs/>
                <w:sz w:val="24"/>
              </w:rPr>
            </w:pPr>
            <w:r w:rsidRPr="00D761F2">
              <w:rPr>
                <w:rFonts w:hint="eastAsia"/>
                <w:b/>
                <w:bCs/>
                <w:sz w:val="24"/>
              </w:rPr>
              <w:t>任课教师</w:t>
            </w:r>
          </w:p>
        </w:tc>
        <w:tc>
          <w:tcPr>
            <w:tcW w:w="4401" w:type="dxa"/>
            <w:tcBorders>
              <w:top w:val="single" w:sz="4" w:space="0" w:color="auto"/>
              <w:left w:val="single" w:sz="4" w:space="0" w:color="auto"/>
              <w:bottom w:val="single" w:sz="4" w:space="0" w:color="auto"/>
              <w:right w:val="single" w:sz="4" w:space="0" w:color="auto"/>
            </w:tcBorders>
            <w:shd w:val="clear" w:color="auto" w:fill="auto"/>
            <w:vAlign w:val="center"/>
          </w:tcPr>
          <w:p w14:paraId="5DA7DB2D" w14:textId="77777777" w:rsidR="000A0C28" w:rsidRPr="00D761F2" w:rsidRDefault="000A0C28" w:rsidP="00F64E09">
            <w:pPr>
              <w:adjustRightInd w:val="0"/>
              <w:snapToGrid w:val="0"/>
              <w:rPr>
                <w:b/>
                <w:bCs/>
                <w:sz w:val="24"/>
              </w:rPr>
            </w:pPr>
            <w:r w:rsidRPr="00D761F2">
              <w:rPr>
                <w:rFonts w:hint="eastAsia"/>
                <w:b/>
                <w:bCs/>
                <w:sz w:val="24"/>
              </w:rPr>
              <w:t>黄翰</w:t>
            </w:r>
            <w:r w:rsidRPr="00D761F2">
              <w:rPr>
                <w:rFonts w:hint="eastAsia"/>
                <w:b/>
                <w:bCs/>
                <w:sz w:val="24"/>
              </w:rPr>
              <w:t xml:space="preserve"> </w:t>
            </w:r>
            <w:r w:rsidRPr="00D761F2">
              <w:rPr>
                <w:rFonts w:hint="eastAsia"/>
                <w:b/>
                <w:bCs/>
                <w:sz w:val="24"/>
              </w:rPr>
              <w:t>教授</w:t>
            </w:r>
          </w:p>
        </w:tc>
      </w:tr>
      <w:tr w:rsidR="000A0C28" w:rsidRPr="00D761F2" w14:paraId="024EBB86" w14:textId="77777777" w:rsidTr="00F64E09">
        <w:trPr>
          <w:trHeight w:val="5768"/>
          <w:jc w:val="center"/>
        </w:trPr>
        <w:tc>
          <w:tcPr>
            <w:tcW w:w="9094" w:type="dxa"/>
            <w:gridSpan w:val="4"/>
            <w:tcBorders>
              <w:bottom w:val="single" w:sz="4" w:space="0" w:color="auto"/>
            </w:tcBorders>
            <w:shd w:val="clear" w:color="auto" w:fill="auto"/>
          </w:tcPr>
          <w:p w14:paraId="35C8DC43" w14:textId="77777777" w:rsidR="000A0C28" w:rsidRPr="00D761F2" w:rsidRDefault="000A0C28" w:rsidP="00F64E09">
            <w:pPr>
              <w:spacing w:line="360" w:lineRule="auto"/>
              <w:rPr>
                <w:b/>
                <w:bCs/>
                <w:sz w:val="24"/>
              </w:rPr>
            </w:pPr>
            <w:r w:rsidRPr="00D761F2">
              <w:rPr>
                <w:rFonts w:hint="eastAsia"/>
                <w:b/>
                <w:bCs/>
                <w:sz w:val="24"/>
              </w:rPr>
              <w:t>教师评语：</w:t>
            </w:r>
          </w:p>
          <w:p w14:paraId="75B6D678" w14:textId="77777777" w:rsidR="000A0C28" w:rsidRPr="00D761F2" w:rsidRDefault="000A0C28" w:rsidP="00F64E09">
            <w:pPr>
              <w:adjustRightInd w:val="0"/>
              <w:snapToGrid w:val="0"/>
              <w:rPr>
                <w:b/>
                <w:bCs/>
                <w:sz w:val="24"/>
              </w:rPr>
            </w:pPr>
            <w:r w:rsidRPr="00D761F2">
              <w:rPr>
                <w:rFonts w:hint="eastAsia"/>
                <w:b/>
                <w:bCs/>
                <w:sz w:val="24"/>
              </w:rPr>
              <w:t xml:space="preserve">    </w:t>
            </w:r>
          </w:p>
        </w:tc>
      </w:tr>
      <w:tr w:rsidR="000A0C28" w:rsidRPr="00D761F2" w14:paraId="485D4D46" w14:textId="77777777" w:rsidTr="00F64E09">
        <w:trPr>
          <w:trHeight w:val="647"/>
          <w:jc w:val="center"/>
        </w:trPr>
        <w:tc>
          <w:tcPr>
            <w:tcW w:w="9094" w:type="dxa"/>
            <w:gridSpan w:val="4"/>
            <w:tcBorders>
              <w:top w:val="single" w:sz="4" w:space="0" w:color="auto"/>
            </w:tcBorders>
            <w:shd w:val="clear" w:color="auto" w:fill="auto"/>
          </w:tcPr>
          <w:p w14:paraId="217CB5F5" w14:textId="77777777" w:rsidR="000A0C28" w:rsidRPr="00D761F2" w:rsidRDefault="000A0C28" w:rsidP="00F64E09">
            <w:pPr>
              <w:spacing w:line="360" w:lineRule="auto"/>
              <w:rPr>
                <w:b/>
                <w:bCs/>
                <w:sz w:val="24"/>
                <w:lang w:eastAsia="zh-CN"/>
              </w:rPr>
            </w:pPr>
            <w:r w:rsidRPr="00D761F2">
              <w:rPr>
                <w:rFonts w:hint="eastAsia"/>
                <w:b/>
                <w:bCs/>
                <w:sz w:val="24"/>
                <w:lang w:eastAsia="zh-CN"/>
              </w:rPr>
              <w:t>成绩评定：</w:t>
            </w:r>
            <w:r w:rsidRPr="00D761F2">
              <w:rPr>
                <w:rFonts w:hint="eastAsia"/>
                <w:b/>
                <w:bCs/>
                <w:sz w:val="24"/>
                <w:lang w:eastAsia="zh-CN"/>
              </w:rPr>
              <w:t xml:space="preserve">   </w:t>
            </w:r>
            <w:r w:rsidRPr="00D761F2">
              <w:rPr>
                <w:rFonts w:hint="eastAsia"/>
                <w:b/>
                <w:bCs/>
                <w:sz w:val="24"/>
                <w:lang w:eastAsia="zh-CN"/>
              </w:rPr>
              <w:t>分</w:t>
            </w:r>
            <w:r w:rsidRPr="00D761F2">
              <w:rPr>
                <w:rFonts w:hint="eastAsia"/>
                <w:b/>
                <w:bCs/>
                <w:sz w:val="24"/>
                <w:lang w:eastAsia="zh-CN"/>
              </w:rPr>
              <w:t xml:space="preserve">          </w:t>
            </w:r>
            <w:r w:rsidRPr="00D761F2">
              <w:rPr>
                <w:rFonts w:hint="eastAsia"/>
                <w:b/>
                <w:bCs/>
                <w:sz w:val="24"/>
                <w:lang w:eastAsia="zh-CN"/>
              </w:rPr>
              <w:t>任课教师签名：</w:t>
            </w:r>
            <w:r w:rsidRPr="00D761F2">
              <w:rPr>
                <w:rFonts w:hint="eastAsia"/>
                <w:b/>
                <w:bCs/>
                <w:sz w:val="24"/>
                <w:lang w:eastAsia="zh-CN"/>
              </w:rPr>
              <w:t xml:space="preserve">                 </w:t>
            </w:r>
            <w:r w:rsidRPr="00D761F2">
              <w:rPr>
                <w:rFonts w:hint="eastAsia"/>
                <w:b/>
                <w:bCs/>
                <w:sz w:val="24"/>
                <w:lang w:eastAsia="zh-CN"/>
              </w:rPr>
              <w:t>年</w:t>
            </w:r>
            <w:r w:rsidRPr="00D761F2">
              <w:rPr>
                <w:rFonts w:hint="eastAsia"/>
                <w:b/>
                <w:bCs/>
                <w:sz w:val="24"/>
                <w:lang w:eastAsia="zh-CN"/>
              </w:rPr>
              <w:t xml:space="preserve">  </w:t>
            </w:r>
            <w:r w:rsidRPr="00D761F2">
              <w:rPr>
                <w:rFonts w:hint="eastAsia"/>
                <w:b/>
                <w:bCs/>
                <w:sz w:val="24"/>
                <w:lang w:eastAsia="zh-CN"/>
              </w:rPr>
              <w:t>月</w:t>
            </w:r>
            <w:r w:rsidRPr="00D761F2">
              <w:rPr>
                <w:rFonts w:hint="eastAsia"/>
                <w:b/>
                <w:bCs/>
                <w:sz w:val="24"/>
                <w:lang w:eastAsia="zh-CN"/>
              </w:rPr>
              <w:t xml:space="preserve">  </w:t>
            </w:r>
            <w:r w:rsidRPr="00D761F2">
              <w:rPr>
                <w:rFonts w:hint="eastAsia"/>
                <w:b/>
                <w:bCs/>
                <w:sz w:val="24"/>
                <w:lang w:eastAsia="zh-CN"/>
              </w:rPr>
              <w:t>日</w:t>
            </w:r>
          </w:p>
        </w:tc>
      </w:tr>
      <w:bookmarkEnd w:id="1"/>
    </w:tbl>
    <w:p w14:paraId="3E6A5C08" w14:textId="77777777" w:rsidR="000A0C28" w:rsidRDefault="000A0C28" w:rsidP="000A0C28">
      <w:pPr>
        <w:rPr>
          <w:szCs w:val="21"/>
          <w:lang w:eastAsia="zh-CN"/>
        </w:rPr>
      </w:pPr>
    </w:p>
    <w:p w14:paraId="11598470" w14:textId="77777777" w:rsidR="000A0C28" w:rsidRDefault="000A0C28" w:rsidP="000A0C28">
      <w:pPr>
        <w:rPr>
          <w:szCs w:val="21"/>
          <w:lang w:eastAsia="zh-CN"/>
        </w:rPr>
      </w:pPr>
    </w:p>
    <w:p w14:paraId="323A74E3" w14:textId="77777777" w:rsidR="000A0C28" w:rsidRDefault="000A0C28" w:rsidP="000A0C28">
      <w:pPr>
        <w:rPr>
          <w:szCs w:val="21"/>
          <w:lang w:eastAsia="zh-CN"/>
        </w:rPr>
      </w:pPr>
    </w:p>
    <w:p w14:paraId="07A2E4C9" w14:textId="77777777" w:rsidR="000A0C28" w:rsidRDefault="000A0C28" w:rsidP="000A0C28">
      <w:pPr>
        <w:rPr>
          <w:szCs w:val="21"/>
          <w:lang w:eastAsia="zh-CN"/>
        </w:rPr>
      </w:pPr>
    </w:p>
    <w:p w14:paraId="10531CE2" w14:textId="77777777" w:rsidR="000A0C28" w:rsidRPr="000A0C28" w:rsidRDefault="000A0C28">
      <w:pPr>
        <w:rPr>
          <w:sz w:val="18"/>
          <w:szCs w:val="18"/>
          <w:lang w:eastAsia="zh-CN"/>
        </w:rPr>
        <w:sectPr w:rsidR="000A0C28" w:rsidRPr="000A0C28" w:rsidSect="000A0C28">
          <w:type w:val="continuous"/>
          <w:pgSz w:w="12240" w:h="15840" w:code="1"/>
          <w:pgMar w:top="1008" w:right="936" w:bottom="1008" w:left="936" w:header="432" w:footer="432" w:gutter="0"/>
          <w:cols w:space="288"/>
        </w:sectPr>
      </w:pPr>
    </w:p>
    <w:p w14:paraId="1A91A677" w14:textId="3EB712A5" w:rsidR="000A0C28" w:rsidRDefault="000A0C28">
      <w:pPr>
        <w:rPr>
          <w:sz w:val="18"/>
          <w:szCs w:val="18"/>
          <w:lang w:eastAsia="zh-CN"/>
        </w:rPr>
      </w:pPr>
      <w:r>
        <w:rPr>
          <w:sz w:val="18"/>
          <w:szCs w:val="18"/>
          <w:lang w:eastAsia="zh-CN"/>
        </w:rPr>
        <w:br w:type="page"/>
      </w:r>
    </w:p>
    <w:p w14:paraId="6A17683B" w14:textId="541DE972" w:rsidR="00E97402" w:rsidRDefault="00E97402">
      <w:pPr>
        <w:pStyle w:val="Text"/>
        <w:ind w:firstLine="0"/>
        <w:rPr>
          <w:sz w:val="18"/>
          <w:szCs w:val="18"/>
        </w:rPr>
      </w:pPr>
      <w:r>
        <w:rPr>
          <w:sz w:val="18"/>
          <w:szCs w:val="18"/>
        </w:rPr>
        <w:lastRenderedPageBreak/>
        <w:footnoteReference w:customMarkFollows="1" w:id="1"/>
        <w:sym w:font="Symbol" w:char="F020"/>
      </w:r>
    </w:p>
    <w:p w14:paraId="1F068198" w14:textId="34F37825" w:rsidR="00E97402" w:rsidRDefault="00BB570E">
      <w:pPr>
        <w:pStyle w:val="a3"/>
        <w:framePr w:wrap="notBeside"/>
        <w:rPr>
          <w:lang w:eastAsia="zh-CN"/>
        </w:rPr>
      </w:pPr>
      <w:r>
        <w:rPr>
          <w:rFonts w:hint="eastAsia"/>
          <w:lang w:eastAsia="zh-CN"/>
        </w:rPr>
        <w:t>粒子群</w:t>
      </w:r>
      <w:r>
        <w:rPr>
          <w:rFonts w:hint="eastAsia"/>
          <w:lang w:eastAsia="zh-CN"/>
        </w:rPr>
        <w:t>K-</w:t>
      </w:r>
      <w:r>
        <w:rPr>
          <w:rFonts w:hint="eastAsia"/>
          <w:lang w:eastAsia="zh-CN"/>
        </w:rPr>
        <w:t>均值算法</w:t>
      </w:r>
    </w:p>
    <w:p w14:paraId="57A655BF" w14:textId="37B4C5B2" w:rsidR="00E97402" w:rsidRDefault="00BB570E">
      <w:pPr>
        <w:pStyle w:val="Authors"/>
        <w:framePr w:wrap="notBeside"/>
        <w:rPr>
          <w:lang w:eastAsia="zh-CN"/>
        </w:rPr>
      </w:pPr>
      <w:r>
        <w:rPr>
          <w:rFonts w:hint="eastAsia"/>
          <w:lang w:eastAsia="zh-CN"/>
        </w:rPr>
        <w:t>曹业伟</w:t>
      </w:r>
    </w:p>
    <w:p w14:paraId="23345CB3" w14:textId="3D55C677" w:rsidR="00E97402" w:rsidRDefault="00B128FA">
      <w:pPr>
        <w:pStyle w:val="Abstract"/>
        <w:rPr>
          <w:lang w:eastAsia="zh-CN"/>
        </w:rPr>
      </w:pPr>
      <w:r>
        <w:rPr>
          <w:rFonts w:hint="eastAsia"/>
          <w:i/>
          <w:iCs/>
          <w:lang w:eastAsia="zh-CN"/>
        </w:rPr>
        <w:t>摘要</w:t>
      </w:r>
      <w:r w:rsidR="00E97402">
        <w:rPr>
          <w:lang w:eastAsia="zh-CN"/>
        </w:rPr>
        <w:t>—</w:t>
      </w:r>
      <w:r w:rsidR="00D5536F">
        <w:rPr>
          <w:lang w:eastAsia="zh-CN"/>
        </w:rPr>
        <w:t xml:space="preserve"> </w:t>
      </w:r>
      <w:r w:rsidR="00B12CC2">
        <w:rPr>
          <w:rFonts w:hint="eastAsia"/>
          <w:lang w:eastAsia="zh-CN"/>
        </w:rPr>
        <w:t>生物信息学中产生了大量的高维数据集，利用聚类分析这种探索式的分析方法，可以较好的找到生物数据的之间内在联系，利用启发式的粒子群算法结合</w:t>
      </w:r>
      <w:r w:rsidR="00B12CC2">
        <w:rPr>
          <w:rFonts w:hint="eastAsia"/>
          <w:lang w:eastAsia="zh-CN"/>
        </w:rPr>
        <w:t>K-</w:t>
      </w:r>
      <w:r w:rsidR="00B12CC2">
        <w:rPr>
          <w:rFonts w:hint="eastAsia"/>
          <w:lang w:eastAsia="zh-CN"/>
        </w:rPr>
        <w:t>均值算法，寻找出好的初始质心位置，减少</w:t>
      </w:r>
      <w:r w:rsidR="00B12CC2">
        <w:rPr>
          <w:rFonts w:hint="eastAsia"/>
          <w:lang w:eastAsia="zh-CN"/>
        </w:rPr>
        <w:t>K-</w:t>
      </w:r>
      <w:r w:rsidR="00B12CC2">
        <w:rPr>
          <w:rFonts w:hint="eastAsia"/>
          <w:lang w:eastAsia="zh-CN"/>
        </w:rPr>
        <w:t>均值的迭代次数，对高维数据集有不错的效果。也分析了粒子群</w:t>
      </w:r>
      <w:r w:rsidR="00B12CC2">
        <w:rPr>
          <w:rFonts w:hint="eastAsia"/>
          <w:lang w:eastAsia="zh-CN"/>
        </w:rPr>
        <w:t>K-</w:t>
      </w:r>
      <w:r w:rsidR="00B12CC2">
        <w:rPr>
          <w:rFonts w:hint="eastAsia"/>
          <w:lang w:eastAsia="zh-CN"/>
        </w:rPr>
        <w:t>均值算法相关不足之处，为下一步改善算法提出了思路。</w:t>
      </w:r>
    </w:p>
    <w:p w14:paraId="2AD5107A" w14:textId="1EABA8C3" w:rsidR="00E97402" w:rsidRDefault="00E97402">
      <w:pPr>
        <w:rPr>
          <w:lang w:eastAsia="zh-CN"/>
        </w:rPr>
      </w:pPr>
    </w:p>
    <w:p w14:paraId="3A76100A" w14:textId="77777777" w:rsidR="00B12CC2" w:rsidRDefault="00B12CC2">
      <w:pPr>
        <w:rPr>
          <w:lang w:eastAsia="zh-CN"/>
        </w:rPr>
      </w:pPr>
    </w:p>
    <w:p w14:paraId="4AE5DCCE" w14:textId="7C388093" w:rsidR="00E97402" w:rsidRDefault="00B128FA">
      <w:pPr>
        <w:pStyle w:val="IndexTerms"/>
        <w:rPr>
          <w:lang w:eastAsia="zh-CN"/>
        </w:rPr>
      </w:pPr>
      <w:bookmarkStart w:id="3" w:name="PointTmp"/>
      <w:r>
        <w:rPr>
          <w:rFonts w:hint="eastAsia"/>
          <w:i/>
          <w:iCs/>
          <w:lang w:eastAsia="zh-CN"/>
        </w:rPr>
        <w:t>关键词</w:t>
      </w:r>
      <w:r w:rsidR="00E97402">
        <w:rPr>
          <w:lang w:eastAsia="zh-CN"/>
        </w:rPr>
        <w:t>—</w:t>
      </w:r>
      <w:r>
        <w:rPr>
          <w:rFonts w:hint="eastAsia"/>
          <w:lang w:eastAsia="zh-CN"/>
        </w:rPr>
        <w:t>聚类分析</w:t>
      </w:r>
      <w:r>
        <w:rPr>
          <w:lang w:eastAsia="zh-CN"/>
        </w:rPr>
        <w:t xml:space="preserve"> </w:t>
      </w:r>
      <w:r>
        <w:rPr>
          <w:rFonts w:hint="eastAsia"/>
          <w:lang w:eastAsia="zh-CN"/>
        </w:rPr>
        <w:t>生物信息</w:t>
      </w:r>
      <w:r>
        <w:rPr>
          <w:rFonts w:hint="eastAsia"/>
          <w:lang w:eastAsia="zh-CN"/>
        </w:rPr>
        <w:t xml:space="preserve"> </w:t>
      </w:r>
      <w:r>
        <w:rPr>
          <w:rFonts w:hint="eastAsia"/>
          <w:lang w:eastAsia="zh-CN"/>
        </w:rPr>
        <w:t>粒子群</w:t>
      </w:r>
      <w:r>
        <w:rPr>
          <w:rFonts w:hint="eastAsia"/>
          <w:lang w:eastAsia="zh-CN"/>
        </w:rPr>
        <w:t xml:space="preserve"> K-</w:t>
      </w:r>
      <w:r>
        <w:rPr>
          <w:rFonts w:hint="eastAsia"/>
          <w:lang w:eastAsia="zh-CN"/>
        </w:rPr>
        <w:t>均值</w:t>
      </w:r>
    </w:p>
    <w:p w14:paraId="6F54A56C" w14:textId="5E52293F" w:rsidR="00E97402" w:rsidRDefault="00E97402">
      <w:pPr>
        <w:rPr>
          <w:lang w:eastAsia="zh-CN"/>
        </w:rPr>
      </w:pPr>
    </w:p>
    <w:p w14:paraId="11053905" w14:textId="77777777" w:rsidR="00B12CC2" w:rsidRDefault="00B12CC2">
      <w:pPr>
        <w:rPr>
          <w:lang w:eastAsia="zh-CN"/>
        </w:rPr>
      </w:pPr>
    </w:p>
    <w:bookmarkEnd w:id="3"/>
    <w:p w14:paraId="1B0DBD02" w14:textId="1F7E3F89" w:rsidR="00E97402" w:rsidRDefault="0086473D" w:rsidP="0086473D">
      <w:pPr>
        <w:pStyle w:val="1"/>
      </w:pPr>
      <w:r>
        <w:rPr>
          <w:rFonts w:hint="eastAsia"/>
          <w:lang w:eastAsia="zh-CN"/>
        </w:rPr>
        <w:t>引言</w:t>
      </w:r>
    </w:p>
    <w:p w14:paraId="1D5C808D" w14:textId="0114A68E" w:rsidR="0086473D" w:rsidRDefault="00F70701" w:rsidP="00562FCF">
      <w:pPr>
        <w:pStyle w:val="Text"/>
        <w:ind w:firstLineChars="200" w:firstLine="400"/>
        <w:rPr>
          <w:lang w:eastAsia="zh-CN"/>
        </w:rPr>
      </w:pPr>
      <w:r>
        <w:rPr>
          <w:rFonts w:hint="eastAsia"/>
          <w:lang w:eastAsia="zh-CN"/>
        </w:rPr>
        <w:t>随着生命科学前所未有的高速发展，产生的生物信息也急剧增加，为了处理这些庞大的数据集，人们巧妙的将计算机科学等分析工具和方法引入到生命科学研究中来，形成了生物信息学</w:t>
      </w:r>
      <w:r w:rsidR="00797BB3">
        <w:rPr>
          <w:rFonts w:hint="eastAsia"/>
          <w:vertAlign w:val="superscript"/>
          <w:lang w:eastAsia="zh-CN"/>
        </w:rPr>
        <w:t>[</w:t>
      </w:r>
      <w:r w:rsidR="00797BB3">
        <w:rPr>
          <w:vertAlign w:val="superscript"/>
          <w:lang w:eastAsia="zh-CN"/>
        </w:rPr>
        <w:t>1]</w:t>
      </w:r>
      <w:r w:rsidR="00097B10">
        <w:rPr>
          <w:lang w:eastAsia="zh-CN"/>
        </w:rPr>
        <w:t xml:space="preserve"> </w:t>
      </w:r>
    </w:p>
    <w:p w14:paraId="7E63C076" w14:textId="10463D14" w:rsidR="00F932E4" w:rsidRDefault="00F932E4" w:rsidP="00562FCF">
      <w:pPr>
        <w:pStyle w:val="Text"/>
        <w:ind w:firstLineChars="200" w:firstLine="400"/>
        <w:rPr>
          <w:lang w:eastAsia="zh-CN"/>
        </w:rPr>
      </w:pPr>
      <w:r w:rsidRPr="00F932E4">
        <w:rPr>
          <w:rFonts w:hint="eastAsia"/>
          <w:lang w:eastAsia="zh-CN"/>
        </w:rPr>
        <w:t>癌症是一种通过多种途径演变的异质性疾病，涉及多种癌基因和肿瘤抑制基因活性的变化。这些变化的基础是产生复杂分子和细胞现象类型的大量和多样的体细胞替代物，影响每个个体肿瘤的行为和反应治疗。由于突变和分子机制的多样性，结果差异很大。因此，</w:t>
      </w:r>
      <w:r>
        <w:rPr>
          <w:rFonts w:hint="eastAsia"/>
          <w:lang w:eastAsia="zh-CN"/>
        </w:rPr>
        <w:t>将机器学习的方法对癌症病人的基因表达情况进行研究，对于识别病症亚型，癌症基因表达的内在联系识别有着重要的意义</w:t>
      </w:r>
      <w:r w:rsidR="00797BB3">
        <w:rPr>
          <w:rFonts w:hint="eastAsia"/>
          <w:lang w:eastAsia="zh-CN"/>
        </w:rPr>
        <w:t>。</w:t>
      </w:r>
      <w:r w:rsidR="00797BB3">
        <w:rPr>
          <w:rFonts w:hint="eastAsia"/>
          <w:vertAlign w:val="superscript"/>
          <w:lang w:eastAsia="zh-CN"/>
        </w:rPr>
        <w:t>[</w:t>
      </w:r>
      <w:r w:rsidR="00797BB3">
        <w:rPr>
          <w:vertAlign w:val="superscript"/>
          <w:lang w:eastAsia="zh-CN"/>
        </w:rPr>
        <w:t>2]</w:t>
      </w:r>
    </w:p>
    <w:p w14:paraId="22BC91CC" w14:textId="64B73DBF" w:rsidR="00EA723A" w:rsidRDefault="00AB7016" w:rsidP="00562FCF">
      <w:pPr>
        <w:pStyle w:val="Text"/>
        <w:ind w:firstLineChars="200" w:firstLine="400"/>
        <w:rPr>
          <w:lang w:eastAsia="zh-CN"/>
        </w:rPr>
      </w:pPr>
      <w:r>
        <w:rPr>
          <w:rFonts w:hint="eastAsia"/>
          <w:lang w:eastAsia="zh-CN"/>
        </w:rPr>
        <w:t>对于基因数据常常是高维数据这一特点，国内外有学者采用了各种不同降维算法，相似度学习方法，来降低</w:t>
      </w:r>
      <w:r w:rsidR="00070AF8">
        <w:rPr>
          <w:rFonts w:hint="eastAsia"/>
          <w:lang w:eastAsia="zh-CN"/>
        </w:rPr>
        <w:t>待测样本的维度例如相似度网络融合</w:t>
      </w:r>
      <w:r w:rsidR="00070AF8" w:rsidRPr="00562FCF">
        <w:rPr>
          <w:rFonts w:hint="eastAsia"/>
          <w:lang w:eastAsia="zh-CN"/>
        </w:rPr>
        <w:t>SNF</w:t>
      </w:r>
      <w:r w:rsidR="00797BB3">
        <w:rPr>
          <w:rFonts w:hint="eastAsia"/>
          <w:vertAlign w:val="superscript"/>
          <w:lang w:eastAsia="zh-CN"/>
        </w:rPr>
        <w:t>[</w:t>
      </w:r>
      <w:r w:rsidR="00797BB3">
        <w:rPr>
          <w:vertAlign w:val="superscript"/>
          <w:lang w:eastAsia="zh-CN"/>
        </w:rPr>
        <w:t>3]</w:t>
      </w:r>
      <w:r w:rsidR="00EA723A">
        <w:rPr>
          <w:rFonts w:hint="eastAsia"/>
          <w:lang w:eastAsia="zh-CN"/>
        </w:rPr>
        <w:t>，</w:t>
      </w:r>
      <w:r w:rsidR="00EA723A">
        <w:rPr>
          <w:rFonts w:hint="eastAsia"/>
          <w:lang w:eastAsia="zh-CN"/>
        </w:rPr>
        <w:t>icluster+</w:t>
      </w:r>
      <w:r w:rsidR="00EA723A">
        <w:rPr>
          <w:rFonts w:hint="eastAsia"/>
          <w:lang w:eastAsia="zh-CN"/>
        </w:rPr>
        <w:t>等，也有学者根据多核学习理论提出了一种优化求解相似度矩阵的方法</w:t>
      </w:r>
      <w:r w:rsidR="00797BB3">
        <w:rPr>
          <w:rFonts w:hint="eastAsia"/>
          <w:vertAlign w:val="superscript"/>
          <w:lang w:eastAsia="zh-CN"/>
        </w:rPr>
        <w:t>[</w:t>
      </w:r>
      <w:r w:rsidR="00797BB3">
        <w:rPr>
          <w:vertAlign w:val="superscript"/>
          <w:lang w:eastAsia="zh-CN"/>
        </w:rPr>
        <w:t>4]</w:t>
      </w:r>
      <w:r w:rsidR="00097B10" w:rsidRPr="00097B10">
        <w:rPr>
          <w:rFonts w:hint="eastAsia"/>
          <w:lang w:eastAsia="zh-CN"/>
        </w:rPr>
        <w:t>。</w:t>
      </w:r>
    </w:p>
    <w:p w14:paraId="13DA8BDD" w14:textId="5FD55360" w:rsidR="00EA723A" w:rsidRDefault="00EA723A" w:rsidP="00562FCF">
      <w:pPr>
        <w:pStyle w:val="Text"/>
        <w:ind w:firstLineChars="200" w:firstLine="400"/>
        <w:rPr>
          <w:lang w:eastAsia="zh-CN"/>
        </w:rPr>
      </w:pPr>
      <w:r>
        <w:rPr>
          <w:rFonts w:hint="eastAsia"/>
          <w:lang w:eastAsia="zh-CN"/>
        </w:rPr>
        <w:t>以上这些方法，对于高维数据集都有着不错效果，但是优化过程比较复杂，涉及到很多数学理论知识。因此，我们想要采用启发式算法，同时结合较为简单降维算法，对高维数据集进行聚类分析。</w:t>
      </w:r>
    </w:p>
    <w:p w14:paraId="15EC6D4F" w14:textId="77777777" w:rsidR="00B12CC2" w:rsidRDefault="00B12CC2" w:rsidP="00EA723A">
      <w:pPr>
        <w:pStyle w:val="Text"/>
        <w:rPr>
          <w:lang w:eastAsia="zh-CN"/>
        </w:rPr>
      </w:pPr>
    </w:p>
    <w:p w14:paraId="61A015CC" w14:textId="690ED3B1" w:rsidR="001A7515" w:rsidRDefault="00B128FA" w:rsidP="00A15078">
      <w:pPr>
        <w:pStyle w:val="1"/>
      </w:pPr>
      <w:r>
        <w:rPr>
          <w:rFonts w:hint="eastAsia"/>
          <w:lang w:eastAsia="zh-CN"/>
        </w:rPr>
        <w:t>理论方法</w:t>
      </w:r>
    </w:p>
    <w:p w14:paraId="106CC8F3" w14:textId="3046107F" w:rsidR="002305AD" w:rsidRDefault="002305AD" w:rsidP="002305AD">
      <w:pPr>
        <w:pStyle w:val="2"/>
        <w:rPr>
          <w:lang w:eastAsia="zh-CN"/>
        </w:rPr>
      </w:pPr>
      <w:r>
        <w:rPr>
          <w:rFonts w:hint="eastAsia"/>
          <w:lang w:eastAsia="zh-CN"/>
        </w:rPr>
        <w:t>K-</w:t>
      </w:r>
      <w:r>
        <w:rPr>
          <w:rFonts w:hint="eastAsia"/>
          <w:lang w:eastAsia="zh-CN"/>
        </w:rPr>
        <w:t>均值算法</w:t>
      </w:r>
    </w:p>
    <w:p w14:paraId="5D09E4C5" w14:textId="4623283A" w:rsidR="002305AD" w:rsidRDefault="002305AD" w:rsidP="002305AD">
      <w:pPr>
        <w:ind w:firstLineChars="200" w:firstLine="400"/>
        <w:jc w:val="both"/>
        <w:rPr>
          <w:lang w:eastAsia="zh-CN"/>
        </w:rPr>
      </w:pPr>
      <w:r>
        <w:rPr>
          <w:rFonts w:hint="eastAsia"/>
          <w:lang w:eastAsia="zh-CN"/>
        </w:rPr>
        <w:t>在所有的聚类算法之中，</w:t>
      </w:r>
      <w:r>
        <w:rPr>
          <w:lang w:eastAsia="zh-CN"/>
        </w:rPr>
        <w:t>K-means</w:t>
      </w:r>
      <w:r>
        <w:rPr>
          <w:rFonts w:hint="eastAsia"/>
          <w:lang w:eastAsia="zh-CN"/>
        </w:rPr>
        <w:t>聚类算法可以说是众所周知的简单实用的经典聚类算法</w:t>
      </w:r>
      <w:r w:rsidR="00797BB3">
        <w:rPr>
          <w:rFonts w:hint="eastAsia"/>
          <w:vertAlign w:val="superscript"/>
          <w:lang w:eastAsia="zh-CN"/>
        </w:rPr>
        <w:t>[</w:t>
      </w:r>
      <w:r w:rsidR="00797BB3">
        <w:rPr>
          <w:vertAlign w:val="superscript"/>
          <w:lang w:eastAsia="zh-CN"/>
        </w:rPr>
        <w:t>5]</w:t>
      </w:r>
      <w:r>
        <w:rPr>
          <w:rFonts w:hint="eastAsia"/>
          <w:lang w:eastAsia="zh-CN"/>
        </w:rPr>
        <w:t>，数学定义如下：</w:t>
      </w:r>
    </w:p>
    <w:p w14:paraId="5F9A34FA" w14:textId="571BA027" w:rsidR="002305AD" w:rsidRDefault="002305AD" w:rsidP="002305AD">
      <w:pPr>
        <w:ind w:firstLineChars="200" w:firstLine="400"/>
        <w:jc w:val="both"/>
        <w:rPr>
          <w:lang w:eastAsia="zh-CN"/>
        </w:rPr>
      </w:pPr>
      <w:r>
        <w:rPr>
          <w:rFonts w:hint="eastAsia"/>
          <w:lang w:eastAsia="zh-CN"/>
        </w:rPr>
        <w:t>给定样本集</w:t>
      </w:r>
      <w:r w:rsidRPr="002305AD">
        <w:rPr>
          <w:position w:val="-10"/>
        </w:rPr>
        <w:object w:dxaOrig="1540" w:dyaOrig="300" w14:anchorId="7AE71A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9" type="#_x0000_t75" style="width:77.45pt;height:15.8pt" o:ole="">
            <v:imagedata r:id="rId8" o:title=""/>
          </v:shape>
          <o:OLEObject Type="Embed" ProgID="Equation.DSMT4" ShapeID="_x0000_i1269" DrawAspect="Content" ObjectID="_1624185830" r:id="rId9"/>
        </w:object>
      </w:r>
      <w:r>
        <w:rPr>
          <w:lang w:eastAsia="zh-CN"/>
        </w:rPr>
        <w:t xml:space="preserve"> ,K-means</w:t>
      </w:r>
      <w:r>
        <w:rPr>
          <w:rFonts w:hint="eastAsia"/>
          <w:lang w:eastAsia="zh-CN"/>
        </w:rPr>
        <w:t>算法的目的就是对于根据算法划分</w:t>
      </w:r>
      <w:r w:rsidRPr="007331C0">
        <w:rPr>
          <w:position w:val="-4"/>
        </w:rPr>
        <w:object w:dxaOrig="240" w:dyaOrig="220" w14:anchorId="0EE99AA7">
          <v:shape id="_x0000_i1270" type="#_x0000_t75" style="width:12pt;height:10.9pt" o:ole="">
            <v:imagedata r:id="rId10" o:title=""/>
          </v:shape>
          <o:OLEObject Type="Embed" ProgID="Equation.DSMT4" ShapeID="_x0000_i1270" DrawAspect="Content" ObjectID="_1624185831" r:id="rId11"/>
        </w:object>
      </w:r>
      <w:r>
        <w:rPr>
          <w:rFonts w:hint="eastAsia"/>
          <w:lang w:eastAsia="zh-CN"/>
        </w:rPr>
        <w:t>个簇</w:t>
      </w:r>
      <w:r w:rsidRPr="002305AD">
        <w:rPr>
          <w:position w:val="-10"/>
        </w:rPr>
        <w:object w:dxaOrig="1620" w:dyaOrig="300" w14:anchorId="32DEAAA5">
          <v:shape id="_x0000_i1271" type="#_x0000_t75" style="width:80.75pt;height:15.8pt" o:ole="">
            <v:imagedata r:id="rId12" o:title=""/>
          </v:shape>
          <o:OLEObject Type="Embed" ProgID="Equation.DSMT4" ShapeID="_x0000_i1271" DrawAspect="Content" ObjectID="_1624185832" r:id="rId13"/>
        </w:object>
      </w:r>
      <w:r>
        <w:rPr>
          <w:rFonts w:hint="eastAsia"/>
          <w:lang w:eastAsia="zh-CN"/>
        </w:rPr>
        <w:t>有最小化的平方误差。</w:t>
      </w:r>
    </w:p>
    <w:p w14:paraId="39EF4BBD" w14:textId="7DCE98F9" w:rsidR="002305AD" w:rsidRDefault="002305AD" w:rsidP="002305AD">
      <w:pPr>
        <w:pStyle w:val="MTDisplayEquation"/>
        <w:jc w:val="center"/>
      </w:pPr>
      <w:r w:rsidRPr="002305AD">
        <w:rPr>
          <w:position w:val="-28"/>
        </w:rPr>
        <w:object w:dxaOrig="1600" w:dyaOrig="620" w14:anchorId="23455BB4">
          <v:shape id="_x0000_i1272" type="#_x0000_t75" style="width:79.65pt;height:31.65pt" o:ole="">
            <v:imagedata r:id="rId14" o:title=""/>
          </v:shape>
          <o:OLEObject Type="Embed" ProgID="Equation.DSMT4" ShapeID="_x0000_i1272" DrawAspect="Content" ObjectID="_1624185833" r:id="rId15"/>
        </w:object>
      </w:r>
    </w:p>
    <w:p w14:paraId="2C39613C" w14:textId="154DBDD6" w:rsidR="002305AD" w:rsidRPr="00356F44" w:rsidRDefault="002305AD" w:rsidP="002305AD">
      <w:pPr>
        <w:ind w:firstLineChars="200" w:firstLine="400"/>
        <w:jc w:val="both"/>
        <w:rPr>
          <w:lang w:eastAsia="zh-CN"/>
        </w:rPr>
      </w:pPr>
      <w:r>
        <w:rPr>
          <w:rFonts w:hint="eastAsia"/>
          <w:lang w:eastAsia="zh-CN"/>
        </w:rPr>
        <w:t>其中的</w:t>
      </w:r>
      <w:r w:rsidRPr="002305AD">
        <w:rPr>
          <w:position w:val="-26"/>
        </w:rPr>
        <w:object w:dxaOrig="1320" w:dyaOrig="600" w14:anchorId="36DBC11D">
          <v:shape id="_x0000_i1273" type="#_x0000_t75" style="width:66.55pt;height:30.55pt" o:ole="">
            <v:imagedata r:id="rId16" o:title=""/>
          </v:shape>
          <o:OLEObject Type="Embed" ProgID="Equation.DSMT4" ShapeID="_x0000_i1273" DrawAspect="Content" ObjectID="_1624185834" r:id="rId17"/>
        </w:object>
      </w:r>
      <w:r>
        <w:rPr>
          <w:lang w:eastAsia="zh-CN"/>
        </w:rPr>
        <w:t xml:space="preserve"> </w:t>
      </w:r>
      <w:r>
        <w:rPr>
          <w:rFonts w:hint="eastAsia"/>
          <w:lang w:eastAsia="zh-CN"/>
        </w:rPr>
        <w:t>是每个簇自身的质心，也就是这整个簇的均值向量。</w:t>
      </w:r>
      <w:r w:rsidR="00356F44" w:rsidRPr="00356F44">
        <w:rPr>
          <w:rFonts w:hint="eastAsia"/>
          <w:lang w:eastAsia="zh-CN"/>
        </w:rPr>
        <w:t>[11]</w:t>
      </w:r>
      <w:r w:rsidR="00356F44" w:rsidRPr="00356F44">
        <w:rPr>
          <w:rFonts w:hint="eastAsia"/>
          <w:lang w:eastAsia="zh-CN"/>
        </w:rPr>
        <w:tab/>
      </w:r>
      <w:r w:rsidR="00356F44" w:rsidRPr="00356F44">
        <w:rPr>
          <w:rFonts w:hint="eastAsia"/>
          <w:lang w:eastAsia="zh-CN"/>
        </w:rPr>
        <w:t>周志华</w:t>
      </w:r>
      <w:r w:rsidR="00356F44" w:rsidRPr="00356F44">
        <w:rPr>
          <w:rFonts w:hint="eastAsia"/>
          <w:lang w:eastAsia="zh-CN"/>
        </w:rPr>
        <w:t xml:space="preserve">. </w:t>
      </w:r>
      <w:r w:rsidR="00356F44" w:rsidRPr="00356F44">
        <w:rPr>
          <w:rFonts w:hint="eastAsia"/>
          <w:lang w:eastAsia="zh-CN"/>
        </w:rPr>
        <w:t>机器学习</w:t>
      </w:r>
      <w:r w:rsidR="00356F44" w:rsidRPr="00356F44">
        <w:rPr>
          <w:rFonts w:hint="eastAsia"/>
          <w:lang w:eastAsia="zh-CN"/>
        </w:rPr>
        <w:t xml:space="preserve">[M]. </w:t>
      </w:r>
      <w:r w:rsidR="00356F44" w:rsidRPr="00356F44">
        <w:rPr>
          <w:rFonts w:hint="eastAsia"/>
          <w:lang w:eastAsia="zh-CN"/>
        </w:rPr>
        <w:t>北京：清华大学出版社，</w:t>
      </w:r>
      <w:r w:rsidR="00356F44" w:rsidRPr="00356F44">
        <w:rPr>
          <w:rFonts w:hint="eastAsia"/>
          <w:lang w:eastAsia="zh-CN"/>
        </w:rPr>
        <w:t>2016</w:t>
      </w:r>
      <w:r w:rsidR="00356F44" w:rsidRPr="00356F44">
        <w:rPr>
          <w:rFonts w:hint="eastAsia"/>
          <w:lang w:eastAsia="zh-CN"/>
        </w:rPr>
        <w:t>：</w:t>
      </w:r>
      <w:r w:rsidR="00356F44" w:rsidRPr="00356F44">
        <w:rPr>
          <w:rFonts w:hint="eastAsia"/>
          <w:lang w:eastAsia="zh-CN"/>
        </w:rPr>
        <w:t>202-220.</w:t>
      </w:r>
    </w:p>
    <w:p w14:paraId="305410E4" w14:textId="64C8AD8A" w:rsidR="002305AD" w:rsidRDefault="002305AD" w:rsidP="002305AD">
      <w:pPr>
        <w:ind w:firstLineChars="200" w:firstLine="400"/>
        <w:jc w:val="both"/>
        <w:rPr>
          <w:lang w:eastAsia="zh-CN"/>
        </w:rPr>
      </w:pPr>
      <w:r>
        <w:rPr>
          <w:rFonts w:hint="eastAsia"/>
          <w:lang w:eastAsia="zh-CN"/>
        </w:rPr>
        <w:t>算法的大体步骤如下：首先，它根据某种算法先选取</w:t>
      </w:r>
      <w:r w:rsidRPr="007331C0">
        <w:rPr>
          <w:position w:val="-4"/>
        </w:rPr>
        <w:object w:dxaOrig="240" w:dyaOrig="220" w14:anchorId="18DB53B7">
          <v:shape id="_x0000_i1274" type="#_x0000_t75" style="width:12pt;height:10.9pt" o:ole="">
            <v:imagedata r:id="rId18" o:title=""/>
          </v:shape>
          <o:OLEObject Type="Embed" ProgID="Equation.DSMT4" ShapeID="_x0000_i1274" DrawAspect="Content" ObjectID="_1624185835" r:id="rId19"/>
        </w:object>
      </w:r>
      <w:r w:rsidRPr="0056548A">
        <w:rPr>
          <w:rFonts w:hint="eastAsia"/>
          <w:lang w:eastAsia="zh-CN"/>
        </w:rPr>
        <w:t>个</w:t>
      </w:r>
      <w:r>
        <w:rPr>
          <w:rFonts w:hint="eastAsia"/>
          <w:lang w:eastAsia="zh-CN"/>
        </w:rPr>
        <w:t>样本</w:t>
      </w:r>
      <w:r w:rsidRPr="0056548A">
        <w:rPr>
          <w:rFonts w:hint="eastAsia"/>
          <w:lang w:eastAsia="zh-CN"/>
        </w:rPr>
        <w:t>，</w:t>
      </w:r>
      <w:r>
        <w:rPr>
          <w:rFonts w:hint="eastAsia"/>
          <w:lang w:eastAsia="zh-CN"/>
        </w:rPr>
        <w:t>把这</w:t>
      </w:r>
      <w:r w:rsidRPr="007331C0">
        <w:rPr>
          <w:position w:val="-4"/>
        </w:rPr>
        <w:object w:dxaOrig="240" w:dyaOrig="220" w14:anchorId="49F0E886">
          <v:shape id="_x0000_i1275" type="#_x0000_t75" style="width:12pt;height:10.9pt" o:ole="">
            <v:imagedata r:id="rId18" o:title=""/>
          </v:shape>
          <o:OLEObject Type="Embed" ProgID="Equation.DSMT4" ShapeID="_x0000_i1275" DrawAspect="Content" ObjectID="_1624185836" r:id="rId20"/>
        </w:object>
      </w:r>
      <w:r w:rsidRPr="0056548A">
        <w:rPr>
          <w:rFonts w:hint="eastAsia"/>
          <w:lang w:eastAsia="zh-CN"/>
        </w:rPr>
        <w:t>个</w:t>
      </w:r>
      <w:r>
        <w:rPr>
          <w:rFonts w:hint="eastAsia"/>
          <w:lang w:eastAsia="zh-CN"/>
        </w:rPr>
        <w:t>样本作为这</w:t>
      </w:r>
      <w:r w:rsidRPr="007331C0">
        <w:rPr>
          <w:position w:val="-4"/>
        </w:rPr>
        <w:object w:dxaOrig="240" w:dyaOrig="220" w14:anchorId="70A0E77D">
          <v:shape id="_x0000_i1276" type="#_x0000_t75" style="width:12pt;height:10.9pt" o:ole="">
            <v:imagedata r:id="rId18" o:title=""/>
          </v:shape>
          <o:OLEObject Type="Embed" ProgID="Equation.DSMT4" ShapeID="_x0000_i1276" DrawAspect="Content" ObjectID="_1624185837" r:id="rId21"/>
        </w:object>
      </w:r>
      <w:r>
        <w:rPr>
          <w:rFonts w:hint="eastAsia"/>
          <w:lang w:eastAsia="zh-CN"/>
        </w:rPr>
        <w:t>个簇的样本均值向量，也就是这一个簇的质心。对于其余每个样本，计算出样本与簇质心之间的距离，将这个样本</w:t>
      </w:r>
      <w:r w:rsidRPr="0056548A">
        <w:rPr>
          <w:rFonts w:hint="eastAsia"/>
          <w:lang w:eastAsia="zh-CN"/>
        </w:rPr>
        <w:t>分配给最</w:t>
      </w:r>
      <w:r>
        <w:rPr>
          <w:rFonts w:hint="eastAsia"/>
          <w:lang w:eastAsia="zh-CN"/>
        </w:rPr>
        <w:t>相近的</w:t>
      </w:r>
      <w:r w:rsidRPr="00C62CE9">
        <w:rPr>
          <w:rFonts w:hint="eastAsia"/>
          <w:lang w:eastAsia="zh-CN"/>
        </w:rPr>
        <w:t>簇。在这之后下一步计算每个簇的新的心。一直不断重复这个过程，直到这个过程迭代到目标函数收敛</w:t>
      </w:r>
      <w:r w:rsidRPr="00C62CE9">
        <w:rPr>
          <w:rFonts w:hint="eastAsia"/>
          <w:vertAlign w:val="superscript"/>
          <w:lang w:eastAsia="zh-CN"/>
        </w:rPr>
        <w:t>[</w:t>
      </w:r>
      <w:r w:rsidR="00797BB3">
        <w:rPr>
          <w:vertAlign w:val="superscript"/>
          <w:lang w:eastAsia="zh-CN"/>
        </w:rPr>
        <w:t>6</w:t>
      </w:r>
      <w:r w:rsidRPr="00C62CE9">
        <w:rPr>
          <w:rFonts w:hint="eastAsia"/>
          <w:vertAlign w:val="superscript"/>
          <w:lang w:eastAsia="zh-CN"/>
        </w:rPr>
        <w:t>]</w:t>
      </w:r>
      <w:r w:rsidRPr="0056548A">
        <w:rPr>
          <w:rFonts w:hint="eastAsia"/>
          <w:lang w:eastAsia="zh-CN"/>
        </w:rPr>
        <w:t>。</w:t>
      </w:r>
    </w:p>
    <w:p w14:paraId="2011AF44" w14:textId="1ECB6FA4" w:rsidR="0012706E" w:rsidRDefault="00562FCF" w:rsidP="002305AD">
      <w:pPr>
        <w:ind w:firstLineChars="200" w:firstLine="400"/>
        <w:jc w:val="both"/>
        <w:rPr>
          <w:lang w:eastAsia="zh-CN"/>
        </w:rPr>
      </w:pPr>
      <w:r>
        <w:rPr>
          <w:rFonts w:hint="eastAsia"/>
          <w:lang w:eastAsia="zh-CN"/>
        </w:rPr>
        <w:t>算法伪代码如下：</w:t>
      </w:r>
    </w:p>
    <w:p w14:paraId="7D86BBFE" w14:textId="77777777" w:rsidR="00FA1B15" w:rsidRDefault="00FA1B15" w:rsidP="002305AD">
      <w:pPr>
        <w:ind w:firstLineChars="200" w:firstLine="400"/>
        <w:jc w:val="both"/>
        <w:rPr>
          <w:lang w:eastAsia="zh-CN"/>
        </w:rPr>
      </w:pPr>
    </w:p>
    <w:tbl>
      <w:tblPr>
        <w:tblW w:w="5272" w:type="dxa"/>
        <w:jc w:val="center"/>
        <w:tblLayout w:type="fixed"/>
        <w:tblLook w:val="04A0" w:firstRow="1" w:lastRow="0" w:firstColumn="1" w:lastColumn="0" w:noHBand="0" w:noVBand="1"/>
      </w:tblPr>
      <w:tblGrid>
        <w:gridCol w:w="5272"/>
      </w:tblGrid>
      <w:tr w:rsidR="0012706E" w:rsidRPr="00C350BB" w14:paraId="68A397E3" w14:textId="77777777" w:rsidTr="00CB4B0C">
        <w:trPr>
          <w:trHeight w:val="4227"/>
          <w:jc w:val="center"/>
        </w:trPr>
        <w:tc>
          <w:tcPr>
            <w:tcW w:w="5272" w:type="dxa"/>
            <w:tcBorders>
              <w:top w:val="single" w:sz="4" w:space="0" w:color="000000"/>
              <w:left w:val="single" w:sz="4" w:space="0" w:color="000000"/>
              <w:bottom w:val="single" w:sz="4" w:space="0" w:color="000000"/>
              <w:right w:val="single" w:sz="4" w:space="0" w:color="000000"/>
            </w:tcBorders>
            <w:shd w:val="clear" w:color="auto" w:fill="F2F2F2"/>
            <w:hideMark/>
          </w:tcPr>
          <w:p w14:paraId="356C6528" w14:textId="24B986DE" w:rsidR="0012706E" w:rsidRPr="0012706E" w:rsidRDefault="0012706E" w:rsidP="0012706E">
            <w:pPr>
              <w:rPr>
                <w:sz w:val="16"/>
                <w:szCs w:val="16"/>
                <w:lang w:eastAsia="zh-CN"/>
              </w:rPr>
            </w:pPr>
            <w:r w:rsidRPr="0012706E">
              <w:rPr>
                <w:rFonts w:hint="eastAsia"/>
                <w:sz w:val="16"/>
                <w:szCs w:val="16"/>
                <w:lang w:eastAsia="zh-CN"/>
              </w:rPr>
              <w:t>1</w:t>
            </w:r>
            <w:r w:rsidRPr="0012706E">
              <w:rPr>
                <w:sz w:val="16"/>
                <w:szCs w:val="16"/>
                <w:lang w:eastAsia="zh-CN"/>
              </w:rPr>
              <w:t>:</w:t>
            </w:r>
            <w:r w:rsidRPr="0012706E">
              <w:rPr>
                <w:rFonts w:hint="eastAsia"/>
                <w:sz w:val="16"/>
                <w:szCs w:val="16"/>
                <w:lang w:eastAsia="zh-CN"/>
              </w:rPr>
              <w:t>从样本</w:t>
            </w:r>
            <w:r w:rsidRPr="0012706E">
              <w:rPr>
                <w:position w:val="-10"/>
                <w:sz w:val="16"/>
                <w:szCs w:val="16"/>
              </w:rPr>
              <w:object w:dxaOrig="1240" w:dyaOrig="279" w14:anchorId="69149BD3">
                <v:shape id="_x0000_i1277" type="#_x0000_t75" style="width:62.2pt;height:14.2pt" o:ole="">
                  <v:imagedata r:id="rId22" o:title=""/>
                </v:shape>
                <o:OLEObject Type="Embed" ProgID="Equation.DSMT4" ShapeID="_x0000_i1277" DrawAspect="Content" ObjectID="_1624185838" r:id="rId23"/>
              </w:object>
            </w:r>
            <w:r w:rsidRPr="0012706E">
              <w:rPr>
                <w:rFonts w:hint="eastAsia"/>
                <w:sz w:val="16"/>
                <w:szCs w:val="16"/>
                <w:lang w:eastAsia="zh-CN"/>
              </w:rPr>
              <w:t>随机选择</w:t>
            </w:r>
            <w:r w:rsidRPr="0012706E">
              <w:rPr>
                <w:position w:val="-4"/>
                <w:sz w:val="16"/>
                <w:szCs w:val="16"/>
              </w:rPr>
              <w:object w:dxaOrig="200" w:dyaOrig="200" w14:anchorId="56AAE875">
                <v:shape id="_x0000_i1278" type="#_x0000_t75" style="width:9.8pt;height:9.8pt" o:ole="">
                  <v:imagedata r:id="rId24" o:title=""/>
                </v:shape>
                <o:OLEObject Type="Embed" ProgID="Equation.DSMT4" ShapeID="_x0000_i1278" DrawAspect="Content" ObjectID="_1624185839" r:id="rId25"/>
              </w:object>
            </w:r>
            <w:r w:rsidRPr="0012706E">
              <w:rPr>
                <w:rFonts w:hint="eastAsia"/>
                <w:sz w:val="16"/>
                <w:szCs w:val="16"/>
                <w:lang w:eastAsia="zh-CN"/>
              </w:rPr>
              <w:t>样本作为初始质心</w:t>
            </w:r>
            <w:r w:rsidRPr="0012706E">
              <w:rPr>
                <w:position w:val="-10"/>
                <w:sz w:val="16"/>
                <w:szCs w:val="16"/>
              </w:rPr>
              <w:object w:dxaOrig="999" w:dyaOrig="279" w14:anchorId="75A4C58A">
                <v:shape id="_x0000_i1279" type="#_x0000_t75" style="width:49.65pt;height:14.2pt" o:ole="">
                  <v:imagedata r:id="rId26" o:title=""/>
                </v:shape>
                <o:OLEObject Type="Embed" ProgID="Equation.DSMT4" ShapeID="_x0000_i1279" DrawAspect="Content" ObjectID="_1624185840" r:id="rId27"/>
              </w:object>
            </w:r>
          </w:p>
          <w:p w14:paraId="7CD264A1" w14:textId="5E426D6A" w:rsidR="0012706E" w:rsidRPr="0012706E" w:rsidRDefault="0012706E" w:rsidP="0012706E">
            <w:pPr>
              <w:rPr>
                <w:sz w:val="16"/>
                <w:szCs w:val="16"/>
                <w:lang w:eastAsia="zh-CN"/>
              </w:rPr>
            </w:pPr>
            <w:r w:rsidRPr="0012706E">
              <w:rPr>
                <w:sz w:val="16"/>
                <w:szCs w:val="16"/>
              </w:rPr>
              <w:t>2:</w:t>
            </w:r>
            <w:r w:rsidRPr="0012706E">
              <w:rPr>
                <w:rFonts w:hint="eastAsia"/>
                <w:sz w:val="16"/>
                <w:szCs w:val="16"/>
              </w:rPr>
              <w:t>REPEAT</w:t>
            </w:r>
          </w:p>
          <w:p w14:paraId="2E6B7EA8" w14:textId="50870527" w:rsidR="0012706E" w:rsidRPr="0012706E" w:rsidRDefault="0012706E" w:rsidP="0012706E">
            <w:pPr>
              <w:rPr>
                <w:sz w:val="16"/>
                <w:szCs w:val="16"/>
              </w:rPr>
            </w:pPr>
            <w:r w:rsidRPr="0012706E">
              <w:rPr>
                <w:sz w:val="16"/>
                <w:szCs w:val="16"/>
              </w:rPr>
              <w:t>3:</w:t>
            </w:r>
            <w:r w:rsidRPr="0012706E">
              <w:rPr>
                <w:rFonts w:hint="eastAsia"/>
                <w:sz w:val="16"/>
                <w:szCs w:val="16"/>
              </w:rPr>
              <w:t xml:space="preserve">  </w:t>
            </w:r>
            <w:r w:rsidRPr="0012706E">
              <w:rPr>
                <w:sz w:val="16"/>
                <w:szCs w:val="16"/>
              </w:rPr>
              <w:t xml:space="preserve">  </w:t>
            </w:r>
            <w:r w:rsidRPr="0012706E">
              <w:rPr>
                <w:rFonts w:hint="eastAsia"/>
                <w:sz w:val="16"/>
                <w:szCs w:val="16"/>
              </w:rPr>
              <w:t>令</w:t>
            </w:r>
            <w:r w:rsidRPr="0012706E">
              <w:rPr>
                <w:rFonts w:hint="eastAsia"/>
                <w:sz w:val="16"/>
                <w:szCs w:val="16"/>
              </w:rPr>
              <w:t xml:space="preserve"> </w:t>
            </w:r>
            <w:r w:rsidRPr="0012706E">
              <w:rPr>
                <w:position w:val="-10"/>
                <w:sz w:val="16"/>
                <w:szCs w:val="16"/>
              </w:rPr>
              <w:object w:dxaOrig="1160" w:dyaOrig="279" w14:anchorId="4D3B34B2">
                <v:shape id="_x0000_i1280" type="#_x0000_t75" style="width:58.35pt;height:14.2pt" o:ole="">
                  <v:imagedata r:id="rId28" o:title=""/>
                </v:shape>
                <o:OLEObject Type="Embed" ProgID="Equation.DSMT4" ShapeID="_x0000_i1280" DrawAspect="Content" ObjectID="_1624185841" r:id="rId29"/>
              </w:object>
            </w:r>
            <w:r w:rsidRPr="0012706E">
              <w:rPr>
                <w:sz w:val="16"/>
                <w:szCs w:val="16"/>
              </w:rPr>
              <w:t xml:space="preserve"> </w:t>
            </w:r>
          </w:p>
          <w:p w14:paraId="6CE6CAC5" w14:textId="16AA8B21" w:rsidR="0012706E" w:rsidRPr="0012706E" w:rsidRDefault="0012706E" w:rsidP="0012706E">
            <w:pPr>
              <w:rPr>
                <w:sz w:val="16"/>
                <w:szCs w:val="16"/>
              </w:rPr>
            </w:pPr>
            <w:r w:rsidRPr="0012706E">
              <w:rPr>
                <w:sz w:val="16"/>
                <w:szCs w:val="16"/>
              </w:rPr>
              <w:t xml:space="preserve">4:    </w:t>
            </w:r>
            <w:r w:rsidRPr="0012706E">
              <w:rPr>
                <w:rFonts w:hint="eastAsia"/>
                <w:sz w:val="16"/>
                <w:szCs w:val="16"/>
              </w:rPr>
              <w:t>FOR</w:t>
            </w:r>
            <w:r w:rsidRPr="0012706E">
              <w:rPr>
                <w:sz w:val="16"/>
                <w:szCs w:val="16"/>
              </w:rPr>
              <w:t xml:space="preserve"> </w:t>
            </w:r>
            <w:r w:rsidRPr="0012706E">
              <w:rPr>
                <w:position w:val="-8"/>
                <w:sz w:val="16"/>
                <w:szCs w:val="16"/>
              </w:rPr>
              <w:object w:dxaOrig="900" w:dyaOrig="240" w14:anchorId="73616A5A">
                <v:shape id="_x0000_i1281" type="#_x0000_t75" style="width:45.25pt;height:11.45pt" o:ole="">
                  <v:imagedata r:id="rId30" o:title=""/>
                </v:shape>
                <o:OLEObject Type="Embed" ProgID="Equation.DSMT4" ShapeID="_x0000_i1281" DrawAspect="Content" ObjectID="_1624185842" r:id="rId31"/>
              </w:object>
            </w:r>
            <w:r w:rsidRPr="0012706E">
              <w:rPr>
                <w:sz w:val="16"/>
                <w:szCs w:val="16"/>
              </w:rPr>
              <w:t xml:space="preserve"> </w:t>
            </w:r>
            <w:r w:rsidRPr="0012706E">
              <w:rPr>
                <w:rFonts w:hint="eastAsia"/>
                <w:sz w:val="16"/>
                <w:szCs w:val="16"/>
              </w:rPr>
              <w:t>DO</w:t>
            </w:r>
          </w:p>
          <w:p w14:paraId="6CFDDC4D" w14:textId="3082F266" w:rsidR="0012706E" w:rsidRPr="0012706E" w:rsidRDefault="0012706E" w:rsidP="0012706E">
            <w:pPr>
              <w:rPr>
                <w:sz w:val="16"/>
                <w:szCs w:val="16"/>
                <w:lang w:eastAsia="zh-CN"/>
              </w:rPr>
            </w:pPr>
            <w:r w:rsidRPr="0012706E">
              <w:rPr>
                <w:sz w:val="16"/>
                <w:szCs w:val="16"/>
                <w:lang w:eastAsia="zh-CN"/>
              </w:rPr>
              <w:t xml:space="preserve">5:        </w:t>
            </w:r>
            <w:r w:rsidRPr="0012706E">
              <w:rPr>
                <w:rFonts w:hint="eastAsia"/>
                <w:sz w:val="16"/>
                <w:szCs w:val="16"/>
                <w:lang w:eastAsia="zh-CN"/>
              </w:rPr>
              <w:t>计算出样本</w:t>
            </w:r>
            <w:r w:rsidRPr="0012706E">
              <w:rPr>
                <w:position w:val="-12"/>
                <w:sz w:val="16"/>
                <w:szCs w:val="16"/>
              </w:rPr>
              <w:object w:dxaOrig="200" w:dyaOrig="300" w14:anchorId="7B39E8CA">
                <v:shape id="_x0000_i1282" type="#_x0000_t75" style="width:9.8pt;height:15.25pt" o:ole="">
                  <v:imagedata r:id="rId32" o:title=""/>
                </v:shape>
                <o:OLEObject Type="Embed" ProgID="Equation.DSMT4" ShapeID="_x0000_i1282" DrawAspect="Content" ObjectID="_1624185843" r:id="rId33"/>
              </w:object>
            </w:r>
            <w:r w:rsidRPr="0012706E">
              <w:rPr>
                <w:rFonts w:hint="eastAsia"/>
                <w:sz w:val="16"/>
                <w:szCs w:val="16"/>
                <w:lang w:eastAsia="zh-CN"/>
              </w:rPr>
              <w:t>与每个质心</w:t>
            </w:r>
            <w:r w:rsidRPr="0012706E">
              <w:rPr>
                <w:position w:val="-10"/>
                <w:sz w:val="16"/>
                <w:szCs w:val="16"/>
              </w:rPr>
              <w:object w:dxaOrig="200" w:dyaOrig="279" w14:anchorId="77A49560">
                <v:shape id="_x0000_i1283" type="#_x0000_t75" style="width:9.8pt;height:14.2pt" o:ole="">
                  <v:imagedata r:id="rId34" o:title=""/>
                </v:shape>
                <o:OLEObject Type="Embed" ProgID="Equation.DSMT4" ShapeID="_x0000_i1283" DrawAspect="Content" ObjectID="_1624185844" r:id="rId35"/>
              </w:object>
            </w:r>
            <w:r w:rsidRPr="0012706E">
              <w:rPr>
                <w:rFonts w:hint="eastAsia"/>
                <w:sz w:val="16"/>
                <w:szCs w:val="16"/>
                <w:lang w:eastAsia="zh-CN"/>
              </w:rPr>
              <w:t>的距离</w:t>
            </w:r>
            <w:r w:rsidRPr="0012706E">
              <w:rPr>
                <w:position w:val="-14"/>
                <w:sz w:val="16"/>
                <w:szCs w:val="16"/>
              </w:rPr>
              <w:object w:dxaOrig="1140" w:dyaOrig="340" w14:anchorId="000377CB">
                <v:shape id="_x0000_i1284" type="#_x0000_t75" style="width:57.25pt;height:16.35pt" o:ole="">
                  <v:imagedata r:id="rId36" o:title=""/>
                </v:shape>
                <o:OLEObject Type="Embed" ProgID="Equation.DSMT4" ShapeID="_x0000_i1284" DrawAspect="Content" ObjectID="_1624185845" r:id="rId37"/>
              </w:object>
            </w:r>
          </w:p>
          <w:p w14:paraId="61F9762C" w14:textId="32F003B6" w:rsidR="0012706E" w:rsidRPr="0012706E" w:rsidRDefault="0012706E" w:rsidP="0012706E">
            <w:pPr>
              <w:rPr>
                <w:sz w:val="16"/>
                <w:szCs w:val="16"/>
                <w:lang w:eastAsia="zh-CN"/>
              </w:rPr>
            </w:pPr>
            <w:r w:rsidRPr="0012706E">
              <w:rPr>
                <w:sz w:val="16"/>
                <w:szCs w:val="16"/>
                <w:lang w:eastAsia="zh-CN"/>
              </w:rPr>
              <w:t xml:space="preserve">6:        </w:t>
            </w:r>
            <w:r w:rsidRPr="0012706E">
              <w:rPr>
                <w:rFonts w:hint="eastAsia"/>
                <w:sz w:val="16"/>
                <w:szCs w:val="16"/>
                <w:lang w:eastAsia="zh-CN"/>
              </w:rPr>
              <w:t>根据距离最近质心决定</w:t>
            </w:r>
            <w:r w:rsidRPr="0012706E">
              <w:rPr>
                <w:position w:val="-12"/>
                <w:sz w:val="16"/>
                <w:szCs w:val="16"/>
              </w:rPr>
              <w:object w:dxaOrig="200" w:dyaOrig="300" w14:anchorId="20175A39">
                <v:shape id="_x0000_i1285" type="#_x0000_t75" style="width:9.8pt;height:15.25pt" o:ole="">
                  <v:imagedata r:id="rId38" o:title=""/>
                </v:shape>
                <o:OLEObject Type="Embed" ProgID="Equation.DSMT4" ShapeID="_x0000_i1285" DrawAspect="Content" ObjectID="_1624185846" r:id="rId39"/>
              </w:object>
            </w:r>
            <w:r w:rsidRPr="0012706E">
              <w:rPr>
                <w:rFonts w:hint="eastAsia"/>
                <w:sz w:val="16"/>
                <w:szCs w:val="16"/>
                <w:lang w:eastAsia="zh-CN"/>
              </w:rPr>
              <w:t>分入的簇的标记</w:t>
            </w:r>
            <w:r w:rsidRPr="0012706E">
              <w:rPr>
                <w:position w:val="-12"/>
                <w:sz w:val="16"/>
                <w:szCs w:val="16"/>
              </w:rPr>
              <w:object w:dxaOrig="1660" w:dyaOrig="300" w14:anchorId="3AED0E62">
                <v:shape id="_x0000_i1286" type="#_x0000_t75" style="width:82.35pt;height:15.25pt" o:ole="">
                  <v:imagedata r:id="rId40" o:title=""/>
                </v:shape>
                <o:OLEObject Type="Embed" ProgID="Equation.DSMT4" ShapeID="_x0000_i1286" DrawAspect="Content" ObjectID="_1624185847" r:id="rId41"/>
              </w:object>
            </w:r>
          </w:p>
          <w:p w14:paraId="3A376E18" w14:textId="5007492A" w:rsidR="0012706E" w:rsidRPr="0012706E" w:rsidRDefault="0012706E" w:rsidP="0012706E">
            <w:pPr>
              <w:rPr>
                <w:sz w:val="16"/>
                <w:szCs w:val="16"/>
              </w:rPr>
            </w:pPr>
            <w:r w:rsidRPr="0012706E">
              <w:rPr>
                <w:sz w:val="16"/>
                <w:szCs w:val="16"/>
              </w:rPr>
              <w:t xml:space="preserve">7:        </w:t>
            </w:r>
            <w:r w:rsidRPr="0012706E">
              <w:rPr>
                <w:rFonts w:hint="eastAsia"/>
                <w:sz w:val="16"/>
                <w:szCs w:val="16"/>
              </w:rPr>
              <w:t>把样本</w:t>
            </w:r>
            <w:r w:rsidRPr="0012706E">
              <w:rPr>
                <w:position w:val="-12"/>
                <w:sz w:val="16"/>
                <w:szCs w:val="16"/>
              </w:rPr>
              <w:object w:dxaOrig="220" w:dyaOrig="300" w14:anchorId="334D8674">
                <v:shape id="_x0000_i1287" type="#_x0000_t75" style="width:10.9pt;height:15.25pt" o:ole="">
                  <v:imagedata r:id="rId42" o:title=""/>
                </v:shape>
                <o:OLEObject Type="Embed" ProgID="Equation.DSMT4" ShapeID="_x0000_i1287" DrawAspect="Content" ObjectID="_1624185848" r:id="rId43"/>
              </w:object>
            </w:r>
            <w:r w:rsidRPr="0012706E">
              <w:rPr>
                <w:rFonts w:hint="eastAsia"/>
                <w:sz w:val="16"/>
                <w:szCs w:val="16"/>
              </w:rPr>
              <w:t>分入相应的簇</w:t>
            </w:r>
            <w:r w:rsidRPr="0012706E">
              <w:rPr>
                <w:position w:val="-12"/>
                <w:sz w:val="16"/>
                <w:szCs w:val="16"/>
              </w:rPr>
              <w:object w:dxaOrig="1359" w:dyaOrig="300" w14:anchorId="402BDED1">
                <v:shape id="_x0000_i1288" type="#_x0000_t75" style="width:68.2pt;height:15.25pt" o:ole="">
                  <v:imagedata r:id="rId44" o:title=""/>
                </v:shape>
                <o:OLEObject Type="Embed" ProgID="Equation.DSMT4" ShapeID="_x0000_i1288" DrawAspect="Content" ObjectID="_1624185849" r:id="rId45"/>
              </w:object>
            </w:r>
            <w:r w:rsidRPr="0012706E">
              <w:rPr>
                <w:sz w:val="16"/>
                <w:szCs w:val="16"/>
              </w:rPr>
              <w:t xml:space="preserve"> </w:t>
            </w:r>
          </w:p>
          <w:p w14:paraId="7B876F13" w14:textId="77777777" w:rsidR="0012706E" w:rsidRPr="0012706E" w:rsidRDefault="0012706E" w:rsidP="0012706E">
            <w:pPr>
              <w:rPr>
                <w:sz w:val="16"/>
                <w:szCs w:val="16"/>
              </w:rPr>
            </w:pPr>
            <w:r w:rsidRPr="0012706E">
              <w:rPr>
                <w:sz w:val="16"/>
                <w:szCs w:val="16"/>
              </w:rPr>
              <w:t xml:space="preserve">8:    </w:t>
            </w:r>
            <w:r w:rsidRPr="0012706E">
              <w:rPr>
                <w:rFonts w:hint="eastAsia"/>
                <w:sz w:val="16"/>
                <w:szCs w:val="16"/>
              </w:rPr>
              <w:t>END</w:t>
            </w:r>
            <w:r w:rsidRPr="0012706E">
              <w:rPr>
                <w:sz w:val="16"/>
                <w:szCs w:val="16"/>
              </w:rPr>
              <w:t xml:space="preserve"> </w:t>
            </w:r>
            <w:r w:rsidRPr="0012706E">
              <w:rPr>
                <w:rFonts w:hint="eastAsia"/>
                <w:sz w:val="16"/>
                <w:szCs w:val="16"/>
              </w:rPr>
              <w:t>FOR</w:t>
            </w:r>
          </w:p>
          <w:p w14:paraId="15BD1C5F" w14:textId="6EAB844F" w:rsidR="0012706E" w:rsidRPr="0012706E" w:rsidRDefault="0012706E" w:rsidP="0012706E">
            <w:pPr>
              <w:rPr>
                <w:sz w:val="16"/>
                <w:szCs w:val="16"/>
              </w:rPr>
            </w:pPr>
            <w:r w:rsidRPr="0012706E">
              <w:rPr>
                <w:sz w:val="16"/>
                <w:szCs w:val="16"/>
              </w:rPr>
              <w:t xml:space="preserve">9:    </w:t>
            </w:r>
            <w:r w:rsidRPr="0012706E">
              <w:rPr>
                <w:rFonts w:hint="eastAsia"/>
                <w:sz w:val="16"/>
                <w:szCs w:val="16"/>
              </w:rPr>
              <w:t>FOR</w:t>
            </w:r>
            <w:r w:rsidRPr="0012706E">
              <w:rPr>
                <w:sz w:val="16"/>
                <w:szCs w:val="16"/>
              </w:rPr>
              <w:t xml:space="preserve"> </w:t>
            </w:r>
            <w:r w:rsidRPr="0012706E">
              <w:rPr>
                <w:position w:val="-8"/>
                <w:sz w:val="16"/>
                <w:szCs w:val="16"/>
              </w:rPr>
              <w:object w:dxaOrig="859" w:dyaOrig="240" w14:anchorId="6E0FC71F">
                <v:shape id="_x0000_i1289" type="#_x0000_t75" style="width:43.65pt;height:11.45pt" o:ole="">
                  <v:imagedata r:id="rId46" o:title=""/>
                </v:shape>
                <o:OLEObject Type="Embed" ProgID="Equation.DSMT4" ShapeID="_x0000_i1289" DrawAspect="Content" ObjectID="_1624185850" r:id="rId47"/>
              </w:object>
            </w:r>
            <w:r w:rsidRPr="0012706E">
              <w:rPr>
                <w:sz w:val="16"/>
                <w:szCs w:val="16"/>
              </w:rPr>
              <w:t xml:space="preserve"> </w:t>
            </w:r>
            <w:r w:rsidRPr="0012706E">
              <w:rPr>
                <w:rFonts w:hint="eastAsia"/>
                <w:sz w:val="16"/>
                <w:szCs w:val="16"/>
              </w:rPr>
              <w:t>DO</w:t>
            </w:r>
          </w:p>
          <w:p w14:paraId="12F634B8" w14:textId="6A0D083F" w:rsidR="0012706E" w:rsidRPr="0012706E" w:rsidRDefault="0012706E" w:rsidP="0012706E">
            <w:pPr>
              <w:rPr>
                <w:sz w:val="16"/>
                <w:szCs w:val="16"/>
              </w:rPr>
            </w:pPr>
            <w:r w:rsidRPr="0012706E">
              <w:rPr>
                <w:sz w:val="16"/>
                <w:szCs w:val="16"/>
              </w:rPr>
              <w:t xml:space="preserve">10:       </w:t>
            </w:r>
            <w:r w:rsidRPr="0012706E">
              <w:rPr>
                <w:rFonts w:hint="eastAsia"/>
                <w:sz w:val="16"/>
                <w:szCs w:val="16"/>
              </w:rPr>
              <w:t>计算新的质心向量</w:t>
            </w:r>
            <w:r w:rsidRPr="0012706E">
              <w:rPr>
                <w:position w:val="-22"/>
                <w:sz w:val="16"/>
                <w:szCs w:val="16"/>
              </w:rPr>
              <w:object w:dxaOrig="1100" w:dyaOrig="499" w14:anchorId="6E56F03D">
                <v:shape id="_x0000_i1290" type="#_x0000_t75" style="width:55.1pt;height:25.65pt" o:ole="">
                  <v:imagedata r:id="rId48" o:title=""/>
                </v:shape>
                <o:OLEObject Type="Embed" ProgID="Equation.DSMT4" ShapeID="_x0000_i1290" DrawAspect="Content" ObjectID="_1624185851" r:id="rId49"/>
              </w:object>
            </w:r>
            <w:r w:rsidRPr="0012706E">
              <w:rPr>
                <w:sz w:val="16"/>
                <w:szCs w:val="16"/>
              </w:rPr>
              <w:t xml:space="preserve"> </w:t>
            </w:r>
          </w:p>
          <w:p w14:paraId="0A511FE8" w14:textId="2F614E40" w:rsidR="0012706E" w:rsidRPr="0012706E" w:rsidRDefault="0012706E" w:rsidP="0012706E">
            <w:pPr>
              <w:rPr>
                <w:sz w:val="16"/>
                <w:szCs w:val="16"/>
              </w:rPr>
            </w:pPr>
            <w:r w:rsidRPr="0012706E">
              <w:rPr>
                <w:sz w:val="16"/>
                <w:szCs w:val="16"/>
              </w:rPr>
              <w:t xml:space="preserve">11:       </w:t>
            </w:r>
            <w:r w:rsidRPr="0012706E">
              <w:rPr>
                <w:rFonts w:hint="eastAsia"/>
                <w:sz w:val="16"/>
                <w:szCs w:val="16"/>
              </w:rPr>
              <w:t>IF</w:t>
            </w:r>
            <w:r w:rsidRPr="0012706E">
              <w:rPr>
                <w:sz w:val="16"/>
                <w:szCs w:val="16"/>
              </w:rPr>
              <w:t xml:space="preserve"> </w:t>
            </w:r>
            <w:r w:rsidRPr="0012706E">
              <w:rPr>
                <w:position w:val="-10"/>
                <w:sz w:val="16"/>
                <w:szCs w:val="16"/>
              </w:rPr>
              <w:object w:dxaOrig="499" w:dyaOrig="279" w14:anchorId="184B374B">
                <v:shape id="_x0000_i1291" type="#_x0000_t75" style="width:25.65pt;height:14.2pt" o:ole="">
                  <v:imagedata r:id="rId50" o:title=""/>
                </v:shape>
                <o:OLEObject Type="Embed" ProgID="Equation.DSMT4" ShapeID="_x0000_i1291" DrawAspect="Content" ObjectID="_1624185852" r:id="rId51"/>
              </w:object>
            </w:r>
            <w:r w:rsidRPr="0012706E">
              <w:rPr>
                <w:sz w:val="16"/>
                <w:szCs w:val="16"/>
              </w:rPr>
              <w:t xml:space="preserve"> THEN</w:t>
            </w:r>
          </w:p>
          <w:p w14:paraId="6541CF6F" w14:textId="349D4E91" w:rsidR="0012706E" w:rsidRPr="0012706E" w:rsidRDefault="0012706E" w:rsidP="0012706E">
            <w:pPr>
              <w:rPr>
                <w:sz w:val="16"/>
                <w:szCs w:val="16"/>
              </w:rPr>
            </w:pPr>
            <w:r w:rsidRPr="0012706E">
              <w:rPr>
                <w:sz w:val="16"/>
                <w:szCs w:val="16"/>
              </w:rPr>
              <w:t xml:space="preserve">12:           </w:t>
            </w:r>
            <w:r w:rsidRPr="0012706E">
              <w:rPr>
                <w:rFonts w:hint="eastAsia"/>
                <w:sz w:val="16"/>
                <w:szCs w:val="16"/>
              </w:rPr>
              <w:t>把当前的质心向量更新为</w:t>
            </w:r>
            <w:r w:rsidRPr="0012706E">
              <w:rPr>
                <w:position w:val="-10"/>
                <w:sz w:val="16"/>
                <w:szCs w:val="16"/>
              </w:rPr>
              <w:object w:dxaOrig="200" w:dyaOrig="279" w14:anchorId="1894F7B7">
                <v:shape id="_x0000_i1292" type="#_x0000_t75" style="width:9.8pt;height:14.2pt" o:ole="">
                  <v:imagedata r:id="rId52" o:title=""/>
                </v:shape>
                <o:OLEObject Type="Embed" ProgID="Equation.DSMT4" ShapeID="_x0000_i1292" DrawAspect="Content" ObjectID="_1624185853" r:id="rId53"/>
              </w:object>
            </w:r>
          </w:p>
          <w:p w14:paraId="28BFD275" w14:textId="1C7E519B" w:rsidR="0012706E" w:rsidRPr="0012706E" w:rsidRDefault="0012706E" w:rsidP="0012706E">
            <w:pPr>
              <w:rPr>
                <w:sz w:val="16"/>
                <w:szCs w:val="16"/>
              </w:rPr>
            </w:pPr>
            <w:r w:rsidRPr="0012706E">
              <w:rPr>
                <w:sz w:val="16"/>
                <w:szCs w:val="16"/>
              </w:rPr>
              <w:t xml:space="preserve">13:       </w:t>
            </w:r>
            <w:r w:rsidRPr="0012706E">
              <w:rPr>
                <w:rFonts w:hint="eastAsia"/>
                <w:sz w:val="16"/>
                <w:szCs w:val="16"/>
              </w:rPr>
              <w:t>ELSE</w:t>
            </w:r>
          </w:p>
          <w:p w14:paraId="61F99304" w14:textId="350D7589" w:rsidR="0012706E" w:rsidRPr="0012706E" w:rsidRDefault="0012706E" w:rsidP="0012706E">
            <w:pPr>
              <w:rPr>
                <w:sz w:val="16"/>
                <w:szCs w:val="16"/>
              </w:rPr>
            </w:pPr>
            <w:r w:rsidRPr="0012706E">
              <w:rPr>
                <w:rFonts w:hint="eastAsia"/>
                <w:sz w:val="16"/>
                <w:szCs w:val="16"/>
              </w:rPr>
              <w:t>14:</w:t>
            </w:r>
            <w:r w:rsidRPr="0012706E">
              <w:rPr>
                <w:sz w:val="16"/>
                <w:szCs w:val="16"/>
              </w:rPr>
              <w:t xml:space="preserve">           </w:t>
            </w:r>
            <w:r w:rsidRPr="0012706E">
              <w:rPr>
                <w:rFonts w:hint="eastAsia"/>
                <w:sz w:val="16"/>
                <w:szCs w:val="16"/>
              </w:rPr>
              <w:t>当前的质心向量不变</w:t>
            </w:r>
          </w:p>
          <w:p w14:paraId="3E89E95A" w14:textId="6062D485" w:rsidR="0012706E" w:rsidRPr="0012706E" w:rsidRDefault="0012706E" w:rsidP="0012706E">
            <w:pPr>
              <w:rPr>
                <w:sz w:val="16"/>
                <w:szCs w:val="16"/>
              </w:rPr>
            </w:pPr>
            <w:r w:rsidRPr="0012706E">
              <w:rPr>
                <w:sz w:val="16"/>
                <w:szCs w:val="16"/>
              </w:rPr>
              <w:t xml:space="preserve">15:       </w:t>
            </w:r>
            <w:r w:rsidRPr="0012706E">
              <w:rPr>
                <w:rFonts w:hint="eastAsia"/>
                <w:sz w:val="16"/>
                <w:szCs w:val="16"/>
              </w:rPr>
              <w:t>END IF</w:t>
            </w:r>
          </w:p>
          <w:p w14:paraId="4BCA06EC" w14:textId="4A7FE4A8" w:rsidR="0012706E" w:rsidRPr="0012706E" w:rsidRDefault="0012706E" w:rsidP="0012706E">
            <w:pPr>
              <w:rPr>
                <w:sz w:val="16"/>
                <w:szCs w:val="16"/>
              </w:rPr>
            </w:pPr>
            <w:r w:rsidRPr="0012706E">
              <w:rPr>
                <w:sz w:val="16"/>
                <w:szCs w:val="16"/>
              </w:rPr>
              <w:t xml:space="preserve">16:   </w:t>
            </w:r>
            <w:r w:rsidRPr="0012706E">
              <w:rPr>
                <w:rFonts w:hint="eastAsia"/>
                <w:sz w:val="16"/>
                <w:szCs w:val="16"/>
              </w:rPr>
              <w:t>END</w:t>
            </w:r>
            <w:r w:rsidRPr="0012706E">
              <w:rPr>
                <w:sz w:val="16"/>
                <w:szCs w:val="16"/>
              </w:rPr>
              <w:t xml:space="preserve"> </w:t>
            </w:r>
            <w:r w:rsidRPr="0012706E">
              <w:rPr>
                <w:rFonts w:hint="eastAsia"/>
                <w:sz w:val="16"/>
                <w:szCs w:val="16"/>
              </w:rPr>
              <w:t>FOR</w:t>
            </w:r>
          </w:p>
          <w:p w14:paraId="0D3FEE3F" w14:textId="1A718DB8" w:rsidR="0012706E" w:rsidRPr="00C350BB" w:rsidRDefault="0012706E" w:rsidP="0012706E">
            <w:pPr>
              <w:rPr>
                <w:rFonts w:eastAsia="等线"/>
                <w:sz w:val="21"/>
                <w:lang w:eastAsia="zh-CN"/>
              </w:rPr>
            </w:pPr>
            <w:r w:rsidRPr="0012706E">
              <w:rPr>
                <w:sz w:val="16"/>
                <w:szCs w:val="16"/>
                <w:lang w:eastAsia="zh-CN"/>
              </w:rPr>
              <w:t>17:</w:t>
            </w:r>
            <w:r w:rsidRPr="0012706E">
              <w:rPr>
                <w:rFonts w:hint="eastAsia"/>
                <w:sz w:val="16"/>
                <w:szCs w:val="16"/>
                <w:lang w:eastAsia="zh-CN"/>
              </w:rPr>
              <w:t>UTIL</w:t>
            </w:r>
            <w:r w:rsidRPr="0012706E">
              <w:rPr>
                <w:rFonts w:hint="eastAsia"/>
                <w:sz w:val="16"/>
                <w:szCs w:val="16"/>
                <w:lang w:eastAsia="zh-CN"/>
              </w:rPr>
              <w:t>达到当前输出条件</w:t>
            </w:r>
          </w:p>
        </w:tc>
      </w:tr>
    </w:tbl>
    <w:p w14:paraId="0FA863A1" w14:textId="77777777" w:rsidR="00FA1B15" w:rsidRDefault="00FA1B15" w:rsidP="00356F44">
      <w:pPr>
        <w:pStyle w:val="Text"/>
        <w:ind w:firstLineChars="200" w:firstLine="400"/>
        <w:rPr>
          <w:lang w:eastAsia="zh-CN"/>
        </w:rPr>
      </w:pPr>
    </w:p>
    <w:p w14:paraId="19FB9F4D" w14:textId="4EC250F3" w:rsidR="00356F44" w:rsidRDefault="0012706E" w:rsidP="00356F44">
      <w:pPr>
        <w:pStyle w:val="Text"/>
        <w:ind w:firstLineChars="200" w:firstLine="400"/>
        <w:rPr>
          <w:lang w:eastAsia="zh-CN"/>
        </w:rPr>
      </w:pPr>
      <w:r>
        <w:rPr>
          <w:rFonts w:hint="eastAsia"/>
          <w:lang w:eastAsia="zh-CN"/>
        </w:rPr>
        <w:t>对于</w:t>
      </w:r>
      <w:r w:rsidR="00562FCF" w:rsidRPr="00562FCF">
        <w:rPr>
          <w:position w:val="-4"/>
          <w:lang w:eastAsia="zh-CN"/>
        </w:rPr>
        <w:object w:dxaOrig="240" w:dyaOrig="220" w14:anchorId="6F774C2B">
          <v:shape id="_x0000_i1293" type="#_x0000_t75" style="width:12pt;height:10.9pt" o:ole="">
            <v:imagedata r:id="rId54" o:title=""/>
          </v:shape>
          <o:OLEObject Type="Embed" ProgID="Equation.DSMT4" ShapeID="_x0000_i1293" DrawAspect="Content" ObjectID="_1624185854" r:id="rId55"/>
        </w:object>
      </w:r>
      <w:r>
        <w:rPr>
          <w:rFonts w:hint="eastAsia"/>
          <w:lang w:eastAsia="zh-CN"/>
        </w:rPr>
        <w:t>值的选取方法，目前多靠人工根据数据情况进行选取，也有一种比较可行的方法，是</w:t>
      </w:r>
      <w:r>
        <w:rPr>
          <w:rFonts w:hint="eastAsia"/>
          <w:lang w:eastAsia="zh-CN"/>
        </w:rPr>
        <w:t>Elbow Method</w:t>
      </w:r>
      <w:r>
        <w:rPr>
          <w:rFonts w:hint="eastAsia"/>
          <w:lang w:eastAsia="zh-CN"/>
        </w:rPr>
        <w:t>：这种方法是要绘制</w:t>
      </w:r>
      <w:r>
        <w:rPr>
          <w:rFonts w:hint="eastAsia"/>
          <w:lang w:eastAsia="zh-CN"/>
        </w:rPr>
        <w:t>K-</w:t>
      </w:r>
      <w:r>
        <w:rPr>
          <w:rFonts w:hint="eastAsia"/>
          <w:lang w:eastAsia="zh-CN"/>
        </w:rPr>
        <w:t>均值的代价函数和聚类簇数目</w:t>
      </w:r>
      <w:r w:rsidR="00562FCF" w:rsidRPr="00562FCF">
        <w:rPr>
          <w:position w:val="-4"/>
          <w:lang w:eastAsia="zh-CN"/>
        </w:rPr>
        <w:object w:dxaOrig="240" w:dyaOrig="220" w14:anchorId="3F1B2BC7">
          <v:shape id="_x0000_i1294" type="#_x0000_t75" style="width:12pt;height:10.9pt" o:ole="">
            <v:imagedata r:id="rId56" o:title=""/>
          </v:shape>
          <o:OLEObject Type="Embed" ProgID="Equation.DSMT4" ShapeID="_x0000_i1294" DrawAspect="Content" ObjectID="_1624185855" r:id="rId57"/>
        </w:object>
      </w:r>
      <w:r>
        <w:rPr>
          <w:rFonts w:hint="eastAsia"/>
          <w:lang w:eastAsia="zh-CN"/>
        </w:rPr>
        <w:t>的关系图线，这样就可以选取这个曲线拐点的</w:t>
      </w:r>
      <w:r w:rsidR="00562FCF" w:rsidRPr="00562FCF">
        <w:rPr>
          <w:position w:val="-4"/>
          <w:lang w:eastAsia="zh-CN"/>
        </w:rPr>
        <w:object w:dxaOrig="240" w:dyaOrig="220" w14:anchorId="7FFF065E">
          <v:shape id="_x0000_i1295" type="#_x0000_t75" style="width:12pt;height:10.9pt" o:ole="">
            <v:imagedata r:id="rId58" o:title=""/>
          </v:shape>
          <o:OLEObject Type="Embed" ProgID="Equation.DSMT4" ShapeID="_x0000_i1295" DrawAspect="Content" ObjectID="_1624185856" r:id="rId59"/>
        </w:object>
      </w:r>
      <w:r>
        <w:rPr>
          <w:rFonts w:hint="eastAsia"/>
          <w:lang w:eastAsia="zh-CN"/>
        </w:rPr>
        <w:t>值作为最好的聚类簇数目。但是这种方法在实际应用之中出现的次数比较少，因此我们不在这里过多的介绍。</w:t>
      </w:r>
      <w:r w:rsidR="00797BB3">
        <w:rPr>
          <w:rFonts w:hint="eastAsia"/>
          <w:vertAlign w:val="superscript"/>
          <w:lang w:eastAsia="zh-CN"/>
        </w:rPr>
        <w:t>[</w:t>
      </w:r>
      <w:r w:rsidR="00797BB3">
        <w:rPr>
          <w:vertAlign w:val="superscript"/>
          <w:lang w:eastAsia="zh-CN"/>
        </w:rPr>
        <w:t>7]</w:t>
      </w:r>
      <w:r w:rsidR="00356F44" w:rsidRPr="00356F44">
        <w:rPr>
          <w:rFonts w:hint="eastAsia"/>
          <w:lang w:eastAsia="zh-CN"/>
        </w:rPr>
        <w:t>根据经验规律认为最佳的聚类数应该在２与槡Ｎ之间，其中Ｎ为数据空间中的所有数据点的个数</w:t>
      </w:r>
      <w:r w:rsidR="00356F44">
        <w:rPr>
          <w:rFonts w:hint="eastAsia"/>
          <w:lang w:eastAsia="zh-CN"/>
        </w:rPr>
        <w:t>。</w:t>
      </w:r>
      <w:r>
        <w:rPr>
          <w:rFonts w:hint="eastAsia"/>
          <w:lang w:eastAsia="zh-CN"/>
        </w:rPr>
        <w:t>对于我们来说，还是提倡从实际</w:t>
      </w:r>
      <w:r>
        <w:rPr>
          <w:rFonts w:hint="eastAsia"/>
          <w:lang w:eastAsia="zh-CN"/>
        </w:rPr>
        <w:lastRenderedPageBreak/>
        <w:t>问题入手，人工经过一定的试验，通过多次试验来决定聚类中心。</w:t>
      </w:r>
      <w:r w:rsidR="00356F44">
        <w:rPr>
          <w:rFonts w:hint="eastAsia"/>
          <w:lang w:eastAsia="zh-CN"/>
        </w:rPr>
        <w:t>对于初始质心有学者提出过多次初始化质心坐标并聚类</w:t>
      </w:r>
      <w:r w:rsidR="00797BB3">
        <w:rPr>
          <w:rFonts w:hint="eastAsia"/>
          <w:vertAlign w:val="superscript"/>
          <w:lang w:eastAsia="zh-CN"/>
        </w:rPr>
        <w:t>[</w:t>
      </w:r>
      <w:r w:rsidR="00797BB3">
        <w:rPr>
          <w:vertAlign w:val="superscript"/>
          <w:lang w:eastAsia="zh-CN"/>
        </w:rPr>
        <w:t>8]</w:t>
      </w:r>
      <w:r w:rsidR="00356F44">
        <w:rPr>
          <w:rFonts w:hint="eastAsia"/>
          <w:lang w:eastAsia="zh-CN"/>
        </w:rPr>
        <w:t>，也有学者提出基于密度的解决方法</w:t>
      </w:r>
      <w:r w:rsidR="00CB00EB">
        <w:rPr>
          <w:rFonts w:hint="eastAsia"/>
          <w:lang w:eastAsia="zh-CN"/>
        </w:rPr>
        <w:t>。</w:t>
      </w:r>
      <w:r w:rsidR="00797BB3">
        <w:rPr>
          <w:rFonts w:hint="eastAsia"/>
          <w:vertAlign w:val="superscript"/>
          <w:lang w:eastAsia="zh-CN"/>
        </w:rPr>
        <w:t>[</w:t>
      </w:r>
      <w:r w:rsidR="00797BB3">
        <w:rPr>
          <w:vertAlign w:val="superscript"/>
          <w:lang w:eastAsia="zh-CN"/>
        </w:rPr>
        <w:t>9]</w:t>
      </w:r>
      <w:r w:rsidR="00097B10">
        <w:rPr>
          <w:lang w:eastAsia="zh-CN"/>
        </w:rPr>
        <w:t xml:space="preserve"> </w:t>
      </w:r>
    </w:p>
    <w:p w14:paraId="6AC2CFD1" w14:textId="77777777" w:rsidR="00A15078" w:rsidRDefault="00A15078" w:rsidP="00A15078">
      <w:pPr>
        <w:pStyle w:val="2"/>
      </w:pPr>
      <w:r>
        <w:rPr>
          <w:rFonts w:hint="eastAsia"/>
          <w:lang w:eastAsia="zh-CN"/>
        </w:rPr>
        <w:t>粒子群算法</w:t>
      </w:r>
    </w:p>
    <w:p w14:paraId="4EAB7C5C" w14:textId="62696875" w:rsidR="00A15078" w:rsidRDefault="00A15078" w:rsidP="00562FCF">
      <w:pPr>
        <w:pStyle w:val="Text"/>
        <w:ind w:firstLineChars="200" w:firstLine="400"/>
        <w:rPr>
          <w:lang w:eastAsia="zh-CN"/>
        </w:rPr>
      </w:pPr>
      <w:r w:rsidRPr="00FF2F8E">
        <w:rPr>
          <w:rFonts w:hint="eastAsia"/>
          <w:lang w:eastAsia="zh-CN"/>
        </w:rPr>
        <w:t>粒子群优化算法</w:t>
      </w:r>
      <w:r w:rsidRPr="00FF2F8E">
        <w:rPr>
          <w:lang w:eastAsia="zh-CN"/>
        </w:rPr>
        <w:t>(PSO)</w:t>
      </w:r>
      <w:r w:rsidR="00797BB3">
        <w:rPr>
          <w:rFonts w:hint="eastAsia"/>
          <w:vertAlign w:val="superscript"/>
          <w:lang w:eastAsia="zh-CN"/>
        </w:rPr>
        <w:t>[</w:t>
      </w:r>
      <w:r w:rsidR="00797BB3">
        <w:rPr>
          <w:vertAlign w:val="superscript"/>
          <w:lang w:eastAsia="zh-CN"/>
        </w:rPr>
        <w:t>10]</w:t>
      </w:r>
      <w:r w:rsidRPr="00FF2F8E">
        <w:rPr>
          <w:rFonts w:hint="eastAsia"/>
          <w:lang w:eastAsia="zh-CN"/>
        </w:rPr>
        <w:t>是一种进化计算技术，它模拟鸟群的运动行为建模</w:t>
      </w:r>
    </w:p>
    <w:p w14:paraId="23CEC3CB" w14:textId="333ECFCF" w:rsidR="00A15078" w:rsidRPr="001A7515" w:rsidRDefault="00A15078" w:rsidP="00562FCF">
      <w:pPr>
        <w:pStyle w:val="Text"/>
        <w:ind w:firstLineChars="200" w:firstLine="400"/>
        <w:rPr>
          <w:lang w:eastAsia="zh-CN"/>
        </w:rPr>
      </w:pPr>
      <w:r w:rsidRPr="001A7515">
        <w:rPr>
          <w:rFonts w:hint="eastAsia"/>
          <w:lang w:eastAsia="zh-CN"/>
        </w:rPr>
        <w:t>假设这里有</w:t>
      </w:r>
      <w:r w:rsidR="00F3507F" w:rsidRPr="00F3507F">
        <w:rPr>
          <w:position w:val="-6"/>
          <w:lang w:eastAsia="zh-CN"/>
        </w:rPr>
        <w:object w:dxaOrig="220" w:dyaOrig="200" w14:anchorId="3671C2D3">
          <v:shape id="_x0000_i1296" type="#_x0000_t75" style="width:10.9pt;height:9.8pt" o:ole="">
            <v:imagedata r:id="rId60" o:title=""/>
          </v:shape>
          <o:OLEObject Type="Embed" ProgID="Equation.DSMT4" ShapeID="_x0000_i1296" DrawAspect="Content" ObjectID="_1624185857" r:id="rId61"/>
        </w:object>
      </w:r>
      <w:r w:rsidRPr="001A7515">
        <w:rPr>
          <w:rFonts w:hint="eastAsia"/>
          <w:lang w:eastAsia="zh-CN"/>
        </w:rPr>
        <w:t>个粒子，所以种群即为</w:t>
      </w:r>
      <w:r w:rsidR="00562FCF" w:rsidRPr="00562FCF">
        <w:rPr>
          <w:position w:val="-10"/>
          <w:lang w:eastAsia="zh-CN"/>
        </w:rPr>
        <w:object w:dxaOrig="1480" w:dyaOrig="279" w14:anchorId="454BF8A3">
          <v:shape id="_x0000_i1297" type="#_x0000_t75" style="width:74.2pt;height:14.2pt" o:ole="">
            <v:imagedata r:id="rId62" o:title=""/>
          </v:shape>
          <o:OLEObject Type="Embed" ProgID="Equation.DSMT4" ShapeID="_x0000_i1297" DrawAspect="Content" ObjectID="_1624185858" r:id="rId63"/>
        </w:object>
      </w:r>
      <w:r w:rsidRPr="001A7515">
        <w:rPr>
          <w:rFonts w:hint="eastAsia"/>
          <w:lang w:eastAsia="zh-CN"/>
        </w:rPr>
        <w:t>，每一个粒子的位置为</w:t>
      </w:r>
      <w:r w:rsidRPr="001A7515">
        <w:rPr>
          <w:position w:val="-10"/>
        </w:rPr>
        <w:object w:dxaOrig="1660" w:dyaOrig="300" w14:anchorId="0E8E52D8">
          <v:shape id="_x0000_i1298" type="#_x0000_t75" style="width:82.9pt;height:14.75pt" o:ole="">
            <v:imagedata r:id="rId64" o:title=""/>
          </v:shape>
          <o:OLEObject Type="Embed" ProgID="Equation.DSMT4" ShapeID="_x0000_i1298" DrawAspect="Content" ObjectID="_1624185859" r:id="rId65"/>
        </w:object>
      </w:r>
      <w:r w:rsidRPr="001A7515">
        <w:rPr>
          <w:rFonts w:hint="eastAsia"/>
          <w:lang w:eastAsia="zh-CN"/>
        </w:rPr>
        <w:t>，速度是</w:t>
      </w:r>
      <w:r w:rsidRPr="001A7515">
        <w:rPr>
          <w:position w:val="-10"/>
        </w:rPr>
        <w:object w:dxaOrig="1480" w:dyaOrig="279" w14:anchorId="050CE2D8">
          <v:shape id="_x0000_i1299" type="#_x0000_t75" style="width:74.2pt;height:14.2pt" o:ole="">
            <v:imagedata r:id="rId66" o:title=""/>
          </v:shape>
          <o:OLEObject Type="Embed" ProgID="Equation.DSMT4" ShapeID="_x0000_i1299" DrawAspect="Content" ObjectID="_1624185860" r:id="rId67"/>
        </w:object>
      </w:r>
      <w:r w:rsidRPr="001A7515">
        <w:rPr>
          <w:rFonts w:hint="eastAsia"/>
          <w:lang w:eastAsia="zh-CN"/>
        </w:rPr>
        <w:t>，每一个粒子的个体最优值是</w:t>
      </w:r>
      <w:r w:rsidR="006E38EE" w:rsidRPr="001A7515">
        <w:rPr>
          <w:position w:val="-10"/>
        </w:rPr>
        <w:object w:dxaOrig="1480" w:dyaOrig="300" w14:anchorId="5A6718B0">
          <v:shape id="_x0000_i1300" type="#_x0000_t75" style="width:74.2pt;height:14.75pt" o:ole="">
            <v:imagedata r:id="rId68" o:title=""/>
          </v:shape>
          <o:OLEObject Type="Embed" ProgID="Equation.DSMT4" ShapeID="_x0000_i1300" DrawAspect="Content" ObjectID="_1624185861" r:id="rId69"/>
        </w:object>
      </w:r>
      <w:r w:rsidRPr="001A7515">
        <w:rPr>
          <w:rFonts w:hint="eastAsia"/>
          <w:lang w:eastAsia="zh-CN"/>
        </w:rPr>
        <w:t>，全局最优值是</w:t>
      </w:r>
      <w:r w:rsidRPr="001A7515">
        <w:rPr>
          <w:position w:val="-10"/>
        </w:rPr>
        <w:object w:dxaOrig="1640" w:dyaOrig="300" w14:anchorId="402AF5D3">
          <v:shape id="_x0000_i1301" type="#_x0000_t75" style="width:81.8pt;height:14.75pt" o:ole="">
            <v:imagedata r:id="rId70" o:title=""/>
          </v:shape>
          <o:OLEObject Type="Embed" ProgID="Equation.DSMT4" ShapeID="_x0000_i1301" DrawAspect="Content" ObjectID="_1624185862" r:id="rId71"/>
        </w:object>
      </w:r>
      <w:r w:rsidRPr="001A7515">
        <w:rPr>
          <w:rFonts w:hint="eastAsia"/>
          <w:lang w:eastAsia="zh-CN"/>
        </w:rPr>
        <w:t>，速度和位置的更新公式如下：</w:t>
      </w:r>
    </w:p>
    <w:p w14:paraId="4E3A0B93" w14:textId="5C87D2CF" w:rsidR="00A15078" w:rsidRDefault="00A15078" w:rsidP="00A15078">
      <w:pPr>
        <w:pStyle w:val="Text"/>
        <w:jc w:val="center"/>
      </w:pPr>
      <w:r w:rsidRPr="00DC3C65">
        <w:rPr>
          <w:position w:val="-12"/>
        </w:rPr>
        <w:object w:dxaOrig="4420" w:dyaOrig="320" w14:anchorId="4B2569FB">
          <v:shape id="_x0000_i1302" type="#_x0000_t75" style="width:221.45pt;height:16.35pt" o:ole="">
            <v:imagedata r:id="rId72" o:title=""/>
          </v:shape>
          <o:OLEObject Type="Embed" ProgID="Equation.DSMT4" ShapeID="_x0000_i1302" DrawAspect="Content" ObjectID="_1624185863" r:id="rId73"/>
        </w:object>
      </w:r>
    </w:p>
    <w:p w14:paraId="23DAF586" w14:textId="77777777" w:rsidR="00A15078" w:rsidRDefault="00A15078" w:rsidP="00A15078">
      <w:pPr>
        <w:pStyle w:val="Text"/>
        <w:jc w:val="center"/>
      </w:pPr>
      <w:r w:rsidRPr="00DC3C65">
        <w:rPr>
          <w:position w:val="-12"/>
        </w:rPr>
        <w:object w:dxaOrig="2040" w:dyaOrig="320" w14:anchorId="755FA336">
          <v:shape id="_x0000_i1303" type="#_x0000_t75" style="width:102pt;height:16.35pt" o:ole="">
            <v:imagedata r:id="rId74" o:title=""/>
          </v:shape>
          <o:OLEObject Type="Embed" ProgID="Equation.DSMT4" ShapeID="_x0000_i1303" DrawAspect="Content" ObjectID="_1624185864" r:id="rId75"/>
        </w:object>
      </w:r>
    </w:p>
    <w:p w14:paraId="2209D778" w14:textId="77777777" w:rsidR="00A15078" w:rsidRDefault="00A15078" w:rsidP="00562FCF">
      <w:pPr>
        <w:pStyle w:val="Text"/>
        <w:ind w:firstLineChars="200" w:firstLine="400"/>
        <w:rPr>
          <w:lang w:eastAsia="zh-CN"/>
        </w:rPr>
      </w:pPr>
      <w:r w:rsidRPr="001A7515">
        <w:rPr>
          <w:rFonts w:hint="eastAsia"/>
          <w:lang w:eastAsia="zh-CN"/>
        </w:rPr>
        <w:t>公式中</w:t>
      </w:r>
      <w:r w:rsidRPr="001A7515">
        <w:rPr>
          <w:position w:val="-6"/>
          <w:lang w:eastAsia="zh-CN"/>
        </w:rPr>
        <w:object w:dxaOrig="180" w:dyaOrig="260" w14:anchorId="7105576F">
          <v:shape id="_x0000_i1304" type="#_x0000_t75" style="width:9.25pt;height:13.1pt" o:ole="">
            <v:imagedata r:id="rId76" o:title=""/>
          </v:shape>
          <o:OLEObject Type="Embed" ProgID="Equation.DSMT4" ShapeID="_x0000_i1304" DrawAspect="Content" ObjectID="_1624185865" r:id="rId77"/>
        </w:object>
      </w:r>
      <w:r w:rsidRPr="001A7515">
        <w:rPr>
          <w:rFonts w:hint="eastAsia"/>
          <w:lang w:eastAsia="zh-CN"/>
        </w:rPr>
        <w:t>代表迭代次数，</w:t>
      </w:r>
      <w:r w:rsidRPr="001A7515">
        <w:rPr>
          <w:position w:val="-4"/>
          <w:lang w:eastAsia="zh-CN"/>
        </w:rPr>
        <w:object w:dxaOrig="200" w:dyaOrig="200" w14:anchorId="74F8313C">
          <v:shape id="_x0000_i1305" type="#_x0000_t75" style="width:9.8pt;height:9.8pt" o:ole="">
            <v:imagedata r:id="rId78" o:title=""/>
          </v:shape>
          <o:OLEObject Type="Embed" ProgID="Equation.DSMT4" ShapeID="_x0000_i1305" DrawAspect="Content" ObjectID="_1624185866" r:id="rId79"/>
        </w:object>
      </w:r>
      <w:r w:rsidRPr="001A7515">
        <w:rPr>
          <w:rFonts w:hint="eastAsia"/>
          <w:lang w:eastAsia="zh-CN"/>
        </w:rPr>
        <w:t>是惯性权重，</w:t>
      </w:r>
      <w:r w:rsidRPr="001A7515">
        <w:rPr>
          <w:position w:val="-10"/>
          <w:lang w:eastAsia="zh-CN"/>
        </w:rPr>
        <w:object w:dxaOrig="440" w:dyaOrig="300" w14:anchorId="7085CAFF">
          <v:shape id="_x0000_i1306" type="#_x0000_t75" style="width:21.8pt;height:15.25pt" o:ole="">
            <v:imagedata r:id="rId80" o:title=""/>
          </v:shape>
          <o:OLEObject Type="Embed" ProgID="Equation.DSMT4" ShapeID="_x0000_i1306" DrawAspect="Content" ObjectID="_1624185867" r:id="rId81"/>
        </w:object>
      </w:r>
      <w:r w:rsidRPr="001A7515">
        <w:rPr>
          <w:rFonts w:hint="eastAsia"/>
          <w:lang w:eastAsia="zh-CN"/>
        </w:rPr>
        <w:t>是学习率，</w:t>
      </w:r>
      <w:r w:rsidRPr="001A7515">
        <w:rPr>
          <w:position w:val="-10"/>
          <w:lang w:eastAsia="zh-CN"/>
        </w:rPr>
        <w:object w:dxaOrig="400" w:dyaOrig="300" w14:anchorId="57C990BF">
          <v:shape id="_x0000_i1307" type="#_x0000_t75" style="width:20.2pt;height:15.25pt" o:ole="">
            <v:imagedata r:id="rId82" o:title=""/>
          </v:shape>
          <o:OLEObject Type="Embed" ProgID="Equation.DSMT4" ShapeID="_x0000_i1307" DrawAspect="Content" ObjectID="_1624185868" r:id="rId83"/>
        </w:object>
      </w:r>
      <w:r w:rsidRPr="001A7515">
        <w:rPr>
          <w:rFonts w:hint="eastAsia"/>
          <w:lang w:eastAsia="zh-CN"/>
        </w:rPr>
        <w:t>是两个独立的随机参数，取值在</w:t>
      </w:r>
      <w:r w:rsidRPr="001A7515">
        <w:rPr>
          <w:rFonts w:hint="eastAsia"/>
          <w:lang w:eastAsia="zh-CN"/>
        </w:rPr>
        <w:t>0</w:t>
      </w:r>
      <w:r w:rsidRPr="001A7515">
        <w:rPr>
          <w:rFonts w:hint="eastAsia"/>
          <w:lang w:eastAsia="zh-CN"/>
        </w:rPr>
        <w:t>到</w:t>
      </w:r>
      <w:r w:rsidRPr="001A7515">
        <w:rPr>
          <w:rFonts w:hint="eastAsia"/>
          <w:lang w:eastAsia="zh-CN"/>
        </w:rPr>
        <w:t>1</w:t>
      </w:r>
      <w:r w:rsidRPr="001A7515">
        <w:rPr>
          <w:rFonts w:hint="eastAsia"/>
          <w:lang w:eastAsia="zh-CN"/>
        </w:rPr>
        <w:t>之间，算法的整体流程如下图所示，首先随机初始化种群，然后计算每个粒子的适应度，得到个体最优值和全局最优值，接着按照公式更新每个粒子的位置和速度，最后看能否达到迭代终止条件，若不能则继续从第二步开始迭代。</w:t>
      </w:r>
    </w:p>
    <w:p w14:paraId="0AF394FB" w14:textId="44ACB38E" w:rsidR="002305AD" w:rsidRDefault="00A15078" w:rsidP="00A15078">
      <w:pPr>
        <w:jc w:val="center"/>
        <w:rPr>
          <w:lang w:eastAsia="zh-CN"/>
        </w:rPr>
      </w:pPr>
      <w:r>
        <w:rPr>
          <w:noProof/>
          <w:lang w:eastAsia="zh-CN"/>
        </w:rPr>
        <w:drawing>
          <wp:inline distT="0" distB="0" distL="0" distR="0" wp14:anchorId="1CE266DE" wp14:editId="4CFDEE53">
            <wp:extent cx="1980000" cy="2160000"/>
            <wp:effectExtent l="0" t="0" r="1270" b="0"/>
            <wp:docPr id="2" name="图片 6">
              <a:extLst xmlns:a="http://schemas.openxmlformats.org/drawingml/2006/main">
                <a:ext uri="{FF2B5EF4-FFF2-40B4-BE49-F238E27FC236}">
                  <a16:creationId xmlns:a16="http://schemas.microsoft.com/office/drawing/2014/main" id="{A7234BB0-C2AF-427E-8402-2D60698F22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A7234BB0-C2AF-427E-8402-2D60698F220F}"/>
                        </a:ext>
                      </a:extLst>
                    </pic:cNvPr>
                    <pic:cNvPicPr>
                      <a:picLocks noChangeAspect="1"/>
                    </pic:cNvPicPr>
                  </pic:nvPicPr>
                  <pic:blipFill>
                    <a:blip r:embed="rId84"/>
                    <a:stretch>
                      <a:fillRect/>
                    </a:stretch>
                  </pic:blipFill>
                  <pic:spPr>
                    <a:xfrm>
                      <a:off x="0" y="0"/>
                      <a:ext cx="1980000" cy="2160000"/>
                    </a:xfrm>
                    <a:prstGeom prst="rect">
                      <a:avLst/>
                    </a:prstGeom>
                  </pic:spPr>
                </pic:pic>
              </a:graphicData>
            </a:graphic>
          </wp:inline>
        </w:drawing>
      </w:r>
    </w:p>
    <w:p w14:paraId="30711A6A" w14:textId="66F65844" w:rsidR="00CB4B0C" w:rsidRDefault="00CB4B0C" w:rsidP="00097B10">
      <w:pPr>
        <w:pStyle w:val="Text"/>
        <w:ind w:firstLine="0"/>
        <w:jc w:val="center"/>
        <w:rPr>
          <w:sz w:val="16"/>
          <w:szCs w:val="16"/>
          <w:lang w:eastAsia="zh-CN"/>
        </w:rPr>
      </w:pPr>
      <w:r w:rsidRPr="00097B10">
        <w:rPr>
          <w:rFonts w:hint="eastAsia"/>
          <w:sz w:val="16"/>
          <w:szCs w:val="16"/>
          <w:lang w:eastAsia="zh-CN"/>
        </w:rPr>
        <w:t>图</w:t>
      </w:r>
      <w:r w:rsidRPr="00097B10">
        <w:rPr>
          <w:rFonts w:hint="eastAsia"/>
          <w:sz w:val="16"/>
          <w:szCs w:val="16"/>
          <w:lang w:eastAsia="zh-CN"/>
        </w:rPr>
        <w:t>1</w:t>
      </w:r>
      <w:r w:rsidRPr="00097B10">
        <w:rPr>
          <w:sz w:val="16"/>
          <w:szCs w:val="16"/>
          <w:lang w:eastAsia="zh-CN"/>
        </w:rPr>
        <w:t xml:space="preserve"> </w:t>
      </w:r>
      <w:r w:rsidRPr="00097B10">
        <w:rPr>
          <w:rFonts w:hint="eastAsia"/>
          <w:sz w:val="16"/>
          <w:szCs w:val="16"/>
          <w:lang w:eastAsia="zh-CN"/>
        </w:rPr>
        <w:t>粒子群迭代过程</w:t>
      </w:r>
    </w:p>
    <w:p w14:paraId="13A5253D" w14:textId="77777777" w:rsidR="003015BA" w:rsidRPr="00097B10" w:rsidRDefault="003015BA" w:rsidP="00097B10">
      <w:pPr>
        <w:pStyle w:val="Text"/>
        <w:ind w:firstLine="0"/>
        <w:jc w:val="center"/>
        <w:rPr>
          <w:sz w:val="16"/>
          <w:szCs w:val="16"/>
          <w:lang w:eastAsia="zh-CN"/>
        </w:rPr>
      </w:pPr>
    </w:p>
    <w:p w14:paraId="4985E798" w14:textId="0BB6F964" w:rsidR="00A15078" w:rsidRDefault="00A15078" w:rsidP="00A15078">
      <w:pPr>
        <w:pStyle w:val="2"/>
        <w:rPr>
          <w:lang w:eastAsia="zh-CN"/>
        </w:rPr>
      </w:pPr>
      <w:r>
        <w:rPr>
          <w:rFonts w:hint="eastAsia"/>
          <w:lang w:eastAsia="zh-CN"/>
        </w:rPr>
        <w:t>粒子群</w:t>
      </w:r>
      <w:r>
        <w:rPr>
          <w:rFonts w:hint="eastAsia"/>
          <w:lang w:eastAsia="zh-CN"/>
        </w:rPr>
        <w:t>K-</w:t>
      </w:r>
      <w:r>
        <w:rPr>
          <w:rFonts w:hint="eastAsia"/>
          <w:lang w:eastAsia="zh-CN"/>
        </w:rPr>
        <w:t>均值算法</w:t>
      </w:r>
    </w:p>
    <w:p w14:paraId="40808E4F" w14:textId="0E949AD8" w:rsidR="00F3507F" w:rsidRPr="00F3507F" w:rsidRDefault="00F3507F" w:rsidP="00F3507F">
      <w:pPr>
        <w:ind w:firstLineChars="200" w:firstLine="400"/>
        <w:rPr>
          <w:lang w:eastAsia="zh-CN"/>
        </w:rPr>
      </w:pPr>
      <w:r>
        <w:rPr>
          <w:rFonts w:hint="eastAsia"/>
          <w:lang w:eastAsia="zh-CN"/>
        </w:rPr>
        <w:t>粒子群算法是一种全局搜索算法，通过适当调节其参数，加快收敛速度，提高全局寻找最优解的能力。但是，粒子群算法在接近最优解时收敛速度变得过慢。</w:t>
      </w:r>
      <w:r w:rsidR="00797BB3">
        <w:rPr>
          <w:rFonts w:hint="eastAsia"/>
          <w:vertAlign w:val="superscript"/>
          <w:lang w:eastAsia="zh-CN"/>
        </w:rPr>
        <w:t>[</w:t>
      </w:r>
      <w:r w:rsidR="00797BB3">
        <w:rPr>
          <w:vertAlign w:val="superscript"/>
          <w:lang w:eastAsia="zh-CN"/>
        </w:rPr>
        <w:t>11]</w:t>
      </w:r>
      <w:r>
        <w:rPr>
          <w:rFonts w:hint="eastAsia"/>
          <w:lang w:eastAsia="zh-CN"/>
        </w:rPr>
        <w:t>相反，</w:t>
      </w:r>
      <w:r>
        <w:rPr>
          <w:rFonts w:hint="eastAsia"/>
          <w:lang w:eastAsia="zh-CN"/>
        </w:rPr>
        <w:t>K-</w:t>
      </w:r>
      <w:r>
        <w:rPr>
          <w:rFonts w:hint="eastAsia"/>
          <w:lang w:eastAsia="zh-CN"/>
        </w:rPr>
        <w:t>均值算法具有快速收敛于局部最优解的能力，但它寻找全局最优解的能力较弱</w:t>
      </w:r>
      <w:r w:rsidR="00356F44">
        <w:rPr>
          <w:rFonts w:hint="eastAsia"/>
          <w:lang w:eastAsia="zh-CN"/>
        </w:rPr>
        <w:t>，容易收敛到局部最优</w:t>
      </w:r>
      <w:r w:rsidR="00797BB3">
        <w:rPr>
          <w:rFonts w:hint="eastAsia"/>
          <w:vertAlign w:val="superscript"/>
          <w:lang w:eastAsia="zh-CN"/>
        </w:rPr>
        <w:t>[</w:t>
      </w:r>
      <w:r w:rsidR="00797BB3">
        <w:rPr>
          <w:vertAlign w:val="superscript"/>
          <w:lang w:eastAsia="zh-CN"/>
        </w:rPr>
        <w:t>12]</w:t>
      </w:r>
      <w:r>
        <w:rPr>
          <w:rFonts w:hint="eastAsia"/>
          <w:lang w:eastAsia="zh-CN"/>
        </w:rPr>
        <w:t>。我们把粒子群和</w:t>
      </w:r>
      <w:r>
        <w:rPr>
          <w:rFonts w:hint="eastAsia"/>
          <w:lang w:eastAsia="zh-CN"/>
        </w:rPr>
        <w:t>K-</w:t>
      </w:r>
      <w:r>
        <w:rPr>
          <w:rFonts w:hint="eastAsia"/>
          <w:lang w:eastAsia="zh-CN"/>
        </w:rPr>
        <w:t>均值算法整合起来，前期先使用粒子群算法寻找全局搜索整个空间内的大致的最优解，之后换成</w:t>
      </w:r>
      <w:r>
        <w:rPr>
          <w:rFonts w:hint="eastAsia"/>
          <w:lang w:eastAsia="zh-CN"/>
        </w:rPr>
        <w:t>K-</w:t>
      </w:r>
      <w:r>
        <w:rPr>
          <w:rFonts w:hint="eastAsia"/>
          <w:lang w:eastAsia="zh-CN"/>
        </w:rPr>
        <w:t>均值算法进行进一步计算具体的质心坐标。</w:t>
      </w:r>
      <w:r w:rsidR="00797BB3">
        <w:rPr>
          <w:rFonts w:hint="eastAsia"/>
          <w:vertAlign w:val="superscript"/>
          <w:lang w:eastAsia="zh-CN"/>
        </w:rPr>
        <w:t>[</w:t>
      </w:r>
      <w:r w:rsidR="00797BB3">
        <w:rPr>
          <w:vertAlign w:val="superscript"/>
          <w:lang w:eastAsia="zh-CN"/>
        </w:rPr>
        <w:t>13]</w:t>
      </w:r>
      <w:r w:rsidR="00097B10" w:rsidRPr="00F3507F">
        <w:rPr>
          <w:lang w:eastAsia="zh-CN"/>
        </w:rPr>
        <w:t xml:space="preserve"> </w:t>
      </w:r>
    </w:p>
    <w:p w14:paraId="56927CAA" w14:textId="13235391" w:rsidR="00F3507F" w:rsidRDefault="00837DED" w:rsidP="00E735DA">
      <w:pPr>
        <w:pStyle w:val="Text"/>
        <w:ind w:firstLine="0"/>
        <w:jc w:val="left"/>
        <w:rPr>
          <w:lang w:eastAsia="zh-CN"/>
        </w:rPr>
      </w:pPr>
      <w:r>
        <w:rPr>
          <w:rFonts w:hint="eastAsia"/>
          <w:lang w:eastAsia="zh-CN"/>
        </w:rPr>
        <w:t>我们在进行优化过程中，把</w:t>
      </w:r>
      <w:r w:rsidR="00172B39">
        <w:rPr>
          <w:rFonts w:hint="eastAsia"/>
          <w:lang w:eastAsia="zh-CN"/>
        </w:rPr>
        <w:t>一个</w:t>
      </w:r>
      <w:r>
        <w:rPr>
          <w:rFonts w:hint="eastAsia"/>
          <w:lang w:eastAsia="zh-CN"/>
        </w:rPr>
        <w:t>粒子视为一组质心坐标</w:t>
      </w:r>
      <w:r w:rsidR="00A15078" w:rsidRPr="001A7515">
        <w:rPr>
          <w:rFonts w:hint="eastAsia"/>
          <w:lang w:eastAsia="zh-CN"/>
        </w:rPr>
        <w:t>。</w:t>
      </w:r>
      <w:r w:rsidR="00172B39">
        <w:rPr>
          <w:rFonts w:hint="eastAsia"/>
          <w:lang w:eastAsia="zh-CN"/>
        </w:rPr>
        <w:t>选取一定数量的粒子，进行随机初始化</w:t>
      </w:r>
      <w:r w:rsidR="00F3507F">
        <w:rPr>
          <w:rFonts w:hint="eastAsia"/>
          <w:lang w:eastAsia="zh-CN"/>
        </w:rPr>
        <w:t>。</w:t>
      </w:r>
      <w:r w:rsidR="00357066">
        <w:rPr>
          <w:rFonts w:hint="eastAsia"/>
          <w:lang w:eastAsia="zh-CN"/>
        </w:rPr>
        <w:t>样本集</w:t>
      </w:r>
      <w:r w:rsidR="00357066" w:rsidRPr="00357066">
        <w:rPr>
          <w:position w:val="-4"/>
        </w:rPr>
        <w:object w:dxaOrig="240" w:dyaOrig="220" w14:anchorId="1947D45A">
          <v:shape id="_x0000_i1308" type="#_x0000_t75" style="width:12pt;height:11.45pt" o:ole="">
            <v:imagedata r:id="rId85" o:title=""/>
          </v:shape>
          <o:OLEObject Type="Embed" ProgID="Equation.DSMT4" ShapeID="_x0000_i1308" DrawAspect="Content" ObjectID="_1624185869" r:id="rId86"/>
        </w:object>
      </w:r>
      <w:r w:rsidR="00357066">
        <w:rPr>
          <w:rFonts w:hint="eastAsia"/>
          <w:lang w:eastAsia="zh-CN"/>
        </w:rPr>
        <w:t>，维数</w:t>
      </w:r>
      <w:r w:rsidR="00357066" w:rsidRPr="00F3507F">
        <w:rPr>
          <w:position w:val="-6"/>
          <w:lang w:eastAsia="zh-CN"/>
        </w:rPr>
        <w:object w:dxaOrig="200" w:dyaOrig="260" w14:anchorId="049B14FD">
          <v:shape id="_x0000_i1309" type="#_x0000_t75" style="width:9.8pt;height:13.1pt" o:ole="">
            <v:imagedata r:id="rId87" o:title=""/>
          </v:shape>
          <o:OLEObject Type="Embed" ProgID="Equation.DSMT4" ShapeID="_x0000_i1309" DrawAspect="Content" ObjectID="_1624185870" r:id="rId88"/>
        </w:object>
      </w:r>
      <w:r w:rsidR="00357066">
        <w:rPr>
          <w:rFonts w:hint="eastAsia"/>
          <w:lang w:eastAsia="zh-CN"/>
        </w:rPr>
        <w:t>为</w:t>
      </w:r>
      <w:r w:rsidR="00357066" w:rsidRPr="001A7515">
        <w:rPr>
          <w:rFonts w:hint="eastAsia"/>
          <w:lang w:eastAsia="zh-CN"/>
        </w:rPr>
        <w:t>假设这里有</w:t>
      </w:r>
      <w:r w:rsidR="00357066" w:rsidRPr="00F3507F">
        <w:rPr>
          <w:position w:val="-6"/>
          <w:lang w:eastAsia="zh-CN"/>
        </w:rPr>
        <w:object w:dxaOrig="220" w:dyaOrig="200" w14:anchorId="2A43EF8C">
          <v:shape id="_x0000_i1310" type="#_x0000_t75" style="width:10.9pt;height:9.8pt" o:ole="">
            <v:imagedata r:id="rId60" o:title=""/>
          </v:shape>
          <o:OLEObject Type="Embed" ProgID="Equation.DSMT4" ShapeID="_x0000_i1310" DrawAspect="Content" ObjectID="_1624185871" r:id="rId89"/>
        </w:object>
      </w:r>
      <w:r w:rsidR="00357066" w:rsidRPr="001A7515">
        <w:rPr>
          <w:rFonts w:hint="eastAsia"/>
          <w:lang w:eastAsia="zh-CN"/>
        </w:rPr>
        <w:t>个粒子，所以种群即为</w:t>
      </w:r>
      <w:r w:rsidR="00357066" w:rsidRPr="00562FCF">
        <w:rPr>
          <w:position w:val="-10"/>
          <w:lang w:eastAsia="zh-CN"/>
        </w:rPr>
        <w:object w:dxaOrig="1480" w:dyaOrig="279" w14:anchorId="0B499B1D">
          <v:shape id="_x0000_i1311" type="#_x0000_t75" style="width:74.2pt;height:14.2pt" o:ole="">
            <v:imagedata r:id="rId62" o:title=""/>
          </v:shape>
          <o:OLEObject Type="Embed" ProgID="Equation.DSMT4" ShapeID="_x0000_i1311" DrawAspect="Content" ObjectID="_1624185872" r:id="rId90"/>
        </w:object>
      </w:r>
      <w:r w:rsidR="00357066" w:rsidRPr="001A7515">
        <w:rPr>
          <w:rFonts w:hint="eastAsia"/>
          <w:lang w:eastAsia="zh-CN"/>
        </w:rPr>
        <w:t>，每个粒子的位置为</w:t>
      </w:r>
      <w:r w:rsidR="005A5590" w:rsidRPr="001A7515">
        <w:rPr>
          <w:position w:val="-10"/>
        </w:rPr>
        <w:object w:dxaOrig="1660" w:dyaOrig="300" w14:anchorId="21D0656E">
          <v:shape id="_x0000_i1312" type="#_x0000_t75" style="width:82.9pt;height:14.75pt" o:ole="">
            <v:imagedata r:id="rId91" o:title=""/>
          </v:shape>
          <o:OLEObject Type="Embed" ProgID="Equation.DSMT4" ShapeID="_x0000_i1312" DrawAspect="Content" ObjectID="_1624185873" r:id="rId92"/>
        </w:object>
      </w:r>
      <w:r w:rsidR="005A5590">
        <w:rPr>
          <w:rFonts w:hint="eastAsia"/>
          <w:lang w:eastAsia="zh-CN"/>
        </w:rPr>
        <w:t>，</w:t>
      </w:r>
      <w:r w:rsidR="003015BA" w:rsidRPr="0000432A">
        <w:rPr>
          <w:position w:val="-10"/>
        </w:rPr>
        <w:object w:dxaOrig="279" w:dyaOrig="279" w14:anchorId="0A4A5790">
          <v:shape id="_x0000_i1313" type="#_x0000_t75" style="width:13.65pt;height:13.65pt" o:ole="">
            <v:imagedata r:id="rId93" o:title=""/>
          </v:shape>
          <o:OLEObject Type="Embed" ProgID="Equation.DSMT4" ShapeID="_x0000_i1313" DrawAspect="Content" ObjectID="_1624185874" r:id="rId94"/>
        </w:object>
      </w:r>
      <w:r w:rsidR="005A5590">
        <w:rPr>
          <w:rFonts w:hint="eastAsia"/>
          <w:lang w:eastAsia="zh-CN"/>
        </w:rPr>
        <w:t>为一个</w:t>
      </w:r>
      <w:r w:rsidR="005A5590" w:rsidRPr="0000432A">
        <w:rPr>
          <w:position w:val="-6"/>
        </w:rPr>
        <w:object w:dxaOrig="200" w:dyaOrig="260" w14:anchorId="001F4D0E">
          <v:shape id="_x0000_i1314" type="#_x0000_t75" style="width:10.35pt;height:13.1pt" o:ole="">
            <v:imagedata r:id="rId95" o:title=""/>
          </v:shape>
          <o:OLEObject Type="Embed" ProgID="Equation.DSMT4" ShapeID="_x0000_i1314" DrawAspect="Content" ObjectID="_1624185875" r:id="rId96"/>
        </w:object>
      </w:r>
      <w:r w:rsidR="005A5590">
        <w:rPr>
          <w:rFonts w:hint="eastAsia"/>
          <w:lang w:eastAsia="zh-CN"/>
        </w:rPr>
        <w:t>维的向量。</w:t>
      </w:r>
    </w:p>
    <w:p w14:paraId="38754DFC" w14:textId="7604FAD6" w:rsidR="00A15078" w:rsidRDefault="00172B39" w:rsidP="00562FCF">
      <w:pPr>
        <w:pStyle w:val="Text"/>
        <w:ind w:firstLineChars="200" w:firstLine="400"/>
        <w:rPr>
          <w:lang w:eastAsia="zh-CN"/>
        </w:rPr>
      </w:pPr>
      <w:r>
        <w:rPr>
          <w:rFonts w:hint="eastAsia"/>
          <w:lang w:eastAsia="zh-CN"/>
        </w:rPr>
        <w:t>采用的评价标准</w:t>
      </w:r>
      <w:r w:rsidRPr="00C62CE9">
        <w:rPr>
          <w:rFonts w:hint="eastAsia"/>
          <w:lang w:eastAsia="zh-CN"/>
        </w:rPr>
        <w:t>是</w:t>
      </w:r>
      <w:r w:rsidRPr="00C62CE9">
        <w:rPr>
          <w:rFonts w:hint="eastAsia"/>
          <w:lang w:eastAsia="zh-CN"/>
        </w:rPr>
        <w:t>Calinski-Harabasz</w:t>
      </w:r>
      <w:r>
        <w:rPr>
          <w:rFonts w:hint="eastAsia"/>
          <w:lang w:eastAsia="zh-CN"/>
        </w:rPr>
        <w:t>分数。</w:t>
      </w:r>
      <w:r w:rsidR="00797BB3">
        <w:rPr>
          <w:rFonts w:hint="eastAsia"/>
          <w:vertAlign w:val="superscript"/>
          <w:lang w:eastAsia="zh-CN"/>
        </w:rPr>
        <w:t>[</w:t>
      </w:r>
      <w:r w:rsidR="00797BB3">
        <w:rPr>
          <w:vertAlign w:val="superscript"/>
          <w:lang w:eastAsia="zh-CN"/>
        </w:rPr>
        <w:t>14]</w:t>
      </w:r>
      <w:r>
        <w:rPr>
          <w:rFonts w:hint="eastAsia"/>
          <w:lang w:eastAsia="zh-CN"/>
        </w:rPr>
        <w:t>聚类效</w:t>
      </w:r>
      <w:r>
        <w:rPr>
          <w:rFonts w:hint="eastAsia"/>
          <w:lang w:eastAsia="zh-CN"/>
        </w:rPr>
        <w:t>果的目标函数如下</w:t>
      </w:r>
    </w:p>
    <w:p w14:paraId="1504B713" w14:textId="35A75568" w:rsidR="00172B39" w:rsidRDefault="00172B39" w:rsidP="00172B39">
      <w:pPr>
        <w:pStyle w:val="Text"/>
        <w:ind w:firstLine="0"/>
        <w:jc w:val="center"/>
      </w:pPr>
      <w:r w:rsidRPr="00172B39">
        <w:rPr>
          <w:position w:val="-26"/>
        </w:rPr>
        <w:object w:dxaOrig="1640" w:dyaOrig="600" w14:anchorId="7B566A1B">
          <v:shape id="_x0000_i1315" type="#_x0000_t75" style="width:81.8pt;height:30pt" o:ole="">
            <v:imagedata r:id="rId97" o:title=""/>
          </v:shape>
          <o:OLEObject Type="Embed" ProgID="Equation.DSMT4" ShapeID="_x0000_i1315" DrawAspect="Content" ObjectID="_1624185876" r:id="rId98"/>
        </w:object>
      </w:r>
    </w:p>
    <w:p w14:paraId="40928A29" w14:textId="6915F046" w:rsidR="00172B39" w:rsidRDefault="00172B39" w:rsidP="00562FCF">
      <w:pPr>
        <w:ind w:firstLineChars="200" w:firstLine="400"/>
        <w:jc w:val="both"/>
        <w:rPr>
          <w:lang w:eastAsia="zh-CN"/>
        </w:rPr>
      </w:pPr>
      <w:r>
        <w:rPr>
          <w:rFonts w:hint="eastAsia"/>
          <w:lang w:eastAsia="zh-CN"/>
        </w:rPr>
        <w:t>其中的</w:t>
      </w:r>
      <w:r w:rsidRPr="00661BEC">
        <w:rPr>
          <w:position w:val="-6"/>
        </w:rPr>
        <w:object w:dxaOrig="220" w:dyaOrig="200" w14:anchorId="7CE588C2">
          <v:shape id="_x0000_i1316" type="#_x0000_t75" style="width:10.9pt;height:10.35pt" o:ole="">
            <v:imagedata r:id="rId99" o:title=""/>
          </v:shape>
          <o:OLEObject Type="Embed" ProgID="Equation.DSMT4" ShapeID="_x0000_i1316" DrawAspect="Content" ObjectID="_1624185877" r:id="rId100"/>
        </w:object>
      </w:r>
      <w:r>
        <w:rPr>
          <w:rFonts w:hint="eastAsia"/>
          <w:lang w:eastAsia="zh-CN"/>
        </w:rPr>
        <w:t>是训练集样本数，</w:t>
      </w:r>
      <w:r w:rsidRPr="00661BEC">
        <w:rPr>
          <w:position w:val="-6"/>
        </w:rPr>
        <w:object w:dxaOrig="180" w:dyaOrig="260" w14:anchorId="0CBC6A6C">
          <v:shape id="_x0000_i1317" type="#_x0000_t75" style="width:8.75pt;height:13.1pt" o:ole="">
            <v:imagedata r:id="rId101" o:title=""/>
          </v:shape>
          <o:OLEObject Type="Embed" ProgID="Equation.DSMT4" ShapeID="_x0000_i1317" DrawAspect="Content" ObjectID="_1624185878" r:id="rId102"/>
        </w:object>
      </w:r>
      <w:r>
        <w:rPr>
          <w:rFonts w:hint="eastAsia"/>
          <w:lang w:eastAsia="zh-CN"/>
        </w:rPr>
        <w:t>是类别数。</w:t>
      </w:r>
      <w:r w:rsidRPr="00172B39">
        <w:rPr>
          <w:position w:val="-10"/>
        </w:rPr>
        <w:object w:dxaOrig="260" w:dyaOrig="300" w14:anchorId="334B7319">
          <v:shape id="_x0000_i1318" type="#_x0000_t75" style="width:13.1pt;height:15.25pt" o:ole="">
            <v:imagedata r:id="rId103" o:title=""/>
          </v:shape>
          <o:OLEObject Type="Embed" ProgID="Equation.DSMT4" ShapeID="_x0000_i1318" DrawAspect="Content" ObjectID="_1624185879" r:id="rId104"/>
        </w:object>
      </w:r>
      <w:r>
        <w:rPr>
          <w:rFonts w:hint="eastAsia"/>
          <w:lang w:eastAsia="zh-CN"/>
        </w:rPr>
        <w:t>是类别之间协方差矩阵，</w:t>
      </w:r>
      <w:r w:rsidRPr="00172B39">
        <w:rPr>
          <w:position w:val="-10"/>
        </w:rPr>
        <w:object w:dxaOrig="279" w:dyaOrig="300" w14:anchorId="708B52F5">
          <v:shape id="_x0000_i1319" type="#_x0000_t75" style="width:13.65pt;height:15.25pt" o:ole="">
            <v:imagedata r:id="rId105" o:title=""/>
          </v:shape>
          <o:OLEObject Type="Embed" ProgID="Equation.DSMT4" ShapeID="_x0000_i1319" DrawAspect="Content" ObjectID="_1624185880" r:id="rId106"/>
        </w:object>
      </w:r>
      <w:r>
        <w:rPr>
          <w:rFonts w:hint="eastAsia"/>
          <w:lang w:eastAsia="zh-CN"/>
        </w:rPr>
        <w:t>是类别内部数据的协方差矩阵。</w:t>
      </w:r>
      <w:r w:rsidRPr="00661BEC">
        <w:rPr>
          <w:position w:val="-6"/>
        </w:rPr>
        <w:object w:dxaOrig="220" w:dyaOrig="220" w14:anchorId="2BFA68C8">
          <v:shape id="_x0000_i1320" type="#_x0000_t75" style="width:11.45pt;height:11.45pt" o:ole="">
            <v:imagedata r:id="rId107" o:title=""/>
          </v:shape>
          <o:OLEObject Type="Embed" ProgID="Equation.DSMT4" ShapeID="_x0000_i1320" DrawAspect="Content" ObjectID="_1624185881" r:id="rId108"/>
        </w:object>
      </w:r>
      <w:r>
        <w:rPr>
          <w:rFonts w:hint="eastAsia"/>
          <w:lang w:eastAsia="zh-CN"/>
        </w:rPr>
        <w:t>为矩阵的迹。</w:t>
      </w:r>
      <w:r w:rsidR="00D16095">
        <w:rPr>
          <w:rFonts w:hint="eastAsia"/>
          <w:lang w:eastAsia="zh-CN"/>
        </w:rPr>
        <w:t>得分越高，聚类效果越好。</w:t>
      </w:r>
    </w:p>
    <w:p w14:paraId="09AFA684" w14:textId="47698E34" w:rsidR="00F3507F" w:rsidRDefault="00F3507F" w:rsidP="00F3507F">
      <w:pPr>
        <w:jc w:val="both"/>
        <w:rPr>
          <w:lang w:eastAsia="zh-CN"/>
        </w:rPr>
      </w:pPr>
      <w:r>
        <w:rPr>
          <w:rFonts w:hint="eastAsia"/>
          <w:lang w:eastAsia="zh-CN"/>
        </w:rPr>
        <w:t>算法步骤如下：</w:t>
      </w:r>
    </w:p>
    <w:p w14:paraId="378137E2" w14:textId="63C865AE" w:rsidR="00F3507F" w:rsidRDefault="00F3507F" w:rsidP="00F3507F">
      <w:pPr>
        <w:pStyle w:val="af4"/>
        <w:numPr>
          <w:ilvl w:val="0"/>
          <w:numId w:val="42"/>
        </w:numPr>
        <w:ind w:firstLineChars="0"/>
        <w:jc w:val="both"/>
        <w:rPr>
          <w:lang w:eastAsia="zh-CN"/>
        </w:rPr>
      </w:pPr>
      <w:r>
        <w:rPr>
          <w:rFonts w:hint="eastAsia"/>
          <w:lang w:eastAsia="zh-CN"/>
        </w:rPr>
        <w:t>初始化粒子群，输入相关的参数值例如最大迭代次数，粒子数目</w:t>
      </w:r>
      <w:r w:rsidR="005A5590" w:rsidRPr="00661BEC">
        <w:rPr>
          <w:position w:val="-6"/>
        </w:rPr>
        <w:object w:dxaOrig="220" w:dyaOrig="200" w14:anchorId="460C5FEA">
          <v:shape id="_x0000_i1321" type="#_x0000_t75" style="width:10.9pt;height:10.35pt" o:ole="">
            <v:imagedata r:id="rId99" o:title=""/>
          </v:shape>
          <o:OLEObject Type="Embed" ProgID="Equation.DSMT4" ShapeID="_x0000_i1321" DrawAspect="Content" ObjectID="_1624185882" r:id="rId109"/>
        </w:object>
      </w:r>
      <w:r w:rsidR="005A5590">
        <w:rPr>
          <w:rFonts w:hint="eastAsia"/>
          <w:lang w:eastAsia="zh-CN"/>
        </w:rPr>
        <w:t>，聚类数目</w:t>
      </w:r>
      <w:r w:rsidR="005A5590" w:rsidRPr="00661BEC">
        <w:rPr>
          <w:position w:val="-6"/>
        </w:rPr>
        <w:object w:dxaOrig="180" w:dyaOrig="260" w14:anchorId="088B6EA2">
          <v:shape id="_x0000_i1322" type="#_x0000_t75" style="width:8.75pt;height:13.1pt" o:ole="">
            <v:imagedata r:id="rId101" o:title=""/>
          </v:shape>
          <o:OLEObject Type="Embed" ProgID="Equation.DSMT4" ShapeID="_x0000_i1322" DrawAspect="Content" ObjectID="_1624185883" r:id="rId110"/>
        </w:object>
      </w:r>
      <w:r>
        <w:rPr>
          <w:rFonts w:hint="eastAsia"/>
          <w:lang w:eastAsia="zh-CN"/>
        </w:rPr>
        <w:t>等</w:t>
      </w:r>
    </w:p>
    <w:p w14:paraId="7AB4F2C7" w14:textId="2562C7BE" w:rsidR="00F3507F" w:rsidRDefault="00F3507F" w:rsidP="00F3507F">
      <w:pPr>
        <w:pStyle w:val="af4"/>
        <w:numPr>
          <w:ilvl w:val="0"/>
          <w:numId w:val="42"/>
        </w:numPr>
        <w:ind w:firstLineChars="0"/>
        <w:jc w:val="both"/>
        <w:rPr>
          <w:lang w:eastAsia="zh-CN"/>
        </w:rPr>
      </w:pPr>
      <w:r>
        <w:rPr>
          <w:rFonts w:hint="eastAsia"/>
          <w:lang w:eastAsia="zh-CN"/>
        </w:rPr>
        <w:t>随机从所有</w:t>
      </w:r>
      <w:r w:rsidR="005A5590">
        <w:rPr>
          <w:rFonts w:hint="eastAsia"/>
          <w:lang w:eastAsia="zh-CN"/>
        </w:rPr>
        <w:t>数据中选择</w:t>
      </w:r>
      <w:r w:rsidR="005A5590" w:rsidRPr="00661BEC">
        <w:rPr>
          <w:position w:val="-6"/>
        </w:rPr>
        <w:object w:dxaOrig="180" w:dyaOrig="260" w14:anchorId="1B1A8697">
          <v:shape id="_x0000_i1323" type="#_x0000_t75" style="width:8.75pt;height:13.1pt" o:ole="">
            <v:imagedata r:id="rId101" o:title=""/>
          </v:shape>
          <o:OLEObject Type="Embed" ProgID="Equation.DSMT4" ShapeID="_x0000_i1323" DrawAspect="Content" ObjectID="_1624185884" r:id="rId111"/>
        </w:object>
      </w:r>
      <w:r w:rsidR="005A5590">
        <w:rPr>
          <w:rFonts w:hint="eastAsia"/>
          <w:lang w:eastAsia="zh-CN"/>
        </w:rPr>
        <w:t>个作为质心，并把这</w:t>
      </w:r>
      <w:r w:rsidR="005A5590" w:rsidRPr="00661BEC">
        <w:rPr>
          <w:position w:val="-6"/>
        </w:rPr>
        <w:object w:dxaOrig="180" w:dyaOrig="260" w14:anchorId="32ABDA23">
          <v:shape id="_x0000_i1324" type="#_x0000_t75" style="width:8.75pt;height:13.1pt" o:ole="">
            <v:imagedata r:id="rId101" o:title=""/>
          </v:shape>
          <o:OLEObject Type="Embed" ProgID="Equation.DSMT4" ShapeID="_x0000_i1324" DrawAspect="Content" ObjectID="_1624185885" r:id="rId112"/>
        </w:object>
      </w:r>
      <w:r w:rsidR="005A5590">
        <w:rPr>
          <w:rFonts w:hint="eastAsia"/>
          <w:lang w:eastAsia="zh-CN"/>
        </w:rPr>
        <w:t>个粒子作为一个粒子</w:t>
      </w:r>
      <w:r w:rsidR="005A5590" w:rsidRPr="0000432A">
        <w:rPr>
          <w:position w:val="-10"/>
        </w:rPr>
        <w:object w:dxaOrig="240" w:dyaOrig="279" w14:anchorId="127F56F0">
          <v:shape id="_x0000_i1325" type="#_x0000_t75" style="width:12pt;height:13.65pt" o:ole="">
            <v:imagedata r:id="rId113" o:title=""/>
          </v:shape>
          <o:OLEObject Type="Embed" ProgID="Equation.DSMT4" ShapeID="_x0000_i1325" DrawAspect="Content" ObjectID="_1624185886" r:id="rId114"/>
        </w:object>
      </w:r>
      <w:r w:rsidR="005A5590">
        <w:rPr>
          <w:rFonts w:hint="eastAsia"/>
          <w:lang w:eastAsia="zh-CN"/>
        </w:rPr>
        <w:t>，重复生成</w:t>
      </w:r>
      <w:r w:rsidR="00C213EE" w:rsidRPr="00661BEC">
        <w:rPr>
          <w:position w:val="-6"/>
        </w:rPr>
        <w:object w:dxaOrig="220" w:dyaOrig="200" w14:anchorId="62B719B9">
          <v:shape id="_x0000_i1326" type="#_x0000_t75" style="width:10.9pt;height:10.35pt" o:ole="">
            <v:imagedata r:id="rId99" o:title=""/>
          </v:shape>
          <o:OLEObject Type="Embed" ProgID="Equation.DSMT4" ShapeID="_x0000_i1326" DrawAspect="Content" ObjectID="_1624185887" r:id="rId115"/>
        </w:object>
      </w:r>
      <w:r w:rsidR="005A5590">
        <w:rPr>
          <w:rFonts w:hint="eastAsia"/>
          <w:lang w:eastAsia="zh-CN"/>
        </w:rPr>
        <w:t>个粒子</w:t>
      </w:r>
    </w:p>
    <w:p w14:paraId="3C582D42" w14:textId="3CA03958" w:rsidR="005A5590" w:rsidRDefault="005A5590" w:rsidP="00F3507F">
      <w:pPr>
        <w:pStyle w:val="af4"/>
        <w:numPr>
          <w:ilvl w:val="0"/>
          <w:numId w:val="42"/>
        </w:numPr>
        <w:ind w:firstLineChars="0"/>
        <w:jc w:val="both"/>
        <w:rPr>
          <w:lang w:eastAsia="zh-CN"/>
        </w:rPr>
      </w:pPr>
      <w:r>
        <w:rPr>
          <w:rFonts w:hint="eastAsia"/>
          <w:lang w:eastAsia="zh-CN"/>
        </w:rPr>
        <w:t>计算每个粒子适应度函数值，即</w:t>
      </w:r>
      <w:r>
        <w:rPr>
          <w:rFonts w:hint="eastAsia"/>
          <w:lang w:eastAsia="zh-CN"/>
        </w:rPr>
        <w:t>CH</w:t>
      </w:r>
      <w:r>
        <w:rPr>
          <w:rFonts w:hint="eastAsia"/>
          <w:lang w:eastAsia="zh-CN"/>
        </w:rPr>
        <w:t>得分，得分越高聚类效果越好，</w:t>
      </w:r>
      <w:r w:rsidR="00016674">
        <w:rPr>
          <w:rFonts w:hint="eastAsia"/>
          <w:lang w:eastAsia="zh-CN"/>
        </w:rPr>
        <w:t>进而</w:t>
      </w:r>
      <w:r>
        <w:rPr>
          <w:rFonts w:hint="eastAsia"/>
          <w:lang w:eastAsia="zh-CN"/>
        </w:rPr>
        <w:t>不断更新</w:t>
      </w:r>
      <w:r w:rsidRPr="001A7515">
        <w:rPr>
          <w:position w:val="-10"/>
        </w:rPr>
        <w:object w:dxaOrig="1480" w:dyaOrig="300" w14:anchorId="616C2464">
          <v:shape id="_x0000_i1327" type="#_x0000_t75" style="width:74.2pt;height:14.75pt" o:ole="">
            <v:imagedata r:id="rId68" o:title=""/>
          </v:shape>
          <o:OLEObject Type="Embed" ProgID="Equation.DSMT4" ShapeID="_x0000_i1327" DrawAspect="Content" ObjectID="_1624185888" r:id="rId116"/>
        </w:object>
      </w:r>
      <w:r>
        <w:rPr>
          <w:rFonts w:hint="eastAsia"/>
          <w:lang w:eastAsia="zh-CN"/>
        </w:rPr>
        <w:t>和</w:t>
      </w:r>
      <w:r w:rsidRPr="001A7515">
        <w:rPr>
          <w:position w:val="-10"/>
        </w:rPr>
        <w:object w:dxaOrig="1640" w:dyaOrig="300" w14:anchorId="0905C6CC">
          <v:shape id="_x0000_i1328" type="#_x0000_t75" style="width:81.8pt;height:14.75pt" o:ole="">
            <v:imagedata r:id="rId70" o:title=""/>
          </v:shape>
          <o:OLEObject Type="Embed" ProgID="Equation.DSMT4" ShapeID="_x0000_i1328" DrawAspect="Content" ObjectID="_1624185889" r:id="rId117"/>
        </w:object>
      </w:r>
    </w:p>
    <w:p w14:paraId="4B760A51" w14:textId="5C3A0075" w:rsidR="00B12CC2" w:rsidRDefault="005A5590" w:rsidP="00E25708">
      <w:pPr>
        <w:pStyle w:val="af4"/>
        <w:numPr>
          <w:ilvl w:val="0"/>
          <w:numId w:val="42"/>
        </w:numPr>
        <w:ind w:firstLineChars="0"/>
        <w:jc w:val="both"/>
        <w:rPr>
          <w:lang w:eastAsia="zh-CN"/>
        </w:rPr>
      </w:pPr>
      <w:r>
        <w:rPr>
          <w:rFonts w:hint="eastAsia"/>
          <w:lang w:eastAsia="zh-CN"/>
        </w:rPr>
        <w:t>根据公式计算出每个粒子的速度，并且更新粒子位置，不断迭代，直到达到终止条件。</w:t>
      </w:r>
    </w:p>
    <w:p w14:paraId="38307F6A" w14:textId="77777777" w:rsidR="00097B10" w:rsidRDefault="00097B10" w:rsidP="00097B10">
      <w:pPr>
        <w:jc w:val="both"/>
        <w:rPr>
          <w:lang w:eastAsia="zh-CN"/>
        </w:rPr>
      </w:pPr>
    </w:p>
    <w:p w14:paraId="20DD1D60" w14:textId="14C1E9C1" w:rsidR="00E97B99" w:rsidRDefault="00A96FF4" w:rsidP="00E97B99">
      <w:pPr>
        <w:pStyle w:val="1"/>
        <w:rPr>
          <w:lang w:eastAsia="zh-CN"/>
        </w:rPr>
      </w:pPr>
      <w:r>
        <w:rPr>
          <w:rFonts w:hint="eastAsia"/>
          <w:lang w:eastAsia="zh-CN"/>
        </w:rPr>
        <w:t>实验</w:t>
      </w:r>
    </w:p>
    <w:p w14:paraId="6E3145A3" w14:textId="6FE14492" w:rsidR="00A81784" w:rsidRPr="00A81784" w:rsidRDefault="00A81784" w:rsidP="00A81784">
      <w:pPr>
        <w:pStyle w:val="2"/>
      </w:pPr>
      <w:r>
        <w:rPr>
          <w:rFonts w:hint="eastAsia"/>
          <w:lang w:eastAsia="zh-CN"/>
        </w:rPr>
        <w:t>数据来源</w:t>
      </w:r>
    </w:p>
    <w:p w14:paraId="28203288" w14:textId="1F062C00" w:rsidR="00E97B99" w:rsidRDefault="00A96FF4" w:rsidP="00562FCF">
      <w:pPr>
        <w:pStyle w:val="Text"/>
        <w:ind w:firstLineChars="200" w:firstLine="400"/>
        <w:rPr>
          <w:lang w:eastAsia="zh-CN"/>
        </w:rPr>
      </w:pPr>
      <w:r>
        <w:rPr>
          <w:rFonts w:hint="eastAsia"/>
          <w:lang w:eastAsia="zh-CN"/>
        </w:rPr>
        <w:t>实验数据集是来自</w:t>
      </w:r>
      <w:r>
        <w:rPr>
          <w:rFonts w:hint="eastAsia"/>
          <w:lang w:eastAsia="zh-CN"/>
        </w:rPr>
        <w:t>TCGA</w:t>
      </w:r>
      <w:r>
        <w:rPr>
          <w:rFonts w:hint="eastAsia"/>
          <w:lang w:eastAsia="zh-CN"/>
        </w:rPr>
        <w:t>的</w:t>
      </w:r>
      <w:r w:rsidR="000542B1">
        <w:rPr>
          <w:rFonts w:hint="eastAsia"/>
          <w:lang w:eastAsia="zh-CN"/>
        </w:rPr>
        <w:t>低级</w:t>
      </w:r>
      <w:r>
        <w:rPr>
          <w:rFonts w:hint="eastAsia"/>
          <w:lang w:eastAsia="zh-CN"/>
        </w:rPr>
        <w:t>胶质瘤数据集</w:t>
      </w:r>
      <w:r w:rsidR="000542B1">
        <w:rPr>
          <w:rFonts w:hint="eastAsia"/>
          <w:lang w:eastAsia="zh-CN"/>
        </w:rPr>
        <w:t>一共</w:t>
      </w:r>
      <w:r w:rsidR="000542B1">
        <w:rPr>
          <w:rFonts w:hint="eastAsia"/>
          <w:lang w:eastAsia="zh-CN"/>
        </w:rPr>
        <w:t>282</w:t>
      </w:r>
      <w:r w:rsidR="000542B1">
        <w:rPr>
          <w:rFonts w:hint="eastAsia"/>
          <w:lang w:eastAsia="zh-CN"/>
        </w:rPr>
        <w:t>个病例样本，相关基因有</w:t>
      </w:r>
      <w:r w:rsidR="000542B1">
        <w:rPr>
          <w:rFonts w:hint="eastAsia"/>
          <w:lang w:eastAsia="zh-CN"/>
        </w:rPr>
        <w:t>2</w:t>
      </w:r>
      <w:r w:rsidR="00CD003F">
        <w:rPr>
          <w:lang w:eastAsia="zh-CN"/>
        </w:rPr>
        <w:t>0</w:t>
      </w:r>
      <w:r w:rsidR="000542B1">
        <w:rPr>
          <w:rFonts w:hint="eastAsia"/>
          <w:lang w:eastAsia="zh-CN"/>
        </w:rPr>
        <w:t>890</w:t>
      </w:r>
      <w:r w:rsidR="000542B1">
        <w:rPr>
          <w:rFonts w:hint="eastAsia"/>
          <w:lang w:eastAsia="zh-CN"/>
        </w:rPr>
        <w:t>个，每个基因有基因表达量，拷贝数替代，甲基化，点变异四种测量值。</w:t>
      </w:r>
    </w:p>
    <w:p w14:paraId="4063D461" w14:textId="3817EC4D" w:rsidR="000542B1" w:rsidRDefault="000542B1" w:rsidP="00562FCF">
      <w:pPr>
        <w:pStyle w:val="Text"/>
        <w:ind w:firstLineChars="200" w:firstLine="400"/>
        <w:rPr>
          <w:lang w:eastAsia="zh-CN"/>
        </w:rPr>
      </w:pPr>
      <w:r>
        <w:rPr>
          <w:rFonts w:hint="eastAsia"/>
          <w:lang w:eastAsia="zh-CN"/>
        </w:rPr>
        <w:t>对相关的四个数据集进行清洗融合</w:t>
      </w:r>
      <w:r w:rsidR="00CD003F">
        <w:rPr>
          <w:rFonts w:hint="eastAsia"/>
          <w:lang w:eastAsia="zh-CN"/>
        </w:rPr>
        <w:t>，大于</w:t>
      </w:r>
      <w:r w:rsidR="00CD003F">
        <w:rPr>
          <w:rFonts w:hint="eastAsia"/>
          <w:lang w:eastAsia="zh-CN"/>
        </w:rPr>
        <w:t>1</w:t>
      </w:r>
      <w:r w:rsidR="00CD003F">
        <w:rPr>
          <w:lang w:eastAsia="zh-CN"/>
        </w:rPr>
        <w:t>0</w:t>
      </w:r>
      <w:r w:rsidR="00CD003F">
        <w:rPr>
          <w:rFonts w:hint="eastAsia"/>
          <w:lang w:eastAsia="zh-CN"/>
        </w:rPr>
        <w:t>的值更改为</w:t>
      </w:r>
      <w:r w:rsidR="00CD003F">
        <w:rPr>
          <w:rFonts w:hint="eastAsia"/>
          <w:lang w:eastAsia="zh-CN"/>
        </w:rPr>
        <w:t>1</w:t>
      </w:r>
      <w:r w:rsidR="00CD003F">
        <w:rPr>
          <w:lang w:eastAsia="zh-CN"/>
        </w:rPr>
        <w:t>0</w:t>
      </w:r>
      <w:r w:rsidR="00CD003F">
        <w:rPr>
          <w:rFonts w:hint="eastAsia"/>
          <w:lang w:eastAsia="zh-CN"/>
        </w:rPr>
        <w:t>，小于</w:t>
      </w:r>
      <w:r w:rsidR="00CD003F">
        <w:rPr>
          <w:rFonts w:hint="eastAsia"/>
          <w:lang w:eastAsia="zh-CN"/>
        </w:rPr>
        <w:t>-</w:t>
      </w:r>
      <w:r w:rsidR="00CD003F">
        <w:rPr>
          <w:lang w:eastAsia="zh-CN"/>
        </w:rPr>
        <w:t>10</w:t>
      </w:r>
      <w:r w:rsidR="00CD003F">
        <w:rPr>
          <w:rFonts w:hint="eastAsia"/>
          <w:lang w:eastAsia="zh-CN"/>
        </w:rPr>
        <w:t>的值更改为</w:t>
      </w:r>
      <w:r w:rsidR="00CD003F">
        <w:rPr>
          <w:rFonts w:hint="eastAsia"/>
          <w:lang w:eastAsia="zh-CN"/>
        </w:rPr>
        <w:t>-</w:t>
      </w:r>
      <w:r w:rsidR="00CD003F">
        <w:rPr>
          <w:lang w:eastAsia="zh-CN"/>
        </w:rPr>
        <w:t>10</w:t>
      </w:r>
      <w:r w:rsidR="00CD003F">
        <w:rPr>
          <w:rFonts w:hint="eastAsia"/>
          <w:lang w:eastAsia="zh-CN"/>
        </w:rPr>
        <w:t>，之后归一化到</w:t>
      </w:r>
      <w:r w:rsidR="00CD003F">
        <w:rPr>
          <w:rFonts w:hint="eastAsia"/>
          <w:lang w:eastAsia="zh-CN"/>
        </w:rPr>
        <w:t>0-</w:t>
      </w:r>
      <w:r w:rsidR="00CD003F">
        <w:rPr>
          <w:lang w:eastAsia="zh-CN"/>
        </w:rPr>
        <w:t>1</w:t>
      </w:r>
      <w:r w:rsidR="00CD003F">
        <w:rPr>
          <w:rFonts w:hint="eastAsia"/>
          <w:lang w:eastAsia="zh-CN"/>
        </w:rPr>
        <w:t>范围内，缺失值填充为</w:t>
      </w:r>
      <w:r w:rsidR="00CD003F">
        <w:rPr>
          <w:rFonts w:hint="eastAsia"/>
          <w:lang w:eastAsia="zh-CN"/>
        </w:rPr>
        <w:t>0</w:t>
      </w:r>
      <w:r w:rsidR="00CD003F">
        <w:rPr>
          <w:lang w:eastAsia="zh-CN"/>
        </w:rPr>
        <w:t>.5</w:t>
      </w:r>
      <w:r w:rsidR="00CD003F">
        <w:rPr>
          <w:rFonts w:hint="eastAsia"/>
          <w:lang w:eastAsia="zh-CN"/>
        </w:rPr>
        <w:t>。采取</w:t>
      </w:r>
      <w:r w:rsidR="00CD003F">
        <w:rPr>
          <w:rFonts w:hint="eastAsia"/>
          <w:lang w:eastAsia="zh-CN"/>
        </w:rPr>
        <w:t>PCA</w:t>
      </w:r>
      <w:r w:rsidR="00797BB3">
        <w:rPr>
          <w:rFonts w:hint="eastAsia"/>
          <w:vertAlign w:val="superscript"/>
          <w:lang w:eastAsia="zh-CN"/>
        </w:rPr>
        <w:t>[</w:t>
      </w:r>
      <w:r w:rsidR="00797BB3">
        <w:rPr>
          <w:vertAlign w:val="superscript"/>
          <w:lang w:eastAsia="zh-CN"/>
        </w:rPr>
        <w:t>15]</w:t>
      </w:r>
      <w:r w:rsidR="00CD003F">
        <w:rPr>
          <w:rFonts w:hint="eastAsia"/>
          <w:lang w:eastAsia="zh-CN"/>
        </w:rPr>
        <w:t>降维的方式将四个特征进行融合，最后得到一个</w:t>
      </w:r>
      <w:r w:rsidR="00CD003F" w:rsidRPr="00CD003F">
        <w:rPr>
          <w:position w:val="-6"/>
          <w:lang w:eastAsia="zh-CN"/>
        </w:rPr>
        <w:object w:dxaOrig="1040" w:dyaOrig="240" w14:anchorId="59A77491">
          <v:shape id="_x0000_i1329" type="#_x0000_t75" style="width:52.35pt;height:12pt" o:ole="">
            <v:imagedata r:id="rId118" o:title=""/>
          </v:shape>
          <o:OLEObject Type="Embed" ProgID="Equation.DSMT4" ShapeID="_x0000_i1329" DrawAspect="Content" ObjectID="_1624185890" r:id="rId119"/>
        </w:object>
      </w:r>
      <w:r w:rsidR="00CD003F">
        <w:rPr>
          <w:rFonts w:hint="eastAsia"/>
          <w:lang w:eastAsia="zh-CN"/>
        </w:rPr>
        <w:t>的</w:t>
      </w:r>
      <w:r w:rsidR="00095586">
        <w:rPr>
          <w:rFonts w:hint="eastAsia"/>
          <w:lang w:eastAsia="zh-CN"/>
        </w:rPr>
        <w:t>样本</w:t>
      </w:r>
      <w:r w:rsidR="00CD003F">
        <w:rPr>
          <w:rFonts w:hint="eastAsia"/>
          <w:lang w:eastAsia="zh-CN"/>
        </w:rPr>
        <w:t>矩阵</w:t>
      </w:r>
    </w:p>
    <w:p w14:paraId="6BB1C3BE" w14:textId="531E9489" w:rsidR="00A81784" w:rsidRPr="00A81784" w:rsidRDefault="00A81784" w:rsidP="00A81784">
      <w:pPr>
        <w:pStyle w:val="2"/>
      </w:pPr>
      <w:r>
        <w:rPr>
          <w:rFonts w:hint="eastAsia"/>
          <w:lang w:eastAsia="zh-CN"/>
        </w:rPr>
        <w:t>实验过程</w:t>
      </w:r>
    </w:p>
    <w:p w14:paraId="43C0CF14" w14:textId="08D10E48" w:rsidR="00A81784" w:rsidRDefault="00A81784" w:rsidP="00562FCF">
      <w:pPr>
        <w:pStyle w:val="Text"/>
        <w:ind w:firstLineChars="200" w:firstLine="400"/>
        <w:rPr>
          <w:lang w:eastAsia="zh-CN"/>
        </w:rPr>
      </w:pPr>
      <w:r>
        <w:rPr>
          <w:rFonts w:hint="eastAsia"/>
          <w:lang w:eastAsia="zh-CN"/>
        </w:rPr>
        <w:t>对于</w:t>
      </w:r>
      <w:r w:rsidR="00994E9C">
        <w:rPr>
          <w:rFonts w:hint="eastAsia"/>
          <w:lang w:eastAsia="zh-CN"/>
        </w:rPr>
        <w:t>实验数据集</w:t>
      </w:r>
      <w:r>
        <w:rPr>
          <w:rFonts w:hint="eastAsia"/>
          <w:lang w:eastAsia="zh-CN"/>
        </w:rPr>
        <w:t>，</w:t>
      </w:r>
      <w:r w:rsidR="00D16095">
        <w:rPr>
          <w:rFonts w:hint="eastAsia"/>
          <w:lang w:eastAsia="zh-CN"/>
        </w:rPr>
        <w:t>根据原论文</w:t>
      </w:r>
      <w:r w:rsidR="00B128FA">
        <w:rPr>
          <w:rFonts w:hint="eastAsia"/>
          <w:lang w:eastAsia="zh-CN"/>
        </w:rPr>
        <w:t>测试结果，聚类数目</w:t>
      </w:r>
      <w:r w:rsidR="00B128FA">
        <w:rPr>
          <w:rFonts w:hint="eastAsia"/>
          <w:lang w:eastAsia="zh-CN"/>
        </w:rPr>
        <w:t>3</w:t>
      </w:r>
      <w:r w:rsidR="00B128FA">
        <w:rPr>
          <w:rFonts w:hint="eastAsia"/>
          <w:lang w:eastAsia="zh-CN"/>
        </w:rPr>
        <w:t>时聚类效果最好</w:t>
      </w:r>
      <w:r w:rsidR="00D16095">
        <w:rPr>
          <w:rFonts w:hint="eastAsia"/>
          <w:lang w:eastAsia="zh-CN"/>
        </w:rPr>
        <w:t>，我们</w:t>
      </w:r>
      <w:r w:rsidR="00B128FA">
        <w:rPr>
          <w:rFonts w:hint="eastAsia"/>
          <w:lang w:eastAsia="zh-CN"/>
        </w:rPr>
        <w:t>选取</w:t>
      </w:r>
      <w:r w:rsidR="00D16095">
        <w:rPr>
          <w:rFonts w:hint="eastAsia"/>
          <w:lang w:eastAsia="zh-CN"/>
        </w:rPr>
        <w:t>聚类数目为</w:t>
      </w:r>
      <w:r w:rsidR="00D16095">
        <w:rPr>
          <w:rFonts w:hint="eastAsia"/>
          <w:lang w:eastAsia="zh-CN"/>
        </w:rPr>
        <w:t>3</w:t>
      </w:r>
      <w:r w:rsidR="00D16095">
        <w:rPr>
          <w:rFonts w:hint="eastAsia"/>
          <w:lang w:eastAsia="zh-CN"/>
        </w:rPr>
        <w:t>，</w:t>
      </w:r>
      <w:r>
        <w:rPr>
          <w:rFonts w:hint="eastAsia"/>
          <w:lang w:eastAsia="zh-CN"/>
        </w:rPr>
        <w:t>采用了两种思路去进行聚类</w:t>
      </w:r>
      <w:r w:rsidR="00994E9C">
        <w:rPr>
          <w:rFonts w:hint="eastAsia"/>
          <w:lang w:eastAsia="zh-CN"/>
        </w:rPr>
        <w:t>。一种是直接在原有的样本矩阵上聚类；另一种是我们在进行</w:t>
      </w:r>
      <w:r w:rsidR="00994E9C">
        <w:rPr>
          <w:rFonts w:hint="eastAsia"/>
          <w:lang w:eastAsia="zh-CN"/>
        </w:rPr>
        <w:t>PCA</w:t>
      </w:r>
      <w:r w:rsidR="00994E9C">
        <w:rPr>
          <w:rFonts w:hint="eastAsia"/>
          <w:lang w:eastAsia="zh-CN"/>
        </w:rPr>
        <w:t>和</w:t>
      </w:r>
      <w:r w:rsidR="00994E9C">
        <w:rPr>
          <w:rFonts w:hint="eastAsia"/>
          <w:lang w:eastAsia="zh-CN"/>
        </w:rPr>
        <w:t>t-SNE</w:t>
      </w:r>
      <w:r w:rsidR="00797BB3">
        <w:rPr>
          <w:rFonts w:hint="eastAsia"/>
          <w:vertAlign w:val="superscript"/>
          <w:lang w:eastAsia="zh-CN"/>
        </w:rPr>
        <w:t>[</w:t>
      </w:r>
      <w:r w:rsidR="00797BB3">
        <w:rPr>
          <w:vertAlign w:val="superscript"/>
          <w:lang w:eastAsia="zh-CN"/>
        </w:rPr>
        <w:t>16]</w:t>
      </w:r>
      <w:r w:rsidR="00994E9C">
        <w:rPr>
          <w:rFonts w:hint="eastAsia"/>
          <w:lang w:eastAsia="zh-CN"/>
        </w:rPr>
        <w:t>降维之后，对二维数据进行聚类分析</w:t>
      </w:r>
      <w:r w:rsidR="00D16095">
        <w:rPr>
          <w:rFonts w:hint="eastAsia"/>
          <w:lang w:eastAsia="zh-CN"/>
        </w:rPr>
        <w:t>。</w:t>
      </w:r>
    </w:p>
    <w:p w14:paraId="067566EC" w14:textId="13546FAC" w:rsidR="00D16095" w:rsidRDefault="00D16095" w:rsidP="00562FCF">
      <w:pPr>
        <w:pStyle w:val="Text"/>
        <w:ind w:firstLineChars="200" w:firstLine="400"/>
        <w:rPr>
          <w:lang w:eastAsia="zh-CN"/>
        </w:rPr>
      </w:pPr>
      <w:r>
        <w:rPr>
          <w:rFonts w:hint="eastAsia"/>
          <w:lang w:eastAsia="zh-CN"/>
        </w:rPr>
        <w:t>对于原始数据直接进行聚类，</w:t>
      </w:r>
      <w:r w:rsidR="008800FA">
        <w:rPr>
          <w:rFonts w:hint="eastAsia"/>
          <w:lang w:eastAsia="zh-CN"/>
        </w:rPr>
        <w:t>粒子数为</w:t>
      </w:r>
      <w:r w:rsidR="008800FA">
        <w:rPr>
          <w:rFonts w:hint="eastAsia"/>
          <w:lang w:eastAsia="zh-CN"/>
        </w:rPr>
        <w:t>5</w:t>
      </w:r>
      <w:r w:rsidR="008800FA">
        <w:rPr>
          <w:lang w:eastAsia="zh-CN"/>
        </w:rPr>
        <w:t>0</w:t>
      </w:r>
      <w:r w:rsidR="008800FA">
        <w:rPr>
          <w:rFonts w:hint="eastAsia"/>
          <w:lang w:eastAsia="zh-CN"/>
        </w:rPr>
        <w:t>，最大迭代次数为</w:t>
      </w:r>
      <w:r w:rsidR="008800FA">
        <w:rPr>
          <w:rFonts w:hint="eastAsia"/>
          <w:lang w:eastAsia="zh-CN"/>
        </w:rPr>
        <w:t>1</w:t>
      </w:r>
      <w:r w:rsidR="008800FA">
        <w:rPr>
          <w:lang w:eastAsia="zh-CN"/>
        </w:rPr>
        <w:t>00</w:t>
      </w:r>
      <w:r w:rsidR="008800FA">
        <w:rPr>
          <w:rFonts w:hint="eastAsia"/>
          <w:lang w:eastAsia="zh-CN"/>
        </w:rPr>
        <w:t>。</w:t>
      </w:r>
      <w:r>
        <w:rPr>
          <w:rFonts w:hint="eastAsia"/>
          <w:lang w:eastAsia="zh-CN"/>
        </w:rPr>
        <w:t>经过计算得到的</w:t>
      </w:r>
      <w:r>
        <w:rPr>
          <w:rFonts w:hint="eastAsia"/>
          <w:lang w:eastAsia="zh-CN"/>
        </w:rPr>
        <w:t>CH</w:t>
      </w:r>
      <w:r>
        <w:rPr>
          <w:rFonts w:hint="eastAsia"/>
          <w:lang w:eastAsia="zh-CN"/>
        </w:rPr>
        <w:t>分数为</w:t>
      </w:r>
      <w:r w:rsidRPr="00D16095">
        <w:rPr>
          <w:lang w:eastAsia="zh-CN"/>
        </w:rPr>
        <w:t>49.97</w:t>
      </w:r>
      <w:r w:rsidR="00A21261">
        <w:rPr>
          <w:rFonts w:hint="eastAsia"/>
          <w:lang w:eastAsia="zh-CN"/>
        </w:rPr>
        <w:t>。</w:t>
      </w:r>
      <w:r w:rsidR="00A21261">
        <w:rPr>
          <w:lang w:eastAsia="zh-CN"/>
        </w:rPr>
        <w:t xml:space="preserve"> </w:t>
      </w:r>
    </w:p>
    <w:p w14:paraId="7EA60EFA" w14:textId="29D6D306" w:rsidR="00D16095" w:rsidRDefault="00D16095" w:rsidP="00562FCF">
      <w:pPr>
        <w:pStyle w:val="Text"/>
        <w:ind w:firstLineChars="200" w:firstLine="400"/>
        <w:rPr>
          <w:lang w:eastAsia="zh-CN"/>
        </w:rPr>
      </w:pPr>
      <w:r>
        <w:rPr>
          <w:rFonts w:hint="eastAsia"/>
          <w:lang w:eastAsia="zh-CN"/>
        </w:rPr>
        <w:t>采用</w:t>
      </w:r>
      <w:r>
        <w:rPr>
          <w:rFonts w:hint="eastAsia"/>
          <w:lang w:eastAsia="zh-CN"/>
        </w:rPr>
        <w:t>PCA</w:t>
      </w:r>
      <w:r>
        <w:rPr>
          <w:rFonts w:hint="eastAsia"/>
          <w:lang w:eastAsia="zh-CN"/>
        </w:rPr>
        <w:t>和</w:t>
      </w:r>
      <w:r>
        <w:rPr>
          <w:lang w:eastAsia="zh-CN"/>
        </w:rPr>
        <w:t>t-SNE</w:t>
      </w:r>
      <w:r>
        <w:rPr>
          <w:rFonts w:hint="eastAsia"/>
          <w:lang w:eastAsia="zh-CN"/>
        </w:rPr>
        <w:t>分两步对原始数据集降维</w:t>
      </w:r>
      <w:r w:rsidR="0035281D">
        <w:rPr>
          <w:rFonts w:hint="eastAsia"/>
          <w:lang w:eastAsia="zh-CN"/>
        </w:rPr>
        <w:t>，首先利用</w:t>
      </w:r>
      <w:r w:rsidR="0035281D">
        <w:rPr>
          <w:rFonts w:hint="eastAsia"/>
          <w:lang w:eastAsia="zh-CN"/>
        </w:rPr>
        <w:t>PCA</w:t>
      </w:r>
      <w:r w:rsidR="0035281D">
        <w:rPr>
          <w:rFonts w:hint="eastAsia"/>
          <w:lang w:eastAsia="zh-CN"/>
        </w:rPr>
        <w:t>将原始数据集降维到</w:t>
      </w:r>
      <w:r w:rsidR="0035281D">
        <w:rPr>
          <w:rFonts w:hint="eastAsia"/>
          <w:lang w:eastAsia="zh-CN"/>
        </w:rPr>
        <w:t>8</w:t>
      </w:r>
      <w:r w:rsidR="0035281D">
        <w:rPr>
          <w:lang w:eastAsia="zh-CN"/>
        </w:rPr>
        <w:t>0</w:t>
      </w:r>
      <w:r w:rsidR="0035281D">
        <w:rPr>
          <w:rFonts w:hint="eastAsia"/>
          <w:lang w:eastAsia="zh-CN"/>
        </w:rPr>
        <w:t>维，再利用</w:t>
      </w:r>
      <w:r w:rsidR="0035281D">
        <w:rPr>
          <w:rFonts w:hint="eastAsia"/>
          <w:lang w:eastAsia="zh-CN"/>
        </w:rPr>
        <w:t>t-SNE</w:t>
      </w:r>
      <w:r w:rsidR="0035281D">
        <w:rPr>
          <w:rFonts w:hint="eastAsia"/>
          <w:lang w:eastAsia="zh-CN"/>
        </w:rPr>
        <w:t>降维到</w:t>
      </w:r>
      <w:r w:rsidR="0035281D">
        <w:rPr>
          <w:rFonts w:hint="eastAsia"/>
          <w:lang w:eastAsia="zh-CN"/>
        </w:rPr>
        <w:t>2</w:t>
      </w:r>
      <w:r w:rsidR="0035281D">
        <w:rPr>
          <w:rFonts w:hint="eastAsia"/>
          <w:lang w:eastAsia="zh-CN"/>
        </w:rPr>
        <w:t>维并进行可视化，</w:t>
      </w:r>
      <w:r w:rsidR="0035281D">
        <w:rPr>
          <w:rFonts w:hint="eastAsia"/>
          <w:lang w:eastAsia="zh-CN"/>
        </w:rPr>
        <w:t>t-SNE</w:t>
      </w:r>
      <w:r w:rsidR="0035281D">
        <w:rPr>
          <w:rFonts w:hint="eastAsia"/>
          <w:lang w:eastAsia="zh-CN"/>
        </w:rPr>
        <w:t>的困惑度为</w:t>
      </w:r>
      <w:r w:rsidR="0035281D">
        <w:rPr>
          <w:rFonts w:hint="eastAsia"/>
          <w:lang w:eastAsia="zh-CN"/>
        </w:rPr>
        <w:t>1</w:t>
      </w:r>
      <w:r w:rsidR="0035281D">
        <w:rPr>
          <w:lang w:eastAsia="zh-CN"/>
        </w:rPr>
        <w:t>0</w:t>
      </w:r>
      <w:r w:rsidR="0035281D">
        <w:rPr>
          <w:rFonts w:hint="eastAsia"/>
          <w:lang w:eastAsia="zh-CN"/>
        </w:rPr>
        <w:t>，学习率为</w:t>
      </w:r>
      <w:r w:rsidR="0035281D">
        <w:rPr>
          <w:rFonts w:hint="eastAsia"/>
          <w:lang w:eastAsia="zh-CN"/>
        </w:rPr>
        <w:t>1</w:t>
      </w:r>
      <w:r w:rsidR="0035281D">
        <w:rPr>
          <w:lang w:eastAsia="zh-CN"/>
        </w:rPr>
        <w:t>50</w:t>
      </w:r>
      <w:r w:rsidR="0035281D">
        <w:rPr>
          <w:rFonts w:hint="eastAsia"/>
          <w:lang w:eastAsia="zh-CN"/>
        </w:rPr>
        <w:t>，最后进行粒子群</w:t>
      </w:r>
      <w:r w:rsidR="0035281D">
        <w:rPr>
          <w:rFonts w:hint="eastAsia"/>
          <w:lang w:eastAsia="zh-CN"/>
        </w:rPr>
        <w:t>K-</w:t>
      </w:r>
      <w:r w:rsidR="0035281D">
        <w:rPr>
          <w:rFonts w:hint="eastAsia"/>
          <w:lang w:eastAsia="zh-CN"/>
        </w:rPr>
        <w:t>均值聚类，</w:t>
      </w:r>
      <w:r w:rsidR="008800FA">
        <w:rPr>
          <w:rFonts w:hint="eastAsia"/>
          <w:lang w:eastAsia="zh-CN"/>
        </w:rPr>
        <w:t>粒子数为</w:t>
      </w:r>
      <w:r w:rsidR="008800FA">
        <w:rPr>
          <w:rFonts w:hint="eastAsia"/>
          <w:lang w:eastAsia="zh-CN"/>
        </w:rPr>
        <w:t>5</w:t>
      </w:r>
      <w:r w:rsidR="008800FA">
        <w:rPr>
          <w:lang w:eastAsia="zh-CN"/>
        </w:rPr>
        <w:t>0</w:t>
      </w:r>
      <w:r w:rsidR="008800FA">
        <w:rPr>
          <w:rFonts w:hint="eastAsia"/>
          <w:lang w:eastAsia="zh-CN"/>
        </w:rPr>
        <w:t>，最大迭代次数为</w:t>
      </w:r>
      <w:r w:rsidR="008800FA">
        <w:rPr>
          <w:rFonts w:hint="eastAsia"/>
          <w:lang w:eastAsia="zh-CN"/>
        </w:rPr>
        <w:t>1</w:t>
      </w:r>
      <w:r w:rsidR="008800FA">
        <w:rPr>
          <w:lang w:eastAsia="zh-CN"/>
        </w:rPr>
        <w:t>00</w:t>
      </w:r>
      <w:r w:rsidR="008800FA">
        <w:rPr>
          <w:rFonts w:hint="eastAsia"/>
          <w:lang w:eastAsia="zh-CN"/>
        </w:rPr>
        <w:t>。</w:t>
      </w:r>
      <w:r w:rsidR="0035281D">
        <w:rPr>
          <w:rFonts w:hint="eastAsia"/>
          <w:lang w:eastAsia="zh-CN"/>
        </w:rPr>
        <w:t>可以比较明显的区分为</w:t>
      </w:r>
      <w:r w:rsidR="0035281D">
        <w:rPr>
          <w:rFonts w:hint="eastAsia"/>
          <w:lang w:eastAsia="zh-CN"/>
        </w:rPr>
        <w:t>3</w:t>
      </w:r>
      <w:r w:rsidR="0035281D">
        <w:rPr>
          <w:rFonts w:hint="eastAsia"/>
          <w:lang w:eastAsia="zh-CN"/>
        </w:rPr>
        <w:t>类数据</w:t>
      </w:r>
      <w:r w:rsidR="003015BA">
        <w:rPr>
          <w:rFonts w:hint="eastAsia"/>
          <w:lang w:eastAsia="zh-CN"/>
        </w:rPr>
        <w:t>。</w:t>
      </w:r>
    </w:p>
    <w:p w14:paraId="316A655F" w14:textId="712D4B8D" w:rsidR="003015BA" w:rsidRDefault="003015BA" w:rsidP="00562FCF">
      <w:pPr>
        <w:pStyle w:val="Text"/>
        <w:ind w:firstLineChars="200" w:firstLine="400"/>
        <w:rPr>
          <w:lang w:eastAsia="zh-CN"/>
        </w:rPr>
      </w:pPr>
      <w:r>
        <w:rPr>
          <w:rFonts w:hint="eastAsia"/>
          <w:lang w:eastAsia="zh-CN"/>
        </w:rPr>
        <w:t>聚类结果如下图所示：</w:t>
      </w:r>
    </w:p>
    <w:p w14:paraId="79CD632B" w14:textId="2C5B666D" w:rsidR="00F17829" w:rsidRDefault="00F17829" w:rsidP="00F17829">
      <w:pPr>
        <w:pStyle w:val="Text"/>
        <w:ind w:firstLine="0"/>
        <w:jc w:val="center"/>
        <w:rPr>
          <w:lang w:eastAsia="zh-CN"/>
        </w:rPr>
      </w:pPr>
      <w:r w:rsidRPr="00F17829">
        <w:rPr>
          <w:noProof/>
          <w:lang w:eastAsia="zh-CN"/>
        </w:rPr>
        <w:lastRenderedPageBreak/>
        <w:drawing>
          <wp:inline distT="0" distB="0" distL="0" distR="0" wp14:anchorId="19B4B37C" wp14:editId="3CE1E554">
            <wp:extent cx="2667600" cy="2556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stretch>
                      <a:fillRect/>
                    </a:stretch>
                  </pic:blipFill>
                  <pic:spPr>
                    <a:xfrm>
                      <a:off x="0" y="0"/>
                      <a:ext cx="2667600" cy="2556000"/>
                    </a:xfrm>
                    <a:prstGeom prst="rect">
                      <a:avLst/>
                    </a:prstGeom>
                  </pic:spPr>
                </pic:pic>
              </a:graphicData>
            </a:graphic>
          </wp:inline>
        </w:drawing>
      </w:r>
    </w:p>
    <w:p w14:paraId="49751ECA" w14:textId="04F4D1B3" w:rsidR="00A76C46" w:rsidRDefault="00312FB8" w:rsidP="00F17829">
      <w:pPr>
        <w:pStyle w:val="Text"/>
        <w:ind w:firstLine="0"/>
        <w:jc w:val="center"/>
        <w:rPr>
          <w:sz w:val="16"/>
          <w:szCs w:val="16"/>
          <w:lang w:eastAsia="zh-CN"/>
        </w:rPr>
      </w:pPr>
      <w:r w:rsidRPr="00097B10">
        <w:rPr>
          <w:rFonts w:hint="eastAsia"/>
          <w:sz w:val="16"/>
          <w:szCs w:val="16"/>
          <w:lang w:eastAsia="zh-CN"/>
        </w:rPr>
        <w:t>图</w:t>
      </w:r>
      <w:r w:rsidRPr="00097B10">
        <w:rPr>
          <w:sz w:val="16"/>
          <w:szCs w:val="16"/>
          <w:lang w:eastAsia="zh-CN"/>
        </w:rPr>
        <w:t xml:space="preserve">2 </w:t>
      </w:r>
      <w:r w:rsidRPr="00097B10">
        <w:rPr>
          <w:rFonts w:hint="eastAsia"/>
          <w:sz w:val="16"/>
          <w:szCs w:val="16"/>
          <w:lang w:eastAsia="zh-CN"/>
        </w:rPr>
        <w:t>粒子群</w:t>
      </w:r>
      <w:r w:rsidRPr="00097B10">
        <w:rPr>
          <w:rFonts w:hint="eastAsia"/>
          <w:sz w:val="16"/>
          <w:szCs w:val="16"/>
          <w:lang w:eastAsia="zh-CN"/>
        </w:rPr>
        <w:t>K-</w:t>
      </w:r>
      <w:r w:rsidRPr="00097B10">
        <w:rPr>
          <w:rFonts w:hint="eastAsia"/>
          <w:sz w:val="16"/>
          <w:szCs w:val="16"/>
          <w:lang w:eastAsia="zh-CN"/>
        </w:rPr>
        <w:t>均值算法</w:t>
      </w:r>
    </w:p>
    <w:p w14:paraId="3F1D6D49" w14:textId="77777777" w:rsidR="003015BA" w:rsidRPr="00097B10" w:rsidRDefault="003015BA" w:rsidP="00F17829">
      <w:pPr>
        <w:pStyle w:val="Text"/>
        <w:ind w:firstLine="0"/>
        <w:jc w:val="center"/>
        <w:rPr>
          <w:sz w:val="16"/>
          <w:szCs w:val="16"/>
          <w:lang w:eastAsia="zh-CN"/>
        </w:rPr>
      </w:pPr>
    </w:p>
    <w:p w14:paraId="135D0E97" w14:textId="227A85DE" w:rsidR="00E735DA" w:rsidRDefault="008800FA" w:rsidP="003015BA">
      <w:pPr>
        <w:pStyle w:val="Text"/>
        <w:ind w:firstLineChars="200" w:firstLine="400"/>
        <w:rPr>
          <w:lang w:eastAsia="zh-CN"/>
        </w:rPr>
      </w:pPr>
      <w:r>
        <w:rPr>
          <w:rFonts w:hint="eastAsia"/>
          <w:lang w:eastAsia="zh-CN"/>
        </w:rPr>
        <w:t>其次，对比了我们寻找到的最优质心和最后聚类完成的质心，</w:t>
      </w:r>
      <w:r w:rsidR="00FB3F47">
        <w:rPr>
          <w:rFonts w:hint="eastAsia"/>
          <w:lang w:eastAsia="zh-CN"/>
        </w:rPr>
        <w:t>比较</w:t>
      </w:r>
      <w:r>
        <w:rPr>
          <w:rFonts w:hint="eastAsia"/>
          <w:lang w:eastAsia="zh-CN"/>
        </w:rPr>
        <w:t>这两种的质心聚类的效果</w:t>
      </w:r>
      <w:r w:rsidR="00FB3F47">
        <w:rPr>
          <w:rFonts w:hint="eastAsia"/>
          <w:lang w:eastAsia="zh-CN"/>
        </w:rPr>
        <w:t>，如下表所示：</w:t>
      </w:r>
    </w:p>
    <w:tbl>
      <w:tblPr>
        <w:tblStyle w:val="af3"/>
        <w:tblW w:w="0" w:type="auto"/>
        <w:jc w:val="center"/>
        <w:tblLook w:val="04A0" w:firstRow="1" w:lastRow="0" w:firstColumn="1" w:lastColumn="0" w:noHBand="0" w:noVBand="1"/>
      </w:tblPr>
      <w:tblGrid>
        <w:gridCol w:w="1752"/>
        <w:gridCol w:w="1191"/>
        <w:gridCol w:w="1134"/>
      </w:tblGrid>
      <w:tr w:rsidR="008800FA" w14:paraId="7974A303" w14:textId="77777777" w:rsidTr="00016674">
        <w:trPr>
          <w:jc w:val="center"/>
        </w:trPr>
        <w:tc>
          <w:tcPr>
            <w:tcW w:w="1752" w:type="dxa"/>
          </w:tcPr>
          <w:p w14:paraId="334C322E" w14:textId="77777777" w:rsidR="008800FA" w:rsidRDefault="008800FA" w:rsidP="008800FA">
            <w:pPr>
              <w:pStyle w:val="Text"/>
              <w:ind w:firstLine="0"/>
              <w:rPr>
                <w:lang w:eastAsia="zh-CN"/>
              </w:rPr>
            </w:pPr>
          </w:p>
        </w:tc>
        <w:tc>
          <w:tcPr>
            <w:tcW w:w="1191" w:type="dxa"/>
          </w:tcPr>
          <w:p w14:paraId="0D2DDEAA" w14:textId="29C4D34E" w:rsidR="008800FA" w:rsidRDefault="008800FA" w:rsidP="008800FA">
            <w:pPr>
              <w:pStyle w:val="Text"/>
              <w:ind w:firstLine="0"/>
              <w:rPr>
                <w:lang w:eastAsia="zh-CN"/>
              </w:rPr>
            </w:pPr>
            <w:r>
              <w:rPr>
                <w:rFonts w:hint="eastAsia"/>
                <w:lang w:eastAsia="zh-CN"/>
              </w:rPr>
              <w:t>原始数据</w:t>
            </w:r>
          </w:p>
        </w:tc>
        <w:tc>
          <w:tcPr>
            <w:tcW w:w="1134" w:type="dxa"/>
          </w:tcPr>
          <w:p w14:paraId="33C3CBF7" w14:textId="5C8EB250" w:rsidR="008800FA" w:rsidRDefault="00FB3F47" w:rsidP="008800FA">
            <w:pPr>
              <w:pStyle w:val="Text"/>
              <w:ind w:firstLine="0"/>
              <w:rPr>
                <w:lang w:eastAsia="zh-CN"/>
              </w:rPr>
            </w:pPr>
            <w:r>
              <w:rPr>
                <w:rFonts w:hint="eastAsia"/>
                <w:lang w:eastAsia="zh-CN"/>
              </w:rPr>
              <w:t>二维</w:t>
            </w:r>
            <w:r w:rsidR="008800FA">
              <w:rPr>
                <w:rFonts w:hint="eastAsia"/>
                <w:lang w:eastAsia="zh-CN"/>
              </w:rPr>
              <w:t>数据</w:t>
            </w:r>
          </w:p>
        </w:tc>
      </w:tr>
      <w:tr w:rsidR="008800FA" w14:paraId="78CF39A0" w14:textId="77777777" w:rsidTr="00016674">
        <w:trPr>
          <w:jc w:val="center"/>
        </w:trPr>
        <w:tc>
          <w:tcPr>
            <w:tcW w:w="1752" w:type="dxa"/>
          </w:tcPr>
          <w:p w14:paraId="0A9E9398" w14:textId="39E2E547" w:rsidR="008800FA" w:rsidRDefault="00FB3F47" w:rsidP="008800FA">
            <w:pPr>
              <w:pStyle w:val="Text"/>
              <w:ind w:firstLine="0"/>
              <w:rPr>
                <w:lang w:eastAsia="zh-CN"/>
              </w:rPr>
            </w:pPr>
            <w:r>
              <w:rPr>
                <w:rFonts w:hint="eastAsia"/>
                <w:lang w:eastAsia="zh-CN"/>
              </w:rPr>
              <w:t>初始质心</w:t>
            </w:r>
            <w:r>
              <w:rPr>
                <w:rFonts w:hint="eastAsia"/>
                <w:lang w:eastAsia="zh-CN"/>
              </w:rPr>
              <w:t>CH</w:t>
            </w:r>
            <w:r>
              <w:rPr>
                <w:rFonts w:hint="eastAsia"/>
                <w:lang w:eastAsia="zh-CN"/>
              </w:rPr>
              <w:t>得分</w:t>
            </w:r>
          </w:p>
        </w:tc>
        <w:tc>
          <w:tcPr>
            <w:tcW w:w="1191" w:type="dxa"/>
          </w:tcPr>
          <w:p w14:paraId="0090D81C" w14:textId="4EAEE57C" w:rsidR="008800FA" w:rsidRDefault="00FB3F47" w:rsidP="008800FA">
            <w:pPr>
              <w:pStyle w:val="Text"/>
              <w:ind w:firstLine="0"/>
              <w:rPr>
                <w:lang w:eastAsia="zh-CN"/>
              </w:rPr>
            </w:pPr>
            <w:r w:rsidRPr="00FB3F47">
              <w:rPr>
                <w:lang w:eastAsia="zh-CN"/>
              </w:rPr>
              <w:t>37.45</w:t>
            </w:r>
          </w:p>
        </w:tc>
        <w:tc>
          <w:tcPr>
            <w:tcW w:w="1134" w:type="dxa"/>
          </w:tcPr>
          <w:p w14:paraId="4FBF4BE4" w14:textId="5004EC56" w:rsidR="008800FA" w:rsidRDefault="00FB3F47" w:rsidP="008800FA">
            <w:pPr>
              <w:pStyle w:val="Text"/>
              <w:ind w:firstLine="0"/>
              <w:rPr>
                <w:lang w:eastAsia="zh-CN"/>
              </w:rPr>
            </w:pPr>
            <w:r>
              <w:rPr>
                <w:lang w:eastAsia="zh-CN"/>
              </w:rPr>
              <w:t>262.63</w:t>
            </w:r>
          </w:p>
        </w:tc>
      </w:tr>
      <w:tr w:rsidR="008800FA" w14:paraId="6755F7C5" w14:textId="77777777" w:rsidTr="00016674">
        <w:trPr>
          <w:jc w:val="center"/>
        </w:trPr>
        <w:tc>
          <w:tcPr>
            <w:tcW w:w="1752" w:type="dxa"/>
          </w:tcPr>
          <w:p w14:paraId="40E2A596" w14:textId="5082A7D0" w:rsidR="008800FA" w:rsidRDefault="00FB3F47" w:rsidP="008800FA">
            <w:pPr>
              <w:pStyle w:val="Text"/>
              <w:ind w:firstLine="0"/>
              <w:rPr>
                <w:lang w:eastAsia="zh-CN"/>
              </w:rPr>
            </w:pPr>
            <w:r>
              <w:rPr>
                <w:rFonts w:hint="eastAsia"/>
                <w:lang w:eastAsia="zh-CN"/>
              </w:rPr>
              <w:t>最终质心</w:t>
            </w:r>
            <w:r>
              <w:rPr>
                <w:rFonts w:hint="eastAsia"/>
                <w:lang w:eastAsia="zh-CN"/>
              </w:rPr>
              <w:t>CH</w:t>
            </w:r>
            <w:r>
              <w:rPr>
                <w:rFonts w:hint="eastAsia"/>
                <w:lang w:eastAsia="zh-CN"/>
              </w:rPr>
              <w:t>得分</w:t>
            </w:r>
          </w:p>
        </w:tc>
        <w:tc>
          <w:tcPr>
            <w:tcW w:w="1191" w:type="dxa"/>
          </w:tcPr>
          <w:p w14:paraId="51F74C13" w14:textId="274816DF" w:rsidR="008800FA" w:rsidRDefault="00FB3F47" w:rsidP="008800FA">
            <w:pPr>
              <w:pStyle w:val="Text"/>
              <w:ind w:firstLine="0"/>
              <w:rPr>
                <w:lang w:eastAsia="zh-CN"/>
              </w:rPr>
            </w:pPr>
            <w:r>
              <w:rPr>
                <w:rFonts w:hint="eastAsia"/>
                <w:lang w:eastAsia="zh-CN"/>
              </w:rPr>
              <w:t>4</w:t>
            </w:r>
            <w:r>
              <w:rPr>
                <w:lang w:eastAsia="zh-CN"/>
              </w:rPr>
              <w:t>9.97</w:t>
            </w:r>
          </w:p>
        </w:tc>
        <w:tc>
          <w:tcPr>
            <w:tcW w:w="1134" w:type="dxa"/>
          </w:tcPr>
          <w:p w14:paraId="172E53EA" w14:textId="16B59884" w:rsidR="008800FA" w:rsidRDefault="00FB3F47" w:rsidP="008800FA">
            <w:pPr>
              <w:pStyle w:val="Text"/>
              <w:ind w:firstLine="0"/>
              <w:rPr>
                <w:lang w:eastAsia="zh-CN"/>
              </w:rPr>
            </w:pPr>
            <w:r>
              <w:rPr>
                <w:lang w:eastAsia="zh-CN"/>
              </w:rPr>
              <w:t>587.43</w:t>
            </w:r>
          </w:p>
        </w:tc>
      </w:tr>
    </w:tbl>
    <w:p w14:paraId="23DCCA74" w14:textId="516E4A19" w:rsidR="00097B10" w:rsidRDefault="00097B10" w:rsidP="00097B10">
      <w:pPr>
        <w:pStyle w:val="Text"/>
        <w:ind w:firstLine="0"/>
        <w:jc w:val="center"/>
        <w:rPr>
          <w:sz w:val="16"/>
          <w:szCs w:val="16"/>
          <w:lang w:eastAsia="zh-CN"/>
        </w:rPr>
      </w:pPr>
      <w:r w:rsidRPr="00097B10">
        <w:rPr>
          <w:rFonts w:hint="eastAsia"/>
          <w:sz w:val="16"/>
          <w:szCs w:val="16"/>
          <w:lang w:eastAsia="zh-CN"/>
        </w:rPr>
        <w:t>表</w:t>
      </w:r>
      <w:r w:rsidRPr="00097B10">
        <w:rPr>
          <w:sz w:val="16"/>
          <w:szCs w:val="16"/>
          <w:lang w:eastAsia="zh-CN"/>
        </w:rPr>
        <w:t xml:space="preserve">1 </w:t>
      </w:r>
      <w:r w:rsidRPr="00097B10">
        <w:rPr>
          <w:rFonts w:hint="eastAsia"/>
          <w:sz w:val="16"/>
          <w:szCs w:val="16"/>
          <w:lang w:eastAsia="zh-CN"/>
        </w:rPr>
        <w:t>原始数据与二维数据得分对比</w:t>
      </w:r>
    </w:p>
    <w:p w14:paraId="0F1D809E" w14:textId="77777777" w:rsidR="003015BA" w:rsidRPr="00097B10" w:rsidRDefault="003015BA" w:rsidP="00097B10">
      <w:pPr>
        <w:pStyle w:val="Text"/>
        <w:ind w:firstLine="0"/>
        <w:jc w:val="center"/>
        <w:rPr>
          <w:sz w:val="16"/>
          <w:szCs w:val="16"/>
          <w:lang w:eastAsia="zh-CN"/>
        </w:rPr>
      </w:pPr>
    </w:p>
    <w:p w14:paraId="4592F6AC" w14:textId="5752F062" w:rsidR="008800FA" w:rsidRDefault="008A448C" w:rsidP="00562FCF">
      <w:pPr>
        <w:pStyle w:val="Text"/>
        <w:ind w:firstLineChars="200" w:firstLine="400"/>
        <w:rPr>
          <w:lang w:eastAsia="zh-CN"/>
        </w:rPr>
      </w:pPr>
      <w:r>
        <w:rPr>
          <w:rFonts w:hint="eastAsia"/>
          <w:lang w:eastAsia="zh-CN"/>
        </w:rPr>
        <w:t>通过对比可以发现，对于高维度的数据，粒子群</w:t>
      </w:r>
      <w:r>
        <w:rPr>
          <w:rFonts w:hint="eastAsia"/>
          <w:lang w:eastAsia="zh-CN"/>
        </w:rPr>
        <w:t>K-</w:t>
      </w:r>
      <w:r>
        <w:rPr>
          <w:rFonts w:hint="eastAsia"/>
          <w:lang w:eastAsia="zh-CN"/>
        </w:rPr>
        <w:t>均值算法找到的质心位置和最后聚类找到的质心位置比较接近，聚类效果也相差不多，减少了</w:t>
      </w:r>
      <w:r>
        <w:rPr>
          <w:rFonts w:hint="eastAsia"/>
          <w:lang w:eastAsia="zh-CN"/>
        </w:rPr>
        <w:t>K-</w:t>
      </w:r>
      <w:r>
        <w:rPr>
          <w:rFonts w:hint="eastAsia"/>
          <w:lang w:eastAsia="zh-CN"/>
        </w:rPr>
        <w:t>均值的计算次数，能提供比较好的初始质心值，对于二维数据，也有不错的效果。</w:t>
      </w:r>
    </w:p>
    <w:p w14:paraId="438799F8" w14:textId="7405829B" w:rsidR="008A448C" w:rsidRDefault="008A448C" w:rsidP="00562FCF">
      <w:pPr>
        <w:pStyle w:val="Text"/>
        <w:ind w:firstLineChars="200" w:firstLine="400"/>
        <w:rPr>
          <w:lang w:eastAsia="zh-CN"/>
        </w:rPr>
      </w:pPr>
      <w:r>
        <w:rPr>
          <w:rFonts w:hint="eastAsia"/>
          <w:lang w:eastAsia="zh-CN"/>
        </w:rPr>
        <w:t>最后我们对比和原论文</w:t>
      </w:r>
      <w:r w:rsidR="009F4D40" w:rsidRPr="009F4D40">
        <w:rPr>
          <w:lang w:eastAsia="zh-CN"/>
        </w:rPr>
        <w:t>CIMLR</w:t>
      </w:r>
      <w:r>
        <w:rPr>
          <w:rFonts w:hint="eastAsia"/>
          <w:lang w:eastAsia="zh-CN"/>
        </w:rPr>
        <w:t>的聚类效果</w:t>
      </w:r>
    </w:p>
    <w:p w14:paraId="127066A7" w14:textId="77777777" w:rsidR="00E735DA" w:rsidRDefault="00E735DA" w:rsidP="00562FCF">
      <w:pPr>
        <w:pStyle w:val="Text"/>
        <w:ind w:firstLineChars="200" w:firstLine="400"/>
        <w:rPr>
          <w:lang w:eastAsia="zh-CN"/>
        </w:rPr>
      </w:pPr>
    </w:p>
    <w:p w14:paraId="45B0B9B6" w14:textId="204D93B0" w:rsidR="004A0FC4" w:rsidRDefault="008A448C" w:rsidP="004A0FC4">
      <w:pPr>
        <w:pStyle w:val="Text"/>
        <w:ind w:firstLine="0"/>
        <w:jc w:val="center"/>
        <w:rPr>
          <w:lang w:eastAsia="zh-CN"/>
        </w:rPr>
      </w:pPr>
      <w:r w:rsidRPr="008A448C">
        <w:rPr>
          <w:noProof/>
          <w:lang w:eastAsia="zh-CN"/>
        </w:rPr>
        <w:drawing>
          <wp:inline distT="0" distB="0" distL="0" distR="0" wp14:anchorId="40B082D7" wp14:editId="387CB17F">
            <wp:extent cx="1526400" cy="1461600"/>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1526400" cy="1461600"/>
                    </a:xfrm>
                    <a:prstGeom prst="rect">
                      <a:avLst/>
                    </a:prstGeom>
                  </pic:spPr>
                </pic:pic>
              </a:graphicData>
            </a:graphic>
          </wp:inline>
        </w:drawing>
      </w:r>
      <w:r w:rsidRPr="008A448C">
        <w:rPr>
          <w:noProof/>
          <w:lang w:eastAsia="zh-CN"/>
        </w:rPr>
        <w:drawing>
          <wp:inline distT="0" distB="0" distL="0" distR="0" wp14:anchorId="71D05ECF" wp14:editId="17FDAD6F">
            <wp:extent cx="1526400" cy="1461600"/>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stretch>
                      <a:fillRect/>
                    </a:stretch>
                  </pic:blipFill>
                  <pic:spPr>
                    <a:xfrm>
                      <a:off x="0" y="0"/>
                      <a:ext cx="1526400" cy="1461600"/>
                    </a:xfrm>
                    <a:prstGeom prst="rect">
                      <a:avLst/>
                    </a:prstGeom>
                  </pic:spPr>
                </pic:pic>
              </a:graphicData>
            </a:graphic>
          </wp:inline>
        </w:drawing>
      </w:r>
    </w:p>
    <w:p w14:paraId="7A7308D2" w14:textId="79DBF793" w:rsidR="00A76C46" w:rsidRDefault="00A76C46" w:rsidP="00B128FA">
      <w:pPr>
        <w:pStyle w:val="Text"/>
        <w:ind w:firstLine="0"/>
        <w:jc w:val="center"/>
        <w:rPr>
          <w:sz w:val="16"/>
          <w:szCs w:val="16"/>
          <w:lang w:eastAsia="zh-CN"/>
        </w:rPr>
      </w:pPr>
      <w:r w:rsidRPr="00097B10">
        <w:rPr>
          <w:rFonts w:hint="eastAsia"/>
          <w:sz w:val="16"/>
          <w:szCs w:val="16"/>
          <w:lang w:eastAsia="zh-CN"/>
        </w:rPr>
        <w:t>图</w:t>
      </w:r>
      <w:r w:rsidRPr="00097B10">
        <w:rPr>
          <w:sz w:val="16"/>
          <w:szCs w:val="16"/>
          <w:lang w:eastAsia="zh-CN"/>
        </w:rPr>
        <w:t>3</w:t>
      </w:r>
      <w:r w:rsidR="00312FB8" w:rsidRPr="00097B10">
        <w:rPr>
          <w:sz w:val="16"/>
          <w:szCs w:val="16"/>
          <w:lang w:eastAsia="zh-CN"/>
        </w:rPr>
        <w:t xml:space="preserve"> </w:t>
      </w:r>
      <w:r w:rsidR="004A0FC4" w:rsidRPr="00097B10">
        <w:rPr>
          <w:rFonts w:hint="eastAsia"/>
          <w:sz w:val="16"/>
          <w:szCs w:val="16"/>
          <w:lang w:eastAsia="zh-CN"/>
        </w:rPr>
        <w:t>左</w:t>
      </w:r>
      <w:r w:rsidR="00312FB8" w:rsidRPr="00097B10">
        <w:rPr>
          <w:rFonts w:hint="eastAsia"/>
          <w:sz w:val="16"/>
          <w:szCs w:val="16"/>
          <w:lang w:eastAsia="zh-CN"/>
        </w:rPr>
        <w:t>图</w:t>
      </w:r>
      <w:r w:rsidR="004A0FC4" w:rsidRPr="00097B10">
        <w:rPr>
          <w:rFonts w:hint="eastAsia"/>
          <w:sz w:val="16"/>
          <w:szCs w:val="16"/>
          <w:lang w:eastAsia="zh-CN"/>
        </w:rPr>
        <w:t>为</w:t>
      </w:r>
      <w:r w:rsidR="00312FB8" w:rsidRPr="00097B10">
        <w:rPr>
          <w:sz w:val="16"/>
          <w:szCs w:val="16"/>
          <w:lang w:eastAsia="zh-CN"/>
        </w:rPr>
        <w:t>CIMLR</w:t>
      </w:r>
      <w:r w:rsidR="00312FB8" w:rsidRPr="00097B10">
        <w:rPr>
          <w:rFonts w:hint="eastAsia"/>
          <w:sz w:val="16"/>
          <w:szCs w:val="16"/>
          <w:lang w:eastAsia="zh-CN"/>
        </w:rPr>
        <w:t>，右图为粒子群</w:t>
      </w:r>
      <w:r w:rsidR="00312FB8" w:rsidRPr="00097B10">
        <w:rPr>
          <w:rFonts w:hint="eastAsia"/>
          <w:sz w:val="16"/>
          <w:szCs w:val="16"/>
          <w:lang w:eastAsia="zh-CN"/>
        </w:rPr>
        <w:t>K-</w:t>
      </w:r>
      <w:r w:rsidR="00312FB8" w:rsidRPr="00097B10">
        <w:rPr>
          <w:rFonts w:hint="eastAsia"/>
          <w:sz w:val="16"/>
          <w:szCs w:val="16"/>
          <w:lang w:eastAsia="zh-CN"/>
        </w:rPr>
        <w:t>均值算法</w:t>
      </w:r>
    </w:p>
    <w:p w14:paraId="06B5BBDD" w14:textId="77777777" w:rsidR="003015BA" w:rsidRPr="00097B10" w:rsidRDefault="003015BA" w:rsidP="00B128FA">
      <w:pPr>
        <w:pStyle w:val="Text"/>
        <w:ind w:firstLine="0"/>
        <w:jc w:val="center"/>
        <w:rPr>
          <w:sz w:val="16"/>
          <w:szCs w:val="16"/>
          <w:lang w:eastAsia="zh-CN"/>
        </w:rPr>
      </w:pPr>
    </w:p>
    <w:p w14:paraId="7593C6A0" w14:textId="593DC8AB" w:rsidR="009F4D40" w:rsidRDefault="009F4D40" w:rsidP="00562FCF">
      <w:pPr>
        <w:pStyle w:val="Text"/>
        <w:ind w:firstLineChars="200" w:firstLine="400"/>
        <w:rPr>
          <w:lang w:eastAsia="zh-CN"/>
        </w:rPr>
      </w:pPr>
      <w:r w:rsidRPr="009F4D40">
        <w:rPr>
          <w:lang w:eastAsia="zh-CN"/>
        </w:rPr>
        <w:t>CIMLR</w:t>
      </w:r>
      <w:r>
        <w:rPr>
          <w:rFonts w:hint="eastAsia"/>
          <w:lang w:eastAsia="zh-CN"/>
        </w:rPr>
        <w:t>的聚类</w:t>
      </w:r>
      <w:r>
        <w:rPr>
          <w:rFonts w:hint="eastAsia"/>
          <w:lang w:eastAsia="zh-CN"/>
        </w:rPr>
        <w:t>CH</w:t>
      </w:r>
      <w:r>
        <w:rPr>
          <w:rFonts w:hint="eastAsia"/>
          <w:lang w:eastAsia="zh-CN"/>
        </w:rPr>
        <w:t>得分</w:t>
      </w:r>
      <w:r w:rsidRPr="009F4D40">
        <w:rPr>
          <w:lang w:eastAsia="zh-CN"/>
        </w:rPr>
        <w:t>1356.70</w:t>
      </w:r>
      <w:r>
        <w:rPr>
          <w:rFonts w:hint="eastAsia"/>
          <w:lang w:eastAsia="zh-CN"/>
        </w:rPr>
        <w:t>，聚类效果更好，但是算法较为复杂，依赖通过多核学习形成的相似度矩阵进行降维聚类，步骤较多，难以应用于高维数据。粒子群</w:t>
      </w:r>
      <w:r>
        <w:rPr>
          <w:rFonts w:hint="eastAsia"/>
          <w:lang w:eastAsia="zh-CN"/>
        </w:rPr>
        <w:t>K-</w:t>
      </w:r>
      <w:r>
        <w:rPr>
          <w:rFonts w:hint="eastAsia"/>
          <w:lang w:eastAsia="zh-CN"/>
        </w:rPr>
        <w:t>均值算法算法适应程度比较广，从高维数据到低维数据都可以使用，应用于高维数据效果要更好一些。</w:t>
      </w:r>
    </w:p>
    <w:p w14:paraId="75166CC2" w14:textId="36EFB4D7" w:rsidR="008A448C" w:rsidRPr="00A81784" w:rsidRDefault="008A448C" w:rsidP="008A448C">
      <w:pPr>
        <w:pStyle w:val="2"/>
      </w:pPr>
      <w:r>
        <w:rPr>
          <w:rFonts w:hint="eastAsia"/>
          <w:lang w:eastAsia="zh-CN"/>
        </w:rPr>
        <w:t>实验</w:t>
      </w:r>
      <w:r w:rsidR="00476EF6">
        <w:rPr>
          <w:rFonts w:hint="eastAsia"/>
          <w:lang w:eastAsia="zh-CN"/>
        </w:rPr>
        <w:t>结论</w:t>
      </w:r>
    </w:p>
    <w:p w14:paraId="146B57DD" w14:textId="4C3261F9" w:rsidR="008A448C" w:rsidRDefault="009F4D40" w:rsidP="00562FCF">
      <w:pPr>
        <w:pStyle w:val="Text"/>
        <w:ind w:firstLineChars="200" w:firstLine="400"/>
        <w:rPr>
          <w:lang w:eastAsia="zh-CN"/>
        </w:rPr>
      </w:pPr>
      <w:r>
        <w:rPr>
          <w:rFonts w:hint="eastAsia"/>
          <w:lang w:eastAsia="zh-CN"/>
        </w:rPr>
        <w:t>粒子群</w:t>
      </w:r>
      <w:r>
        <w:rPr>
          <w:rFonts w:hint="eastAsia"/>
          <w:lang w:eastAsia="zh-CN"/>
        </w:rPr>
        <w:t>K-</w:t>
      </w:r>
      <w:r>
        <w:rPr>
          <w:rFonts w:hint="eastAsia"/>
          <w:lang w:eastAsia="zh-CN"/>
        </w:rPr>
        <w:t>均值算法，适应于比较广的数据集，从高维到低维都可以采用，并且可以减少高维数据集</w:t>
      </w:r>
      <w:r>
        <w:rPr>
          <w:rFonts w:hint="eastAsia"/>
          <w:lang w:eastAsia="zh-CN"/>
        </w:rPr>
        <w:t>K-</w:t>
      </w:r>
      <w:r>
        <w:rPr>
          <w:rFonts w:hint="eastAsia"/>
          <w:lang w:eastAsia="zh-CN"/>
        </w:rPr>
        <w:t>均值算法迭代次数，更好地找到最终质心的位置。相较于</w:t>
      </w:r>
      <w:r w:rsidRPr="009F4D40">
        <w:rPr>
          <w:lang w:eastAsia="zh-CN"/>
        </w:rPr>
        <w:t>CIMLR</w:t>
      </w:r>
      <w:r>
        <w:rPr>
          <w:rFonts w:hint="eastAsia"/>
          <w:lang w:eastAsia="zh-CN"/>
        </w:rPr>
        <w:t>，算法更加简单明了，</w:t>
      </w:r>
      <w:r w:rsidR="00476EF6">
        <w:rPr>
          <w:rFonts w:hint="eastAsia"/>
          <w:lang w:eastAsia="zh-CN"/>
        </w:rPr>
        <w:t>迭代求解的步骤也更少，并且聚类的</w:t>
      </w:r>
      <w:r w:rsidR="00476EF6">
        <w:rPr>
          <w:rFonts w:hint="eastAsia"/>
          <w:lang w:eastAsia="zh-CN"/>
        </w:rPr>
        <w:t>区分度也不错。</w:t>
      </w:r>
    </w:p>
    <w:p w14:paraId="035B8A4B" w14:textId="57CC0B37" w:rsidR="00B12CC2" w:rsidRDefault="00476EF6" w:rsidP="00E25708">
      <w:pPr>
        <w:pStyle w:val="Text"/>
        <w:ind w:firstLineChars="200" w:firstLine="400"/>
        <w:rPr>
          <w:lang w:eastAsia="zh-CN"/>
        </w:rPr>
      </w:pPr>
      <w:r>
        <w:rPr>
          <w:rFonts w:hint="eastAsia"/>
          <w:lang w:eastAsia="zh-CN"/>
        </w:rPr>
        <w:t>但同时粒子群</w:t>
      </w:r>
      <w:r>
        <w:rPr>
          <w:rFonts w:hint="eastAsia"/>
          <w:lang w:eastAsia="zh-CN"/>
        </w:rPr>
        <w:t>K-</w:t>
      </w:r>
      <w:r>
        <w:rPr>
          <w:rFonts w:hint="eastAsia"/>
          <w:lang w:eastAsia="zh-CN"/>
        </w:rPr>
        <w:t>均值算法也暴露出了一些问题，在粒子群求解质心的过程之中，比较容易早熟现象产生，得到的初始质心比较差。在降维过程中，也比较依赖降维的手段，单一的</w:t>
      </w:r>
      <w:r>
        <w:rPr>
          <w:rFonts w:hint="eastAsia"/>
          <w:lang w:eastAsia="zh-CN"/>
        </w:rPr>
        <w:t>PCA</w:t>
      </w:r>
      <w:r>
        <w:rPr>
          <w:rFonts w:hint="eastAsia"/>
          <w:lang w:eastAsia="zh-CN"/>
        </w:rPr>
        <w:t>和</w:t>
      </w:r>
      <w:r>
        <w:rPr>
          <w:rFonts w:hint="eastAsia"/>
          <w:lang w:eastAsia="zh-CN"/>
        </w:rPr>
        <w:t>t-S</w:t>
      </w:r>
      <w:r>
        <w:rPr>
          <w:lang w:eastAsia="zh-CN"/>
        </w:rPr>
        <w:t>NE</w:t>
      </w:r>
      <w:r>
        <w:rPr>
          <w:rFonts w:hint="eastAsia"/>
          <w:lang w:eastAsia="zh-CN"/>
        </w:rPr>
        <w:t>降维的效果都不算好，只有联合起来降维，进一步聚类的效果才比较好。同时对于四种特征的融合只用了</w:t>
      </w:r>
      <w:r>
        <w:rPr>
          <w:rFonts w:hint="eastAsia"/>
          <w:lang w:eastAsia="zh-CN"/>
        </w:rPr>
        <w:t>PCA</w:t>
      </w:r>
      <w:r>
        <w:rPr>
          <w:rFonts w:hint="eastAsia"/>
          <w:lang w:eastAsia="zh-CN"/>
        </w:rPr>
        <w:t>，没有考虑到实际生物学的背景意义。对于样本与样本之间生成的的相似度矩阵，降维前后粒子群</w:t>
      </w:r>
      <w:r>
        <w:rPr>
          <w:rFonts w:hint="eastAsia"/>
          <w:lang w:eastAsia="zh-CN"/>
        </w:rPr>
        <w:t>K-</w:t>
      </w:r>
      <w:r>
        <w:rPr>
          <w:rFonts w:hint="eastAsia"/>
          <w:lang w:eastAsia="zh-CN"/>
        </w:rPr>
        <w:t>均值算法均没有很好的聚类效果，也是本次实验不足之处。</w:t>
      </w:r>
    </w:p>
    <w:p w14:paraId="49D71B2A" w14:textId="77777777" w:rsidR="00097B10" w:rsidRPr="0035281D" w:rsidRDefault="00097B10" w:rsidP="00E25708">
      <w:pPr>
        <w:pStyle w:val="Text"/>
        <w:ind w:firstLineChars="200" w:firstLine="400"/>
        <w:rPr>
          <w:lang w:eastAsia="zh-CN"/>
        </w:rPr>
      </w:pPr>
    </w:p>
    <w:p w14:paraId="763F6385" w14:textId="48F98D90" w:rsidR="00E97B99" w:rsidRDefault="008A448C" w:rsidP="00E97B99">
      <w:pPr>
        <w:pStyle w:val="1"/>
        <w:rPr>
          <w:lang w:eastAsia="zh-CN"/>
        </w:rPr>
      </w:pPr>
      <w:r>
        <w:rPr>
          <w:rFonts w:hint="eastAsia"/>
          <w:lang w:eastAsia="zh-CN"/>
        </w:rPr>
        <w:t>总结</w:t>
      </w:r>
    </w:p>
    <w:p w14:paraId="28B8B47E" w14:textId="275CFC1B" w:rsidR="007E274C" w:rsidRDefault="007E274C" w:rsidP="00562FCF">
      <w:pPr>
        <w:pStyle w:val="Text"/>
        <w:ind w:firstLineChars="200" w:firstLine="400"/>
        <w:rPr>
          <w:lang w:eastAsia="zh-CN"/>
        </w:rPr>
      </w:pPr>
      <w:r>
        <w:rPr>
          <w:rFonts w:hint="eastAsia"/>
          <w:lang w:eastAsia="zh-CN"/>
        </w:rPr>
        <w:t>当前在生物信息领域，对基因数据的分析是一个热点。由于基因数据数量庞大而且复杂，而聚类分析以“物以类聚”基本思想，基于探索式的数据分析方法，尤其当数据量较大时，可以取得很好的分析结果，所以成为处理生物信息数据时最常用到的一种有效手段</w:t>
      </w:r>
    </w:p>
    <w:p w14:paraId="0E221447" w14:textId="571D9E7F" w:rsidR="00B128FA" w:rsidRDefault="00241521" w:rsidP="00E25708">
      <w:pPr>
        <w:pStyle w:val="Text"/>
        <w:ind w:firstLineChars="200" w:firstLine="400"/>
        <w:rPr>
          <w:lang w:eastAsia="zh-CN"/>
        </w:rPr>
      </w:pPr>
      <w:r>
        <w:rPr>
          <w:rFonts w:hint="eastAsia"/>
          <w:lang w:eastAsia="zh-CN"/>
        </w:rPr>
        <w:t>生物信息的聚类主要目的是利用探索式的数据分析方法，找出疾病信息的共性和内在联系。粒子群算法具有简单性和和自组织性，适应性较强，算法的实现也比较简单，</w:t>
      </w:r>
      <w:r>
        <w:rPr>
          <w:rFonts w:hint="eastAsia"/>
          <w:lang w:eastAsia="zh-CN"/>
        </w:rPr>
        <w:t>K-</w:t>
      </w:r>
      <w:r>
        <w:rPr>
          <w:rFonts w:hint="eastAsia"/>
          <w:lang w:eastAsia="zh-CN"/>
        </w:rPr>
        <w:t>均值算法也是一种优秀的聚类算法，思想简单，聚类效果较好，本文将两者结合，利用粒子群定位出</w:t>
      </w:r>
      <w:r>
        <w:rPr>
          <w:rFonts w:hint="eastAsia"/>
          <w:lang w:eastAsia="zh-CN"/>
        </w:rPr>
        <w:t>K-</w:t>
      </w:r>
      <w:r>
        <w:rPr>
          <w:rFonts w:hint="eastAsia"/>
          <w:lang w:eastAsia="zh-CN"/>
        </w:rPr>
        <w:t>均值算法的初始质心，减少</w:t>
      </w:r>
      <w:r>
        <w:rPr>
          <w:rFonts w:hint="eastAsia"/>
          <w:lang w:eastAsia="zh-CN"/>
        </w:rPr>
        <w:t>K-</w:t>
      </w:r>
      <w:r>
        <w:rPr>
          <w:rFonts w:hint="eastAsia"/>
          <w:lang w:eastAsia="zh-CN"/>
        </w:rPr>
        <w:t>均值的迭代次数，同时也能在高维的数据集有不错的效果</w:t>
      </w:r>
      <w:r w:rsidR="00B128FA">
        <w:rPr>
          <w:rFonts w:hint="eastAsia"/>
          <w:lang w:eastAsia="zh-CN"/>
        </w:rPr>
        <w:t>。但粒子群</w:t>
      </w:r>
      <w:r w:rsidR="00B128FA">
        <w:rPr>
          <w:rFonts w:hint="eastAsia"/>
          <w:lang w:eastAsia="zh-CN"/>
        </w:rPr>
        <w:t>K-</w:t>
      </w:r>
      <w:r w:rsidR="00B128FA">
        <w:rPr>
          <w:rFonts w:hint="eastAsia"/>
          <w:lang w:eastAsia="zh-CN"/>
        </w:rPr>
        <w:t>均值算法也有诸多不足，粒子群早熟的特点容易产生偏离比较大的质心，对于相似度矩阵的应用效果不好，参数的选择缺乏通用性等，这也是以后要进一步改善的问题。</w:t>
      </w:r>
    </w:p>
    <w:p w14:paraId="26564CC6" w14:textId="77777777" w:rsidR="00097B10" w:rsidRPr="007E274C" w:rsidRDefault="00097B10" w:rsidP="00E25708">
      <w:pPr>
        <w:pStyle w:val="Text"/>
        <w:ind w:firstLineChars="200" w:firstLine="400"/>
        <w:rPr>
          <w:lang w:eastAsia="zh-CN"/>
        </w:rPr>
      </w:pPr>
    </w:p>
    <w:p w14:paraId="20716BEF" w14:textId="29542337" w:rsidR="00E97402" w:rsidRDefault="0012706E">
      <w:pPr>
        <w:pStyle w:val="ReferenceHead"/>
      </w:pPr>
      <w:r>
        <w:rPr>
          <w:rFonts w:hint="eastAsia"/>
          <w:lang w:eastAsia="zh-CN"/>
        </w:rPr>
        <w:t>参考文献</w:t>
      </w:r>
    </w:p>
    <w:p w14:paraId="3D0AB03D" w14:textId="79AE8F35" w:rsidR="00C11E83" w:rsidRDefault="00DB4761" w:rsidP="008E0645">
      <w:pPr>
        <w:pStyle w:val="References"/>
      </w:pPr>
      <w:r w:rsidRPr="00DB4761">
        <w:rPr>
          <w:rFonts w:hint="eastAsia"/>
          <w:lang w:eastAsia="zh-CN"/>
        </w:rPr>
        <w:t>靳艳虹</w:t>
      </w:r>
      <w:r w:rsidRPr="00DB4761">
        <w:rPr>
          <w:lang w:eastAsia="zh-CN"/>
        </w:rPr>
        <w:t xml:space="preserve">. </w:t>
      </w:r>
      <w:r w:rsidRPr="00DB4761">
        <w:rPr>
          <w:lang w:eastAsia="zh-CN"/>
        </w:rPr>
        <w:t>基于</w:t>
      </w:r>
      <w:r w:rsidRPr="00DB4761">
        <w:rPr>
          <w:lang w:eastAsia="zh-CN"/>
        </w:rPr>
        <w:t xml:space="preserve"> PSO </w:t>
      </w:r>
      <w:r w:rsidRPr="00DB4761">
        <w:rPr>
          <w:lang w:eastAsia="zh-CN"/>
        </w:rPr>
        <w:t>的基因表达数据聚类研究</w:t>
      </w:r>
      <w:r w:rsidRPr="00DB4761">
        <w:rPr>
          <w:lang w:eastAsia="zh-CN"/>
        </w:rPr>
        <w:t xml:space="preserve">. </w:t>
      </w:r>
      <w:r w:rsidRPr="00DB4761">
        <w:t xml:space="preserve">MS thesis. </w:t>
      </w:r>
      <w:r w:rsidRPr="00DB4761">
        <w:t>中南大学</w:t>
      </w:r>
      <w:r w:rsidRPr="00DB4761">
        <w:t>, 2013.</w:t>
      </w:r>
    </w:p>
    <w:p w14:paraId="5E17F591" w14:textId="693C9513" w:rsidR="00C11E83" w:rsidRPr="00DB4761" w:rsidRDefault="00DB4761" w:rsidP="008E0645">
      <w:pPr>
        <w:pStyle w:val="References"/>
        <w:rPr>
          <w:rFonts w:ascii="TimesNewRomanPS-ItalicMT" w:hAnsi="TimesNewRomanPS-ItalicMT" w:cs="TimesNewRomanPS-ItalicMT"/>
          <w:i/>
          <w:iCs/>
        </w:rPr>
      </w:pPr>
      <w:r w:rsidRPr="00135E63">
        <w:t xml:space="preserve">Ramazzotti, Daniele, et al. "Multi-omic tumor data reveal diversity of molecular mechanisms that correlate with survival." </w:t>
      </w:r>
      <w:r w:rsidRPr="00CA1256">
        <w:rPr>
          <w:i/>
          <w:iCs/>
        </w:rPr>
        <w:t>Nature communications</w:t>
      </w:r>
      <w:r w:rsidRPr="00135E63">
        <w:t xml:space="preserve"> 9.1: 4453.</w:t>
      </w:r>
      <w:r w:rsidR="00C11E83">
        <w:rPr>
          <w:rFonts w:ascii="TimesNewRomanPS-ItalicMT" w:hAnsi="TimesNewRomanPS-ItalicMT" w:cs="TimesNewRomanPS-ItalicMT"/>
          <w:i/>
          <w:iCs/>
        </w:rPr>
        <w:t>.</w:t>
      </w:r>
      <w:r w:rsidR="00CA1256" w:rsidRPr="00CA1256">
        <w:t xml:space="preserve"> </w:t>
      </w:r>
      <w:r w:rsidR="00CA1256" w:rsidRPr="00135E63">
        <w:t>2018</w:t>
      </w:r>
    </w:p>
    <w:p w14:paraId="49621123" w14:textId="6C04A876" w:rsidR="00DB4761" w:rsidRDefault="00DB4761" w:rsidP="008E0645">
      <w:pPr>
        <w:pStyle w:val="References"/>
        <w:rPr>
          <w:rFonts w:ascii="TimesNewRomanPS-ItalicMT" w:hAnsi="TimesNewRomanPS-ItalicMT" w:cs="TimesNewRomanPS-ItalicMT"/>
        </w:rPr>
      </w:pPr>
      <w:r w:rsidRPr="00DB4761">
        <w:rPr>
          <w:rFonts w:ascii="TimesNewRomanPS-ItalicMT" w:hAnsi="TimesNewRomanPS-ItalicMT" w:cs="TimesNewRomanPS-ItalicMT"/>
        </w:rPr>
        <w:t xml:space="preserve">Wang, Bo, et al. "Similarity network fusion for aggregating data types on a genomic scale." </w:t>
      </w:r>
      <w:r w:rsidRPr="00CA1256">
        <w:rPr>
          <w:rFonts w:ascii="TimesNewRomanPS-ItalicMT" w:hAnsi="TimesNewRomanPS-ItalicMT" w:cs="TimesNewRomanPS-ItalicMT"/>
          <w:i/>
          <w:iCs/>
        </w:rPr>
        <w:t>Nature methods</w:t>
      </w:r>
      <w:r w:rsidRPr="00DB4761">
        <w:rPr>
          <w:rFonts w:ascii="TimesNewRomanPS-ItalicMT" w:hAnsi="TimesNewRomanPS-ItalicMT" w:cs="TimesNewRomanPS-ItalicMT"/>
        </w:rPr>
        <w:t xml:space="preserve"> 11.3: 333</w:t>
      </w:r>
      <w:r w:rsidR="00CA1256">
        <w:rPr>
          <w:rFonts w:ascii="TimesNewRomanPS-ItalicMT" w:hAnsi="TimesNewRomanPS-ItalicMT" w:cs="TimesNewRomanPS-ItalicMT"/>
        </w:rPr>
        <w:t xml:space="preserve"> 2014</w:t>
      </w:r>
      <w:r w:rsidRPr="00DB4761">
        <w:rPr>
          <w:rFonts w:ascii="TimesNewRomanPS-ItalicMT" w:hAnsi="TimesNewRomanPS-ItalicMT" w:cs="TimesNewRomanPS-ItalicMT"/>
        </w:rPr>
        <w:t>.</w:t>
      </w:r>
    </w:p>
    <w:p w14:paraId="5D60AFE4" w14:textId="79C917BA" w:rsidR="00790CB2" w:rsidRDefault="00790CB2" w:rsidP="008E0645">
      <w:pPr>
        <w:pStyle w:val="References"/>
        <w:rPr>
          <w:rFonts w:ascii="TimesNewRomanPS-ItalicMT" w:hAnsi="TimesNewRomanPS-ItalicMT" w:cs="TimesNewRomanPS-ItalicMT"/>
        </w:rPr>
      </w:pPr>
      <w:r w:rsidRPr="00790CB2">
        <w:rPr>
          <w:rFonts w:ascii="TimesNewRomanPS-ItalicMT" w:hAnsi="TimesNewRomanPS-ItalicMT" w:cs="TimesNewRomanPS-ItalicMT"/>
        </w:rPr>
        <w:t xml:space="preserve">Wang, Bo, et al. "Visualization and analysis of single-cell RNA-seq data by kernel-based similarity learning." </w:t>
      </w:r>
      <w:r w:rsidRPr="00CA1256">
        <w:rPr>
          <w:rFonts w:ascii="TimesNewRomanPS-ItalicMT" w:hAnsi="TimesNewRomanPS-ItalicMT" w:cs="TimesNewRomanPS-ItalicMT"/>
          <w:i/>
          <w:iCs/>
        </w:rPr>
        <w:t>Nature methods</w:t>
      </w:r>
      <w:r w:rsidRPr="00790CB2">
        <w:rPr>
          <w:rFonts w:ascii="TimesNewRomanPS-ItalicMT" w:hAnsi="TimesNewRomanPS-ItalicMT" w:cs="TimesNewRomanPS-ItalicMT"/>
        </w:rPr>
        <w:t xml:space="preserve"> 14.4: 414</w:t>
      </w:r>
      <w:r w:rsidR="00CA1256">
        <w:rPr>
          <w:rFonts w:ascii="TimesNewRomanPS-ItalicMT" w:hAnsi="TimesNewRomanPS-ItalicMT" w:cs="TimesNewRomanPS-ItalicMT"/>
        </w:rPr>
        <w:t xml:space="preserve"> 2017</w:t>
      </w:r>
      <w:r w:rsidRPr="00790CB2">
        <w:rPr>
          <w:rFonts w:ascii="TimesNewRomanPS-ItalicMT" w:hAnsi="TimesNewRomanPS-ItalicMT" w:cs="TimesNewRomanPS-ItalicMT"/>
        </w:rPr>
        <w:t>.</w:t>
      </w:r>
      <w:r w:rsidR="00CA1256">
        <w:rPr>
          <w:rFonts w:ascii="TimesNewRomanPS-ItalicMT" w:hAnsi="TimesNewRomanPS-ItalicMT" w:cs="TimesNewRomanPS-ItalicMT"/>
        </w:rPr>
        <w:t xml:space="preserve"> </w:t>
      </w:r>
    </w:p>
    <w:p w14:paraId="54581548" w14:textId="5FE55234" w:rsidR="00790CB2" w:rsidRDefault="00790CB2" w:rsidP="008E0645">
      <w:pPr>
        <w:pStyle w:val="References"/>
        <w:rPr>
          <w:rFonts w:ascii="TimesNewRomanPS-ItalicMT" w:hAnsi="TimesNewRomanPS-ItalicMT" w:cs="TimesNewRomanPS-ItalicMT"/>
        </w:rPr>
      </w:pPr>
      <w:r w:rsidRPr="00790CB2">
        <w:rPr>
          <w:rFonts w:ascii="TimesNewRomanPS-ItalicMT" w:hAnsi="TimesNewRomanPS-ItalicMT" w:cs="TimesNewRomanPS-ItalicMT" w:hint="eastAsia"/>
        </w:rPr>
        <w:t>吴夙慧</w:t>
      </w:r>
      <w:r w:rsidRPr="00790CB2">
        <w:rPr>
          <w:rFonts w:ascii="TimesNewRomanPS-ItalicMT" w:hAnsi="TimesNewRomanPS-ItalicMT" w:cs="TimesNewRomanPS-ItalicMT"/>
        </w:rPr>
        <w:t xml:space="preserve">, et al. "K-means </w:t>
      </w:r>
      <w:r w:rsidRPr="00790CB2">
        <w:rPr>
          <w:rFonts w:ascii="TimesNewRomanPS-ItalicMT" w:hAnsi="TimesNewRomanPS-ItalicMT" w:cs="TimesNewRomanPS-ItalicMT"/>
        </w:rPr>
        <w:t>算法研究综述</w:t>
      </w:r>
      <w:r w:rsidRPr="00790CB2">
        <w:rPr>
          <w:rFonts w:ascii="TimesNewRomanPS-ItalicMT" w:hAnsi="TimesNewRomanPS-ItalicMT" w:cs="TimesNewRomanPS-ItalicMT"/>
        </w:rPr>
        <w:t xml:space="preserve">." </w:t>
      </w:r>
      <w:r w:rsidRPr="00CA1256">
        <w:rPr>
          <w:rFonts w:ascii="TimesNewRomanPS-ItalicMT" w:hAnsi="TimesNewRomanPS-ItalicMT" w:cs="TimesNewRomanPS-ItalicMT"/>
          <w:i/>
          <w:iCs/>
        </w:rPr>
        <w:t>数据分析与知识发现</w:t>
      </w:r>
      <w:r w:rsidRPr="00790CB2">
        <w:rPr>
          <w:rFonts w:ascii="TimesNewRomanPS-ItalicMT" w:hAnsi="TimesNewRomanPS-ItalicMT" w:cs="TimesNewRomanPS-ItalicMT"/>
        </w:rPr>
        <w:t xml:space="preserve"> 27.5: 28-35</w:t>
      </w:r>
      <w:r w:rsidR="00CA1256">
        <w:rPr>
          <w:rFonts w:ascii="TimesNewRomanPS-ItalicMT" w:hAnsi="TimesNewRomanPS-ItalicMT" w:cs="TimesNewRomanPS-ItalicMT"/>
        </w:rPr>
        <w:t xml:space="preserve"> </w:t>
      </w:r>
      <w:r w:rsidR="00CA1256" w:rsidRPr="00790CB2">
        <w:rPr>
          <w:rFonts w:ascii="TimesNewRomanPS-ItalicMT" w:hAnsi="TimesNewRomanPS-ItalicMT" w:cs="TimesNewRomanPS-ItalicMT"/>
        </w:rPr>
        <w:t>2011</w:t>
      </w:r>
      <w:r w:rsidRPr="00790CB2">
        <w:rPr>
          <w:rFonts w:ascii="TimesNewRomanPS-ItalicMT" w:hAnsi="TimesNewRomanPS-ItalicMT" w:cs="TimesNewRomanPS-ItalicMT"/>
        </w:rPr>
        <w:t>.</w:t>
      </w:r>
    </w:p>
    <w:p w14:paraId="0012B884" w14:textId="74D7C69B" w:rsidR="00790CB2" w:rsidRPr="00790CB2" w:rsidRDefault="00790CB2" w:rsidP="00790CB2">
      <w:pPr>
        <w:pStyle w:val="References"/>
        <w:rPr>
          <w:rFonts w:ascii="TimesNewRomanPS-ItalicMT" w:hAnsi="TimesNewRomanPS-ItalicMT" w:cs="TimesNewRomanPS-ItalicMT"/>
          <w:lang w:eastAsia="zh-CN"/>
        </w:rPr>
      </w:pPr>
      <w:r w:rsidRPr="00790CB2">
        <w:rPr>
          <w:rFonts w:ascii="TimesNewRomanPS-ItalicMT" w:hAnsi="TimesNewRomanPS-ItalicMT" w:cs="TimesNewRomanPS-ItalicMT" w:hint="eastAsia"/>
          <w:lang w:eastAsia="zh-CN"/>
        </w:rPr>
        <w:t>曲建华</w:t>
      </w:r>
      <w:r w:rsidRPr="00790CB2">
        <w:rPr>
          <w:rFonts w:ascii="TimesNewRomanPS-ItalicMT" w:hAnsi="TimesNewRomanPS-ItalicMT" w:cs="TimesNewRomanPS-ItalicMT"/>
          <w:lang w:eastAsia="zh-CN"/>
        </w:rPr>
        <w:t xml:space="preserve">, </w:t>
      </w:r>
      <w:r w:rsidRPr="00790CB2">
        <w:rPr>
          <w:rFonts w:ascii="TimesNewRomanPS-ItalicMT" w:hAnsi="TimesNewRomanPS-ItalicMT" w:cs="TimesNewRomanPS-ItalicMT"/>
          <w:lang w:eastAsia="zh-CN"/>
        </w:rPr>
        <w:t>邵增珍</w:t>
      </w:r>
      <w:r w:rsidRPr="00790CB2">
        <w:rPr>
          <w:rFonts w:ascii="TimesNewRomanPS-ItalicMT" w:hAnsi="TimesNewRomanPS-ItalicMT" w:cs="TimesNewRomanPS-ItalicMT"/>
          <w:lang w:eastAsia="zh-CN"/>
        </w:rPr>
        <w:t>. "</w:t>
      </w:r>
      <w:r w:rsidRPr="00790CB2">
        <w:rPr>
          <w:rFonts w:ascii="TimesNewRomanPS-ItalicMT" w:hAnsi="TimesNewRomanPS-ItalicMT" w:cs="TimesNewRomanPS-ItalicMT"/>
          <w:lang w:eastAsia="zh-CN"/>
        </w:rPr>
        <w:t>多种群协同进化的</w:t>
      </w:r>
      <w:r w:rsidRPr="00790CB2">
        <w:rPr>
          <w:rFonts w:ascii="TimesNewRomanPS-ItalicMT" w:hAnsi="TimesNewRomanPS-ItalicMT" w:cs="TimesNewRomanPS-ItalicMT"/>
          <w:lang w:eastAsia="zh-CN"/>
        </w:rPr>
        <w:t xml:space="preserve"> K-means </w:t>
      </w:r>
      <w:r w:rsidRPr="00790CB2">
        <w:rPr>
          <w:rFonts w:ascii="TimesNewRomanPS-ItalicMT" w:hAnsi="TimesNewRomanPS-ItalicMT" w:cs="TimesNewRomanPS-ItalicMT"/>
          <w:lang w:eastAsia="zh-CN"/>
        </w:rPr>
        <w:t>聚类算法</w:t>
      </w:r>
      <w:r w:rsidRPr="00790CB2">
        <w:rPr>
          <w:rFonts w:ascii="TimesNewRomanPS-ItalicMT" w:hAnsi="TimesNewRomanPS-ItalicMT" w:cs="TimesNewRomanPS-ItalicMT"/>
          <w:lang w:eastAsia="zh-CN"/>
        </w:rPr>
        <w:t xml:space="preserve">." </w:t>
      </w:r>
      <w:r w:rsidRPr="00CA1256">
        <w:rPr>
          <w:rFonts w:ascii="TimesNewRomanPS-ItalicMT" w:hAnsi="TimesNewRomanPS-ItalicMT" w:cs="TimesNewRomanPS-ItalicMT"/>
          <w:i/>
          <w:iCs/>
          <w:lang w:eastAsia="zh-CN"/>
        </w:rPr>
        <w:t>南京师大学报</w:t>
      </w:r>
      <w:r w:rsidRPr="00CA1256">
        <w:rPr>
          <w:rFonts w:ascii="TimesNewRomanPS-ItalicMT" w:hAnsi="TimesNewRomanPS-ItalicMT" w:cs="TimesNewRomanPS-ItalicMT"/>
          <w:i/>
          <w:iCs/>
          <w:lang w:eastAsia="zh-CN"/>
        </w:rPr>
        <w:t xml:space="preserve"> (</w:t>
      </w:r>
      <w:r w:rsidRPr="00CA1256">
        <w:rPr>
          <w:rFonts w:ascii="TimesNewRomanPS-ItalicMT" w:hAnsi="TimesNewRomanPS-ItalicMT" w:cs="TimesNewRomanPS-ItalicMT"/>
          <w:i/>
          <w:iCs/>
          <w:lang w:eastAsia="zh-CN"/>
        </w:rPr>
        <w:t>自然科</w:t>
      </w:r>
      <w:r w:rsidR="0067706F">
        <w:rPr>
          <w:rFonts w:ascii="TimesNewRomanPS-ItalicMT" w:hAnsi="TimesNewRomanPS-ItalicMT" w:cs="TimesNewRomanPS-ItalicMT" w:hint="eastAsia"/>
          <w:i/>
          <w:iCs/>
          <w:lang w:eastAsia="zh-CN"/>
        </w:rPr>
        <w:t>学</w:t>
      </w:r>
      <w:r w:rsidRPr="00CA1256">
        <w:rPr>
          <w:rFonts w:ascii="TimesNewRomanPS-ItalicMT" w:hAnsi="TimesNewRomanPS-ItalicMT" w:cs="TimesNewRomanPS-ItalicMT"/>
          <w:i/>
          <w:iCs/>
          <w:lang w:eastAsia="zh-CN"/>
        </w:rPr>
        <w:t>版</w:t>
      </w:r>
      <w:r w:rsidRPr="00CA1256">
        <w:rPr>
          <w:rFonts w:ascii="TimesNewRomanPS-ItalicMT" w:hAnsi="TimesNewRomanPS-ItalicMT" w:cs="TimesNewRomanPS-ItalicMT"/>
          <w:i/>
          <w:iCs/>
          <w:lang w:eastAsia="zh-CN"/>
        </w:rPr>
        <w:t>)</w:t>
      </w:r>
      <w:r w:rsidRPr="00790CB2">
        <w:rPr>
          <w:rFonts w:ascii="TimesNewRomanPS-ItalicMT" w:hAnsi="TimesNewRomanPS-ItalicMT" w:cs="TimesNewRomanPS-ItalicMT"/>
          <w:lang w:eastAsia="zh-CN"/>
        </w:rPr>
        <w:t xml:space="preserve"> 33.3: 122-126</w:t>
      </w:r>
      <w:r w:rsidR="00CA1256">
        <w:rPr>
          <w:rFonts w:ascii="TimesNewRomanPS-ItalicMT" w:hAnsi="TimesNewRomanPS-ItalicMT" w:cs="TimesNewRomanPS-ItalicMT"/>
          <w:lang w:eastAsia="zh-CN"/>
        </w:rPr>
        <w:t xml:space="preserve"> </w:t>
      </w:r>
      <w:r w:rsidR="00CA1256" w:rsidRPr="00790CB2">
        <w:rPr>
          <w:rFonts w:ascii="TimesNewRomanPS-ItalicMT" w:hAnsi="TimesNewRomanPS-ItalicMT" w:cs="TimesNewRomanPS-ItalicMT"/>
          <w:lang w:eastAsia="zh-CN"/>
        </w:rPr>
        <w:t>2010</w:t>
      </w:r>
    </w:p>
    <w:p w14:paraId="15548B2C" w14:textId="37709438" w:rsidR="00790CB2" w:rsidRPr="00790CB2" w:rsidRDefault="00790CB2" w:rsidP="00790CB2">
      <w:pPr>
        <w:pStyle w:val="References"/>
        <w:rPr>
          <w:rFonts w:ascii="TimesNewRomanPS-ItalicMT" w:hAnsi="TimesNewRomanPS-ItalicMT" w:cs="TimesNewRomanPS-ItalicMT"/>
          <w:lang w:eastAsia="zh-CN"/>
        </w:rPr>
      </w:pPr>
      <w:r w:rsidRPr="00790CB2">
        <w:rPr>
          <w:rFonts w:ascii="TimesNewRomanPS-ItalicMT" w:hAnsi="TimesNewRomanPS-ItalicMT" w:cs="TimesNewRomanPS-ItalicMT"/>
          <w:lang w:eastAsia="zh-CN"/>
        </w:rPr>
        <w:t xml:space="preserve">Rezaee, M. Ramze, Boudewijn PF Lelieveldt, and Johan HC Reiber. "A new cluster validity index for the fuzzy c-mean." </w:t>
      </w:r>
      <w:r w:rsidRPr="00CA1256">
        <w:rPr>
          <w:rFonts w:ascii="TimesNewRomanPS-ItalicMT" w:hAnsi="TimesNewRomanPS-ItalicMT" w:cs="TimesNewRomanPS-ItalicMT"/>
          <w:i/>
          <w:iCs/>
          <w:lang w:eastAsia="zh-CN"/>
        </w:rPr>
        <w:t xml:space="preserve">Pattern recognition letters </w:t>
      </w:r>
      <w:r w:rsidRPr="00790CB2">
        <w:rPr>
          <w:rFonts w:ascii="TimesNewRomanPS-ItalicMT" w:hAnsi="TimesNewRomanPS-ItalicMT" w:cs="TimesNewRomanPS-ItalicMT"/>
          <w:lang w:eastAsia="zh-CN"/>
        </w:rPr>
        <w:t>19.3-4: 237-246</w:t>
      </w:r>
      <w:r w:rsidR="00CA1256">
        <w:rPr>
          <w:rFonts w:ascii="TimesNewRomanPS-ItalicMT" w:hAnsi="TimesNewRomanPS-ItalicMT" w:cs="TimesNewRomanPS-ItalicMT"/>
          <w:lang w:eastAsia="zh-CN"/>
        </w:rPr>
        <w:t xml:space="preserve"> </w:t>
      </w:r>
      <w:r w:rsidR="00CA1256" w:rsidRPr="00790CB2">
        <w:rPr>
          <w:rFonts w:ascii="TimesNewRomanPS-ItalicMT" w:hAnsi="TimesNewRomanPS-ItalicMT" w:cs="TimesNewRomanPS-ItalicMT"/>
          <w:lang w:eastAsia="zh-CN"/>
        </w:rPr>
        <w:t>1998</w:t>
      </w:r>
      <w:r w:rsidRPr="00790CB2">
        <w:rPr>
          <w:rFonts w:ascii="TimesNewRomanPS-ItalicMT" w:hAnsi="TimesNewRomanPS-ItalicMT" w:cs="TimesNewRomanPS-ItalicMT"/>
          <w:lang w:eastAsia="zh-CN"/>
        </w:rPr>
        <w:t>.</w:t>
      </w:r>
    </w:p>
    <w:p w14:paraId="5D239C68" w14:textId="77777777" w:rsidR="00790CB2" w:rsidRPr="00790CB2" w:rsidRDefault="00790CB2" w:rsidP="00790CB2">
      <w:pPr>
        <w:pStyle w:val="References"/>
        <w:rPr>
          <w:rFonts w:ascii="TimesNewRomanPS-ItalicMT" w:hAnsi="TimesNewRomanPS-ItalicMT" w:cs="TimesNewRomanPS-ItalicMT"/>
          <w:lang w:eastAsia="zh-CN"/>
        </w:rPr>
      </w:pPr>
      <w:r w:rsidRPr="00790CB2">
        <w:rPr>
          <w:rFonts w:ascii="TimesNewRomanPS-ItalicMT" w:hAnsi="TimesNewRomanPS-ItalicMT" w:cs="TimesNewRomanPS-ItalicMT"/>
          <w:lang w:eastAsia="zh-CN"/>
        </w:rPr>
        <w:t>Hart, Peter E. Pattern classification and scene analysis. 1973.</w:t>
      </w:r>
    </w:p>
    <w:p w14:paraId="742AA28B" w14:textId="303D4E7A" w:rsidR="00790CB2" w:rsidRDefault="00790CB2" w:rsidP="008E0645">
      <w:pPr>
        <w:pStyle w:val="References"/>
        <w:rPr>
          <w:rFonts w:ascii="TimesNewRomanPS-ItalicMT" w:hAnsi="TimesNewRomanPS-ItalicMT" w:cs="TimesNewRomanPS-ItalicMT"/>
          <w:lang w:eastAsia="zh-CN"/>
        </w:rPr>
      </w:pPr>
      <w:r w:rsidRPr="00790CB2">
        <w:rPr>
          <w:rFonts w:ascii="TimesNewRomanPS-ItalicMT" w:hAnsi="TimesNewRomanPS-ItalicMT" w:cs="TimesNewRomanPS-ItalicMT"/>
          <w:lang w:eastAsia="zh-CN"/>
        </w:rPr>
        <w:t>Katsavounidis, Ioannis, C-C. Jay Kuo, and Zhen Zhang. "A new initialization technique for generalized Lloyd iteration."</w:t>
      </w:r>
      <w:r w:rsidRPr="00CA1256">
        <w:rPr>
          <w:rFonts w:ascii="TimesNewRomanPS-ItalicMT" w:hAnsi="TimesNewRomanPS-ItalicMT" w:cs="TimesNewRomanPS-ItalicMT"/>
          <w:i/>
          <w:iCs/>
          <w:lang w:eastAsia="zh-CN"/>
        </w:rPr>
        <w:t xml:space="preserve"> IEEE Signal processing letters </w:t>
      </w:r>
      <w:r w:rsidRPr="00790CB2">
        <w:rPr>
          <w:rFonts w:ascii="TimesNewRomanPS-ItalicMT" w:hAnsi="TimesNewRomanPS-ItalicMT" w:cs="TimesNewRomanPS-ItalicMT"/>
          <w:lang w:eastAsia="zh-CN"/>
        </w:rPr>
        <w:t>1.10: 144-146</w:t>
      </w:r>
      <w:r w:rsidR="00CA1256">
        <w:rPr>
          <w:rFonts w:ascii="TimesNewRomanPS-ItalicMT" w:hAnsi="TimesNewRomanPS-ItalicMT" w:cs="TimesNewRomanPS-ItalicMT"/>
          <w:lang w:eastAsia="zh-CN"/>
        </w:rPr>
        <w:t xml:space="preserve"> </w:t>
      </w:r>
      <w:r w:rsidR="00CA1256" w:rsidRPr="00790CB2">
        <w:rPr>
          <w:rFonts w:ascii="TimesNewRomanPS-ItalicMT" w:hAnsi="TimesNewRomanPS-ItalicMT" w:cs="TimesNewRomanPS-ItalicMT"/>
          <w:lang w:eastAsia="zh-CN"/>
        </w:rPr>
        <w:t>1994</w:t>
      </w:r>
      <w:r w:rsidRPr="00790CB2">
        <w:rPr>
          <w:rFonts w:ascii="TimesNewRomanPS-ItalicMT" w:hAnsi="TimesNewRomanPS-ItalicMT" w:cs="TimesNewRomanPS-ItalicMT"/>
          <w:lang w:eastAsia="zh-CN"/>
        </w:rPr>
        <w:t>.</w:t>
      </w:r>
    </w:p>
    <w:p w14:paraId="31B6AF4A" w14:textId="77777777" w:rsidR="00790CB2" w:rsidRPr="00790CB2" w:rsidRDefault="00790CB2" w:rsidP="00790CB2">
      <w:pPr>
        <w:pStyle w:val="References"/>
        <w:rPr>
          <w:rFonts w:ascii="TimesNewRomanPS-ItalicMT" w:hAnsi="TimesNewRomanPS-ItalicMT" w:cs="TimesNewRomanPS-ItalicMT"/>
          <w:lang w:eastAsia="zh-CN"/>
        </w:rPr>
      </w:pPr>
      <w:r w:rsidRPr="00790CB2">
        <w:rPr>
          <w:rFonts w:ascii="TimesNewRomanPS-ItalicMT" w:hAnsi="TimesNewRomanPS-ItalicMT" w:cs="TimesNewRomanPS-ItalicMT"/>
          <w:lang w:eastAsia="zh-CN"/>
        </w:rPr>
        <w:t xml:space="preserve">]Eberhart, Russell, and James Kennedy. "Particle swarm optimization." </w:t>
      </w:r>
      <w:r w:rsidRPr="00CA1256">
        <w:rPr>
          <w:rFonts w:ascii="TimesNewRomanPS-ItalicMT" w:hAnsi="TimesNewRomanPS-ItalicMT" w:cs="TimesNewRomanPS-ItalicMT"/>
          <w:i/>
          <w:iCs/>
          <w:lang w:eastAsia="zh-CN"/>
        </w:rPr>
        <w:t>Proceedings of the IEEE international conference on neural networks</w:t>
      </w:r>
      <w:r w:rsidRPr="00790CB2">
        <w:rPr>
          <w:rFonts w:ascii="TimesNewRomanPS-ItalicMT" w:hAnsi="TimesNewRomanPS-ItalicMT" w:cs="TimesNewRomanPS-ItalicMT"/>
          <w:lang w:eastAsia="zh-CN"/>
        </w:rPr>
        <w:t>. Vol. 4. 1995.</w:t>
      </w:r>
    </w:p>
    <w:p w14:paraId="6B267228" w14:textId="482FE5EE" w:rsidR="00790CB2" w:rsidRDefault="00790CB2" w:rsidP="008E0645">
      <w:pPr>
        <w:pStyle w:val="References"/>
        <w:rPr>
          <w:rFonts w:ascii="TimesNewRomanPS-ItalicMT" w:hAnsi="TimesNewRomanPS-ItalicMT" w:cs="TimesNewRomanPS-ItalicMT"/>
          <w:lang w:eastAsia="zh-CN"/>
        </w:rPr>
      </w:pPr>
      <w:r w:rsidRPr="00790CB2">
        <w:rPr>
          <w:rFonts w:ascii="TimesNewRomanPS-ItalicMT" w:hAnsi="TimesNewRomanPS-ItalicMT" w:cs="TimesNewRomanPS-ItalicMT" w:hint="eastAsia"/>
          <w:lang w:eastAsia="zh-CN"/>
        </w:rPr>
        <w:t>郑晓鸣</w:t>
      </w:r>
      <w:r w:rsidRPr="00790CB2">
        <w:rPr>
          <w:rFonts w:ascii="TimesNewRomanPS-ItalicMT" w:hAnsi="TimesNewRomanPS-ItalicMT" w:cs="TimesNewRomanPS-ItalicMT"/>
          <w:lang w:eastAsia="zh-CN"/>
        </w:rPr>
        <w:t xml:space="preserve">, </w:t>
      </w:r>
      <w:r w:rsidRPr="00790CB2">
        <w:rPr>
          <w:rFonts w:ascii="TimesNewRomanPS-ItalicMT" w:hAnsi="TimesNewRomanPS-ItalicMT" w:cs="TimesNewRomanPS-ItalicMT"/>
          <w:lang w:eastAsia="zh-CN"/>
        </w:rPr>
        <w:t>吕士颖</w:t>
      </w:r>
      <w:r w:rsidRPr="00790CB2">
        <w:rPr>
          <w:rFonts w:ascii="TimesNewRomanPS-ItalicMT" w:hAnsi="TimesNewRomanPS-ItalicMT" w:cs="TimesNewRomanPS-ItalicMT"/>
          <w:lang w:eastAsia="zh-CN"/>
        </w:rPr>
        <w:t xml:space="preserve">, </w:t>
      </w:r>
      <w:r w:rsidRPr="00790CB2">
        <w:rPr>
          <w:rFonts w:ascii="TimesNewRomanPS-ItalicMT" w:hAnsi="TimesNewRomanPS-ItalicMT" w:cs="TimesNewRomanPS-ItalicMT"/>
          <w:lang w:eastAsia="zh-CN"/>
        </w:rPr>
        <w:t>王晓东</w:t>
      </w:r>
      <w:r w:rsidRPr="00790CB2">
        <w:rPr>
          <w:rFonts w:ascii="TimesNewRomanPS-ItalicMT" w:hAnsi="TimesNewRomanPS-ItalicMT" w:cs="TimesNewRomanPS-ItalicMT"/>
          <w:lang w:eastAsia="zh-CN"/>
        </w:rPr>
        <w:t>. "</w:t>
      </w:r>
      <w:r w:rsidRPr="00790CB2">
        <w:rPr>
          <w:rFonts w:ascii="TimesNewRomanPS-ItalicMT" w:hAnsi="TimesNewRomanPS-ItalicMT" w:cs="TimesNewRomanPS-ItalicMT"/>
          <w:lang w:eastAsia="zh-CN"/>
        </w:rPr>
        <w:t>基于免疫粒子群优化的聚类算法</w:t>
      </w:r>
      <w:r w:rsidRPr="00790CB2">
        <w:rPr>
          <w:rFonts w:ascii="TimesNewRomanPS-ItalicMT" w:hAnsi="TimesNewRomanPS-ItalicMT" w:cs="TimesNewRomanPS-ItalicMT"/>
          <w:lang w:eastAsia="zh-CN"/>
        </w:rPr>
        <w:t>."</w:t>
      </w:r>
      <w:r w:rsidRPr="00CA1256">
        <w:rPr>
          <w:rFonts w:ascii="TimesNewRomanPS-ItalicMT" w:hAnsi="TimesNewRomanPS-ItalicMT" w:cs="TimesNewRomanPS-ItalicMT"/>
          <w:i/>
          <w:iCs/>
          <w:lang w:eastAsia="zh-CN"/>
        </w:rPr>
        <w:t xml:space="preserve"> </w:t>
      </w:r>
      <w:r w:rsidRPr="00CA1256">
        <w:rPr>
          <w:rFonts w:ascii="TimesNewRomanPS-ItalicMT" w:hAnsi="TimesNewRomanPS-ItalicMT" w:cs="TimesNewRomanPS-ItalicMT"/>
          <w:i/>
          <w:iCs/>
          <w:lang w:eastAsia="zh-CN"/>
        </w:rPr>
        <w:t>计算机工程</w:t>
      </w:r>
      <w:r w:rsidRPr="00790CB2">
        <w:rPr>
          <w:rFonts w:ascii="TimesNewRomanPS-ItalicMT" w:hAnsi="TimesNewRomanPS-ItalicMT" w:cs="TimesNewRomanPS-ItalicMT"/>
          <w:lang w:eastAsia="zh-CN"/>
        </w:rPr>
        <w:t xml:space="preserve"> 34.15: 179-181</w:t>
      </w:r>
      <w:r w:rsidR="00CA1256">
        <w:rPr>
          <w:rFonts w:ascii="TimesNewRomanPS-ItalicMT" w:hAnsi="TimesNewRomanPS-ItalicMT" w:cs="TimesNewRomanPS-ItalicMT"/>
          <w:lang w:eastAsia="zh-CN"/>
        </w:rPr>
        <w:t xml:space="preserve"> </w:t>
      </w:r>
      <w:r w:rsidR="00CA1256" w:rsidRPr="00790CB2">
        <w:rPr>
          <w:rFonts w:ascii="TimesNewRomanPS-ItalicMT" w:hAnsi="TimesNewRomanPS-ItalicMT" w:cs="TimesNewRomanPS-ItalicMT"/>
          <w:lang w:eastAsia="zh-CN"/>
        </w:rPr>
        <w:t>2008</w:t>
      </w:r>
      <w:r w:rsidRPr="00790CB2">
        <w:rPr>
          <w:rFonts w:ascii="TimesNewRomanPS-ItalicMT" w:hAnsi="TimesNewRomanPS-ItalicMT" w:cs="TimesNewRomanPS-ItalicMT"/>
          <w:lang w:eastAsia="zh-CN"/>
        </w:rPr>
        <w:t>.</w:t>
      </w:r>
    </w:p>
    <w:p w14:paraId="3D59C022" w14:textId="2725E345" w:rsidR="00790CB2" w:rsidRPr="00790CB2" w:rsidRDefault="00790CB2" w:rsidP="00790CB2">
      <w:pPr>
        <w:pStyle w:val="References"/>
        <w:rPr>
          <w:rFonts w:ascii="TimesNewRomanPS-ItalicMT" w:hAnsi="TimesNewRomanPS-ItalicMT" w:cs="TimesNewRomanPS-ItalicMT"/>
          <w:lang w:eastAsia="zh-CN"/>
        </w:rPr>
      </w:pPr>
      <w:r w:rsidRPr="00790CB2">
        <w:rPr>
          <w:rFonts w:ascii="TimesNewRomanPS-ItalicMT" w:hAnsi="TimesNewRomanPS-ItalicMT" w:cs="TimesNewRomanPS-ItalicMT"/>
          <w:lang w:eastAsia="zh-CN"/>
        </w:rPr>
        <w:t xml:space="preserve">]Selim, Shokri Z., and Mohamed A. Ismail. "K-means-type algorithms: A generalized convergence theorem and characterization of local </w:t>
      </w:r>
      <w:r w:rsidRPr="00790CB2">
        <w:rPr>
          <w:rFonts w:ascii="TimesNewRomanPS-ItalicMT" w:hAnsi="TimesNewRomanPS-ItalicMT" w:cs="TimesNewRomanPS-ItalicMT"/>
          <w:lang w:eastAsia="zh-CN"/>
        </w:rPr>
        <w:lastRenderedPageBreak/>
        <w:t xml:space="preserve">optimality." </w:t>
      </w:r>
      <w:r w:rsidRPr="00CA1256">
        <w:rPr>
          <w:rFonts w:ascii="TimesNewRomanPS-ItalicMT" w:hAnsi="TimesNewRomanPS-ItalicMT" w:cs="TimesNewRomanPS-ItalicMT"/>
          <w:i/>
          <w:iCs/>
          <w:lang w:eastAsia="zh-CN"/>
        </w:rPr>
        <w:t>IEEE Transactions on pattern analysis and machine intelligence</w:t>
      </w:r>
      <w:r w:rsidRPr="00790CB2">
        <w:rPr>
          <w:rFonts w:ascii="TimesNewRomanPS-ItalicMT" w:hAnsi="TimesNewRomanPS-ItalicMT" w:cs="TimesNewRomanPS-ItalicMT"/>
          <w:lang w:eastAsia="zh-CN"/>
        </w:rPr>
        <w:t xml:space="preserve"> 1 : 81-87</w:t>
      </w:r>
      <w:r w:rsidR="00CA1256">
        <w:rPr>
          <w:rFonts w:ascii="TimesNewRomanPS-ItalicMT" w:hAnsi="TimesNewRomanPS-ItalicMT" w:cs="TimesNewRomanPS-ItalicMT"/>
          <w:lang w:eastAsia="zh-CN"/>
        </w:rPr>
        <w:t xml:space="preserve"> </w:t>
      </w:r>
      <w:r w:rsidR="00CA1256" w:rsidRPr="00790CB2">
        <w:rPr>
          <w:rFonts w:ascii="TimesNewRomanPS-ItalicMT" w:hAnsi="TimesNewRomanPS-ItalicMT" w:cs="TimesNewRomanPS-ItalicMT"/>
          <w:lang w:eastAsia="zh-CN"/>
        </w:rPr>
        <w:t>1984</w:t>
      </w:r>
      <w:r w:rsidRPr="00790CB2">
        <w:rPr>
          <w:rFonts w:ascii="TimesNewRomanPS-ItalicMT" w:hAnsi="TimesNewRomanPS-ItalicMT" w:cs="TimesNewRomanPS-ItalicMT"/>
          <w:lang w:eastAsia="zh-CN"/>
        </w:rPr>
        <w:t>.</w:t>
      </w:r>
    </w:p>
    <w:p w14:paraId="66C7860E" w14:textId="44DCBDD9" w:rsidR="00790CB2" w:rsidRPr="00790CB2" w:rsidRDefault="00790CB2" w:rsidP="00790CB2">
      <w:pPr>
        <w:pStyle w:val="References"/>
        <w:rPr>
          <w:rFonts w:ascii="TimesNewRomanPS-ItalicMT" w:hAnsi="TimesNewRomanPS-ItalicMT" w:cs="TimesNewRomanPS-ItalicMT"/>
          <w:lang w:eastAsia="zh-CN"/>
        </w:rPr>
      </w:pPr>
      <w:r w:rsidRPr="00790CB2">
        <w:rPr>
          <w:rFonts w:ascii="TimesNewRomanPS-ItalicMT" w:hAnsi="TimesNewRomanPS-ItalicMT" w:cs="TimesNewRomanPS-ItalicMT" w:hint="eastAsia"/>
          <w:lang w:eastAsia="zh-CN"/>
        </w:rPr>
        <w:t>徐辉</w:t>
      </w:r>
      <w:r w:rsidRPr="00790CB2">
        <w:rPr>
          <w:rFonts w:ascii="TimesNewRomanPS-ItalicMT" w:hAnsi="TimesNewRomanPS-ItalicMT" w:cs="TimesNewRomanPS-ItalicMT"/>
          <w:lang w:eastAsia="zh-CN"/>
        </w:rPr>
        <w:t xml:space="preserve">, </w:t>
      </w:r>
      <w:r w:rsidRPr="00790CB2">
        <w:rPr>
          <w:rFonts w:ascii="TimesNewRomanPS-ItalicMT" w:hAnsi="TimesNewRomanPS-ItalicMT" w:cs="TimesNewRomanPS-ItalicMT"/>
          <w:lang w:eastAsia="zh-CN"/>
        </w:rPr>
        <w:t>李石君</w:t>
      </w:r>
      <w:r w:rsidRPr="00790CB2">
        <w:rPr>
          <w:rFonts w:ascii="TimesNewRomanPS-ItalicMT" w:hAnsi="TimesNewRomanPS-ItalicMT" w:cs="TimesNewRomanPS-ItalicMT"/>
          <w:lang w:eastAsia="zh-CN"/>
        </w:rPr>
        <w:t>. "</w:t>
      </w:r>
      <w:r w:rsidRPr="00790CB2">
        <w:rPr>
          <w:rFonts w:ascii="TimesNewRomanPS-ItalicMT" w:hAnsi="TimesNewRomanPS-ItalicMT" w:cs="TimesNewRomanPS-ItalicMT"/>
          <w:lang w:eastAsia="zh-CN"/>
        </w:rPr>
        <w:t>一种整合粒子群优化和</w:t>
      </w:r>
      <w:r w:rsidRPr="00790CB2">
        <w:rPr>
          <w:rFonts w:ascii="TimesNewRomanPS-ItalicMT" w:hAnsi="TimesNewRomanPS-ItalicMT" w:cs="TimesNewRomanPS-ItalicMT"/>
          <w:lang w:eastAsia="zh-CN"/>
        </w:rPr>
        <w:t xml:space="preserve"> K-</w:t>
      </w:r>
      <w:r w:rsidRPr="00790CB2">
        <w:rPr>
          <w:rFonts w:ascii="TimesNewRomanPS-ItalicMT" w:hAnsi="TimesNewRomanPS-ItalicMT" w:cs="TimesNewRomanPS-ItalicMT"/>
          <w:lang w:eastAsia="zh-CN"/>
        </w:rPr>
        <w:t>均值的数据聚类算法</w:t>
      </w:r>
      <w:r w:rsidRPr="00790CB2">
        <w:rPr>
          <w:rFonts w:ascii="TimesNewRomanPS-ItalicMT" w:hAnsi="TimesNewRomanPS-ItalicMT" w:cs="TimesNewRomanPS-ItalicMT"/>
          <w:lang w:eastAsia="zh-CN"/>
        </w:rPr>
        <w:t xml:space="preserve">." </w:t>
      </w:r>
      <w:r w:rsidRPr="00CA1256">
        <w:rPr>
          <w:rFonts w:ascii="TimesNewRomanPS-ItalicMT" w:hAnsi="TimesNewRomanPS-ItalicMT" w:cs="TimesNewRomanPS-ItalicMT"/>
          <w:i/>
          <w:iCs/>
          <w:lang w:eastAsia="zh-CN"/>
        </w:rPr>
        <w:t>山西大学学报</w:t>
      </w:r>
      <w:r w:rsidRPr="00CA1256">
        <w:rPr>
          <w:rFonts w:ascii="TimesNewRomanPS-ItalicMT" w:hAnsi="TimesNewRomanPS-ItalicMT" w:cs="TimesNewRomanPS-ItalicMT"/>
          <w:i/>
          <w:iCs/>
          <w:lang w:eastAsia="zh-CN"/>
        </w:rPr>
        <w:t xml:space="preserve">: </w:t>
      </w:r>
      <w:r w:rsidRPr="00CA1256">
        <w:rPr>
          <w:rFonts w:ascii="TimesNewRomanPS-ItalicMT" w:hAnsi="TimesNewRomanPS-ItalicMT" w:cs="TimesNewRomanPS-ItalicMT"/>
          <w:i/>
          <w:iCs/>
          <w:lang w:eastAsia="zh-CN"/>
        </w:rPr>
        <w:t>自然科学版</w:t>
      </w:r>
      <w:r w:rsidRPr="00790CB2">
        <w:rPr>
          <w:rFonts w:ascii="TimesNewRomanPS-ItalicMT" w:hAnsi="TimesNewRomanPS-ItalicMT" w:cs="TimesNewRomanPS-ItalicMT"/>
          <w:lang w:eastAsia="zh-CN"/>
        </w:rPr>
        <w:t xml:space="preserve"> 4 : 518-523</w:t>
      </w:r>
      <w:r w:rsidR="00CA1256">
        <w:rPr>
          <w:rFonts w:ascii="TimesNewRomanPS-ItalicMT" w:hAnsi="TimesNewRomanPS-ItalicMT" w:cs="TimesNewRomanPS-ItalicMT"/>
          <w:lang w:eastAsia="zh-CN"/>
        </w:rPr>
        <w:t xml:space="preserve"> </w:t>
      </w:r>
      <w:r w:rsidR="00CA1256" w:rsidRPr="00790CB2">
        <w:rPr>
          <w:rFonts w:ascii="TimesNewRomanPS-ItalicMT" w:hAnsi="TimesNewRomanPS-ItalicMT" w:cs="TimesNewRomanPS-ItalicMT"/>
          <w:lang w:eastAsia="zh-CN"/>
        </w:rPr>
        <w:t>2011</w:t>
      </w:r>
      <w:r w:rsidRPr="00790CB2">
        <w:rPr>
          <w:rFonts w:ascii="TimesNewRomanPS-ItalicMT" w:hAnsi="TimesNewRomanPS-ItalicMT" w:cs="TimesNewRomanPS-ItalicMT"/>
          <w:lang w:eastAsia="zh-CN"/>
        </w:rPr>
        <w:t>.</w:t>
      </w:r>
    </w:p>
    <w:p w14:paraId="7F15A475" w14:textId="05A1D6FE" w:rsidR="00790CB2" w:rsidRPr="00790CB2" w:rsidRDefault="00790CB2" w:rsidP="00790CB2">
      <w:pPr>
        <w:pStyle w:val="References"/>
        <w:rPr>
          <w:rFonts w:ascii="TimesNewRomanPS-ItalicMT" w:hAnsi="TimesNewRomanPS-ItalicMT" w:cs="TimesNewRomanPS-ItalicMT"/>
          <w:lang w:eastAsia="zh-CN"/>
        </w:rPr>
      </w:pPr>
      <w:r w:rsidRPr="00790CB2">
        <w:rPr>
          <w:rFonts w:ascii="TimesNewRomanPS-ItalicMT" w:hAnsi="TimesNewRomanPS-ItalicMT" w:cs="TimesNewRomanPS-ItalicMT"/>
          <w:lang w:eastAsia="zh-CN"/>
        </w:rPr>
        <w:t>]Caliński, Tadeusz, and Jerzy Harabasz. "A dendrite method for cluster analysis."</w:t>
      </w:r>
      <w:r w:rsidRPr="00CA1256">
        <w:rPr>
          <w:rFonts w:ascii="TimesNewRomanPS-ItalicMT" w:hAnsi="TimesNewRomanPS-ItalicMT" w:cs="TimesNewRomanPS-ItalicMT"/>
          <w:i/>
          <w:iCs/>
          <w:lang w:eastAsia="zh-CN"/>
        </w:rPr>
        <w:t xml:space="preserve"> Communications in Statistics-theory and Methods</w:t>
      </w:r>
      <w:r w:rsidRPr="00790CB2">
        <w:rPr>
          <w:rFonts w:ascii="TimesNewRomanPS-ItalicMT" w:hAnsi="TimesNewRomanPS-ItalicMT" w:cs="TimesNewRomanPS-ItalicMT"/>
          <w:lang w:eastAsia="zh-CN"/>
        </w:rPr>
        <w:t xml:space="preserve"> 3.1 : 1-27</w:t>
      </w:r>
      <w:r w:rsidR="00CA1256">
        <w:rPr>
          <w:rFonts w:ascii="TimesNewRomanPS-ItalicMT" w:hAnsi="TimesNewRomanPS-ItalicMT" w:cs="TimesNewRomanPS-ItalicMT"/>
          <w:lang w:eastAsia="zh-CN"/>
        </w:rPr>
        <w:t xml:space="preserve"> 1974</w:t>
      </w:r>
      <w:r w:rsidRPr="00790CB2">
        <w:rPr>
          <w:rFonts w:ascii="TimesNewRomanPS-ItalicMT" w:hAnsi="TimesNewRomanPS-ItalicMT" w:cs="TimesNewRomanPS-ItalicMT"/>
          <w:lang w:eastAsia="zh-CN"/>
        </w:rPr>
        <w:t>.</w:t>
      </w:r>
    </w:p>
    <w:p w14:paraId="13A85F39" w14:textId="786F70F9" w:rsidR="00790CB2" w:rsidRDefault="00790CB2" w:rsidP="008E0645">
      <w:pPr>
        <w:pStyle w:val="References"/>
        <w:rPr>
          <w:rFonts w:ascii="TimesNewRomanPS-ItalicMT" w:hAnsi="TimesNewRomanPS-ItalicMT" w:cs="TimesNewRomanPS-ItalicMT"/>
          <w:lang w:eastAsia="zh-CN"/>
        </w:rPr>
      </w:pPr>
      <w:r w:rsidRPr="00790CB2">
        <w:rPr>
          <w:rFonts w:ascii="TimesNewRomanPS-ItalicMT" w:hAnsi="TimesNewRomanPS-ItalicMT" w:cs="TimesNewRomanPS-ItalicMT"/>
          <w:lang w:eastAsia="zh-CN"/>
        </w:rPr>
        <w:t xml:space="preserve">Jolliffe, I. T. . "Pincipal Component Analysis." </w:t>
      </w:r>
      <w:r w:rsidRPr="00CA1256">
        <w:rPr>
          <w:rFonts w:ascii="TimesNewRomanPS-ItalicMT" w:hAnsi="TimesNewRomanPS-ItalicMT" w:cs="TimesNewRomanPS-ItalicMT"/>
          <w:i/>
          <w:iCs/>
          <w:lang w:eastAsia="zh-CN"/>
        </w:rPr>
        <w:t xml:space="preserve">Journal of Marketing Research </w:t>
      </w:r>
      <w:r w:rsidRPr="00790CB2">
        <w:rPr>
          <w:rFonts w:ascii="TimesNewRomanPS-ItalicMT" w:hAnsi="TimesNewRomanPS-ItalicMT" w:cs="TimesNewRomanPS-ItalicMT"/>
          <w:lang w:eastAsia="zh-CN"/>
        </w:rPr>
        <w:t>25.4:513</w:t>
      </w:r>
      <w:r w:rsidR="00CA1256">
        <w:rPr>
          <w:rFonts w:ascii="TimesNewRomanPS-ItalicMT" w:hAnsi="TimesNewRomanPS-ItalicMT" w:cs="TimesNewRomanPS-ItalicMT"/>
          <w:lang w:eastAsia="zh-CN"/>
        </w:rPr>
        <w:t xml:space="preserve"> 2002</w:t>
      </w:r>
      <w:r w:rsidRPr="00790CB2">
        <w:rPr>
          <w:rFonts w:ascii="TimesNewRomanPS-ItalicMT" w:hAnsi="TimesNewRomanPS-ItalicMT" w:cs="TimesNewRomanPS-ItalicMT"/>
          <w:lang w:eastAsia="zh-CN"/>
        </w:rPr>
        <w:t>.</w:t>
      </w:r>
    </w:p>
    <w:p w14:paraId="4450C23E" w14:textId="10123245" w:rsidR="00790CB2" w:rsidRPr="00790CB2" w:rsidRDefault="00790CB2" w:rsidP="00790CB2">
      <w:pPr>
        <w:pStyle w:val="References"/>
        <w:rPr>
          <w:rFonts w:ascii="TimesNewRomanPS-ItalicMT" w:hAnsi="TimesNewRomanPS-ItalicMT" w:cs="TimesNewRomanPS-ItalicMT"/>
          <w:lang w:eastAsia="zh-CN"/>
        </w:rPr>
      </w:pPr>
      <w:r w:rsidRPr="00790CB2">
        <w:rPr>
          <w:rFonts w:ascii="TimesNewRomanPS-ItalicMT" w:hAnsi="TimesNewRomanPS-ItalicMT" w:cs="TimesNewRomanPS-ItalicMT"/>
          <w:lang w:eastAsia="zh-CN"/>
        </w:rPr>
        <w:t xml:space="preserve">Maaten, Laurens van der, and Geoffrey Hinton. "Visualizing data using t-SNE." </w:t>
      </w:r>
      <w:r w:rsidRPr="00CA1256">
        <w:rPr>
          <w:rFonts w:ascii="TimesNewRomanPS-ItalicMT" w:hAnsi="TimesNewRomanPS-ItalicMT" w:cs="TimesNewRomanPS-ItalicMT"/>
          <w:i/>
          <w:iCs/>
          <w:lang w:eastAsia="zh-CN"/>
        </w:rPr>
        <w:t>Journal of machine learning research</w:t>
      </w:r>
      <w:r w:rsidRPr="00790CB2">
        <w:rPr>
          <w:rFonts w:ascii="TimesNewRomanPS-ItalicMT" w:hAnsi="TimesNewRomanPS-ItalicMT" w:cs="TimesNewRomanPS-ItalicMT"/>
          <w:lang w:eastAsia="zh-CN"/>
        </w:rPr>
        <w:t xml:space="preserve"> 9.Nov: 2579-2605</w:t>
      </w:r>
      <w:r w:rsidR="00CA1256">
        <w:rPr>
          <w:rFonts w:ascii="TimesNewRomanPS-ItalicMT" w:hAnsi="TimesNewRomanPS-ItalicMT" w:cs="TimesNewRomanPS-ItalicMT"/>
          <w:lang w:eastAsia="zh-CN"/>
        </w:rPr>
        <w:t xml:space="preserve"> </w:t>
      </w:r>
      <w:r w:rsidR="00CA1256" w:rsidRPr="00790CB2">
        <w:rPr>
          <w:rFonts w:ascii="TimesNewRomanPS-ItalicMT" w:hAnsi="TimesNewRomanPS-ItalicMT" w:cs="TimesNewRomanPS-ItalicMT"/>
          <w:lang w:eastAsia="zh-CN"/>
        </w:rPr>
        <w:t>2008</w:t>
      </w:r>
      <w:r w:rsidRPr="00790CB2">
        <w:rPr>
          <w:rFonts w:ascii="TimesNewRomanPS-ItalicMT" w:hAnsi="TimesNewRomanPS-ItalicMT" w:cs="TimesNewRomanPS-ItalicMT"/>
          <w:lang w:eastAsia="zh-CN"/>
        </w:rPr>
        <w:t>.</w:t>
      </w:r>
    </w:p>
    <w:p w14:paraId="6C443507" w14:textId="77777777" w:rsidR="00790CB2" w:rsidRPr="00DB4761" w:rsidRDefault="00790CB2" w:rsidP="00790CB2">
      <w:pPr>
        <w:pStyle w:val="References"/>
        <w:numPr>
          <w:ilvl w:val="0"/>
          <w:numId w:val="0"/>
        </w:numPr>
        <w:rPr>
          <w:rFonts w:ascii="TimesNewRomanPS-ItalicMT" w:hAnsi="TimesNewRomanPS-ItalicMT" w:cs="TimesNewRomanPS-ItalicMT"/>
          <w:lang w:eastAsia="zh-CN"/>
        </w:rPr>
      </w:pPr>
    </w:p>
    <w:bookmarkEnd w:id="0"/>
    <w:p w14:paraId="38BAE5EE" w14:textId="77777777" w:rsidR="00C11E83" w:rsidRDefault="00C11E83" w:rsidP="00DB4761">
      <w:pPr>
        <w:widowControl w:val="0"/>
        <w:autoSpaceDE w:val="0"/>
        <w:autoSpaceDN w:val="0"/>
        <w:adjustRightInd w:val="0"/>
        <w:spacing w:before="1" w:line="230" w:lineRule="exact"/>
        <w:ind w:right="250"/>
        <w:rPr>
          <w:color w:val="000000"/>
          <w:lang w:eastAsia="zh-CN"/>
        </w:rPr>
      </w:pPr>
    </w:p>
    <w:sectPr w:rsidR="00C11E83"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782E7" w14:textId="77777777" w:rsidR="00E9683B" w:rsidRDefault="00E9683B">
      <w:r>
        <w:separator/>
      </w:r>
    </w:p>
  </w:endnote>
  <w:endnote w:type="continuationSeparator" w:id="0">
    <w:p w14:paraId="53E21F81" w14:textId="77777777" w:rsidR="00E9683B" w:rsidRDefault="00E96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0"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18FBC0" w14:textId="77777777" w:rsidR="00E9683B" w:rsidRDefault="00E9683B"/>
  </w:footnote>
  <w:footnote w:type="continuationSeparator" w:id="0">
    <w:p w14:paraId="53E70DA1" w14:textId="77777777" w:rsidR="00E9683B" w:rsidRDefault="00E9683B">
      <w:r>
        <w:continuationSeparator/>
      </w:r>
    </w:p>
  </w:footnote>
  <w:footnote w:id="1">
    <w:p w14:paraId="3BB80BC9" w14:textId="38AF17B3" w:rsidR="00356F44" w:rsidRDefault="00356F44" w:rsidP="00462825">
      <w:pPr>
        <w:pStyle w:val="a4"/>
        <w:ind w:firstLine="0"/>
        <w:rPr>
          <w:lang w:eastAsia="zh-CN"/>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BDA4D1AC"/>
    <w:lvl w:ilvl="0">
      <w:start w:val="1"/>
      <w:numFmt w:val="decimal"/>
      <w:pStyle w:val="References"/>
      <w:lvlText w:val="[%1]"/>
      <w:lvlJc w:val="left"/>
      <w:pPr>
        <w:tabs>
          <w:tab w:val="num" w:pos="360"/>
        </w:tabs>
        <w:ind w:left="360" w:hanging="360"/>
      </w:pPr>
      <w:rPr>
        <w:i w:val="0"/>
        <w:iCs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23C042C"/>
    <w:multiLevelType w:val="hybridMultilevel"/>
    <w:tmpl w:val="B1106654"/>
    <w:lvl w:ilvl="0" w:tplc="DFFC81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5"/>
  </w:num>
  <w:num w:numId="15">
    <w:abstractNumId w:val="23"/>
  </w:num>
  <w:num w:numId="16">
    <w:abstractNumId w:val="31"/>
  </w:num>
  <w:num w:numId="17">
    <w:abstractNumId w:val="15"/>
  </w:num>
  <w:num w:numId="18">
    <w:abstractNumId w:val="14"/>
  </w:num>
  <w:num w:numId="19">
    <w:abstractNumId w:val="26"/>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2"/>
  </w:num>
  <w:num w:numId="25">
    <w:abstractNumId w:val="28"/>
  </w:num>
  <w:num w:numId="26">
    <w:abstractNumId w:val="12"/>
  </w:num>
  <w:num w:numId="27">
    <w:abstractNumId w:val="27"/>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num>
  <w:num w:numId="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35B"/>
    <w:rsid w:val="00016674"/>
    <w:rsid w:val="00042E13"/>
    <w:rsid w:val="000542B1"/>
    <w:rsid w:val="00070AF8"/>
    <w:rsid w:val="00082483"/>
    <w:rsid w:val="00095586"/>
    <w:rsid w:val="00097B10"/>
    <w:rsid w:val="000A0C28"/>
    <w:rsid w:val="000A168B"/>
    <w:rsid w:val="000B18F8"/>
    <w:rsid w:val="000D2BDE"/>
    <w:rsid w:val="00104BB0"/>
    <w:rsid w:val="0010794E"/>
    <w:rsid w:val="0012706E"/>
    <w:rsid w:val="0013354F"/>
    <w:rsid w:val="00143F2E"/>
    <w:rsid w:val="00144E72"/>
    <w:rsid w:val="00172B39"/>
    <w:rsid w:val="001768FF"/>
    <w:rsid w:val="001A3973"/>
    <w:rsid w:val="001A60B1"/>
    <w:rsid w:val="001A7515"/>
    <w:rsid w:val="001B36B1"/>
    <w:rsid w:val="001E7B7A"/>
    <w:rsid w:val="001F3B6F"/>
    <w:rsid w:val="001F4C5C"/>
    <w:rsid w:val="00204478"/>
    <w:rsid w:val="00214E2E"/>
    <w:rsid w:val="00216141"/>
    <w:rsid w:val="00217186"/>
    <w:rsid w:val="002207DE"/>
    <w:rsid w:val="002305AD"/>
    <w:rsid w:val="00241521"/>
    <w:rsid w:val="002434A1"/>
    <w:rsid w:val="00263943"/>
    <w:rsid w:val="00267B35"/>
    <w:rsid w:val="002F7910"/>
    <w:rsid w:val="003015BA"/>
    <w:rsid w:val="00312FB8"/>
    <w:rsid w:val="00335FF4"/>
    <w:rsid w:val="003427CE"/>
    <w:rsid w:val="0035281D"/>
    <w:rsid w:val="00356F44"/>
    <w:rsid w:val="00357066"/>
    <w:rsid w:val="00360269"/>
    <w:rsid w:val="0037551B"/>
    <w:rsid w:val="00392DBA"/>
    <w:rsid w:val="003C3322"/>
    <w:rsid w:val="003C68C2"/>
    <w:rsid w:val="003D4CAE"/>
    <w:rsid w:val="003F26BD"/>
    <w:rsid w:val="003F52AD"/>
    <w:rsid w:val="0043144F"/>
    <w:rsid w:val="00431BFA"/>
    <w:rsid w:val="004353CF"/>
    <w:rsid w:val="00446C00"/>
    <w:rsid w:val="00462825"/>
    <w:rsid w:val="004631BC"/>
    <w:rsid w:val="00476EF6"/>
    <w:rsid w:val="00484761"/>
    <w:rsid w:val="00484DD5"/>
    <w:rsid w:val="004A0FC4"/>
    <w:rsid w:val="004C1E16"/>
    <w:rsid w:val="004C2543"/>
    <w:rsid w:val="004D15CA"/>
    <w:rsid w:val="004E3E4C"/>
    <w:rsid w:val="004F23A0"/>
    <w:rsid w:val="005003E3"/>
    <w:rsid w:val="005052CD"/>
    <w:rsid w:val="00550A26"/>
    <w:rsid w:val="00550BF5"/>
    <w:rsid w:val="00562FCF"/>
    <w:rsid w:val="00567A70"/>
    <w:rsid w:val="005A2A15"/>
    <w:rsid w:val="005A5590"/>
    <w:rsid w:val="005D1B15"/>
    <w:rsid w:val="005D2824"/>
    <w:rsid w:val="005D4F1A"/>
    <w:rsid w:val="005D72BB"/>
    <w:rsid w:val="005E692F"/>
    <w:rsid w:val="0062114B"/>
    <w:rsid w:val="00623698"/>
    <w:rsid w:val="00625E96"/>
    <w:rsid w:val="00647C09"/>
    <w:rsid w:val="00651F2C"/>
    <w:rsid w:val="0067706F"/>
    <w:rsid w:val="00693D5D"/>
    <w:rsid w:val="006B7F03"/>
    <w:rsid w:val="006E38EE"/>
    <w:rsid w:val="00725B45"/>
    <w:rsid w:val="00790CB2"/>
    <w:rsid w:val="00797BB3"/>
    <w:rsid w:val="007C4336"/>
    <w:rsid w:val="007D27D0"/>
    <w:rsid w:val="007E274C"/>
    <w:rsid w:val="007F7AA6"/>
    <w:rsid w:val="00823624"/>
    <w:rsid w:val="00837DED"/>
    <w:rsid w:val="00837E47"/>
    <w:rsid w:val="008518FE"/>
    <w:rsid w:val="0085659C"/>
    <w:rsid w:val="0086473D"/>
    <w:rsid w:val="00872026"/>
    <w:rsid w:val="0087792E"/>
    <w:rsid w:val="008800FA"/>
    <w:rsid w:val="00883EAF"/>
    <w:rsid w:val="00884A14"/>
    <w:rsid w:val="00885258"/>
    <w:rsid w:val="008A30C3"/>
    <w:rsid w:val="008A3C23"/>
    <w:rsid w:val="008A448C"/>
    <w:rsid w:val="008B037A"/>
    <w:rsid w:val="008C49CC"/>
    <w:rsid w:val="008D10D2"/>
    <w:rsid w:val="008D69E9"/>
    <w:rsid w:val="008E0645"/>
    <w:rsid w:val="008E290E"/>
    <w:rsid w:val="008F594A"/>
    <w:rsid w:val="00904C7E"/>
    <w:rsid w:val="0091035B"/>
    <w:rsid w:val="00960B65"/>
    <w:rsid w:val="00961C32"/>
    <w:rsid w:val="009839A4"/>
    <w:rsid w:val="00994E9C"/>
    <w:rsid w:val="009A1F6E"/>
    <w:rsid w:val="009C6314"/>
    <w:rsid w:val="009C7D17"/>
    <w:rsid w:val="009D3269"/>
    <w:rsid w:val="009E484E"/>
    <w:rsid w:val="009F3667"/>
    <w:rsid w:val="009F40FB"/>
    <w:rsid w:val="009F4D40"/>
    <w:rsid w:val="00A15078"/>
    <w:rsid w:val="00A21261"/>
    <w:rsid w:val="00A22FCB"/>
    <w:rsid w:val="00A472F1"/>
    <w:rsid w:val="00A5237D"/>
    <w:rsid w:val="00A554A3"/>
    <w:rsid w:val="00A644CD"/>
    <w:rsid w:val="00A758EA"/>
    <w:rsid w:val="00A76C46"/>
    <w:rsid w:val="00A81784"/>
    <w:rsid w:val="00A95C50"/>
    <w:rsid w:val="00A96FF4"/>
    <w:rsid w:val="00AB7016"/>
    <w:rsid w:val="00AB79A6"/>
    <w:rsid w:val="00AC4850"/>
    <w:rsid w:val="00AE15F7"/>
    <w:rsid w:val="00B128FA"/>
    <w:rsid w:val="00B12CC2"/>
    <w:rsid w:val="00B47B59"/>
    <w:rsid w:val="00B53F81"/>
    <w:rsid w:val="00B56C2B"/>
    <w:rsid w:val="00B65BD3"/>
    <w:rsid w:val="00B70469"/>
    <w:rsid w:val="00B72DD8"/>
    <w:rsid w:val="00B72E09"/>
    <w:rsid w:val="00BB570E"/>
    <w:rsid w:val="00BF0C69"/>
    <w:rsid w:val="00BF629B"/>
    <w:rsid w:val="00BF655C"/>
    <w:rsid w:val="00C075EF"/>
    <w:rsid w:val="00C11E83"/>
    <w:rsid w:val="00C213EE"/>
    <w:rsid w:val="00C2378A"/>
    <w:rsid w:val="00C378A1"/>
    <w:rsid w:val="00C621D6"/>
    <w:rsid w:val="00C82D86"/>
    <w:rsid w:val="00CA1256"/>
    <w:rsid w:val="00CB00EB"/>
    <w:rsid w:val="00CB4B0C"/>
    <w:rsid w:val="00CB4B8D"/>
    <w:rsid w:val="00CC0DDA"/>
    <w:rsid w:val="00CC76BA"/>
    <w:rsid w:val="00CD003F"/>
    <w:rsid w:val="00CD30B8"/>
    <w:rsid w:val="00CD684F"/>
    <w:rsid w:val="00D06623"/>
    <w:rsid w:val="00D12909"/>
    <w:rsid w:val="00D14C6B"/>
    <w:rsid w:val="00D16095"/>
    <w:rsid w:val="00D5536F"/>
    <w:rsid w:val="00D56935"/>
    <w:rsid w:val="00D758C6"/>
    <w:rsid w:val="00D90C10"/>
    <w:rsid w:val="00D92E96"/>
    <w:rsid w:val="00DA258C"/>
    <w:rsid w:val="00DB4761"/>
    <w:rsid w:val="00DE07FA"/>
    <w:rsid w:val="00DF2DDE"/>
    <w:rsid w:val="00E01667"/>
    <w:rsid w:val="00E25708"/>
    <w:rsid w:val="00E36209"/>
    <w:rsid w:val="00E420BB"/>
    <w:rsid w:val="00E50DF6"/>
    <w:rsid w:val="00E735DA"/>
    <w:rsid w:val="00E965C5"/>
    <w:rsid w:val="00E9683B"/>
    <w:rsid w:val="00E96A3A"/>
    <w:rsid w:val="00E97402"/>
    <w:rsid w:val="00E97B99"/>
    <w:rsid w:val="00EA723A"/>
    <w:rsid w:val="00EB2E9D"/>
    <w:rsid w:val="00EE6FFC"/>
    <w:rsid w:val="00EF10AC"/>
    <w:rsid w:val="00EF4701"/>
    <w:rsid w:val="00EF564E"/>
    <w:rsid w:val="00F17829"/>
    <w:rsid w:val="00F22198"/>
    <w:rsid w:val="00F33D49"/>
    <w:rsid w:val="00F3481E"/>
    <w:rsid w:val="00F3507F"/>
    <w:rsid w:val="00F577F6"/>
    <w:rsid w:val="00F65266"/>
    <w:rsid w:val="00F70701"/>
    <w:rsid w:val="00F751E1"/>
    <w:rsid w:val="00F932E4"/>
    <w:rsid w:val="00FA1B15"/>
    <w:rsid w:val="00FB3F47"/>
    <w:rsid w:val="00FD347F"/>
    <w:rsid w:val="00FF1646"/>
    <w:rsid w:val="00FF2F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6DC5D9A9-091D-48B9-82E4-903906C92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81784"/>
  </w:style>
  <w:style w:type="paragraph" w:styleId="1">
    <w:name w:val="heading 1"/>
    <w:basedOn w:val="a"/>
    <w:next w:val="a"/>
    <w:link w:val="10"/>
    <w:uiPriority w:val="9"/>
    <w:qFormat/>
    <w:pPr>
      <w:keepNext/>
      <w:numPr>
        <w:numId w:val="1"/>
      </w:numPr>
      <w:spacing w:before="240" w:after="80"/>
      <w:jc w:val="center"/>
      <w:outlineLvl w:val="0"/>
    </w:pPr>
    <w:rPr>
      <w:smallCaps/>
      <w:kern w:val="28"/>
    </w:rPr>
  </w:style>
  <w:style w:type="paragraph" w:styleId="2">
    <w:name w:val="heading 2"/>
    <w:basedOn w:val="a"/>
    <w:next w:val="a"/>
    <w:link w:val="20"/>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jc w:val="center"/>
    </w:pPr>
    <w:rPr>
      <w:kern w:val="28"/>
      <w:sz w:val="48"/>
      <w:szCs w:val="48"/>
    </w:rPr>
  </w:style>
  <w:style w:type="paragraph" w:styleId="a4">
    <w:name w:val="footnote text"/>
    <w:basedOn w:val="a"/>
    <w:link w:val="a5"/>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6">
    <w:name w:val="footnote reference"/>
    <w:basedOn w:val="a0"/>
    <w:semiHidden/>
    <w:rPr>
      <w:vertAlign w:val="superscript"/>
    </w:rPr>
  </w:style>
  <w:style w:type="paragraph" w:styleId="a7">
    <w:name w:val="footer"/>
    <w:basedOn w:val="a"/>
    <w:link w:val="a8"/>
    <w:uiPriority w:val="99"/>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styleId="a9">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character" w:styleId="aa">
    <w:name w:val="Hyperlink"/>
    <w:basedOn w:val="a0"/>
    <w:rPr>
      <w:color w:val="0000FF"/>
      <w:u w:val="single"/>
    </w:rPr>
  </w:style>
  <w:style w:type="character" w:styleId="ab">
    <w:name w:val="FollowedHyperlink"/>
    <w:basedOn w:val="a0"/>
    <w:rPr>
      <w:color w:val="800080"/>
      <w:u w:val="single"/>
    </w:rPr>
  </w:style>
  <w:style w:type="paragraph" w:styleId="ac">
    <w:name w:val="Body Text Indent"/>
    <w:basedOn w:val="a"/>
    <w:link w:val="ad"/>
    <w:pPr>
      <w:ind w:left="630" w:hanging="630"/>
    </w:pPr>
    <w:rPr>
      <w:szCs w:val="24"/>
    </w:rPr>
  </w:style>
  <w:style w:type="paragraph" w:styleId="ae">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paragraph" w:styleId="af">
    <w:name w:val="Balloon Text"/>
    <w:basedOn w:val="a"/>
    <w:link w:val="af0"/>
    <w:rsid w:val="00F33D49"/>
    <w:rPr>
      <w:rFonts w:ascii="Tahoma" w:hAnsi="Tahoma" w:cs="Tahoma"/>
      <w:sz w:val="16"/>
      <w:szCs w:val="16"/>
    </w:rPr>
  </w:style>
  <w:style w:type="character" w:customStyle="1" w:styleId="af0">
    <w:name w:val="批注框文本 字符"/>
    <w:basedOn w:val="a0"/>
    <w:link w:val="af"/>
    <w:rsid w:val="00F33D49"/>
    <w:rPr>
      <w:rFonts w:ascii="Tahoma" w:hAnsi="Tahoma" w:cs="Tahoma"/>
      <w:sz w:val="16"/>
      <w:szCs w:val="16"/>
    </w:rPr>
  </w:style>
  <w:style w:type="character" w:styleId="af1">
    <w:name w:val="Placeholder Text"/>
    <w:basedOn w:val="a0"/>
    <w:uiPriority w:val="99"/>
    <w:semiHidden/>
    <w:rsid w:val="009A1F6E"/>
    <w:rPr>
      <w:color w:val="808080"/>
    </w:rPr>
  </w:style>
  <w:style w:type="paragraph" w:customStyle="1" w:styleId="ParagraphStyle1">
    <w:name w:val="Paragraph Style 1"/>
    <w:basedOn w:val="a"/>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sid w:val="00C82D86"/>
    <w:rPr>
      <w:rFonts w:ascii="Verdana" w:hAnsi="Verdana" w:cs="Verdana"/>
      <w:color w:val="000000"/>
      <w:sz w:val="22"/>
      <w:szCs w:val="22"/>
    </w:rPr>
  </w:style>
  <w:style w:type="character" w:customStyle="1" w:styleId="bodytype">
    <w:name w:val="body type"/>
    <w:basedOn w:val="a0"/>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10">
    <w:name w:val="标题 1 字符"/>
    <w:basedOn w:val="a0"/>
    <w:link w:val="1"/>
    <w:uiPriority w:val="9"/>
    <w:rsid w:val="003F52AD"/>
    <w:rPr>
      <w:smallCaps/>
      <w:kern w:val="28"/>
    </w:rPr>
  </w:style>
  <w:style w:type="character" w:customStyle="1" w:styleId="ReferenceHeadChar">
    <w:name w:val="Reference Head Char"/>
    <w:basedOn w:val="10"/>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af2">
    <w:name w:val="Revision"/>
    <w:hidden/>
    <w:uiPriority w:val="99"/>
    <w:semiHidden/>
    <w:rsid w:val="001B36B1"/>
  </w:style>
  <w:style w:type="character" w:customStyle="1" w:styleId="BodyText2">
    <w:name w:val="Body Text2"/>
    <w:basedOn w:val="a0"/>
    <w:uiPriority w:val="99"/>
    <w:rsid w:val="001B36B1"/>
    <w:rPr>
      <w:rFonts w:ascii="Verdana" w:hAnsi="Verdana" w:cs="Verdana"/>
      <w:color w:val="000000"/>
      <w:sz w:val="22"/>
      <w:szCs w:val="22"/>
    </w:rPr>
  </w:style>
  <w:style w:type="character" w:customStyle="1" w:styleId="20">
    <w:name w:val="标题 2 字符"/>
    <w:basedOn w:val="a0"/>
    <w:link w:val="2"/>
    <w:uiPriority w:val="9"/>
    <w:rsid w:val="001B36B1"/>
    <w:rPr>
      <w:i/>
      <w:iCs/>
    </w:rPr>
  </w:style>
  <w:style w:type="paragraph" w:customStyle="1" w:styleId="TextL-MAG">
    <w:name w:val="Text L-MAG"/>
    <w:basedOn w:val="a"/>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sid w:val="009C7D17"/>
    <w:rPr>
      <w:rFonts w:ascii="Arial" w:eastAsia="MS Mincho" w:hAnsi="Arial"/>
      <w:sz w:val="18"/>
      <w:szCs w:val="22"/>
      <w:lang w:eastAsia="ja-JP"/>
    </w:rPr>
  </w:style>
  <w:style w:type="character" w:customStyle="1" w:styleId="a8">
    <w:name w:val="页脚 字符"/>
    <w:basedOn w:val="a0"/>
    <w:link w:val="a7"/>
    <w:uiPriority w:val="99"/>
    <w:rsid w:val="00D90C10"/>
  </w:style>
  <w:style w:type="character" w:customStyle="1" w:styleId="a5">
    <w:name w:val="脚注文本 字符"/>
    <w:basedOn w:val="a0"/>
    <w:link w:val="a4"/>
    <w:semiHidden/>
    <w:rsid w:val="00C075EF"/>
    <w:rPr>
      <w:sz w:val="16"/>
      <w:szCs w:val="16"/>
    </w:rPr>
  </w:style>
  <w:style w:type="character" w:customStyle="1" w:styleId="ad">
    <w:name w:val="正文文本缩进 字符"/>
    <w:basedOn w:val="a0"/>
    <w:link w:val="ac"/>
    <w:rsid w:val="003F26BD"/>
    <w:rPr>
      <w:szCs w:val="24"/>
    </w:rPr>
  </w:style>
  <w:style w:type="paragraph" w:customStyle="1" w:styleId="MTDisplayEquation">
    <w:name w:val="MTDisplayEquation"/>
    <w:basedOn w:val="a"/>
    <w:next w:val="a"/>
    <w:link w:val="MTDisplayEquation0"/>
    <w:rsid w:val="002305AD"/>
    <w:pPr>
      <w:widowControl w:val="0"/>
      <w:tabs>
        <w:tab w:val="center" w:pos="4540"/>
        <w:tab w:val="right" w:pos="9080"/>
      </w:tabs>
      <w:spacing w:line="360" w:lineRule="auto"/>
    </w:pPr>
    <w:rPr>
      <w:kern w:val="2"/>
      <w:sz w:val="24"/>
      <w:szCs w:val="22"/>
      <w:lang w:eastAsia="zh-CN"/>
    </w:rPr>
  </w:style>
  <w:style w:type="character" w:customStyle="1" w:styleId="MTDisplayEquation0">
    <w:name w:val="MTDisplayEquation 字符"/>
    <w:basedOn w:val="a0"/>
    <w:link w:val="MTDisplayEquation"/>
    <w:rsid w:val="002305AD"/>
    <w:rPr>
      <w:kern w:val="2"/>
      <w:sz w:val="24"/>
      <w:szCs w:val="22"/>
      <w:lang w:eastAsia="zh-CN"/>
    </w:rPr>
  </w:style>
  <w:style w:type="table" w:styleId="af3">
    <w:name w:val="Table Grid"/>
    <w:basedOn w:val="a1"/>
    <w:rsid w:val="008800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List Paragraph"/>
    <w:basedOn w:val="a"/>
    <w:uiPriority w:val="34"/>
    <w:qFormat/>
    <w:rsid w:val="00F3507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oleObject" Target="embeddings/oleObject60.bin"/><Relationship Id="rId21" Type="http://schemas.openxmlformats.org/officeDocument/2006/relationships/oleObject" Target="embeddings/oleObject8.bin"/><Relationship Id="rId42" Type="http://schemas.openxmlformats.org/officeDocument/2006/relationships/image" Target="media/image17.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0.wmf"/><Relationship Id="rId84" Type="http://schemas.openxmlformats.org/officeDocument/2006/relationships/image" Target="media/image38.png"/><Relationship Id="rId89" Type="http://schemas.openxmlformats.org/officeDocument/2006/relationships/oleObject" Target="embeddings/oleObject42.bin"/><Relationship Id="rId112" Type="http://schemas.openxmlformats.org/officeDocument/2006/relationships/oleObject" Target="embeddings/oleObject56.bin"/><Relationship Id="rId16" Type="http://schemas.openxmlformats.org/officeDocument/2006/relationships/image" Target="media/image5.wmf"/><Relationship Id="rId107" Type="http://schemas.openxmlformats.org/officeDocument/2006/relationships/image" Target="media/image49.wmf"/><Relationship Id="rId11" Type="http://schemas.openxmlformats.org/officeDocument/2006/relationships/oleObject" Target="embeddings/oleObject2.bin"/><Relationship Id="rId32" Type="http://schemas.openxmlformats.org/officeDocument/2006/relationships/image" Target="media/image12.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5.wmf"/><Relationship Id="rId74" Type="http://schemas.openxmlformats.org/officeDocument/2006/relationships/image" Target="media/image33.wmf"/><Relationship Id="rId79" Type="http://schemas.openxmlformats.org/officeDocument/2006/relationships/oleObject" Target="embeddings/oleObject37.bin"/><Relationship Id="rId102" Type="http://schemas.openxmlformats.org/officeDocument/2006/relationships/oleObject" Target="embeddings/oleObject49.bin"/><Relationship Id="rId123"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28.bin"/><Relationship Id="rId82" Type="http://schemas.openxmlformats.org/officeDocument/2006/relationships/image" Target="media/image37.wmf"/><Relationship Id="rId90" Type="http://schemas.openxmlformats.org/officeDocument/2006/relationships/oleObject" Target="embeddings/oleObject43.bin"/><Relationship Id="rId95" Type="http://schemas.openxmlformats.org/officeDocument/2006/relationships/image" Target="media/image43.wmf"/><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7.wmf"/><Relationship Id="rId27" Type="http://schemas.openxmlformats.org/officeDocument/2006/relationships/oleObject" Target="embeddings/oleObject11.bin"/><Relationship Id="rId30" Type="http://schemas.openxmlformats.org/officeDocument/2006/relationships/image" Target="media/image11.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oleObject" Target="embeddings/oleObject32.bin"/><Relationship Id="rId77" Type="http://schemas.openxmlformats.org/officeDocument/2006/relationships/oleObject" Target="embeddings/oleObject36.bin"/><Relationship Id="rId100" Type="http://schemas.openxmlformats.org/officeDocument/2006/relationships/oleObject" Target="embeddings/oleObject48.bin"/><Relationship Id="rId105" Type="http://schemas.openxmlformats.org/officeDocument/2006/relationships/image" Target="media/image48.wmf"/><Relationship Id="rId113" Type="http://schemas.openxmlformats.org/officeDocument/2006/relationships/image" Target="media/image50.wmf"/><Relationship Id="rId118" Type="http://schemas.openxmlformats.org/officeDocument/2006/relationships/image" Target="media/image51.wmf"/><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image" Target="media/image32.wmf"/><Relationship Id="rId80" Type="http://schemas.openxmlformats.org/officeDocument/2006/relationships/image" Target="media/image36.wmf"/><Relationship Id="rId85" Type="http://schemas.openxmlformats.org/officeDocument/2006/relationships/image" Target="media/image39.wmf"/><Relationship Id="rId93" Type="http://schemas.openxmlformats.org/officeDocument/2006/relationships/image" Target="media/image42.wmf"/><Relationship Id="rId98" Type="http://schemas.openxmlformats.org/officeDocument/2006/relationships/oleObject" Target="embeddings/oleObject47.bin"/><Relationship Id="rId121" Type="http://schemas.openxmlformats.org/officeDocument/2006/relationships/image" Target="media/image53.png"/><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7.bin"/><Relationship Id="rId67" Type="http://schemas.openxmlformats.org/officeDocument/2006/relationships/oleObject" Target="embeddings/oleObject31.bin"/><Relationship Id="rId103" Type="http://schemas.openxmlformats.org/officeDocument/2006/relationships/image" Target="media/image47.wmf"/><Relationship Id="rId108" Type="http://schemas.openxmlformats.org/officeDocument/2006/relationships/oleObject" Target="embeddings/oleObject52.bin"/><Relationship Id="rId116" Type="http://schemas.openxmlformats.org/officeDocument/2006/relationships/oleObject" Target="embeddings/oleObject59.bin"/><Relationship Id="rId124"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oleObject" Target="embeddings/oleObject18.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oleObject" Target="embeddings/oleObject41.bin"/><Relationship Id="rId91" Type="http://schemas.openxmlformats.org/officeDocument/2006/relationships/image" Target="media/image41.wmf"/><Relationship Id="rId96" Type="http://schemas.openxmlformats.org/officeDocument/2006/relationships/oleObject" Target="embeddings/oleObject46.bin"/><Relationship Id="rId111" Type="http://schemas.openxmlformats.org/officeDocument/2006/relationships/oleObject" Target="embeddings/oleObject55.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oleObject" Target="embeddings/oleObject51.bin"/><Relationship Id="rId114" Type="http://schemas.openxmlformats.org/officeDocument/2006/relationships/oleObject" Target="embeddings/oleObject57.bin"/><Relationship Id="rId119" Type="http://schemas.openxmlformats.org/officeDocument/2006/relationships/oleObject" Target="embeddings/oleObject61.bin"/><Relationship Id="rId10" Type="http://schemas.openxmlformats.org/officeDocument/2006/relationships/image" Target="media/image2.wmf"/><Relationship Id="rId31" Type="http://schemas.openxmlformats.org/officeDocument/2006/relationships/oleObject" Target="embeddings/oleObject13.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5.wmf"/><Relationship Id="rId81" Type="http://schemas.openxmlformats.org/officeDocument/2006/relationships/oleObject" Target="embeddings/oleObject38.bin"/><Relationship Id="rId86" Type="http://schemas.openxmlformats.org/officeDocument/2006/relationships/oleObject" Target="embeddings/oleObject40.bin"/><Relationship Id="rId94" Type="http://schemas.openxmlformats.org/officeDocument/2006/relationships/oleObject" Target="embeddings/oleObject45.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image" Target="media/image54.png"/><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7.bin"/><Relationship Id="rId109" Type="http://schemas.openxmlformats.org/officeDocument/2006/relationships/oleObject" Target="embeddings/oleObject53.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5.bin"/><Relationship Id="rId76" Type="http://schemas.openxmlformats.org/officeDocument/2006/relationships/image" Target="media/image34.wmf"/><Relationship Id="rId97" Type="http://schemas.openxmlformats.org/officeDocument/2006/relationships/image" Target="media/image44.wmf"/><Relationship Id="rId104" Type="http://schemas.openxmlformats.org/officeDocument/2006/relationships/oleObject" Target="embeddings/oleObject50.bin"/><Relationship Id="rId120" Type="http://schemas.openxmlformats.org/officeDocument/2006/relationships/image" Target="media/image52.png"/><Relationship Id="rId7" Type="http://schemas.openxmlformats.org/officeDocument/2006/relationships/endnotes" Target="endnotes.xml"/><Relationship Id="rId71" Type="http://schemas.openxmlformats.org/officeDocument/2006/relationships/oleObject" Target="embeddings/oleObject33.bin"/><Relationship Id="rId92" Type="http://schemas.openxmlformats.org/officeDocument/2006/relationships/oleObject" Target="embeddings/oleObject44.bin"/><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20.bin"/><Relationship Id="rId66" Type="http://schemas.openxmlformats.org/officeDocument/2006/relationships/image" Target="media/image29.wmf"/><Relationship Id="rId87" Type="http://schemas.openxmlformats.org/officeDocument/2006/relationships/image" Target="media/image40.wmf"/><Relationship Id="rId110" Type="http://schemas.openxmlformats.org/officeDocument/2006/relationships/oleObject" Target="embeddings/oleObject54.bin"/><Relationship Id="rId115" Type="http://schemas.openxmlformats.org/officeDocument/2006/relationships/oleObject" Target="embeddings/oleObject5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5EE621-1348-42BC-B521-0F0027A76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1452</TotalTime>
  <Pages>5</Pages>
  <Words>1155</Words>
  <Characters>6585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7725</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Nvev C.</cp:lastModifiedBy>
  <cp:revision>31</cp:revision>
  <cp:lastPrinted>2012-08-02T18:53:00Z</cp:lastPrinted>
  <dcterms:created xsi:type="dcterms:W3CDTF">2012-11-21T16:14:00Z</dcterms:created>
  <dcterms:modified xsi:type="dcterms:W3CDTF">2019-07-09T05:52:00Z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