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80" w:lineRule="exact" w:after="20"/>
        <w:jc w:val="center"/>
      </w:pPr>
      <w:r>
        <w:rPr>
          <w:rFonts w:ascii="Latin Modern Roman" w:hAnsi="Latin Modern Roman" w:eastAsia="Latin Modern Roman" w:cs="Latin Modern Roman"/>
          <w:smallCaps/>
        </w:rPr>
        <w:t>Akhil Kuragayala</w:t>
      </w:r>
    </w:p>
    <w:p>
      <w:pPr>
        <w:spacing w:after="20" w:line="210" w:lineRule="exact"/>
        <w:jc w:val="center"/>
      </w:pPr>
      <w:r>
        <w:rPr>
          <w:rFonts w:ascii="Latin Modern Roman" w:hAnsi="Latin Modern Roman" w:eastAsia="Latin Modern Roman" w:cs="Latin Modern Roman"/>
          <w:b/>
          <w:i w:val="0"/>
          <w:sz w:val="18"/>
        </w:rPr>
        <w:t>Cloud and DevOps Engineer</w:t>
      </w:r>
    </w:p>
    <w:p>
      <w:pPr>
        <w:spacing w:after="20" w:line="210" w:lineRule="exact"/>
        <w:jc w:val="center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Hyderabad, India</w:t>
      </w:r>
    </w:p>
    <w:p>
      <w:pPr>
        <w:spacing w:after="20" w:line="210" w:lineRule="exact"/>
        <w:jc w:val="center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+91 9700349778  |  akhilkuragayaladevops@gmail.com  |  github.com/KuragayalaAkhil</w:t>
      </w:r>
    </w:p>
    <w:p>
      <w:pPr>
        <w:spacing w:after="20" w:line="210" w:lineRule="exact"/>
        <w:jc w:val="center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linkedin.com/in/akhil-kuragayala-326407183</w:t>
      </w:r>
    </w:p>
    <w:p>
      <w:pPr>
        <w:spacing w:after="20" w:line="210" w:lineRule="exact"/>
        <w:jc w:val="center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Portfolio: https://kuragayalaakhil.github.io/</w:t>
      </w:r>
    </w:p>
    <w:p>
      <w:pPr>
        <w:keepNext/>
        <w:spacing w:after="40" w:before="80" w:line="210" w:lineRule="exact"/>
        <w:pBdr>
          <w:bottom w:val="single" w:sz="4" w:color="888888" w:space="1"/>
        </w:pBdr>
      </w:pPr>
      <w:r>
        <w:rPr>
          <w:rFonts w:ascii="Latin Modern Roman" w:hAnsi="Latin Modern Roman" w:eastAsia="Latin Modern Roman" w:cs="Latin Modern Roman"/>
          <w:b w:val="0"/>
          <w:i w:val="0"/>
          <w:smallCaps/>
          <w:sz w:val="20"/>
        </w:rPr>
        <w:t>Summary</w:t>
      </w:r>
    </w:p>
    <w:p>
      <w:pPr>
        <w:spacing w:after="20" w:line="210" w:lineRule="exact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IT professional with 4+ years of enterprise Pega development and production support experience, transitioning into cloud and DevOps. Hands-on work includes AWS EKS, Terraform, GitHub Actions, Argo CD, Jenkins and Azure three-tier infrastructure. Experienced in REST integrations, incident troubleshooting and Agile delivery.</w:t>
      </w:r>
    </w:p>
    <w:p>
      <w:pPr>
        <w:keepNext/>
        <w:spacing w:after="40" w:before="80" w:line="210" w:lineRule="exact"/>
        <w:pBdr>
          <w:bottom w:val="single" w:sz="4" w:color="888888" w:space="1"/>
        </w:pBdr>
      </w:pPr>
      <w:r>
        <w:rPr>
          <w:rFonts w:ascii="Latin Modern Roman" w:hAnsi="Latin Modern Roman" w:eastAsia="Latin Modern Roman" w:cs="Latin Modern Roman"/>
          <w:b w:val="0"/>
          <w:i w:val="0"/>
          <w:smallCaps/>
          <w:sz w:val="20"/>
        </w:rPr>
        <w:t>Experience</w:t>
      </w:r>
    </w:p>
    <w:p>
      <w:pPr>
        <w:tabs>
          <w:tab w:pos="10800" w:val="right"/>
        </w:tabs>
        <w:spacing w:after="20" w:line="210" w:lineRule="exact"/>
      </w:pPr>
      <w:r>
        <w:rPr>
          <w:rFonts w:ascii="Latin Modern Roman" w:hAnsi="Latin Modern Roman" w:eastAsia="Latin Modern Roman" w:cs="Latin Modern Roman"/>
          <w:b/>
          <w:i w:val="0"/>
          <w:sz w:val="18"/>
        </w:rPr>
        <w:t>Evoke Technologies</w:t>
        <w:tab/>
        <w:t>Apr 2021 – Jul 2025</w:t>
      </w:r>
    </w:p>
    <w:p>
      <w:pPr>
        <w:spacing w:after="20" w:line="210" w:lineRule="exact"/>
      </w:pPr>
      <w:r>
        <w:rPr>
          <w:rFonts w:ascii="Latin Modern Roman" w:hAnsi="Latin Modern Roman" w:eastAsia="Latin Modern Roman" w:cs="Latin Modern Roman"/>
          <w:b w:val="0"/>
          <w:i/>
          <w:sz w:val="18"/>
        </w:rPr>
        <w:t>Technical Associate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Developed Pega PRPC workflow applications for oil and gas clients, including Service REST and Connect REST integrations.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Automated business processes with Pega rules and job schedulers; clarified requirements and supported release validation.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Investigated production issues, resolved defects, supported UAT and worked with Agile teams on application delivery.</w:t>
      </w:r>
    </w:p>
    <w:p>
      <w:pPr>
        <w:keepNext/>
        <w:spacing w:after="40" w:before="80" w:line="210" w:lineRule="exact"/>
        <w:pBdr>
          <w:bottom w:val="single" w:sz="4" w:color="888888" w:space="1"/>
        </w:pBdr>
      </w:pPr>
      <w:r>
        <w:rPr>
          <w:rFonts w:ascii="Latin Modern Roman" w:hAnsi="Latin Modern Roman" w:eastAsia="Latin Modern Roman" w:cs="Latin Modern Roman"/>
          <w:b w:val="0"/>
          <w:i w:val="0"/>
          <w:smallCaps/>
          <w:sz w:val="20"/>
        </w:rPr>
        <w:t>Projects</w:t>
      </w:r>
    </w:p>
    <w:p>
      <w:pPr>
        <w:keepNext/>
        <w:spacing w:before="60" w:line="210" w:lineRule="exact" w:after="20"/>
      </w:pPr>
      <w:r>
        <w:rPr>
          <w:rFonts w:ascii="Latin Modern Roman" w:hAnsi="Latin Modern Roman" w:eastAsia="Latin Modern Roman" w:cs="Latin Modern Roman"/>
          <w:b/>
          <w:sz w:val="18"/>
        </w:rPr>
        <w:t>BoundaryPass Cricket Booking on AWS EKS</w:t>
      </w:r>
      <w:r>
        <w:rPr>
          <w:rFonts w:ascii="Latin Modern Roman" w:hAnsi="Latin Modern Roman" w:eastAsia="Latin Modern Roman" w:cs="Latin Modern Roman"/>
          <w:i/>
          <w:sz w:val="18"/>
        </w:rPr>
        <w:t xml:space="preserve"> | Completed | FastAPI, Python, Terraform, EKS, GitHub Actions, Argo CD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Built a cricket booking application; tested health checks, seeded matches, stock reduction and overbooking prevention with pytest.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Created modular VPC and EKS infrastructure and CI checks with SonarQube Cloud, Gitleaks and Trivy; used Kubernetes manifests and Argo CD for delivery. Completed documentation and resource teardown to control costs.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Repository: github.com/KuragayalaAkhil/boundarypass-aws-eks</w:t>
      </w:r>
    </w:p>
    <w:p>
      <w:pPr>
        <w:keepNext/>
        <w:spacing w:before="60" w:line="210" w:lineRule="exact" w:after="20"/>
      </w:pPr>
      <w:r>
        <w:rPr>
          <w:rFonts w:ascii="Latin Modern Roman" w:hAnsi="Latin Modern Roman" w:eastAsia="Latin Modern Roman" w:cs="Latin Modern Roman"/>
          <w:b/>
          <w:sz w:val="18"/>
        </w:rPr>
        <w:t>Azure Three Tier Architecture</w:t>
      </w:r>
      <w:r>
        <w:rPr>
          <w:rFonts w:ascii="Latin Modern Roman" w:hAnsi="Latin Modern Roman" w:eastAsia="Latin Modern Roman" w:cs="Latin Modern Roman"/>
          <w:i/>
          <w:sz w:val="18"/>
        </w:rPr>
        <w:t xml:space="preserve"> | Completed | VMs, VNet, NSGs, Bastion, Nginx, Tomcat, MySQL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Configured web, application and database tiers with private connectivity and NSG rules controlling traffic between tiers. Troubleshot outbound package installation and documented deployment steps, screenshots and architecture.</w:t>
      </w:r>
    </w:p>
    <w:p>
      <w:pPr>
        <w:keepNext/>
        <w:spacing w:before="60" w:line="210" w:lineRule="exact" w:after="20"/>
      </w:pPr>
      <w:r>
        <w:rPr>
          <w:rFonts w:ascii="Latin Modern Roman" w:hAnsi="Latin Modern Roman" w:eastAsia="Latin Modern Roman" w:cs="Latin Modern Roman"/>
          <w:b/>
          <w:sz w:val="18"/>
        </w:rPr>
        <w:t>Amazon EKS GitOps Delivery Pipeline</w:t>
      </w:r>
      <w:r>
        <w:rPr>
          <w:rFonts w:ascii="Latin Modern Roman" w:hAnsi="Latin Modern Roman" w:eastAsia="Latin Modern Roman" w:cs="Latin Modern Roman"/>
          <w:i/>
          <w:sz w:val="18"/>
        </w:rPr>
        <w:t xml:space="preserve"> | Completed | GitHub Actions, Docker, Trivy, SonarQube, Argo CD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Built and tested a Java application with Maven, analyzed code with SonarQube, scanned images with Trivy and pushed versioned images to Docker Hub.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Automated manifest updates and Argo CD synchronization to EKS; verified two healthy replicas and a live application change through an AWS LoadBalancer.</w:t>
      </w:r>
    </w:p>
    <w:p>
      <w:pPr>
        <w:keepNext/>
        <w:spacing w:before="60" w:line="210" w:lineRule="exact" w:after="20"/>
      </w:pPr>
      <w:r>
        <w:rPr>
          <w:rFonts w:ascii="Latin Modern Roman" w:hAnsi="Latin Modern Roman" w:eastAsia="Latin Modern Roman" w:cs="Latin Modern Roman"/>
          <w:b/>
          <w:sz w:val="18"/>
        </w:rPr>
        <w:t>AWS Three Tier Infrastructure Automation</w:t>
      </w:r>
      <w:r>
        <w:rPr>
          <w:rFonts w:ascii="Latin Modern Roman" w:hAnsi="Latin Modern Roman" w:eastAsia="Latin Modern Roman" w:cs="Latin Modern Roman"/>
          <w:i/>
          <w:sz w:val="18"/>
        </w:rPr>
        <w:t xml:space="preserve"> | Completed | Terraform, Jenkins, AWS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Created reusable modules for VPC networking, routes, security groups, IAM instance profiles and public/internal NLBs; configured encrypted, versioned S3 state. Built a Jenkins Terraform pipeline and verified networking, load balancers and instance role access.</w:t>
      </w:r>
    </w:p>
    <w:p>
      <w:pPr>
        <w:keepNext/>
        <w:spacing w:before="60" w:line="210" w:lineRule="exact" w:after="20"/>
      </w:pPr>
      <w:r>
        <w:rPr>
          <w:rFonts w:ascii="Latin Modern Roman" w:hAnsi="Latin Modern Roman" w:eastAsia="Latin Modern Roman" w:cs="Latin Modern Roman"/>
          <w:b/>
          <w:sz w:val="18"/>
        </w:rPr>
        <w:t>Terraform AWS Infrastructure Project</w:t>
      </w:r>
      <w:r>
        <w:rPr>
          <w:rFonts w:ascii="Latin Modern Roman" w:hAnsi="Latin Modern Roman" w:eastAsia="Latin Modern Roman" w:cs="Latin Modern Roman"/>
          <w:i/>
          <w:sz w:val="18"/>
        </w:rPr>
        <w:t xml:space="preserve"> | Hands-on | VPC, EC2, ALB, NAT Gateway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Provisioned subnets, gateways, routes, security groups, bastion EC2 and an ALB; tested application connectivity across instances.</w:t>
      </w:r>
    </w:p>
    <w:p>
      <w:pPr>
        <w:keepNext/>
        <w:spacing w:before="60" w:line="210" w:lineRule="exact" w:after="20"/>
      </w:pPr>
      <w:r>
        <w:rPr>
          <w:rFonts w:ascii="Latin Modern Roman" w:hAnsi="Latin Modern Roman" w:eastAsia="Latin Modern Roman" w:cs="Latin Modern Roman"/>
          <w:b/>
          <w:sz w:val="18"/>
        </w:rPr>
        <w:t>Serverless Booking Application</w:t>
      </w:r>
      <w:r>
        <w:rPr>
          <w:rFonts w:ascii="Latin Modern Roman" w:hAnsi="Latin Modern Roman" w:eastAsia="Latin Modern Roman" w:cs="Latin Modern Roman"/>
          <w:i/>
          <w:sz w:val="18"/>
        </w:rPr>
        <w:t xml:space="preserve"> | Completed | S3, API Gateway, Lambda, DynamoDB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Connected an S3-hosted booking page to an HTTP API and Node.js Lambda storing requests in DynamoDB; configured CORS and IAM write permissions and verified the workflow.</w:t>
      </w:r>
    </w:p>
    <w:p>
      <w:pPr>
        <w:keepNext/>
        <w:spacing w:before="60" w:line="210" w:lineRule="exact" w:after="20"/>
      </w:pPr>
      <w:r>
        <w:rPr>
          <w:rFonts w:ascii="Latin Modern Roman" w:hAnsi="Latin Modern Roman" w:eastAsia="Latin Modern Roman" w:cs="Latin Modern Roman"/>
          <w:b/>
          <w:sz w:val="18"/>
        </w:rPr>
        <w:t>Private Database and Network Connectivity Labs</w:t>
      </w:r>
      <w:r>
        <w:rPr>
          <w:rFonts w:ascii="Latin Modern Roman" w:hAnsi="Latin Modern Roman" w:eastAsia="Latin Modern Roman" w:cs="Latin Modern Roman"/>
          <w:i/>
          <w:sz w:val="18"/>
        </w:rPr>
        <w:t xml:space="preserve"> | Hands-on | EC2, RDS MySQL, security groups</w:t>
      </w:r>
    </w:p>
    <w:p>
      <w:pPr>
        <w:spacing w:after="20" w:line="210" w:lineRule="exact"/>
        <w:ind w:left="173" w:hanging="130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• Configured Windows EC2 access to private RDS MySQL; practiced tier isolation with subnet routing and security group rules.</w:t>
      </w:r>
    </w:p>
    <w:p>
      <w:pPr>
        <w:keepNext/>
        <w:spacing w:after="40" w:before="80" w:line="210" w:lineRule="exact"/>
        <w:pBdr>
          <w:bottom w:val="single" w:sz="4" w:color="888888" w:space="1"/>
        </w:pBdr>
      </w:pPr>
      <w:r>
        <w:rPr>
          <w:rFonts w:ascii="Latin Modern Roman" w:hAnsi="Latin Modern Roman" w:eastAsia="Latin Modern Roman" w:cs="Latin Modern Roman"/>
          <w:b w:val="0"/>
          <w:i w:val="0"/>
          <w:smallCaps/>
          <w:sz w:val="20"/>
        </w:rPr>
        <w:t>Education</w:t>
      </w:r>
    </w:p>
    <w:p>
      <w:pPr>
        <w:tabs>
          <w:tab w:pos="10800" w:val="right"/>
        </w:tabs>
        <w:spacing w:after="20" w:line="210" w:lineRule="exact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M.S. Computer Networking — Australia</w:t>
        <w:tab/>
        <w:t>Dec 2020</w:t>
      </w:r>
    </w:p>
    <w:p>
      <w:pPr>
        <w:tabs>
          <w:tab w:pos="10800" w:val="right"/>
        </w:tabs>
        <w:spacing w:after="20" w:line="210" w:lineRule="exact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B.Tech Computer Science and Engineering — Hyderabad</w:t>
        <w:tab/>
        <w:t>May 2018</w:t>
      </w:r>
    </w:p>
    <w:p>
      <w:pPr>
        <w:keepNext/>
        <w:spacing w:after="40" w:before="80" w:line="210" w:lineRule="exact"/>
        <w:pBdr>
          <w:bottom w:val="single" w:sz="4" w:color="888888" w:space="1"/>
        </w:pBdr>
      </w:pPr>
      <w:r>
        <w:rPr>
          <w:rFonts w:ascii="Latin Modern Roman" w:hAnsi="Latin Modern Roman" w:eastAsia="Latin Modern Roman" w:cs="Latin Modern Roman"/>
          <w:b w:val="0"/>
          <w:i w:val="0"/>
          <w:smallCaps/>
          <w:sz w:val="20"/>
        </w:rPr>
        <w:t>Technical Skills</w:t>
      </w:r>
    </w:p>
    <w:p>
      <w:pPr>
        <w:spacing w:after="20" w:line="210" w:lineRule="exact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Cloud and IaC: AWS VPC, EC2, IAM, S3, RDS, ELB, NAT Gateway, Route 53, Lambda, API Gateway, DynamoDB, EKS, Terraform; Azure VNet, VMs, NSGs, Bastion</w:t>
      </w:r>
    </w:p>
    <w:p>
      <w:pPr>
        <w:spacing w:after="20" w:line="210" w:lineRule="exact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DevOps and Security: Git, GitHub Actions, Jenkins, Docker, Kubernetes, Argo CD, SonarQube, Gitleaks, Trivy</w:t>
      </w:r>
    </w:p>
    <w:p>
      <w:pPr>
        <w:spacing w:after="20" w:line="210" w:lineRule="exact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Systems and Observability: Linux, Bash, CloudWatch, Prometheus, Grafana, networking, security groups</w:t>
      </w:r>
    </w:p>
    <w:p>
      <w:pPr>
        <w:spacing w:after="20" w:line="210" w:lineRule="exact"/>
      </w:pPr>
      <w:r>
        <w:rPr>
          <w:rFonts w:ascii="Latin Modern Roman" w:hAnsi="Latin Modern Roman" w:eastAsia="Latin Modern Roman" w:cs="Latin Modern Roman"/>
          <w:b w:val="0"/>
          <w:i w:val="0"/>
          <w:sz w:val="18"/>
        </w:rPr>
        <w:t>Applications and Data: Pega PRPC, REST APIs, FastAPI, Python, Maven, MySQL; MERN stack training</w:t>
      </w:r>
    </w:p>
    <w:p>
      <w:pPr>
        <w:keepNext/>
        <w:spacing w:after="40" w:before="80" w:line="210" w:lineRule="exact"/>
        <w:pBdr>
          <w:bottom w:val="single" w:sz="4" w:color="888888" w:space="1"/>
        </w:pBdr>
      </w:pPr>
      <w:r>
        <w:rPr>
          <w:rFonts w:ascii="Latin Modern Roman" w:hAnsi="Latin Modern Roman" w:eastAsia="Latin Modern Roman" w:cs="Latin Modern Roman"/>
          <w:b w:val="0"/>
          <w:i w:val="0"/>
          <w:smallCaps/>
          <w:sz w:val="20"/>
        </w:rPr>
        <w:t>Certifications and Training</w:t>
      </w:r>
    </w:p>
    <w:p>
      <w:pPr>
        <w:spacing w:after="20" w:line="210" w:lineRule="exact"/>
        <w:ind w:left="173" w:hanging="130"/>
      </w:pPr>
      <w:r>
        <w:t>• AWS Certified Cloud Practitioner | Microsoft Certified: Azure Fundamentals</w:t>
      </w:r>
    </w:p>
    <w:p>
      <w:pPr>
        <w:spacing w:after="20" w:line="210" w:lineRule="exact"/>
        <w:ind w:left="173" w:hanging="130"/>
      </w:pPr>
      <w:r>
        <w:t>• Pega Certified System Architect (CSA) | Pega Certified Senior System Architect (CSSA)</w:t>
      </w:r>
    </w:p>
    <w:p>
      <w:pPr>
        <w:spacing w:after="20" w:line="210" w:lineRule="exact"/>
        <w:ind w:left="173" w:hanging="130"/>
      </w:pPr>
      <w:r>
        <w:t>• MERN Stack Development — Tech U | Sep 2025 – Mar 2026</w:t>
      </w:r>
    </w:p>
    <w:sectPr w:rsidR="00FC693F" w:rsidRPr="0006063C" w:rsidSect="00034616">
      <w:pgSz w:w="12240" w:h="15840"/>
      <w:pgMar w:top="374" w:right="619" w:bottom="403" w:left="6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Latin Modern Roman" w:hAnsi="Latin Modern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0" w:line="240" w:lineRule="auto"/>
      <w:outlineLvl w:val="0"/>
    </w:pPr>
    <w:rPr>
      <w:rFonts w:asciiTheme="majorHAnsi" w:eastAsiaTheme="majorEastAsia" w:hAnsiTheme="majorHAnsi" w:cstheme="majorBidi" w:ascii="Latin Modern Roman" w:hAnsi="Latin Modern Roman"/>
      <w:b/>
      <w:bCs/>
      <w:color w:val="000000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Latin Modern Roman" w:hAnsi="Latin Modern Roma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