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9C85" w14:textId="30F14161" w:rsidR="00765B3D" w:rsidRPr="00534A14" w:rsidRDefault="00000000" w:rsidP="00534A14">
      <w:pPr>
        <w:pStyle w:val="Title"/>
        <w:pBdr>
          <w:bottom w:val="none" w:sz="0" w:space="0" w:color="auto"/>
        </w:pBdr>
        <w:tabs>
          <w:tab w:val="right" w:pos="8640"/>
        </w:tabs>
        <w:jc w:val="center"/>
        <w:rPr>
          <w:rFonts w:ascii="Times New Roman" w:hAnsi="Times New Roman" w:cs="Times New Roman"/>
          <w:b/>
          <w:bCs/>
          <w:color w:val="auto"/>
          <w:sz w:val="24"/>
          <w:szCs w:val="24"/>
        </w:rPr>
      </w:pPr>
      <w:r w:rsidRPr="00534A14">
        <w:rPr>
          <w:rFonts w:ascii="Times New Roman" w:hAnsi="Times New Roman" w:cs="Times New Roman"/>
          <w:b/>
          <w:bCs/>
          <w:color w:val="auto"/>
          <w:sz w:val="24"/>
          <w:szCs w:val="24"/>
        </w:rPr>
        <w:t>Systematic Scoping Review Protocol: Crime Location Choice Studies</w:t>
      </w:r>
    </w:p>
    <w:p w14:paraId="5F9217E6" w14:textId="77777777" w:rsidR="00B435C8" w:rsidRDefault="00000000" w:rsidP="00B435C8">
      <w:pPr>
        <w:rPr>
          <w:rFonts w:ascii="Times New Roman" w:hAnsi="Times New Roman" w:cs="Times New Roman"/>
          <w:sz w:val="24"/>
          <w:szCs w:val="24"/>
        </w:rPr>
      </w:pPr>
      <w:r w:rsidRPr="00534A14">
        <w:rPr>
          <w:rFonts w:ascii="Times New Roman" w:hAnsi="Times New Roman" w:cs="Times New Roman"/>
          <w:sz w:val="24"/>
          <w:szCs w:val="24"/>
        </w:rPr>
        <w:t>A systematic scoping review of crime location choice studies</w:t>
      </w:r>
      <w:r w:rsidR="00B435C8">
        <w:rPr>
          <w:rFonts w:ascii="Times New Roman" w:hAnsi="Times New Roman" w:cs="Times New Roman"/>
          <w:sz w:val="24"/>
          <w:szCs w:val="24"/>
        </w:rPr>
        <w:t xml:space="preserve"> and spatial unit of analysis</w:t>
      </w:r>
    </w:p>
    <w:p w14:paraId="1ACCAFB9" w14:textId="2B7F846E" w:rsidR="00765B3D" w:rsidRPr="00B435C8" w:rsidRDefault="00000000" w:rsidP="00B435C8">
      <w:pPr>
        <w:rPr>
          <w:rFonts w:ascii="Times New Roman" w:hAnsi="Times New Roman" w:cs="Times New Roman"/>
          <w:b/>
          <w:bCs/>
          <w:sz w:val="24"/>
          <w:szCs w:val="24"/>
        </w:rPr>
      </w:pPr>
      <w:r w:rsidRPr="00B435C8">
        <w:rPr>
          <w:rFonts w:ascii="Times New Roman" w:hAnsi="Times New Roman" w:cs="Times New Roman"/>
          <w:b/>
          <w:bCs/>
          <w:sz w:val="24"/>
          <w:szCs w:val="24"/>
        </w:rPr>
        <w:t>Objectives</w:t>
      </w:r>
    </w:p>
    <w:p w14:paraId="397E1590" w14:textId="7F116A14"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The objective of this systematic scoping review is to map and synthesize the existing literature on crime location choice</w:t>
      </w:r>
      <w:r w:rsidR="00337821">
        <w:rPr>
          <w:rFonts w:ascii="Times New Roman" w:hAnsi="Times New Roman" w:cs="Times New Roman"/>
          <w:sz w:val="24"/>
          <w:szCs w:val="24"/>
        </w:rPr>
        <w:t xml:space="preserve"> and its spatial unit of analysis</w:t>
      </w:r>
      <w:r w:rsidRPr="00534A14">
        <w:rPr>
          <w:rFonts w:ascii="Times New Roman" w:hAnsi="Times New Roman" w:cs="Times New Roman"/>
          <w:sz w:val="24"/>
          <w:szCs w:val="24"/>
        </w:rPr>
        <w:t>, with particular attention to studies that examine offenders' decision-making using discrete choice models or related selection frameworks.</w:t>
      </w:r>
    </w:p>
    <w:p w14:paraId="350E087C"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3. Eligibility Criteria</w:t>
      </w:r>
    </w:p>
    <w:p w14:paraId="76684859"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br/>
        <w:t>- Population: Offenders (any type of offender or crime)</w:t>
      </w:r>
      <w:r w:rsidRPr="00534A14">
        <w:rPr>
          <w:rFonts w:ascii="Times New Roman" w:hAnsi="Times New Roman" w:cs="Times New Roman"/>
          <w:sz w:val="24"/>
          <w:szCs w:val="24"/>
        </w:rPr>
        <w:br/>
        <w:t>- Concept: Location or target selection, decision-making processes of offenders, the application of discrete choice models, or selection frameworks in criminological contexts.</w:t>
      </w:r>
      <w:r w:rsidRPr="00534A14">
        <w:rPr>
          <w:rFonts w:ascii="Times New Roman" w:hAnsi="Times New Roman" w:cs="Times New Roman"/>
          <w:sz w:val="24"/>
          <w:szCs w:val="24"/>
        </w:rPr>
        <w:br/>
        <w:t>- Outcomes: The study must report on crime location choices or factors influencing offender decision-making.</w:t>
      </w:r>
      <w:r w:rsidRPr="00534A14">
        <w:rPr>
          <w:rFonts w:ascii="Times New Roman" w:hAnsi="Times New Roman" w:cs="Times New Roman"/>
          <w:sz w:val="24"/>
          <w:szCs w:val="24"/>
        </w:rPr>
        <w:br/>
        <w:t>- Study Types: The review will include empirical quantitative studies that analyze crime location choices using discrete choice models, offender decision-making, or spatial targeting. Studies published in peer-reviewed journals will be prioritized.</w:t>
      </w:r>
      <w:r w:rsidRPr="00534A14">
        <w:rPr>
          <w:rFonts w:ascii="Times New Roman" w:hAnsi="Times New Roman" w:cs="Times New Roman"/>
          <w:sz w:val="24"/>
          <w:szCs w:val="24"/>
        </w:rPr>
        <w:br/>
      </w:r>
    </w:p>
    <w:p w14:paraId="19AC6D3B"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4. Information Sources</w:t>
      </w:r>
    </w:p>
    <w:p w14:paraId="06E71D52"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br/>
        <w:t>We will conduct searches in the following databases:</w:t>
      </w:r>
      <w:r w:rsidRPr="00534A14">
        <w:rPr>
          <w:rFonts w:ascii="Times New Roman" w:hAnsi="Times New Roman" w:cs="Times New Roman"/>
          <w:sz w:val="24"/>
          <w:szCs w:val="24"/>
        </w:rPr>
        <w:br/>
        <w:t>1. Web of Science (WOS)</w:t>
      </w:r>
      <w:r w:rsidRPr="00534A14">
        <w:rPr>
          <w:rFonts w:ascii="Times New Roman" w:hAnsi="Times New Roman" w:cs="Times New Roman"/>
          <w:sz w:val="24"/>
          <w:szCs w:val="24"/>
        </w:rPr>
        <w:br/>
        <w:t>2. Scopus</w:t>
      </w:r>
      <w:r w:rsidRPr="00534A14">
        <w:rPr>
          <w:rFonts w:ascii="Times New Roman" w:hAnsi="Times New Roman" w:cs="Times New Roman"/>
          <w:sz w:val="24"/>
          <w:szCs w:val="24"/>
        </w:rPr>
        <w:br/>
        <w:t>3. ProQuest Criminal Justice Database</w:t>
      </w:r>
      <w:r w:rsidRPr="00534A14">
        <w:rPr>
          <w:rFonts w:ascii="Times New Roman" w:hAnsi="Times New Roman" w:cs="Times New Roman"/>
          <w:sz w:val="24"/>
          <w:szCs w:val="24"/>
        </w:rPr>
        <w:br/>
        <w:t>4. Google Scholar (First 100 results)</w:t>
      </w:r>
      <w:r w:rsidRPr="00534A14">
        <w:rPr>
          <w:rFonts w:ascii="Times New Roman" w:hAnsi="Times New Roman" w:cs="Times New Roman"/>
          <w:sz w:val="24"/>
          <w:szCs w:val="24"/>
        </w:rPr>
        <w:br/>
      </w:r>
    </w:p>
    <w:p w14:paraId="6B5C7EB2"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5. Search Strategy</w:t>
      </w:r>
    </w:p>
    <w:p w14:paraId="56755D70"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br/>
        <w:t>Search terms will include combinations of key terms related to crime, offender decision-making, and discrete choice models. The following search terms have been applied across different sources:</w:t>
      </w:r>
      <w:r w:rsidRPr="00534A14">
        <w:rPr>
          <w:rFonts w:ascii="Times New Roman" w:hAnsi="Times New Roman" w:cs="Times New Roman"/>
          <w:sz w:val="24"/>
          <w:szCs w:val="24"/>
        </w:rPr>
        <w:br/>
      </w:r>
      <w:r w:rsidRPr="00534A14">
        <w:rPr>
          <w:rFonts w:ascii="Times New Roman" w:hAnsi="Times New Roman" w:cs="Times New Roman"/>
          <w:sz w:val="24"/>
          <w:szCs w:val="24"/>
        </w:rPr>
        <w:br/>
        <w:t xml:space="preserve">- Web of Science: TS=((( "location" OR "target" OR "decision-making" OR "decision making") AND ("offend*" OR "crime*") AND ("discrete" OR "choose" OR "choice" OR </w:t>
      </w:r>
      <w:r w:rsidRPr="00534A14">
        <w:rPr>
          <w:rFonts w:ascii="Times New Roman" w:hAnsi="Times New Roman" w:cs="Times New Roman"/>
          <w:sz w:val="24"/>
          <w:szCs w:val="24"/>
        </w:rPr>
        <w:lastRenderedPageBreak/>
        <w:t>"select")))</w:t>
      </w:r>
      <w:r w:rsidRPr="00534A14">
        <w:rPr>
          <w:rFonts w:ascii="Times New Roman" w:hAnsi="Times New Roman" w:cs="Times New Roman"/>
          <w:sz w:val="24"/>
          <w:szCs w:val="24"/>
        </w:rPr>
        <w:br/>
        <w:t>- Scopus: TITLE-ABS-KEY ( noft ( ( ( "location" OR "target" OR "decision-making" OR "decision making" ) AND ( "offend*" OR "crime*" ) AND ( "discrete" OR "choose" OR "choice" OR "select" ) ) ) )</w:t>
      </w:r>
      <w:r w:rsidRPr="00534A14">
        <w:rPr>
          <w:rFonts w:ascii="Times New Roman" w:hAnsi="Times New Roman" w:cs="Times New Roman"/>
          <w:sz w:val="24"/>
          <w:szCs w:val="24"/>
        </w:rPr>
        <w:br/>
        <w:t>- ProQuest Criminal Justice Database: noft(((( "location" OR "target" OR "decision-making" OR "decision making") AND ("offend*" OR "crime*") AND ("discrete" OR "choose" OR "choice" OR "select"))))</w:t>
      </w:r>
      <w:r w:rsidRPr="00534A14">
        <w:rPr>
          <w:rFonts w:ascii="Times New Roman" w:hAnsi="Times New Roman" w:cs="Times New Roman"/>
          <w:sz w:val="24"/>
          <w:szCs w:val="24"/>
        </w:rPr>
        <w:br/>
        <w:t>- Google Scholar: ((( "location" OR "target" OR "decision-making" OR "decision making") AND ("offend*" OR "crime*") AND ("discrete" OR "choose" OR "choice" OR "select")))</w:t>
      </w:r>
      <w:r w:rsidRPr="00534A14">
        <w:rPr>
          <w:rFonts w:ascii="Times New Roman" w:hAnsi="Times New Roman" w:cs="Times New Roman"/>
          <w:sz w:val="24"/>
          <w:szCs w:val="24"/>
        </w:rPr>
        <w:br/>
      </w:r>
      <w:r w:rsidRPr="00534A14">
        <w:rPr>
          <w:rFonts w:ascii="Times New Roman" w:hAnsi="Times New Roman" w:cs="Times New Roman"/>
          <w:sz w:val="24"/>
          <w:szCs w:val="24"/>
        </w:rPr>
        <w:br/>
        <w:t>Searches will be limited to studies published in English, and only peer-reviewed articles will be included.</w:t>
      </w:r>
      <w:r w:rsidRPr="00534A14">
        <w:rPr>
          <w:rFonts w:ascii="Times New Roman" w:hAnsi="Times New Roman" w:cs="Times New Roman"/>
          <w:sz w:val="24"/>
          <w:szCs w:val="24"/>
        </w:rPr>
        <w:br/>
      </w:r>
    </w:p>
    <w:p w14:paraId="6F8E6561"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6. Study Selection</w:t>
      </w:r>
    </w:p>
    <w:p w14:paraId="44D43652"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br/>
        <w:t>Studies will be selected based on the following inclusion criteria:</w:t>
      </w:r>
      <w:r w:rsidRPr="00534A14">
        <w:rPr>
          <w:rFonts w:ascii="Times New Roman" w:hAnsi="Times New Roman" w:cs="Times New Roman"/>
          <w:sz w:val="24"/>
          <w:szCs w:val="24"/>
        </w:rPr>
        <w:br/>
        <w:t>- Direct focus on offenders’ decision-making processes and crime location choice.</w:t>
      </w:r>
      <w:r w:rsidRPr="00534A14">
        <w:rPr>
          <w:rFonts w:ascii="Times New Roman" w:hAnsi="Times New Roman" w:cs="Times New Roman"/>
          <w:sz w:val="24"/>
          <w:szCs w:val="24"/>
        </w:rPr>
        <w:br/>
        <w:t>- Use of discrete choice models or related frameworks in explaining or analyzing crime locations.</w:t>
      </w:r>
      <w:r w:rsidRPr="00534A14">
        <w:rPr>
          <w:rFonts w:ascii="Times New Roman" w:hAnsi="Times New Roman" w:cs="Times New Roman"/>
          <w:sz w:val="24"/>
          <w:szCs w:val="24"/>
        </w:rPr>
        <w:br/>
        <w:t>- Empirical data or quantitative insights on offender behavior concerning spatial decision-making.</w:t>
      </w:r>
      <w:r w:rsidRPr="00534A14">
        <w:rPr>
          <w:rFonts w:ascii="Times New Roman" w:hAnsi="Times New Roman" w:cs="Times New Roman"/>
          <w:sz w:val="24"/>
          <w:szCs w:val="24"/>
        </w:rPr>
        <w:br/>
      </w:r>
      <w:r w:rsidRPr="00534A14">
        <w:rPr>
          <w:rFonts w:ascii="Times New Roman" w:hAnsi="Times New Roman" w:cs="Times New Roman"/>
          <w:sz w:val="24"/>
          <w:szCs w:val="24"/>
        </w:rPr>
        <w:br/>
        <w:t>The exclusion criteria will be:</w:t>
      </w:r>
      <w:r w:rsidRPr="00534A14">
        <w:rPr>
          <w:rFonts w:ascii="Times New Roman" w:hAnsi="Times New Roman" w:cs="Times New Roman"/>
          <w:sz w:val="24"/>
          <w:szCs w:val="24"/>
        </w:rPr>
        <w:br/>
        <w:t>- Studies without offender decision-making focus or spatial analysis.</w:t>
      </w:r>
      <w:r w:rsidRPr="00534A14">
        <w:rPr>
          <w:rFonts w:ascii="Times New Roman" w:hAnsi="Times New Roman" w:cs="Times New Roman"/>
          <w:sz w:val="24"/>
          <w:szCs w:val="24"/>
        </w:rPr>
        <w:br/>
        <w:t>- Review articles or purely theoretical models without empirical evidence.</w:t>
      </w:r>
      <w:r w:rsidRPr="00534A14">
        <w:rPr>
          <w:rFonts w:ascii="Times New Roman" w:hAnsi="Times New Roman" w:cs="Times New Roman"/>
          <w:sz w:val="24"/>
          <w:szCs w:val="24"/>
        </w:rPr>
        <w:br/>
      </w:r>
    </w:p>
    <w:p w14:paraId="1C34B9D7"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7. Data Extraction</w:t>
      </w:r>
    </w:p>
    <w:p w14:paraId="2DCA1C9D"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br/>
        <w:t>A data extraction form will be used to gather the following information from each included quantitative study:</w:t>
      </w:r>
      <w:r w:rsidRPr="00534A14">
        <w:rPr>
          <w:rFonts w:ascii="Times New Roman" w:hAnsi="Times New Roman" w:cs="Times New Roman"/>
          <w:sz w:val="24"/>
          <w:szCs w:val="24"/>
        </w:rPr>
        <w:br/>
      </w:r>
      <w:r w:rsidRPr="00534A14">
        <w:rPr>
          <w:rFonts w:ascii="Times New Roman" w:hAnsi="Times New Roman" w:cs="Times New Roman"/>
          <w:sz w:val="24"/>
          <w:szCs w:val="24"/>
        </w:rPr>
        <w:br/>
        <w:t>- Study title</w:t>
      </w:r>
      <w:r w:rsidRPr="00534A14">
        <w:rPr>
          <w:rFonts w:ascii="Times New Roman" w:hAnsi="Times New Roman" w:cs="Times New Roman"/>
          <w:sz w:val="24"/>
          <w:szCs w:val="24"/>
        </w:rPr>
        <w:br/>
        <w:t>- Authors</w:t>
      </w:r>
      <w:r w:rsidRPr="00534A14">
        <w:rPr>
          <w:rFonts w:ascii="Times New Roman" w:hAnsi="Times New Roman" w:cs="Times New Roman"/>
          <w:sz w:val="24"/>
          <w:szCs w:val="24"/>
        </w:rPr>
        <w:br/>
        <w:t>- Year of publication</w:t>
      </w:r>
      <w:r w:rsidRPr="00534A14">
        <w:rPr>
          <w:rFonts w:ascii="Times New Roman" w:hAnsi="Times New Roman" w:cs="Times New Roman"/>
          <w:sz w:val="24"/>
          <w:szCs w:val="24"/>
        </w:rPr>
        <w:br/>
        <w:t>- Country of study</w:t>
      </w:r>
      <w:r w:rsidRPr="00534A14">
        <w:rPr>
          <w:rFonts w:ascii="Times New Roman" w:hAnsi="Times New Roman" w:cs="Times New Roman"/>
          <w:sz w:val="24"/>
          <w:szCs w:val="24"/>
        </w:rPr>
        <w:br/>
        <w:t>- Sample size and type of crime/offender</w:t>
      </w:r>
      <w:r w:rsidRPr="00534A14">
        <w:rPr>
          <w:rFonts w:ascii="Times New Roman" w:hAnsi="Times New Roman" w:cs="Times New Roman"/>
          <w:sz w:val="24"/>
          <w:szCs w:val="24"/>
        </w:rPr>
        <w:br/>
      </w:r>
      <w:r w:rsidRPr="00534A14">
        <w:rPr>
          <w:rFonts w:ascii="Times New Roman" w:hAnsi="Times New Roman" w:cs="Times New Roman"/>
          <w:sz w:val="24"/>
          <w:szCs w:val="24"/>
        </w:rPr>
        <w:lastRenderedPageBreak/>
        <w:t>- Unit of analysis (e.g., individuals, neighborhoods, street segments)</w:t>
      </w:r>
      <w:r w:rsidRPr="00534A14">
        <w:rPr>
          <w:rFonts w:ascii="Times New Roman" w:hAnsi="Times New Roman" w:cs="Times New Roman"/>
          <w:sz w:val="24"/>
          <w:szCs w:val="24"/>
        </w:rPr>
        <w:br/>
        <w:t>- Size of spatial scale (e.g., census block, city, region)</w:t>
      </w:r>
      <w:r w:rsidRPr="00534A14">
        <w:rPr>
          <w:rFonts w:ascii="Times New Roman" w:hAnsi="Times New Roman" w:cs="Times New Roman"/>
          <w:sz w:val="24"/>
          <w:szCs w:val="24"/>
        </w:rPr>
        <w:br/>
        <w:t>- Key variables of interest (e.g., location, target, offender behavior)</w:t>
      </w:r>
      <w:r w:rsidRPr="00534A14">
        <w:rPr>
          <w:rFonts w:ascii="Times New Roman" w:hAnsi="Times New Roman" w:cs="Times New Roman"/>
          <w:sz w:val="24"/>
          <w:szCs w:val="24"/>
        </w:rPr>
        <w:br/>
        <w:t>- Methodological approach (e.g., discrete choice model, logistic regression, spatial regression, other quantitative methods)</w:t>
      </w:r>
      <w:r w:rsidRPr="00534A14">
        <w:rPr>
          <w:rFonts w:ascii="Times New Roman" w:hAnsi="Times New Roman" w:cs="Times New Roman"/>
          <w:sz w:val="24"/>
          <w:szCs w:val="24"/>
        </w:rPr>
        <w:br/>
        <w:t>- Main findings related to crime location choice and decision-making</w:t>
      </w:r>
      <w:r w:rsidRPr="00534A14">
        <w:rPr>
          <w:rFonts w:ascii="Times New Roman" w:hAnsi="Times New Roman" w:cs="Times New Roman"/>
          <w:sz w:val="24"/>
          <w:szCs w:val="24"/>
        </w:rPr>
        <w:br/>
        <w:t>- Spatial and temporal characteristics (e.g., if spatial and/or temporal lags are considered)</w:t>
      </w:r>
      <w:r w:rsidRPr="00534A14">
        <w:rPr>
          <w:rFonts w:ascii="Times New Roman" w:hAnsi="Times New Roman" w:cs="Times New Roman"/>
          <w:sz w:val="24"/>
          <w:szCs w:val="24"/>
        </w:rPr>
        <w:br/>
        <w:t>- Statistical techniques used to measure spatial dependence or clustering</w:t>
      </w:r>
      <w:r w:rsidRPr="00534A14">
        <w:rPr>
          <w:rFonts w:ascii="Times New Roman" w:hAnsi="Times New Roman" w:cs="Times New Roman"/>
          <w:sz w:val="24"/>
          <w:szCs w:val="24"/>
        </w:rPr>
        <w:br/>
      </w:r>
    </w:p>
    <w:p w14:paraId="3DB86CA8"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8. Outcomes and Prioritization</w:t>
      </w:r>
    </w:p>
    <w:p w14:paraId="672D36A8"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The primary outcome of interest is to understand the factors influencing offenders’ location and target choices. Secondary outcomes include identifying gaps in the literature and examining the methodologies employed across studies.</w:t>
      </w:r>
    </w:p>
    <w:p w14:paraId="4C96ABC3"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9. Risk of Bias</w:t>
      </w:r>
    </w:p>
    <w:p w14:paraId="4B4844C9"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The risk of bias will be assessed for each study using the Cochrane Risk of Bias tool or similar frameworks adapted for scoping reviews. This step is included to ensure that study limitations and biases are accounted for during data synthesis.</w:t>
      </w:r>
    </w:p>
    <w:p w14:paraId="2E83B0E8"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10. Data Synthesis</w:t>
      </w:r>
    </w:p>
    <w:p w14:paraId="0D267E9D"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The results will be synthesized through narrative summaries that map the existing evidence on the factors influencing crime location choices. Where possible, we will categorize studies by the type of crime, geographic location, and the decision-making frameworks used (e.g., rational choice theory, situational crime prevention).</w:t>
      </w:r>
    </w:p>
    <w:p w14:paraId="18D407B5"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11. Presentation of Results</w:t>
      </w:r>
    </w:p>
    <w:p w14:paraId="193866D9"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The findings will be presented using the PRISMA flow diagram to detail the selection process of studies. Results will include a descriptive summary of the included studies, identifying key themes, trends, and research gaps in the field of crime location choice.</w:t>
      </w:r>
    </w:p>
    <w:p w14:paraId="23CE603C" w14:textId="77777777" w:rsidR="00765B3D" w:rsidRPr="00534A14" w:rsidRDefault="00000000" w:rsidP="00534A14">
      <w:pPr>
        <w:pStyle w:val="Heading1"/>
        <w:rPr>
          <w:rFonts w:ascii="Times New Roman" w:hAnsi="Times New Roman" w:cs="Times New Roman"/>
          <w:color w:val="auto"/>
          <w:sz w:val="24"/>
          <w:szCs w:val="24"/>
        </w:rPr>
      </w:pPr>
      <w:r w:rsidRPr="00534A14">
        <w:rPr>
          <w:rFonts w:ascii="Times New Roman" w:hAnsi="Times New Roman" w:cs="Times New Roman"/>
          <w:color w:val="auto"/>
          <w:sz w:val="24"/>
          <w:szCs w:val="24"/>
        </w:rPr>
        <w:t>12. Amendments</w:t>
      </w:r>
    </w:p>
    <w:p w14:paraId="3F4EA9A0" w14:textId="77777777" w:rsidR="00765B3D" w:rsidRPr="00534A14" w:rsidRDefault="00000000" w:rsidP="00534A14">
      <w:pPr>
        <w:rPr>
          <w:rFonts w:ascii="Times New Roman" w:hAnsi="Times New Roman" w:cs="Times New Roman"/>
          <w:sz w:val="24"/>
          <w:szCs w:val="24"/>
        </w:rPr>
      </w:pPr>
      <w:r w:rsidRPr="00534A14">
        <w:rPr>
          <w:rFonts w:ascii="Times New Roman" w:hAnsi="Times New Roman" w:cs="Times New Roman"/>
          <w:sz w:val="24"/>
          <w:szCs w:val="24"/>
        </w:rPr>
        <w:t>If amendments to the protocol are required during the review process, they will be documented with the reasoning for the changes.</w:t>
      </w:r>
    </w:p>
    <w:sectPr w:rsidR="00765B3D" w:rsidRPr="00534A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11052">
    <w:abstractNumId w:val="8"/>
  </w:num>
  <w:num w:numId="2" w16cid:durableId="1114902488">
    <w:abstractNumId w:val="6"/>
  </w:num>
  <w:num w:numId="3" w16cid:durableId="319576465">
    <w:abstractNumId w:val="5"/>
  </w:num>
  <w:num w:numId="4" w16cid:durableId="2137067785">
    <w:abstractNumId w:val="4"/>
  </w:num>
  <w:num w:numId="5" w16cid:durableId="1167214365">
    <w:abstractNumId w:val="7"/>
  </w:num>
  <w:num w:numId="6" w16cid:durableId="1703701513">
    <w:abstractNumId w:val="3"/>
  </w:num>
  <w:num w:numId="7" w16cid:durableId="1371606554">
    <w:abstractNumId w:val="2"/>
  </w:num>
  <w:num w:numId="8" w16cid:durableId="19205861">
    <w:abstractNumId w:val="1"/>
  </w:num>
  <w:num w:numId="9" w16cid:durableId="26431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xMrEwNTc1NbE0NjVR0lEKTi0uzszPAykwrAUAKsbraywAAAA="/>
  </w:docVars>
  <w:rsids>
    <w:rsidRoot w:val="00B47730"/>
    <w:rsid w:val="00034616"/>
    <w:rsid w:val="0006063C"/>
    <w:rsid w:val="0015074B"/>
    <w:rsid w:val="00251077"/>
    <w:rsid w:val="0029639D"/>
    <w:rsid w:val="00326F90"/>
    <w:rsid w:val="00337821"/>
    <w:rsid w:val="00534A14"/>
    <w:rsid w:val="00765B3D"/>
    <w:rsid w:val="00AA1D8D"/>
    <w:rsid w:val="00B435C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7E023690-FEED-49EF-ACD2-446E93C5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4265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Kuralarasan Kumar</cp:lastModifiedBy>
  <cp:revision>4</cp:revision>
  <dcterms:created xsi:type="dcterms:W3CDTF">2013-12-23T23:15:00Z</dcterms:created>
  <dcterms:modified xsi:type="dcterms:W3CDTF">2024-10-03T10:29:00Z</dcterms:modified>
  <cp:category/>
</cp:coreProperties>
</file>