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4F2F" w14:textId="77777777" w:rsidR="001740D9" w:rsidRDefault="001740D9">
      <w:pPr>
        <w:spacing w:before="2600"/>
      </w:pPr>
    </w:p>
    <w:p w14:paraId="1FBA7F44" w14:textId="77777777" w:rsidR="001740D9" w:rsidRDefault="00C33EF6">
      <w:pPr>
        <w:jc w:val="center"/>
      </w:pPr>
      <w:r>
        <w:rPr>
          <w:b/>
          <w:bCs/>
          <w:sz w:val="72"/>
          <w:szCs w:val="72"/>
        </w:rPr>
        <w:t>SparkLM</w:t>
      </w:r>
    </w:p>
    <w:p w14:paraId="50B1083A" w14:textId="77777777" w:rsidR="001740D9" w:rsidRDefault="00C33EF6">
      <w:pPr>
        <w:spacing w:before="160"/>
        <w:jc w:val="center"/>
      </w:pPr>
      <w:r>
        <w:rPr>
          <w:sz w:val="32"/>
          <w:szCs w:val="32"/>
        </w:rPr>
        <w:t>Adaptive AI Learning Platform</w:t>
      </w:r>
    </w:p>
    <w:p w14:paraId="32957F93" w14:textId="77777777" w:rsidR="001740D9" w:rsidRDefault="00C33EF6">
      <w:pPr>
        <w:spacing w:before="500"/>
        <w:jc w:val="center"/>
      </w:pPr>
      <w:r>
        <w:rPr>
          <w:b/>
          <w:bCs/>
          <w:sz w:val="40"/>
          <w:szCs w:val="40"/>
        </w:rPr>
        <w:t>Software Requirements Specification</w:t>
      </w:r>
    </w:p>
    <w:p w14:paraId="2C4BF076" w14:textId="77777777" w:rsidR="001740D9" w:rsidRDefault="00C33EF6">
      <w:pPr>
        <w:spacing w:before="200"/>
        <w:jc w:val="center"/>
      </w:pPr>
      <w:r>
        <w:rPr>
          <w:sz w:val="26"/>
          <w:szCs w:val="26"/>
        </w:rPr>
        <w:t>Version 2.0</w:t>
      </w:r>
    </w:p>
    <w:p w14:paraId="7854B256" w14:textId="77777777" w:rsidR="001740D9" w:rsidRDefault="00C33EF6">
      <w:pPr>
        <w:jc w:val="center"/>
      </w:pPr>
      <w:r>
        <w:rPr>
          <w:sz w:val="26"/>
          <w:szCs w:val="26"/>
        </w:rPr>
        <w:t>July 2026</w:t>
      </w:r>
    </w:p>
    <w:p w14:paraId="644A746B" w14:textId="77777777" w:rsidR="001740D9" w:rsidRDefault="00C33EF6">
      <w:pPr>
        <w:spacing w:before="900"/>
        <w:jc w:val="center"/>
      </w:pPr>
      <w:r>
        <w:rPr>
          <w:sz w:val="24"/>
          <w:szCs w:val="24"/>
        </w:rPr>
        <w:t>Prepared by: Kurapati Sai Suhas</w:t>
      </w:r>
    </w:p>
    <w:p w14:paraId="17610B5C" w14:textId="77777777" w:rsidR="001740D9" w:rsidRDefault="00C33EF6">
      <w:pPr>
        <w:jc w:val="center"/>
      </w:pPr>
      <w:r>
        <w:rPr>
          <w:i/>
          <w:iCs/>
        </w:rPr>
        <w:t>Repository: github.com/Kurapati-Sai-Suhas/SparkLM</w:t>
      </w:r>
    </w:p>
    <w:p w14:paraId="00FD7DC6" w14:textId="77777777" w:rsidR="001740D9" w:rsidRDefault="00C33EF6">
      <w:r>
        <w:br w:type="page"/>
      </w:r>
    </w:p>
    <w:p w14:paraId="17CED4FF" w14:textId="77777777" w:rsidR="001740D9" w:rsidRDefault="00C33EF6">
      <w:pPr>
        <w:pStyle w:val="Heading1"/>
        <w:spacing w:before="280" w:after="160"/>
      </w:pPr>
      <w:bookmarkStart w:id="0" w:name="_Toc234920217"/>
      <w:r>
        <w:lastRenderedPageBreak/>
        <w:t>Table of Contents</w:t>
      </w:r>
      <w:bookmarkEnd w:id="0"/>
    </w:p>
    <w:sdt>
      <w:sdtPr>
        <w:alias w:val="Table of Contents"/>
        <w:id w:val="106705362"/>
      </w:sdtPr>
      <w:sdtEndPr/>
      <w:sdtContent>
        <w:p w14:paraId="20EB10C3" w14:textId="60DBE138" w:rsidR="00870743" w:rsidRDefault="00C33EF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4920217" w:history="1">
            <w:r w:rsidR="00870743" w:rsidRPr="00C65DF0">
              <w:rPr>
                <w:rStyle w:val="Hyperlink"/>
                <w:noProof/>
              </w:rPr>
              <w:t>Table of Contents</w:t>
            </w:r>
            <w:r w:rsidR="00870743">
              <w:rPr>
                <w:noProof/>
              </w:rPr>
              <w:tab/>
            </w:r>
            <w:r w:rsidR="00870743">
              <w:rPr>
                <w:noProof/>
              </w:rPr>
              <w:fldChar w:fldCharType="begin"/>
            </w:r>
            <w:r w:rsidR="00870743">
              <w:rPr>
                <w:noProof/>
              </w:rPr>
              <w:instrText xml:space="preserve"> PAGEREF _Toc234920217 \h </w:instrText>
            </w:r>
            <w:r w:rsidR="00870743">
              <w:rPr>
                <w:noProof/>
              </w:rPr>
            </w:r>
            <w:r w:rsidR="00870743">
              <w:rPr>
                <w:noProof/>
              </w:rPr>
              <w:fldChar w:fldCharType="separate"/>
            </w:r>
            <w:r w:rsidR="00870743">
              <w:rPr>
                <w:noProof/>
              </w:rPr>
              <w:t>2</w:t>
            </w:r>
            <w:r w:rsidR="00870743">
              <w:rPr>
                <w:noProof/>
              </w:rPr>
              <w:fldChar w:fldCharType="end"/>
            </w:r>
          </w:hyperlink>
        </w:p>
        <w:p w14:paraId="74EEC022" w14:textId="5DC7FD51"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18" w:history="1">
            <w:r w:rsidRPr="00C65DF0">
              <w:rPr>
                <w:rStyle w:val="Hyperlink"/>
                <w:noProof/>
              </w:rPr>
              <w:t>1. Introduction</w:t>
            </w:r>
            <w:r>
              <w:rPr>
                <w:noProof/>
              </w:rPr>
              <w:tab/>
            </w:r>
            <w:r>
              <w:rPr>
                <w:noProof/>
              </w:rPr>
              <w:fldChar w:fldCharType="begin"/>
            </w:r>
            <w:r>
              <w:rPr>
                <w:noProof/>
              </w:rPr>
              <w:instrText xml:space="preserve"> PAGEREF _Toc234920218 \h </w:instrText>
            </w:r>
            <w:r>
              <w:rPr>
                <w:noProof/>
              </w:rPr>
            </w:r>
            <w:r>
              <w:rPr>
                <w:noProof/>
              </w:rPr>
              <w:fldChar w:fldCharType="separate"/>
            </w:r>
            <w:r>
              <w:rPr>
                <w:noProof/>
              </w:rPr>
              <w:t>4</w:t>
            </w:r>
            <w:r>
              <w:rPr>
                <w:noProof/>
              </w:rPr>
              <w:fldChar w:fldCharType="end"/>
            </w:r>
          </w:hyperlink>
        </w:p>
        <w:p w14:paraId="064DDA81" w14:textId="35FA342F"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19" w:history="1">
            <w:r w:rsidRPr="00C65DF0">
              <w:rPr>
                <w:rStyle w:val="Hyperlink"/>
                <w:noProof/>
              </w:rPr>
              <w:t>1.1 Purpose</w:t>
            </w:r>
            <w:r>
              <w:rPr>
                <w:noProof/>
              </w:rPr>
              <w:tab/>
            </w:r>
            <w:r>
              <w:rPr>
                <w:noProof/>
              </w:rPr>
              <w:fldChar w:fldCharType="begin"/>
            </w:r>
            <w:r>
              <w:rPr>
                <w:noProof/>
              </w:rPr>
              <w:instrText xml:space="preserve"> PAGEREF _Toc234920219 \h </w:instrText>
            </w:r>
            <w:r>
              <w:rPr>
                <w:noProof/>
              </w:rPr>
            </w:r>
            <w:r>
              <w:rPr>
                <w:noProof/>
              </w:rPr>
              <w:fldChar w:fldCharType="separate"/>
            </w:r>
            <w:r>
              <w:rPr>
                <w:noProof/>
              </w:rPr>
              <w:t>4</w:t>
            </w:r>
            <w:r>
              <w:rPr>
                <w:noProof/>
              </w:rPr>
              <w:fldChar w:fldCharType="end"/>
            </w:r>
          </w:hyperlink>
        </w:p>
        <w:p w14:paraId="73C44DF8" w14:textId="48A02722"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0" w:history="1">
            <w:r w:rsidRPr="00C65DF0">
              <w:rPr>
                <w:rStyle w:val="Hyperlink"/>
                <w:noProof/>
              </w:rPr>
              <w:t>1.2 Scope</w:t>
            </w:r>
            <w:r>
              <w:rPr>
                <w:noProof/>
              </w:rPr>
              <w:tab/>
            </w:r>
            <w:r>
              <w:rPr>
                <w:noProof/>
              </w:rPr>
              <w:fldChar w:fldCharType="begin"/>
            </w:r>
            <w:r>
              <w:rPr>
                <w:noProof/>
              </w:rPr>
              <w:instrText xml:space="preserve"> PAGEREF _Toc234920220 \h </w:instrText>
            </w:r>
            <w:r>
              <w:rPr>
                <w:noProof/>
              </w:rPr>
            </w:r>
            <w:r>
              <w:rPr>
                <w:noProof/>
              </w:rPr>
              <w:fldChar w:fldCharType="separate"/>
            </w:r>
            <w:r>
              <w:rPr>
                <w:noProof/>
              </w:rPr>
              <w:t>4</w:t>
            </w:r>
            <w:r>
              <w:rPr>
                <w:noProof/>
              </w:rPr>
              <w:fldChar w:fldCharType="end"/>
            </w:r>
          </w:hyperlink>
        </w:p>
        <w:p w14:paraId="4CF00B65" w14:textId="73E10B8F"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1" w:history="1">
            <w:r w:rsidRPr="00C65DF0">
              <w:rPr>
                <w:rStyle w:val="Hyperlink"/>
                <w:noProof/>
              </w:rPr>
              <w:t>1.3 Definitions, Acronyms and Abbreviations</w:t>
            </w:r>
            <w:r>
              <w:rPr>
                <w:noProof/>
              </w:rPr>
              <w:tab/>
            </w:r>
            <w:r>
              <w:rPr>
                <w:noProof/>
              </w:rPr>
              <w:fldChar w:fldCharType="begin"/>
            </w:r>
            <w:r>
              <w:rPr>
                <w:noProof/>
              </w:rPr>
              <w:instrText xml:space="preserve"> PAGEREF _Toc234920221 \h </w:instrText>
            </w:r>
            <w:r>
              <w:rPr>
                <w:noProof/>
              </w:rPr>
            </w:r>
            <w:r>
              <w:rPr>
                <w:noProof/>
              </w:rPr>
              <w:fldChar w:fldCharType="separate"/>
            </w:r>
            <w:r>
              <w:rPr>
                <w:noProof/>
              </w:rPr>
              <w:t>4</w:t>
            </w:r>
            <w:r>
              <w:rPr>
                <w:noProof/>
              </w:rPr>
              <w:fldChar w:fldCharType="end"/>
            </w:r>
          </w:hyperlink>
        </w:p>
        <w:p w14:paraId="2FF1F58A" w14:textId="67BC4E4B"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2" w:history="1">
            <w:r w:rsidRPr="00C65DF0">
              <w:rPr>
                <w:rStyle w:val="Hyperlink"/>
                <w:noProof/>
              </w:rPr>
              <w:t>1.4 References</w:t>
            </w:r>
            <w:r>
              <w:rPr>
                <w:noProof/>
              </w:rPr>
              <w:tab/>
            </w:r>
            <w:r>
              <w:rPr>
                <w:noProof/>
              </w:rPr>
              <w:fldChar w:fldCharType="begin"/>
            </w:r>
            <w:r>
              <w:rPr>
                <w:noProof/>
              </w:rPr>
              <w:instrText xml:space="preserve"> PAGEREF _Toc234920222 \h </w:instrText>
            </w:r>
            <w:r>
              <w:rPr>
                <w:noProof/>
              </w:rPr>
            </w:r>
            <w:r>
              <w:rPr>
                <w:noProof/>
              </w:rPr>
              <w:fldChar w:fldCharType="separate"/>
            </w:r>
            <w:r>
              <w:rPr>
                <w:noProof/>
              </w:rPr>
              <w:t>5</w:t>
            </w:r>
            <w:r>
              <w:rPr>
                <w:noProof/>
              </w:rPr>
              <w:fldChar w:fldCharType="end"/>
            </w:r>
          </w:hyperlink>
        </w:p>
        <w:p w14:paraId="70656C6C" w14:textId="343EAD69"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3" w:history="1">
            <w:r w:rsidRPr="00C65DF0">
              <w:rPr>
                <w:rStyle w:val="Hyperlink"/>
                <w:noProof/>
              </w:rPr>
              <w:t>1.5 Overview of the Document</w:t>
            </w:r>
            <w:r>
              <w:rPr>
                <w:noProof/>
              </w:rPr>
              <w:tab/>
            </w:r>
            <w:r>
              <w:rPr>
                <w:noProof/>
              </w:rPr>
              <w:fldChar w:fldCharType="begin"/>
            </w:r>
            <w:r>
              <w:rPr>
                <w:noProof/>
              </w:rPr>
              <w:instrText xml:space="preserve"> PAGEREF _Toc234920223 \h </w:instrText>
            </w:r>
            <w:r>
              <w:rPr>
                <w:noProof/>
              </w:rPr>
            </w:r>
            <w:r>
              <w:rPr>
                <w:noProof/>
              </w:rPr>
              <w:fldChar w:fldCharType="separate"/>
            </w:r>
            <w:r>
              <w:rPr>
                <w:noProof/>
              </w:rPr>
              <w:t>5</w:t>
            </w:r>
            <w:r>
              <w:rPr>
                <w:noProof/>
              </w:rPr>
              <w:fldChar w:fldCharType="end"/>
            </w:r>
          </w:hyperlink>
        </w:p>
        <w:p w14:paraId="7DFD5B66" w14:textId="0F067DB7"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24" w:history="1">
            <w:r w:rsidRPr="00C65DF0">
              <w:rPr>
                <w:rStyle w:val="Hyperlink"/>
                <w:noProof/>
              </w:rPr>
              <w:t>2. Overall Description</w:t>
            </w:r>
            <w:r>
              <w:rPr>
                <w:noProof/>
              </w:rPr>
              <w:tab/>
            </w:r>
            <w:r>
              <w:rPr>
                <w:noProof/>
              </w:rPr>
              <w:fldChar w:fldCharType="begin"/>
            </w:r>
            <w:r>
              <w:rPr>
                <w:noProof/>
              </w:rPr>
              <w:instrText xml:space="preserve"> PAGEREF _Toc234920224 \h </w:instrText>
            </w:r>
            <w:r>
              <w:rPr>
                <w:noProof/>
              </w:rPr>
            </w:r>
            <w:r>
              <w:rPr>
                <w:noProof/>
              </w:rPr>
              <w:fldChar w:fldCharType="separate"/>
            </w:r>
            <w:r>
              <w:rPr>
                <w:noProof/>
              </w:rPr>
              <w:t>6</w:t>
            </w:r>
            <w:r>
              <w:rPr>
                <w:noProof/>
              </w:rPr>
              <w:fldChar w:fldCharType="end"/>
            </w:r>
          </w:hyperlink>
        </w:p>
        <w:p w14:paraId="7BA8551B" w14:textId="48C27987"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5" w:history="1">
            <w:r w:rsidRPr="00C65DF0">
              <w:rPr>
                <w:rStyle w:val="Hyperlink"/>
                <w:noProof/>
              </w:rPr>
              <w:t>2.1 Product Perspective</w:t>
            </w:r>
            <w:r>
              <w:rPr>
                <w:noProof/>
              </w:rPr>
              <w:tab/>
            </w:r>
            <w:r>
              <w:rPr>
                <w:noProof/>
              </w:rPr>
              <w:fldChar w:fldCharType="begin"/>
            </w:r>
            <w:r>
              <w:rPr>
                <w:noProof/>
              </w:rPr>
              <w:instrText xml:space="preserve"> PAGEREF _Toc234920225 \h </w:instrText>
            </w:r>
            <w:r>
              <w:rPr>
                <w:noProof/>
              </w:rPr>
            </w:r>
            <w:r>
              <w:rPr>
                <w:noProof/>
              </w:rPr>
              <w:fldChar w:fldCharType="separate"/>
            </w:r>
            <w:r>
              <w:rPr>
                <w:noProof/>
              </w:rPr>
              <w:t>6</w:t>
            </w:r>
            <w:r>
              <w:rPr>
                <w:noProof/>
              </w:rPr>
              <w:fldChar w:fldCharType="end"/>
            </w:r>
          </w:hyperlink>
        </w:p>
        <w:p w14:paraId="03D5F329" w14:textId="58CF64AE"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6" w:history="1">
            <w:r w:rsidRPr="00C65DF0">
              <w:rPr>
                <w:rStyle w:val="Hyperlink"/>
                <w:noProof/>
              </w:rPr>
              <w:t>2.2 Product Functions (Summary)</w:t>
            </w:r>
            <w:r>
              <w:rPr>
                <w:noProof/>
              </w:rPr>
              <w:tab/>
            </w:r>
            <w:r>
              <w:rPr>
                <w:noProof/>
              </w:rPr>
              <w:fldChar w:fldCharType="begin"/>
            </w:r>
            <w:r>
              <w:rPr>
                <w:noProof/>
              </w:rPr>
              <w:instrText xml:space="preserve"> PAGEREF _Toc234920226 \h </w:instrText>
            </w:r>
            <w:r>
              <w:rPr>
                <w:noProof/>
              </w:rPr>
            </w:r>
            <w:r>
              <w:rPr>
                <w:noProof/>
              </w:rPr>
              <w:fldChar w:fldCharType="separate"/>
            </w:r>
            <w:r>
              <w:rPr>
                <w:noProof/>
              </w:rPr>
              <w:t>6</w:t>
            </w:r>
            <w:r>
              <w:rPr>
                <w:noProof/>
              </w:rPr>
              <w:fldChar w:fldCharType="end"/>
            </w:r>
          </w:hyperlink>
        </w:p>
        <w:p w14:paraId="41DE133B" w14:textId="34327413"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7" w:history="1">
            <w:r w:rsidRPr="00C65DF0">
              <w:rPr>
                <w:rStyle w:val="Hyperlink"/>
                <w:noProof/>
              </w:rPr>
              <w:t>2.3 User Classes and Characteristics</w:t>
            </w:r>
            <w:r>
              <w:rPr>
                <w:noProof/>
              </w:rPr>
              <w:tab/>
            </w:r>
            <w:r>
              <w:rPr>
                <w:noProof/>
              </w:rPr>
              <w:fldChar w:fldCharType="begin"/>
            </w:r>
            <w:r>
              <w:rPr>
                <w:noProof/>
              </w:rPr>
              <w:instrText xml:space="preserve"> PAGEREF _Toc234920227 \h </w:instrText>
            </w:r>
            <w:r>
              <w:rPr>
                <w:noProof/>
              </w:rPr>
            </w:r>
            <w:r>
              <w:rPr>
                <w:noProof/>
              </w:rPr>
              <w:fldChar w:fldCharType="separate"/>
            </w:r>
            <w:r>
              <w:rPr>
                <w:noProof/>
              </w:rPr>
              <w:t>6</w:t>
            </w:r>
            <w:r>
              <w:rPr>
                <w:noProof/>
              </w:rPr>
              <w:fldChar w:fldCharType="end"/>
            </w:r>
          </w:hyperlink>
        </w:p>
        <w:p w14:paraId="7F94A621" w14:textId="0B19EDBE"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8" w:history="1">
            <w:r w:rsidRPr="00C65DF0">
              <w:rPr>
                <w:rStyle w:val="Hyperlink"/>
                <w:noProof/>
              </w:rPr>
              <w:t>2.4 Operating Environment</w:t>
            </w:r>
            <w:r>
              <w:rPr>
                <w:noProof/>
              </w:rPr>
              <w:tab/>
            </w:r>
            <w:r>
              <w:rPr>
                <w:noProof/>
              </w:rPr>
              <w:fldChar w:fldCharType="begin"/>
            </w:r>
            <w:r>
              <w:rPr>
                <w:noProof/>
              </w:rPr>
              <w:instrText xml:space="preserve"> PAGEREF _Toc234920228 \h </w:instrText>
            </w:r>
            <w:r>
              <w:rPr>
                <w:noProof/>
              </w:rPr>
            </w:r>
            <w:r>
              <w:rPr>
                <w:noProof/>
              </w:rPr>
              <w:fldChar w:fldCharType="separate"/>
            </w:r>
            <w:r>
              <w:rPr>
                <w:noProof/>
              </w:rPr>
              <w:t>7</w:t>
            </w:r>
            <w:r>
              <w:rPr>
                <w:noProof/>
              </w:rPr>
              <w:fldChar w:fldCharType="end"/>
            </w:r>
          </w:hyperlink>
        </w:p>
        <w:p w14:paraId="04B64F2E" w14:textId="44F6A567"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29" w:history="1">
            <w:r w:rsidRPr="00C65DF0">
              <w:rPr>
                <w:rStyle w:val="Hyperlink"/>
                <w:noProof/>
              </w:rPr>
              <w:t>2.5 Design and Implementation Constraints</w:t>
            </w:r>
            <w:r>
              <w:rPr>
                <w:noProof/>
              </w:rPr>
              <w:tab/>
            </w:r>
            <w:r>
              <w:rPr>
                <w:noProof/>
              </w:rPr>
              <w:fldChar w:fldCharType="begin"/>
            </w:r>
            <w:r>
              <w:rPr>
                <w:noProof/>
              </w:rPr>
              <w:instrText xml:space="preserve"> PAGEREF _Toc234920229 \h </w:instrText>
            </w:r>
            <w:r>
              <w:rPr>
                <w:noProof/>
              </w:rPr>
            </w:r>
            <w:r>
              <w:rPr>
                <w:noProof/>
              </w:rPr>
              <w:fldChar w:fldCharType="separate"/>
            </w:r>
            <w:r>
              <w:rPr>
                <w:noProof/>
              </w:rPr>
              <w:t>7</w:t>
            </w:r>
            <w:r>
              <w:rPr>
                <w:noProof/>
              </w:rPr>
              <w:fldChar w:fldCharType="end"/>
            </w:r>
          </w:hyperlink>
        </w:p>
        <w:p w14:paraId="61084FAE" w14:textId="00E7F96D"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0" w:history="1">
            <w:r w:rsidRPr="00C65DF0">
              <w:rPr>
                <w:rStyle w:val="Hyperlink"/>
                <w:noProof/>
              </w:rPr>
              <w:t>2.6 Assumptions and Dependencies</w:t>
            </w:r>
            <w:r>
              <w:rPr>
                <w:noProof/>
              </w:rPr>
              <w:tab/>
            </w:r>
            <w:r>
              <w:rPr>
                <w:noProof/>
              </w:rPr>
              <w:fldChar w:fldCharType="begin"/>
            </w:r>
            <w:r>
              <w:rPr>
                <w:noProof/>
              </w:rPr>
              <w:instrText xml:space="preserve"> PAGEREF _Toc234920230 \h </w:instrText>
            </w:r>
            <w:r>
              <w:rPr>
                <w:noProof/>
              </w:rPr>
            </w:r>
            <w:r>
              <w:rPr>
                <w:noProof/>
              </w:rPr>
              <w:fldChar w:fldCharType="separate"/>
            </w:r>
            <w:r>
              <w:rPr>
                <w:noProof/>
              </w:rPr>
              <w:t>7</w:t>
            </w:r>
            <w:r>
              <w:rPr>
                <w:noProof/>
              </w:rPr>
              <w:fldChar w:fldCharType="end"/>
            </w:r>
          </w:hyperlink>
        </w:p>
        <w:p w14:paraId="16E5BA5A" w14:textId="04E66533"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31" w:history="1">
            <w:r w:rsidRPr="00C65DF0">
              <w:rPr>
                <w:rStyle w:val="Hyperlink"/>
                <w:noProof/>
              </w:rPr>
              <w:t>3. System Features and Functional Requirements</w:t>
            </w:r>
            <w:r>
              <w:rPr>
                <w:noProof/>
              </w:rPr>
              <w:tab/>
            </w:r>
            <w:r>
              <w:rPr>
                <w:noProof/>
              </w:rPr>
              <w:fldChar w:fldCharType="begin"/>
            </w:r>
            <w:r>
              <w:rPr>
                <w:noProof/>
              </w:rPr>
              <w:instrText xml:space="preserve"> PAGEREF _Toc234920231 \h </w:instrText>
            </w:r>
            <w:r>
              <w:rPr>
                <w:noProof/>
              </w:rPr>
            </w:r>
            <w:r>
              <w:rPr>
                <w:noProof/>
              </w:rPr>
              <w:fldChar w:fldCharType="separate"/>
            </w:r>
            <w:r>
              <w:rPr>
                <w:noProof/>
              </w:rPr>
              <w:t>8</w:t>
            </w:r>
            <w:r>
              <w:rPr>
                <w:noProof/>
              </w:rPr>
              <w:fldChar w:fldCharType="end"/>
            </w:r>
          </w:hyperlink>
        </w:p>
        <w:p w14:paraId="062AD701" w14:textId="4202E807"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2" w:history="1">
            <w:r w:rsidRPr="00C65DF0">
              <w:rPr>
                <w:rStyle w:val="Hyperlink"/>
                <w:noProof/>
              </w:rPr>
              <w:t>3.1 Authentication and Accounts</w:t>
            </w:r>
            <w:r>
              <w:rPr>
                <w:noProof/>
              </w:rPr>
              <w:tab/>
            </w:r>
            <w:r>
              <w:rPr>
                <w:noProof/>
              </w:rPr>
              <w:fldChar w:fldCharType="begin"/>
            </w:r>
            <w:r>
              <w:rPr>
                <w:noProof/>
              </w:rPr>
              <w:instrText xml:space="preserve"> PAGEREF _Toc234920232 \h </w:instrText>
            </w:r>
            <w:r>
              <w:rPr>
                <w:noProof/>
              </w:rPr>
            </w:r>
            <w:r>
              <w:rPr>
                <w:noProof/>
              </w:rPr>
              <w:fldChar w:fldCharType="separate"/>
            </w:r>
            <w:r>
              <w:rPr>
                <w:noProof/>
              </w:rPr>
              <w:t>8</w:t>
            </w:r>
            <w:r>
              <w:rPr>
                <w:noProof/>
              </w:rPr>
              <w:fldChar w:fldCharType="end"/>
            </w:r>
          </w:hyperlink>
        </w:p>
        <w:p w14:paraId="3486FFB4" w14:textId="118B8F63"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3" w:history="1">
            <w:r w:rsidRPr="00C65DF0">
              <w:rPr>
                <w:rStyle w:val="Hyperlink"/>
                <w:noProof/>
              </w:rPr>
              <w:t>3.2 Coding Hub — Problem Bank and Content Pipeline</w:t>
            </w:r>
            <w:r>
              <w:rPr>
                <w:noProof/>
              </w:rPr>
              <w:tab/>
            </w:r>
            <w:r>
              <w:rPr>
                <w:noProof/>
              </w:rPr>
              <w:fldChar w:fldCharType="begin"/>
            </w:r>
            <w:r>
              <w:rPr>
                <w:noProof/>
              </w:rPr>
              <w:instrText xml:space="preserve"> PAGEREF _Toc234920233 \h </w:instrText>
            </w:r>
            <w:r>
              <w:rPr>
                <w:noProof/>
              </w:rPr>
            </w:r>
            <w:r>
              <w:rPr>
                <w:noProof/>
              </w:rPr>
              <w:fldChar w:fldCharType="separate"/>
            </w:r>
            <w:r>
              <w:rPr>
                <w:noProof/>
              </w:rPr>
              <w:t>8</w:t>
            </w:r>
            <w:r>
              <w:rPr>
                <w:noProof/>
              </w:rPr>
              <w:fldChar w:fldCharType="end"/>
            </w:r>
          </w:hyperlink>
        </w:p>
        <w:p w14:paraId="3A0C7B07" w14:textId="0D1BCFE3"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4" w:history="1">
            <w:r w:rsidRPr="00C65DF0">
              <w:rPr>
                <w:rStyle w:val="Hyperlink"/>
                <w:noProof/>
              </w:rPr>
              <w:t>3.3 Code Execution and Grading</w:t>
            </w:r>
            <w:r>
              <w:rPr>
                <w:noProof/>
              </w:rPr>
              <w:tab/>
            </w:r>
            <w:r>
              <w:rPr>
                <w:noProof/>
              </w:rPr>
              <w:fldChar w:fldCharType="begin"/>
            </w:r>
            <w:r>
              <w:rPr>
                <w:noProof/>
              </w:rPr>
              <w:instrText xml:space="preserve"> PAGEREF _Toc234920234 \h </w:instrText>
            </w:r>
            <w:r>
              <w:rPr>
                <w:noProof/>
              </w:rPr>
            </w:r>
            <w:r>
              <w:rPr>
                <w:noProof/>
              </w:rPr>
              <w:fldChar w:fldCharType="separate"/>
            </w:r>
            <w:r>
              <w:rPr>
                <w:noProof/>
              </w:rPr>
              <w:t>8</w:t>
            </w:r>
            <w:r>
              <w:rPr>
                <w:noProof/>
              </w:rPr>
              <w:fldChar w:fldCharType="end"/>
            </w:r>
          </w:hyperlink>
        </w:p>
        <w:p w14:paraId="0BD87ED5" w14:textId="2E2CCF07"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5" w:history="1">
            <w:r w:rsidRPr="00C65DF0">
              <w:rPr>
                <w:rStyle w:val="Hyperlink"/>
                <w:noProof/>
              </w:rPr>
              <w:t>3.4 Hybrid Adaptive Router (Traffic Cop)</w:t>
            </w:r>
            <w:r>
              <w:rPr>
                <w:noProof/>
              </w:rPr>
              <w:tab/>
            </w:r>
            <w:r>
              <w:rPr>
                <w:noProof/>
              </w:rPr>
              <w:fldChar w:fldCharType="begin"/>
            </w:r>
            <w:r>
              <w:rPr>
                <w:noProof/>
              </w:rPr>
              <w:instrText xml:space="preserve"> PAGEREF _Toc234920235 \h </w:instrText>
            </w:r>
            <w:r>
              <w:rPr>
                <w:noProof/>
              </w:rPr>
            </w:r>
            <w:r>
              <w:rPr>
                <w:noProof/>
              </w:rPr>
              <w:fldChar w:fldCharType="separate"/>
            </w:r>
            <w:r>
              <w:rPr>
                <w:noProof/>
              </w:rPr>
              <w:t>9</w:t>
            </w:r>
            <w:r>
              <w:rPr>
                <w:noProof/>
              </w:rPr>
              <w:fldChar w:fldCharType="end"/>
            </w:r>
          </w:hyperlink>
        </w:p>
        <w:p w14:paraId="0B866934" w14:textId="417F4DA0"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6" w:history="1">
            <w:r w:rsidRPr="00C65DF0">
              <w:rPr>
                <w:rStyle w:val="Hyperlink"/>
                <w:noProof/>
              </w:rPr>
              <w:t>3.5 Curriculum Graph and Mastery</w:t>
            </w:r>
            <w:r>
              <w:rPr>
                <w:noProof/>
              </w:rPr>
              <w:tab/>
            </w:r>
            <w:r>
              <w:rPr>
                <w:noProof/>
              </w:rPr>
              <w:fldChar w:fldCharType="begin"/>
            </w:r>
            <w:r>
              <w:rPr>
                <w:noProof/>
              </w:rPr>
              <w:instrText xml:space="preserve"> PAGEREF _Toc234920236 \h </w:instrText>
            </w:r>
            <w:r>
              <w:rPr>
                <w:noProof/>
              </w:rPr>
            </w:r>
            <w:r>
              <w:rPr>
                <w:noProof/>
              </w:rPr>
              <w:fldChar w:fldCharType="separate"/>
            </w:r>
            <w:r>
              <w:rPr>
                <w:noProof/>
              </w:rPr>
              <w:t>9</w:t>
            </w:r>
            <w:r>
              <w:rPr>
                <w:noProof/>
              </w:rPr>
              <w:fldChar w:fldCharType="end"/>
            </w:r>
          </w:hyperlink>
        </w:p>
        <w:p w14:paraId="3E7EAFBB" w14:textId="4A7D33BB"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7" w:history="1">
            <w:r w:rsidRPr="00C65DF0">
              <w:rPr>
                <w:rStyle w:val="Hyperlink"/>
                <w:noProof/>
              </w:rPr>
              <w:t>3.6 Rating (Elo) and Anti-Gaming</w:t>
            </w:r>
            <w:r>
              <w:rPr>
                <w:noProof/>
              </w:rPr>
              <w:tab/>
            </w:r>
            <w:r>
              <w:rPr>
                <w:noProof/>
              </w:rPr>
              <w:fldChar w:fldCharType="begin"/>
            </w:r>
            <w:r>
              <w:rPr>
                <w:noProof/>
              </w:rPr>
              <w:instrText xml:space="preserve"> PAGEREF _Toc234920237 \h </w:instrText>
            </w:r>
            <w:r>
              <w:rPr>
                <w:noProof/>
              </w:rPr>
            </w:r>
            <w:r>
              <w:rPr>
                <w:noProof/>
              </w:rPr>
              <w:fldChar w:fldCharType="separate"/>
            </w:r>
            <w:r>
              <w:rPr>
                <w:noProof/>
              </w:rPr>
              <w:t>10</w:t>
            </w:r>
            <w:r>
              <w:rPr>
                <w:noProof/>
              </w:rPr>
              <w:fldChar w:fldCharType="end"/>
            </w:r>
          </w:hyperlink>
        </w:p>
        <w:p w14:paraId="1D28697C" w14:textId="019E90C7"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8" w:history="1">
            <w:r w:rsidRPr="00C65DF0">
              <w:rPr>
                <w:rStyle w:val="Hyperlink"/>
                <w:noProof/>
              </w:rPr>
              <w:t>3.7 Memory Model and Spaced Repetition</w:t>
            </w:r>
            <w:r>
              <w:rPr>
                <w:noProof/>
              </w:rPr>
              <w:tab/>
            </w:r>
            <w:r>
              <w:rPr>
                <w:noProof/>
              </w:rPr>
              <w:fldChar w:fldCharType="begin"/>
            </w:r>
            <w:r>
              <w:rPr>
                <w:noProof/>
              </w:rPr>
              <w:instrText xml:space="preserve"> PAGEREF _Toc234920238 \h </w:instrText>
            </w:r>
            <w:r>
              <w:rPr>
                <w:noProof/>
              </w:rPr>
            </w:r>
            <w:r>
              <w:rPr>
                <w:noProof/>
              </w:rPr>
              <w:fldChar w:fldCharType="separate"/>
            </w:r>
            <w:r>
              <w:rPr>
                <w:noProof/>
              </w:rPr>
              <w:t>10</w:t>
            </w:r>
            <w:r>
              <w:rPr>
                <w:noProof/>
              </w:rPr>
              <w:fldChar w:fldCharType="end"/>
            </w:r>
          </w:hyperlink>
        </w:p>
        <w:p w14:paraId="326377A4" w14:textId="10CD655C"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39" w:history="1">
            <w:r w:rsidRPr="00C65DF0">
              <w:rPr>
                <w:rStyle w:val="Hyperlink"/>
                <w:noProof/>
              </w:rPr>
              <w:t>3.8 Explainable AI (XAI)</w:t>
            </w:r>
            <w:r>
              <w:rPr>
                <w:noProof/>
              </w:rPr>
              <w:tab/>
            </w:r>
            <w:r>
              <w:rPr>
                <w:noProof/>
              </w:rPr>
              <w:fldChar w:fldCharType="begin"/>
            </w:r>
            <w:r>
              <w:rPr>
                <w:noProof/>
              </w:rPr>
              <w:instrText xml:space="preserve"> PAGEREF _Toc234920239 \h </w:instrText>
            </w:r>
            <w:r>
              <w:rPr>
                <w:noProof/>
              </w:rPr>
            </w:r>
            <w:r>
              <w:rPr>
                <w:noProof/>
              </w:rPr>
              <w:fldChar w:fldCharType="separate"/>
            </w:r>
            <w:r>
              <w:rPr>
                <w:noProof/>
              </w:rPr>
              <w:t>10</w:t>
            </w:r>
            <w:r>
              <w:rPr>
                <w:noProof/>
              </w:rPr>
              <w:fldChar w:fldCharType="end"/>
            </w:r>
          </w:hyperlink>
        </w:p>
        <w:p w14:paraId="2CF18DE5" w14:textId="1583DA45"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0" w:history="1">
            <w:r w:rsidRPr="00C65DF0">
              <w:rPr>
                <w:rStyle w:val="Hyperlink"/>
                <w:noProof/>
              </w:rPr>
              <w:t>3.9 Agentic Coach</w:t>
            </w:r>
            <w:r>
              <w:rPr>
                <w:noProof/>
              </w:rPr>
              <w:tab/>
            </w:r>
            <w:r>
              <w:rPr>
                <w:noProof/>
              </w:rPr>
              <w:fldChar w:fldCharType="begin"/>
            </w:r>
            <w:r>
              <w:rPr>
                <w:noProof/>
              </w:rPr>
              <w:instrText xml:space="preserve"> PAGEREF _Toc234920240 \h </w:instrText>
            </w:r>
            <w:r>
              <w:rPr>
                <w:noProof/>
              </w:rPr>
            </w:r>
            <w:r>
              <w:rPr>
                <w:noProof/>
              </w:rPr>
              <w:fldChar w:fldCharType="separate"/>
            </w:r>
            <w:r>
              <w:rPr>
                <w:noProof/>
              </w:rPr>
              <w:t>11</w:t>
            </w:r>
            <w:r>
              <w:rPr>
                <w:noProof/>
              </w:rPr>
              <w:fldChar w:fldCharType="end"/>
            </w:r>
          </w:hyperlink>
        </w:p>
        <w:p w14:paraId="49DD5053" w14:textId="3F469FBF"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1" w:history="1">
            <w:r w:rsidRPr="00C65DF0">
              <w:rPr>
                <w:rStyle w:val="Hyperlink"/>
                <w:noProof/>
              </w:rPr>
              <w:t>3.10 Gamification and Dashboards</w:t>
            </w:r>
            <w:r>
              <w:rPr>
                <w:noProof/>
              </w:rPr>
              <w:tab/>
            </w:r>
            <w:r>
              <w:rPr>
                <w:noProof/>
              </w:rPr>
              <w:fldChar w:fldCharType="begin"/>
            </w:r>
            <w:r>
              <w:rPr>
                <w:noProof/>
              </w:rPr>
              <w:instrText xml:space="preserve"> PAGEREF _Toc234920241 \h </w:instrText>
            </w:r>
            <w:r>
              <w:rPr>
                <w:noProof/>
              </w:rPr>
            </w:r>
            <w:r>
              <w:rPr>
                <w:noProof/>
              </w:rPr>
              <w:fldChar w:fldCharType="separate"/>
            </w:r>
            <w:r>
              <w:rPr>
                <w:noProof/>
              </w:rPr>
              <w:t>11</w:t>
            </w:r>
            <w:r>
              <w:rPr>
                <w:noProof/>
              </w:rPr>
              <w:fldChar w:fldCharType="end"/>
            </w:r>
          </w:hyperlink>
        </w:p>
        <w:p w14:paraId="4A5F5A97" w14:textId="157EFCE6"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42" w:history="1">
            <w:r w:rsidRPr="00C65DF0">
              <w:rPr>
                <w:rStyle w:val="Hyperlink"/>
                <w:noProof/>
              </w:rPr>
              <w:t>4. External Interface Requirements</w:t>
            </w:r>
            <w:r>
              <w:rPr>
                <w:noProof/>
              </w:rPr>
              <w:tab/>
            </w:r>
            <w:r>
              <w:rPr>
                <w:noProof/>
              </w:rPr>
              <w:fldChar w:fldCharType="begin"/>
            </w:r>
            <w:r>
              <w:rPr>
                <w:noProof/>
              </w:rPr>
              <w:instrText xml:space="preserve"> PAGEREF _Toc234920242 \h </w:instrText>
            </w:r>
            <w:r>
              <w:rPr>
                <w:noProof/>
              </w:rPr>
            </w:r>
            <w:r>
              <w:rPr>
                <w:noProof/>
              </w:rPr>
              <w:fldChar w:fldCharType="separate"/>
            </w:r>
            <w:r>
              <w:rPr>
                <w:noProof/>
              </w:rPr>
              <w:t>12</w:t>
            </w:r>
            <w:r>
              <w:rPr>
                <w:noProof/>
              </w:rPr>
              <w:fldChar w:fldCharType="end"/>
            </w:r>
          </w:hyperlink>
        </w:p>
        <w:p w14:paraId="472335E9" w14:textId="2143F4B8"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3" w:history="1">
            <w:r w:rsidRPr="00C65DF0">
              <w:rPr>
                <w:rStyle w:val="Hyperlink"/>
                <w:noProof/>
              </w:rPr>
              <w:t>4.1 User Interface</w:t>
            </w:r>
            <w:r>
              <w:rPr>
                <w:noProof/>
              </w:rPr>
              <w:tab/>
            </w:r>
            <w:r>
              <w:rPr>
                <w:noProof/>
              </w:rPr>
              <w:fldChar w:fldCharType="begin"/>
            </w:r>
            <w:r>
              <w:rPr>
                <w:noProof/>
              </w:rPr>
              <w:instrText xml:space="preserve"> PAGEREF _Toc234920243 \h </w:instrText>
            </w:r>
            <w:r>
              <w:rPr>
                <w:noProof/>
              </w:rPr>
            </w:r>
            <w:r>
              <w:rPr>
                <w:noProof/>
              </w:rPr>
              <w:fldChar w:fldCharType="separate"/>
            </w:r>
            <w:r>
              <w:rPr>
                <w:noProof/>
              </w:rPr>
              <w:t>12</w:t>
            </w:r>
            <w:r>
              <w:rPr>
                <w:noProof/>
              </w:rPr>
              <w:fldChar w:fldCharType="end"/>
            </w:r>
          </w:hyperlink>
        </w:p>
        <w:p w14:paraId="2CD80A6E" w14:textId="48695FCA"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4" w:history="1">
            <w:r w:rsidRPr="00C65DF0">
              <w:rPr>
                <w:rStyle w:val="Hyperlink"/>
                <w:noProof/>
              </w:rPr>
              <w:t>4.2 REST API (Coding Hub surface)</w:t>
            </w:r>
            <w:r>
              <w:rPr>
                <w:noProof/>
              </w:rPr>
              <w:tab/>
            </w:r>
            <w:r>
              <w:rPr>
                <w:noProof/>
              </w:rPr>
              <w:fldChar w:fldCharType="begin"/>
            </w:r>
            <w:r>
              <w:rPr>
                <w:noProof/>
              </w:rPr>
              <w:instrText xml:space="preserve"> PAGEREF _Toc234920244 \h </w:instrText>
            </w:r>
            <w:r>
              <w:rPr>
                <w:noProof/>
              </w:rPr>
            </w:r>
            <w:r>
              <w:rPr>
                <w:noProof/>
              </w:rPr>
              <w:fldChar w:fldCharType="separate"/>
            </w:r>
            <w:r>
              <w:rPr>
                <w:noProof/>
              </w:rPr>
              <w:t>12</w:t>
            </w:r>
            <w:r>
              <w:rPr>
                <w:noProof/>
              </w:rPr>
              <w:fldChar w:fldCharType="end"/>
            </w:r>
          </w:hyperlink>
        </w:p>
        <w:p w14:paraId="7714EF2E" w14:textId="66C53B8D"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5" w:history="1">
            <w:r w:rsidRPr="00C65DF0">
              <w:rPr>
                <w:rStyle w:val="Hyperlink"/>
                <w:noProof/>
              </w:rPr>
              <w:t>4.3 WebSocket Interfaces</w:t>
            </w:r>
            <w:r>
              <w:rPr>
                <w:noProof/>
              </w:rPr>
              <w:tab/>
            </w:r>
            <w:r>
              <w:rPr>
                <w:noProof/>
              </w:rPr>
              <w:fldChar w:fldCharType="begin"/>
            </w:r>
            <w:r>
              <w:rPr>
                <w:noProof/>
              </w:rPr>
              <w:instrText xml:space="preserve"> PAGEREF _Toc234920245 \h </w:instrText>
            </w:r>
            <w:r>
              <w:rPr>
                <w:noProof/>
              </w:rPr>
            </w:r>
            <w:r>
              <w:rPr>
                <w:noProof/>
              </w:rPr>
              <w:fldChar w:fldCharType="separate"/>
            </w:r>
            <w:r>
              <w:rPr>
                <w:noProof/>
              </w:rPr>
              <w:t>12</w:t>
            </w:r>
            <w:r>
              <w:rPr>
                <w:noProof/>
              </w:rPr>
              <w:fldChar w:fldCharType="end"/>
            </w:r>
          </w:hyperlink>
        </w:p>
        <w:p w14:paraId="7928B404" w14:textId="55B7669A"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6" w:history="1">
            <w:r w:rsidRPr="00C65DF0">
              <w:rPr>
                <w:rStyle w:val="Hyperlink"/>
                <w:noProof/>
              </w:rPr>
              <w:t>4.4 External Service Interfaces</w:t>
            </w:r>
            <w:r>
              <w:rPr>
                <w:noProof/>
              </w:rPr>
              <w:tab/>
            </w:r>
            <w:r>
              <w:rPr>
                <w:noProof/>
              </w:rPr>
              <w:fldChar w:fldCharType="begin"/>
            </w:r>
            <w:r>
              <w:rPr>
                <w:noProof/>
              </w:rPr>
              <w:instrText xml:space="preserve"> PAGEREF _Toc234920246 \h </w:instrText>
            </w:r>
            <w:r>
              <w:rPr>
                <w:noProof/>
              </w:rPr>
            </w:r>
            <w:r>
              <w:rPr>
                <w:noProof/>
              </w:rPr>
              <w:fldChar w:fldCharType="separate"/>
            </w:r>
            <w:r>
              <w:rPr>
                <w:noProof/>
              </w:rPr>
              <w:t>12</w:t>
            </w:r>
            <w:r>
              <w:rPr>
                <w:noProof/>
              </w:rPr>
              <w:fldChar w:fldCharType="end"/>
            </w:r>
          </w:hyperlink>
        </w:p>
        <w:p w14:paraId="298EE47B" w14:textId="1B738B85"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47" w:history="1">
            <w:r w:rsidRPr="00C65DF0">
              <w:rPr>
                <w:rStyle w:val="Hyperlink"/>
                <w:noProof/>
              </w:rPr>
              <w:t>5. Non-Functional Requirements</w:t>
            </w:r>
            <w:r>
              <w:rPr>
                <w:noProof/>
              </w:rPr>
              <w:tab/>
            </w:r>
            <w:r>
              <w:rPr>
                <w:noProof/>
              </w:rPr>
              <w:fldChar w:fldCharType="begin"/>
            </w:r>
            <w:r>
              <w:rPr>
                <w:noProof/>
              </w:rPr>
              <w:instrText xml:space="preserve"> PAGEREF _Toc234920247 \h </w:instrText>
            </w:r>
            <w:r>
              <w:rPr>
                <w:noProof/>
              </w:rPr>
            </w:r>
            <w:r>
              <w:rPr>
                <w:noProof/>
              </w:rPr>
              <w:fldChar w:fldCharType="separate"/>
            </w:r>
            <w:r>
              <w:rPr>
                <w:noProof/>
              </w:rPr>
              <w:t>14</w:t>
            </w:r>
            <w:r>
              <w:rPr>
                <w:noProof/>
              </w:rPr>
              <w:fldChar w:fldCharType="end"/>
            </w:r>
          </w:hyperlink>
        </w:p>
        <w:p w14:paraId="69E0133B" w14:textId="5F9BCDE6"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8" w:history="1">
            <w:r w:rsidRPr="00C65DF0">
              <w:rPr>
                <w:rStyle w:val="Hyperlink"/>
                <w:noProof/>
              </w:rPr>
              <w:t>5.1 Performance</w:t>
            </w:r>
            <w:r>
              <w:rPr>
                <w:noProof/>
              </w:rPr>
              <w:tab/>
            </w:r>
            <w:r>
              <w:rPr>
                <w:noProof/>
              </w:rPr>
              <w:fldChar w:fldCharType="begin"/>
            </w:r>
            <w:r>
              <w:rPr>
                <w:noProof/>
              </w:rPr>
              <w:instrText xml:space="preserve"> PAGEREF _Toc234920248 \h </w:instrText>
            </w:r>
            <w:r>
              <w:rPr>
                <w:noProof/>
              </w:rPr>
            </w:r>
            <w:r>
              <w:rPr>
                <w:noProof/>
              </w:rPr>
              <w:fldChar w:fldCharType="separate"/>
            </w:r>
            <w:r>
              <w:rPr>
                <w:noProof/>
              </w:rPr>
              <w:t>14</w:t>
            </w:r>
            <w:r>
              <w:rPr>
                <w:noProof/>
              </w:rPr>
              <w:fldChar w:fldCharType="end"/>
            </w:r>
          </w:hyperlink>
        </w:p>
        <w:p w14:paraId="544EA263" w14:textId="0C8F0FE7"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49" w:history="1">
            <w:r w:rsidRPr="00C65DF0">
              <w:rPr>
                <w:rStyle w:val="Hyperlink"/>
                <w:noProof/>
              </w:rPr>
              <w:t>5.2 Security</w:t>
            </w:r>
            <w:r>
              <w:rPr>
                <w:noProof/>
              </w:rPr>
              <w:tab/>
            </w:r>
            <w:r>
              <w:rPr>
                <w:noProof/>
              </w:rPr>
              <w:fldChar w:fldCharType="begin"/>
            </w:r>
            <w:r>
              <w:rPr>
                <w:noProof/>
              </w:rPr>
              <w:instrText xml:space="preserve"> PAGEREF _Toc234920249 \h </w:instrText>
            </w:r>
            <w:r>
              <w:rPr>
                <w:noProof/>
              </w:rPr>
            </w:r>
            <w:r>
              <w:rPr>
                <w:noProof/>
              </w:rPr>
              <w:fldChar w:fldCharType="separate"/>
            </w:r>
            <w:r>
              <w:rPr>
                <w:noProof/>
              </w:rPr>
              <w:t>14</w:t>
            </w:r>
            <w:r>
              <w:rPr>
                <w:noProof/>
              </w:rPr>
              <w:fldChar w:fldCharType="end"/>
            </w:r>
          </w:hyperlink>
        </w:p>
        <w:p w14:paraId="67B895A4" w14:textId="2A84C1B6"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0" w:history="1">
            <w:r w:rsidRPr="00C65DF0">
              <w:rPr>
                <w:rStyle w:val="Hyperlink"/>
                <w:noProof/>
              </w:rPr>
              <w:t>5.3 Reliability and Fault Tolerance</w:t>
            </w:r>
            <w:r>
              <w:rPr>
                <w:noProof/>
              </w:rPr>
              <w:tab/>
            </w:r>
            <w:r>
              <w:rPr>
                <w:noProof/>
              </w:rPr>
              <w:fldChar w:fldCharType="begin"/>
            </w:r>
            <w:r>
              <w:rPr>
                <w:noProof/>
              </w:rPr>
              <w:instrText xml:space="preserve"> PAGEREF _Toc234920250 \h </w:instrText>
            </w:r>
            <w:r>
              <w:rPr>
                <w:noProof/>
              </w:rPr>
            </w:r>
            <w:r>
              <w:rPr>
                <w:noProof/>
              </w:rPr>
              <w:fldChar w:fldCharType="separate"/>
            </w:r>
            <w:r>
              <w:rPr>
                <w:noProof/>
              </w:rPr>
              <w:t>14</w:t>
            </w:r>
            <w:r>
              <w:rPr>
                <w:noProof/>
              </w:rPr>
              <w:fldChar w:fldCharType="end"/>
            </w:r>
          </w:hyperlink>
        </w:p>
        <w:p w14:paraId="2F51A113" w14:textId="515691D4"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1" w:history="1">
            <w:r w:rsidRPr="00C65DF0">
              <w:rPr>
                <w:rStyle w:val="Hyperlink"/>
                <w:noProof/>
              </w:rPr>
              <w:t>5.4 Maintainability and Quality</w:t>
            </w:r>
            <w:r>
              <w:rPr>
                <w:noProof/>
              </w:rPr>
              <w:tab/>
            </w:r>
            <w:r>
              <w:rPr>
                <w:noProof/>
              </w:rPr>
              <w:fldChar w:fldCharType="begin"/>
            </w:r>
            <w:r>
              <w:rPr>
                <w:noProof/>
              </w:rPr>
              <w:instrText xml:space="preserve"> PAGEREF _Toc234920251 \h </w:instrText>
            </w:r>
            <w:r>
              <w:rPr>
                <w:noProof/>
              </w:rPr>
            </w:r>
            <w:r>
              <w:rPr>
                <w:noProof/>
              </w:rPr>
              <w:fldChar w:fldCharType="separate"/>
            </w:r>
            <w:r>
              <w:rPr>
                <w:noProof/>
              </w:rPr>
              <w:t>14</w:t>
            </w:r>
            <w:r>
              <w:rPr>
                <w:noProof/>
              </w:rPr>
              <w:fldChar w:fldCharType="end"/>
            </w:r>
          </w:hyperlink>
        </w:p>
        <w:p w14:paraId="699D3057" w14:textId="1273B8D9"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2" w:history="1">
            <w:r w:rsidRPr="00C65DF0">
              <w:rPr>
                <w:rStyle w:val="Hyperlink"/>
                <w:noProof/>
              </w:rPr>
              <w:t>5.5 Portability and Deployability</w:t>
            </w:r>
            <w:r>
              <w:rPr>
                <w:noProof/>
              </w:rPr>
              <w:tab/>
            </w:r>
            <w:r>
              <w:rPr>
                <w:noProof/>
              </w:rPr>
              <w:fldChar w:fldCharType="begin"/>
            </w:r>
            <w:r>
              <w:rPr>
                <w:noProof/>
              </w:rPr>
              <w:instrText xml:space="preserve"> PAGEREF _Toc234920252 \h </w:instrText>
            </w:r>
            <w:r>
              <w:rPr>
                <w:noProof/>
              </w:rPr>
            </w:r>
            <w:r>
              <w:rPr>
                <w:noProof/>
              </w:rPr>
              <w:fldChar w:fldCharType="separate"/>
            </w:r>
            <w:r>
              <w:rPr>
                <w:noProof/>
              </w:rPr>
              <w:t>15</w:t>
            </w:r>
            <w:r>
              <w:rPr>
                <w:noProof/>
              </w:rPr>
              <w:fldChar w:fldCharType="end"/>
            </w:r>
          </w:hyperlink>
        </w:p>
        <w:p w14:paraId="4E545CA9" w14:textId="68101B43"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53" w:history="1">
            <w:r w:rsidRPr="00C65DF0">
              <w:rPr>
                <w:rStyle w:val="Hyperlink"/>
                <w:noProof/>
              </w:rPr>
              <w:t>6. Data Model</w:t>
            </w:r>
            <w:r>
              <w:rPr>
                <w:noProof/>
              </w:rPr>
              <w:tab/>
            </w:r>
            <w:r>
              <w:rPr>
                <w:noProof/>
              </w:rPr>
              <w:fldChar w:fldCharType="begin"/>
            </w:r>
            <w:r>
              <w:rPr>
                <w:noProof/>
              </w:rPr>
              <w:instrText xml:space="preserve"> PAGEREF _Toc234920253 \h </w:instrText>
            </w:r>
            <w:r>
              <w:rPr>
                <w:noProof/>
              </w:rPr>
            </w:r>
            <w:r>
              <w:rPr>
                <w:noProof/>
              </w:rPr>
              <w:fldChar w:fldCharType="separate"/>
            </w:r>
            <w:r>
              <w:rPr>
                <w:noProof/>
              </w:rPr>
              <w:t>16</w:t>
            </w:r>
            <w:r>
              <w:rPr>
                <w:noProof/>
              </w:rPr>
              <w:fldChar w:fldCharType="end"/>
            </w:r>
          </w:hyperlink>
        </w:p>
        <w:p w14:paraId="15739E2F" w14:textId="197F92F7"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4" w:history="1">
            <w:r w:rsidRPr="00C65DF0">
              <w:rPr>
                <w:rStyle w:val="Hyperlink"/>
                <w:noProof/>
              </w:rPr>
              <w:t>6.1 Entity Overview</w:t>
            </w:r>
            <w:r>
              <w:rPr>
                <w:noProof/>
              </w:rPr>
              <w:tab/>
            </w:r>
            <w:r>
              <w:rPr>
                <w:noProof/>
              </w:rPr>
              <w:fldChar w:fldCharType="begin"/>
            </w:r>
            <w:r>
              <w:rPr>
                <w:noProof/>
              </w:rPr>
              <w:instrText xml:space="preserve"> PAGEREF _Toc234920254 \h </w:instrText>
            </w:r>
            <w:r>
              <w:rPr>
                <w:noProof/>
              </w:rPr>
            </w:r>
            <w:r>
              <w:rPr>
                <w:noProof/>
              </w:rPr>
              <w:fldChar w:fldCharType="separate"/>
            </w:r>
            <w:r>
              <w:rPr>
                <w:noProof/>
              </w:rPr>
              <w:t>16</w:t>
            </w:r>
            <w:r>
              <w:rPr>
                <w:noProof/>
              </w:rPr>
              <w:fldChar w:fldCharType="end"/>
            </w:r>
          </w:hyperlink>
        </w:p>
        <w:p w14:paraId="0F881BF0" w14:textId="03976E03"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5" w:history="1">
            <w:r w:rsidRPr="00C65DF0">
              <w:rPr>
                <w:rStyle w:val="Hyperlink"/>
                <w:noProof/>
              </w:rPr>
              <w:t>6.2 Integrity Rules</w:t>
            </w:r>
            <w:r>
              <w:rPr>
                <w:noProof/>
              </w:rPr>
              <w:tab/>
            </w:r>
            <w:r>
              <w:rPr>
                <w:noProof/>
              </w:rPr>
              <w:fldChar w:fldCharType="begin"/>
            </w:r>
            <w:r>
              <w:rPr>
                <w:noProof/>
              </w:rPr>
              <w:instrText xml:space="preserve"> PAGEREF _Toc234920255 \h </w:instrText>
            </w:r>
            <w:r>
              <w:rPr>
                <w:noProof/>
              </w:rPr>
            </w:r>
            <w:r>
              <w:rPr>
                <w:noProof/>
              </w:rPr>
              <w:fldChar w:fldCharType="separate"/>
            </w:r>
            <w:r>
              <w:rPr>
                <w:noProof/>
              </w:rPr>
              <w:t>16</w:t>
            </w:r>
            <w:r>
              <w:rPr>
                <w:noProof/>
              </w:rPr>
              <w:fldChar w:fldCharType="end"/>
            </w:r>
          </w:hyperlink>
        </w:p>
        <w:p w14:paraId="73A475C4" w14:textId="0FEB57E8"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56" w:history="1">
            <w:r w:rsidRPr="00C65DF0">
              <w:rPr>
                <w:rStyle w:val="Hyperlink"/>
                <w:noProof/>
              </w:rPr>
              <w:t>7. Algorithm and ML Specifications</w:t>
            </w:r>
            <w:r>
              <w:rPr>
                <w:noProof/>
              </w:rPr>
              <w:tab/>
            </w:r>
            <w:r>
              <w:rPr>
                <w:noProof/>
              </w:rPr>
              <w:fldChar w:fldCharType="begin"/>
            </w:r>
            <w:r>
              <w:rPr>
                <w:noProof/>
              </w:rPr>
              <w:instrText xml:space="preserve"> PAGEREF _Toc234920256 \h </w:instrText>
            </w:r>
            <w:r>
              <w:rPr>
                <w:noProof/>
              </w:rPr>
            </w:r>
            <w:r>
              <w:rPr>
                <w:noProof/>
              </w:rPr>
              <w:fldChar w:fldCharType="separate"/>
            </w:r>
            <w:r>
              <w:rPr>
                <w:noProof/>
              </w:rPr>
              <w:t>17</w:t>
            </w:r>
            <w:r>
              <w:rPr>
                <w:noProof/>
              </w:rPr>
              <w:fldChar w:fldCharType="end"/>
            </w:r>
          </w:hyperlink>
        </w:p>
        <w:p w14:paraId="0746C729" w14:textId="3039A0F5"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7" w:history="1">
            <w:r w:rsidRPr="00C65DF0">
              <w:rPr>
                <w:rStyle w:val="Hyperlink"/>
                <w:noProof/>
              </w:rPr>
              <w:t>7.1 Traffic Cop (Meta-Router)</w:t>
            </w:r>
            <w:r>
              <w:rPr>
                <w:noProof/>
              </w:rPr>
              <w:tab/>
            </w:r>
            <w:r>
              <w:rPr>
                <w:noProof/>
              </w:rPr>
              <w:fldChar w:fldCharType="begin"/>
            </w:r>
            <w:r>
              <w:rPr>
                <w:noProof/>
              </w:rPr>
              <w:instrText xml:space="preserve"> PAGEREF _Toc234920257 \h </w:instrText>
            </w:r>
            <w:r>
              <w:rPr>
                <w:noProof/>
              </w:rPr>
            </w:r>
            <w:r>
              <w:rPr>
                <w:noProof/>
              </w:rPr>
              <w:fldChar w:fldCharType="separate"/>
            </w:r>
            <w:r>
              <w:rPr>
                <w:noProof/>
              </w:rPr>
              <w:t>17</w:t>
            </w:r>
            <w:r>
              <w:rPr>
                <w:noProof/>
              </w:rPr>
              <w:fldChar w:fldCharType="end"/>
            </w:r>
          </w:hyperlink>
        </w:p>
        <w:p w14:paraId="41531330" w14:textId="201B1E13"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8" w:history="1">
            <w:r w:rsidRPr="00C65DF0">
              <w:rPr>
                <w:rStyle w:val="Hyperlink"/>
                <w:noProof/>
              </w:rPr>
              <w:t>7.2 Elo Engine</w:t>
            </w:r>
            <w:r>
              <w:rPr>
                <w:noProof/>
              </w:rPr>
              <w:tab/>
            </w:r>
            <w:r>
              <w:rPr>
                <w:noProof/>
              </w:rPr>
              <w:fldChar w:fldCharType="begin"/>
            </w:r>
            <w:r>
              <w:rPr>
                <w:noProof/>
              </w:rPr>
              <w:instrText xml:space="preserve"> PAGEREF _Toc234920258 \h </w:instrText>
            </w:r>
            <w:r>
              <w:rPr>
                <w:noProof/>
              </w:rPr>
            </w:r>
            <w:r>
              <w:rPr>
                <w:noProof/>
              </w:rPr>
              <w:fldChar w:fldCharType="separate"/>
            </w:r>
            <w:r>
              <w:rPr>
                <w:noProof/>
              </w:rPr>
              <w:t>17</w:t>
            </w:r>
            <w:r>
              <w:rPr>
                <w:noProof/>
              </w:rPr>
              <w:fldChar w:fldCharType="end"/>
            </w:r>
          </w:hyperlink>
        </w:p>
        <w:p w14:paraId="2B13E11F" w14:textId="5C867310"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59" w:history="1">
            <w:r w:rsidRPr="00C65DF0">
              <w:rPr>
                <w:rStyle w:val="Hyperlink"/>
                <w:noProof/>
              </w:rPr>
              <w:t>7.3 Half-Life Regression and GDCP</w:t>
            </w:r>
            <w:r>
              <w:rPr>
                <w:noProof/>
              </w:rPr>
              <w:tab/>
            </w:r>
            <w:r>
              <w:rPr>
                <w:noProof/>
              </w:rPr>
              <w:fldChar w:fldCharType="begin"/>
            </w:r>
            <w:r>
              <w:rPr>
                <w:noProof/>
              </w:rPr>
              <w:instrText xml:space="preserve"> PAGEREF _Toc234920259 \h </w:instrText>
            </w:r>
            <w:r>
              <w:rPr>
                <w:noProof/>
              </w:rPr>
            </w:r>
            <w:r>
              <w:rPr>
                <w:noProof/>
              </w:rPr>
              <w:fldChar w:fldCharType="separate"/>
            </w:r>
            <w:r>
              <w:rPr>
                <w:noProof/>
              </w:rPr>
              <w:t>17</w:t>
            </w:r>
            <w:r>
              <w:rPr>
                <w:noProof/>
              </w:rPr>
              <w:fldChar w:fldCharType="end"/>
            </w:r>
          </w:hyperlink>
        </w:p>
        <w:p w14:paraId="34B01D15" w14:textId="69727B79"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60" w:history="1">
            <w:r w:rsidRPr="00C65DF0">
              <w:rPr>
                <w:rStyle w:val="Hyperlink"/>
                <w:noProof/>
              </w:rPr>
              <w:t>7.4 GCN and SHAP Pipeline</w:t>
            </w:r>
            <w:r>
              <w:rPr>
                <w:noProof/>
              </w:rPr>
              <w:tab/>
            </w:r>
            <w:r>
              <w:rPr>
                <w:noProof/>
              </w:rPr>
              <w:fldChar w:fldCharType="begin"/>
            </w:r>
            <w:r>
              <w:rPr>
                <w:noProof/>
              </w:rPr>
              <w:instrText xml:space="preserve"> PAGEREF _Toc234920260 \h </w:instrText>
            </w:r>
            <w:r>
              <w:rPr>
                <w:noProof/>
              </w:rPr>
            </w:r>
            <w:r>
              <w:rPr>
                <w:noProof/>
              </w:rPr>
              <w:fldChar w:fldCharType="separate"/>
            </w:r>
            <w:r>
              <w:rPr>
                <w:noProof/>
              </w:rPr>
              <w:t>17</w:t>
            </w:r>
            <w:r>
              <w:rPr>
                <w:noProof/>
              </w:rPr>
              <w:fldChar w:fldCharType="end"/>
            </w:r>
          </w:hyperlink>
        </w:p>
        <w:p w14:paraId="635878A8" w14:textId="28EC25E5"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61" w:history="1">
            <w:r w:rsidRPr="00C65DF0">
              <w:rPr>
                <w:rStyle w:val="Hyperlink"/>
                <w:noProof/>
              </w:rPr>
              <w:t>7.5 Actionable Coaching Layer</w:t>
            </w:r>
            <w:r>
              <w:rPr>
                <w:noProof/>
              </w:rPr>
              <w:tab/>
            </w:r>
            <w:r>
              <w:rPr>
                <w:noProof/>
              </w:rPr>
              <w:fldChar w:fldCharType="begin"/>
            </w:r>
            <w:r>
              <w:rPr>
                <w:noProof/>
              </w:rPr>
              <w:instrText xml:space="preserve"> PAGEREF _Toc234920261 \h </w:instrText>
            </w:r>
            <w:r>
              <w:rPr>
                <w:noProof/>
              </w:rPr>
            </w:r>
            <w:r>
              <w:rPr>
                <w:noProof/>
              </w:rPr>
              <w:fldChar w:fldCharType="separate"/>
            </w:r>
            <w:r>
              <w:rPr>
                <w:noProof/>
              </w:rPr>
              <w:t>17</w:t>
            </w:r>
            <w:r>
              <w:rPr>
                <w:noProof/>
              </w:rPr>
              <w:fldChar w:fldCharType="end"/>
            </w:r>
          </w:hyperlink>
        </w:p>
        <w:p w14:paraId="5419B08D" w14:textId="0ED9B5C1"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62" w:history="1">
            <w:r w:rsidRPr="00C65DF0">
              <w:rPr>
                <w:rStyle w:val="Hyperlink"/>
                <w:noProof/>
              </w:rPr>
              <w:t>7.6 Experimental: MIRT</w:t>
            </w:r>
            <w:r>
              <w:rPr>
                <w:noProof/>
              </w:rPr>
              <w:tab/>
            </w:r>
            <w:r>
              <w:rPr>
                <w:noProof/>
              </w:rPr>
              <w:fldChar w:fldCharType="begin"/>
            </w:r>
            <w:r>
              <w:rPr>
                <w:noProof/>
              </w:rPr>
              <w:instrText xml:space="preserve"> PAGEREF _Toc234920262 \h </w:instrText>
            </w:r>
            <w:r>
              <w:rPr>
                <w:noProof/>
              </w:rPr>
            </w:r>
            <w:r>
              <w:rPr>
                <w:noProof/>
              </w:rPr>
              <w:fldChar w:fldCharType="separate"/>
            </w:r>
            <w:r>
              <w:rPr>
                <w:noProof/>
              </w:rPr>
              <w:t>18</w:t>
            </w:r>
            <w:r>
              <w:rPr>
                <w:noProof/>
              </w:rPr>
              <w:fldChar w:fldCharType="end"/>
            </w:r>
          </w:hyperlink>
        </w:p>
        <w:p w14:paraId="78970429" w14:textId="170FFFA6"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63" w:history="1">
            <w:r w:rsidRPr="00C65DF0">
              <w:rPr>
                <w:rStyle w:val="Hyperlink"/>
                <w:noProof/>
              </w:rPr>
              <w:t>8. Testing and Verification</w:t>
            </w:r>
            <w:r>
              <w:rPr>
                <w:noProof/>
              </w:rPr>
              <w:tab/>
            </w:r>
            <w:r>
              <w:rPr>
                <w:noProof/>
              </w:rPr>
              <w:fldChar w:fldCharType="begin"/>
            </w:r>
            <w:r>
              <w:rPr>
                <w:noProof/>
              </w:rPr>
              <w:instrText xml:space="preserve"> PAGEREF _Toc234920263 \h </w:instrText>
            </w:r>
            <w:r>
              <w:rPr>
                <w:noProof/>
              </w:rPr>
            </w:r>
            <w:r>
              <w:rPr>
                <w:noProof/>
              </w:rPr>
              <w:fldChar w:fldCharType="separate"/>
            </w:r>
            <w:r>
              <w:rPr>
                <w:noProof/>
              </w:rPr>
              <w:t>19</w:t>
            </w:r>
            <w:r>
              <w:rPr>
                <w:noProof/>
              </w:rPr>
              <w:fldChar w:fldCharType="end"/>
            </w:r>
          </w:hyperlink>
        </w:p>
        <w:p w14:paraId="54878B29" w14:textId="3935D427"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64" w:history="1">
            <w:r w:rsidRPr="00C65DF0">
              <w:rPr>
                <w:rStyle w:val="Hyperlink"/>
                <w:noProof/>
              </w:rPr>
              <w:t>9. Deployment Requirements</w:t>
            </w:r>
            <w:r>
              <w:rPr>
                <w:noProof/>
              </w:rPr>
              <w:tab/>
            </w:r>
            <w:r>
              <w:rPr>
                <w:noProof/>
              </w:rPr>
              <w:fldChar w:fldCharType="begin"/>
            </w:r>
            <w:r>
              <w:rPr>
                <w:noProof/>
              </w:rPr>
              <w:instrText xml:space="preserve"> PAGEREF _Toc234920264 \h </w:instrText>
            </w:r>
            <w:r>
              <w:rPr>
                <w:noProof/>
              </w:rPr>
            </w:r>
            <w:r>
              <w:rPr>
                <w:noProof/>
              </w:rPr>
              <w:fldChar w:fldCharType="separate"/>
            </w:r>
            <w:r>
              <w:rPr>
                <w:noProof/>
              </w:rPr>
              <w:t>20</w:t>
            </w:r>
            <w:r>
              <w:rPr>
                <w:noProof/>
              </w:rPr>
              <w:fldChar w:fldCharType="end"/>
            </w:r>
          </w:hyperlink>
        </w:p>
        <w:p w14:paraId="6EF27DE2" w14:textId="0D5E6D24"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65" w:history="1">
            <w:r w:rsidRPr="00C65DF0">
              <w:rPr>
                <w:rStyle w:val="Hyperlink"/>
                <w:noProof/>
              </w:rPr>
              <w:t>9.1 Configuration (Environment Variables)</w:t>
            </w:r>
            <w:r>
              <w:rPr>
                <w:noProof/>
              </w:rPr>
              <w:tab/>
            </w:r>
            <w:r>
              <w:rPr>
                <w:noProof/>
              </w:rPr>
              <w:fldChar w:fldCharType="begin"/>
            </w:r>
            <w:r>
              <w:rPr>
                <w:noProof/>
              </w:rPr>
              <w:instrText xml:space="preserve"> PAGEREF _Toc234920265 \h </w:instrText>
            </w:r>
            <w:r>
              <w:rPr>
                <w:noProof/>
              </w:rPr>
            </w:r>
            <w:r>
              <w:rPr>
                <w:noProof/>
              </w:rPr>
              <w:fldChar w:fldCharType="separate"/>
            </w:r>
            <w:r>
              <w:rPr>
                <w:noProof/>
              </w:rPr>
              <w:t>20</w:t>
            </w:r>
            <w:r>
              <w:rPr>
                <w:noProof/>
              </w:rPr>
              <w:fldChar w:fldCharType="end"/>
            </w:r>
          </w:hyperlink>
        </w:p>
        <w:p w14:paraId="67D426B5" w14:textId="2AAD5191"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66" w:history="1">
            <w:r w:rsidRPr="00C65DF0">
              <w:rPr>
                <w:rStyle w:val="Hyperlink"/>
                <w:noProof/>
              </w:rPr>
              <w:t>9.2 Reference Topology</w:t>
            </w:r>
            <w:r>
              <w:rPr>
                <w:noProof/>
              </w:rPr>
              <w:tab/>
            </w:r>
            <w:r>
              <w:rPr>
                <w:noProof/>
              </w:rPr>
              <w:fldChar w:fldCharType="begin"/>
            </w:r>
            <w:r>
              <w:rPr>
                <w:noProof/>
              </w:rPr>
              <w:instrText xml:space="preserve"> PAGEREF _Toc234920266 \h </w:instrText>
            </w:r>
            <w:r>
              <w:rPr>
                <w:noProof/>
              </w:rPr>
            </w:r>
            <w:r>
              <w:rPr>
                <w:noProof/>
              </w:rPr>
              <w:fldChar w:fldCharType="separate"/>
            </w:r>
            <w:r>
              <w:rPr>
                <w:noProof/>
              </w:rPr>
              <w:t>20</w:t>
            </w:r>
            <w:r>
              <w:rPr>
                <w:noProof/>
              </w:rPr>
              <w:fldChar w:fldCharType="end"/>
            </w:r>
          </w:hyperlink>
        </w:p>
        <w:p w14:paraId="50DDE544" w14:textId="7D6A838E"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67" w:history="1">
            <w:r w:rsidRPr="00C65DF0">
              <w:rPr>
                <w:rStyle w:val="Hyperlink"/>
                <w:noProof/>
              </w:rPr>
              <w:t>9.3 Operational Procedures</w:t>
            </w:r>
            <w:r>
              <w:rPr>
                <w:noProof/>
              </w:rPr>
              <w:tab/>
            </w:r>
            <w:r>
              <w:rPr>
                <w:noProof/>
              </w:rPr>
              <w:fldChar w:fldCharType="begin"/>
            </w:r>
            <w:r>
              <w:rPr>
                <w:noProof/>
              </w:rPr>
              <w:instrText xml:space="preserve"> PAGEREF _Toc234920267 \h </w:instrText>
            </w:r>
            <w:r>
              <w:rPr>
                <w:noProof/>
              </w:rPr>
            </w:r>
            <w:r>
              <w:rPr>
                <w:noProof/>
              </w:rPr>
              <w:fldChar w:fldCharType="separate"/>
            </w:r>
            <w:r>
              <w:rPr>
                <w:noProof/>
              </w:rPr>
              <w:t>20</w:t>
            </w:r>
            <w:r>
              <w:rPr>
                <w:noProof/>
              </w:rPr>
              <w:fldChar w:fldCharType="end"/>
            </w:r>
          </w:hyperlink>
        </w:p>
        <w:p w14:paraId="6BB130AD" w14:textId="63F40EFA"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68" w:history="1">
            <w:r w:rsidRPr="00C65DF0">
              <w:rPr>
                <w:rStyle w:val="Hyperlink"/>
                <w:noProof/>
              </w:rPr>
              <w:t>10. Future Scope</w:t>
            </w:r>
            <w:r>
              <w:rPr>
                <w:noProof/>
              </w:rPr>
              <w:tab/>
            </w:r>
            <w:r>
              <w:rPr>
                <w:noProof/>
              </w:rPr>
              <w:fldChar w:fldCharType="begin"/>
            </w:r>
            <w:r>
              <w:rPr>
                <w:noProof/>
              </w:rPr>
              <w:instrText xml:space="preserve"> PAGEREF _Toc234920268 \h </w:instrText>
            </w:r>
            <w:r>
              <w:rPr>
                <w:noProof/>
              </w:rPr>
            </w:r>
            <w:r>
              <w:rPr>
                <w:noProof/>
              </w:rPr>
              <w:fldChar w:fldCharType="separate"/>
            </w:r>
            <w:r>
              <w:rPr>
                <w:noProof/>
              </w:rPr>
              <w:t>21</w:t>
            </w:r>
            <w:r>
              <w:rPr>
                <w:noProof/>
              </w:rPr>
              <w:fldChar w:fldCharType="end"/>
            </w:r>
          </w:hyperlink>
        </w:p>
        <w:p w14:paraId="07A547ED" w14:textId="0F3C7354"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69" w:history="1">
            <w:r w:rsidRPr="00C65DF0">
              <w:rPr>
                <w:rStyle w:val="Hyperlink"/>
                <w:noProof/>
              </w:rPr>
              <w:t>11. Architecture Improvement Roadmap</w:t>
            </w:r>
            <w:r>
              <w:rPr>
                <w:noProof/>
              </w:rPr>
              <w:tab/>
            </w:r>
            <w:r>
              <w:rPr>
                <w:noProof/>
              </w:rPr>
              <w:fldChar w:fldCharType="begin"/>
            </w:r>
            <w:r>
              <w:rPr>
                <w:noProof/>
              </w:rPr>
              <w:instrText xml:space="preserve"> PAGEREF _Toc234920269 \h </w:instrText>
            </w:r>
            <w:r>
              <w:rPr>
                <w:noProof/>
              </w:rPr>
            </w:r>
            <w:r>
              <w:rPr>
                <w:noProof/>
              </w:rPr>
              <w:fldChar w:fldCharType="separate"/>
            </w:r>
            <w:r>
              <w:rPr>
                <w:noProof/>
              </w:rPr>
              <w:t>22</w:t>
            </w:r>
            <w:r>
              <w:rPr>
                <w:noProof/>
              </w:rPr>
              <w:fldChar w:fldCharType="end"/>
            </w:r>
          </w:hyperlink>
        </w:p>
        <w:p w14:paraId="6AC4F1F0" w14:textId="19C0A47F"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0" w:history="1">
            <w:r w:rsidRPr="00C65DF0">
              <w:rPr>
                <w:rStyle w:val="Hyperlink"/>
                <w:noProof/>
              </w:rPr>
              <w:t>11.1 Asynchronous Execution Pipeline</w:t>
            </w:r>
            <w:r>
              <w:rPr>
                <w:noProof/>
              </w:rPr>
              <w:tab/>
            </w:r>
            <w:r>
              <w:rPr>
                <w:noProof/>
              </w:rPr>
              <w:fldChar w:fldCharType="begin"/>
            </w:r>
            <w:r>
              <w:rPr>
                <w:noProof/>
              </w:rPr>
              <w:instrText xml:space="preserve"> PAGEREF _Toc234920270 \h </w:instrText>
            </w:r>
            <w:r>
              <w:rPr>
                <w:noProof/>
              </w:rPr>
            </w:r>
            <w:r>
              <w:rPr>
                <w:noProof/>
              </w:rPr>
              <w:fldChar w:fldCharType="separate"/>
            </w:r>
            <w:r>
              <w:rPr>
                <w:noProof/>
              </w:rPr>
              <w:t>22</w:t>
            </w:r>
            <w:r>
              <w:rPr>
                <w:noProof/>
              </w:rPr>
              <w:fldChar w:fldCharType="end"/>
            </w:r>
          </w:hyperlink>
        </w:p>
        <w:p w14:paraId="20826FC9" w14:textId="7D7395A5"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1" w:history="1">
            <w:r w:rsidRPr="00C65DF0">
              <w:rPr>
                <w:rStyle w:val="Hyperlink"/>
                <w:noProof/>
              </w:rPr>
              <w:t>11.2 Shared State Everywhere (Redis)</w:t>
            </w:r>
            <w:r>
              <w:rPr>
                <w:noProof/>
              </w:rPr>
              <w:tab/>
            </w:r>
            <w:r>
              <w:rPr>
                <w:noProof/>
              </w:rPr>
              <w:fldChar w:fldCharType="begin"/>
            </w:r>
            <w:r>
              <w:rPr>
                <w:noProof/>
              </w:rPr>
              <w:instrText xml:space="preserve"> PAGEREF _Toc234920271 \h </w:instrText>
            </w:r>
            <w:r>
              <w:rPr>
                <w:noProof/>
              </w:rPr>
            </w:r>
            <w:r>
              <w:rPr>
                <w:noProof/>
              </w:rPr>
              <w:fldChar w:fldCharType="separate"/>
            </w:r>
            <w:r>
              <w:rPr>
                <w:noProof/>
              </w:rPr>
              <w:t>22</w:t>
            </w:r>
            <w:r>
              <w:rPr>
                <w:noProof/>
              </w:rPr>
              <w:fldChar w:fldCharType="end"/>
            </w:r>
          </w:hyperlink>
        </w:p>
        <w:p w14:paraId="47074591" w14:textId="11A26680"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2" w:history="1">
            <w:r w:rsidRPr="00C65DF0">
              <w:rPr>
                <w:rStyle w:val="Hyperlink"/>
                <w:noProof/>
              </w:rPr>
              <w:t>11.3 ML Serving Isolation</w:t>
            </w:r>
            <w:r>
              <w:rPr>
                <w:noProof/>
              </w:rPr>
              <w:tab/>
            </w:r>
            <w:r>
              <w:rPr>
                <w:noProof/>
              </w:rPr>
              <w:fldChar w:fldCharType="begin"/>
            </w:r>
            <w:r>
              <w:rPr>
                <w:noProof/>
              </w:rPr>
              <w:instrText xml:space="preserve"> PAGEREF _Toc234920272 \h </w:instrText>
            </w:r>
            <w:r>
              <w:rPr>
                <w:noProof/>
              </w:rPr>
            </w:r>
            <w:r>
              <w:rPr>
                <w:noProof/>
              </w:rPr>
              <w:fldChar w:fldCharType="separate"/>
            </w:r>
            <w:r>
              <w:rPr>
                <w:noProof/>
              </w:rPr>
              <w:t>22</w:t>
            </w:r>
            <w:r>
              <w:rPr>
                <w:noProof/>
              </w:rPr>
              <w:fldChar w:fldCharType="end"/>
            </w:r>
          </w:hyperlink>
        </w:p>
        <w:p w14:paraId="7D049374" w14:textId="0B899E24"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3" w:history="1">
            <w:r w:rsidRPr="00C65DF0">
              <w:rPr>
                <w:rStyle w:val="Hyperlink"/>
                <w:noProof/>
              </w:rPr>
              <w:t>11.4 Observability</w:t>
            </w:r>
            <w:r>
              <w:rPr>
                <w:noProof/>
              </w:rPr>
              <w:tab/>
            </w:r>
            <w:r>
              <w:rPr>
                <w:noProof/>
              </w:rPr>
              <w:fldChar w:fldCharType="begin"/>
            </w:r>
            <w:r>
              <w:rPr>
                <w:noProof/>
              </w:rPr>
              <w:instrText xml:space="preserve"> PAGEREF _Toc234920273 \h </w:instrText>
            </w:r>
            <w:r>
              <w:rPr>
                <w:noProof/>
              </w:rPr>
            </w:r>
            <w:r>
              <w:rPr>
                <w:noProof/>
              </w:rPr>
              <w:fldChar w:fldCharType="separate"/>
            </w:r>
            <w:r>
              <w:rPr>
                <w:noProof/>
              </w:rPr>
              <w:t>22</w:t>
            </w:r>
            <w:r>
              <w:rPr>
                <w:noProof/>
              </w:rPr>
              <w:fldChar w:fldCharType="end"/>
            </w:r>
          </w:hyperlink>
        </w:p>
        <w:p w14:paraId="3399C9CB" w14:textId="28B05983"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4" w:history="1">
            <w:r w:rsidRPr="00C65DF0">
              <w:rPr>
                <w:rStyle w:val="Hyperlink"/>
                <w:noProof/>
              </w:rPr>
              <w:t>11.5 Database Hardening</w:t>
            </w:r>
            <w:r>
              <w:rPr>
                <w:noProof/>
              </w:rPr>
              <w:tab/>
            </w:r>
            <w:r>
              <w:rPr>
                <w:noProof/>
              </w:rPr>
              <w:fldChar w:fldCharType="begin"/>
            </w:r>
            <w:r>
              <w:rPr>
                <w:noProof/>
              </w:rPr>
              <w:instrText xml:space="preserve"> PAGEREF _Toc234920274 \h </w:instrText>
            </w:r>
            <w:r>
              <w:rPr>
                <w:noProof/>
              </w:rPr>
            </w:r>
            <w:r>
              <w:rPr>
                <w:noProof/>
              </w:rPr>
              <w:fldChar w:fldCharType="separate"/>
            </w:r>
            <w:r>
              <w:rPr>
                <w:noProof/>
              </w:rPr>
              <w:t>22</w:t>
            </w:r>
            <w:r>
              <w:rPr>
                <w:noProof/>
              </w:rPr>
              <w:fldChar w:fldCharType="end"/>
            </w:r>
          </w:hyperlink>
        </w:p>
        <w:p w14:paraId="2DDF45F1" w14:textId="52290B36"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5" w:history="1">
            <w:r w:rsidRPr="00C65DF0">
              <w:rPr>
                <w:rStyle w:val="Hyperlink"/>
                <w:noProof/>
              </w:rPr>
              <w:t>11.6 API and Contract Discipline</w:t>
            </w:r>
            <w:r>
              <w:rPr>
                <w:noProof/>
              </w:rPr>
              <w:tab/>
            </w:r>
            <w:r>
              <w:rPr>
                <w:noProof/>
              </w:rPr>
              <w:fldChar w:fldCharType="begin"/>
            </w:r>
            <w:r>
              <w:rPr>
                <w:noProof/>
              </w:rPr>
              <w:instrText xml:space="preserve"> PAGEREF _Toc234920275 \h </w:instrText>
            </w:r>
            <w:r>
              <w:rPr>
                <w:noProof/>
              </w:rPr>
            </w:r>
            <w:r>
              <w:rPr>
                <w:noProof/>
              </w:rPr>
              <w:fldChar w:fldCharType="separate"/>
            </w:r>
            <w:r>
              <w:rPr>
                <w:noProof/>
              </w:rPr>
              <w:t>22</w:t>
            </w:r>
            <w:r>
              <w:rPr>
                <w:noProof/>
              </w:rPr>
              <w:fldChar w:fldCharType="end"/>
            </w:r>
          </w:hyperlink>
        </w:p>
        <w:p w14:paraId="698AF62E" w14:textId="13625876"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6" w:history="1">
            <w:r w:rsidRPr="00C65DF0">
              <w:rPr>
                <w:rStyle w:val="Hyperlink"/>
                <w:noProof/>
              </w:rPr>
              <w:t>11.7 CI/CD Completion</w:t>
            </w:r>
            <w:r>
              <w:rPr>
                <w:noProof/>
              </w:rPr>
              <w:tab/>
            </w:r>
            <w:r>
              <w:rPr>
                <w:noProof/>
              </w:rPr>
              <w:fldChar w:fldCharType="begin"/>
            </w:r>
            <w:r>
              <w:rPr>
                <w:noProof/>
              </w:rPr>
              <w:instrText xml:space="preserve"> PAGEREF _Toc234920276 \h </w:instrText>
            </w:r>
            <w:r>
              <w:rPr>
                <w:noProof/>
              </w:rPr>
            </w:r>
            <w:r>
              <w:rPr>
                <w:noProof/>
              </w:rPr>
              <w:fldChar w:fldCharType="separate"/>
            </w:r>
            <w:r>
              <w:rPr>
                <w:noProof/>
              </w:rPr>
              <w:t>23</w:t>
            </w:r>
            <w:r>
              <w:rPr>
                <w:noProof/>
              </w:rPr>
              <w:fldChar w:fldCharType="end"/>
            </w:r>
          </w:hyperlink>
        </w:p>
        <w:p w14:paraId="1313356E" w14:textId="746E41A9" w:rsidR="00870743" w:rsidRDefault="008707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920277" w:history="1">
            <w:r w:rsidRPr="00C65DF0">
              <w:rPr>
                <w:rStyle w:val="Hyperlink"/>
                <w:noProof/>
              </w:rPr>
              <w:t>11.8 Content Pipeline Industrialization</w:t>
            </w:r>
            <w:r>
              <w:rPr>
                <w:noProof/>
              </w:rPr>
              <w:tab/>
            </w:r>
            <w:r>
              <w:rPr>
                <w:noProof/>
              </w:rPr>
              <w:fldChar w:fldCharType="begin"/>
            </w:r>
            <w:r>
              <w:rPr>
                <w:noProof/>
              </w:rPr>
              <w:instrText xml:space="preserve"> PAGEREF _Toc234920277 \h </w:instrText>
            </w:r>
            <w:r>
              <w:rPr>
                <w:noProof/>
              </w:rPr>
            </w:r>
            <w:r>
              <w:rPr>
                <w:noProof/>
              </w:rPr>
              <w:fldChar w:fldCharType="separate"/>
            </w:r>
            <w:r>
              <w:rPr>
                <w:noProof/>
              </w:rPr>
              <w:t>23</w:t>
            </w:r>
            <w:r>
              <w:rPr>
                <w:noProof/>
              </w:rPr>
              <w:fldChar w:fldCharType="end"/>
            </w:r>
          </w:hyperlink>
        </w:p>
        <w:p w14:paraId="62F573F5" w14:textId="78434B80"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78" w:history="1">
            <w:r w:rsidRPr="00C65DF0">
              <w:rPr>
                <w:rStyle w:val="Hyperlink"/>
                <w:noProof/>
              </w:rPr>
              <w:t>Appendix A. Management Command Reference</w:t>
            </w:r>
            <w:r>
              <w:rPr>
                <w:noProof/>
              </w:rPr>
              <w:tab/>
            </w:r>
            <w:r>
              <w:rPr>
                <w:noProof/>
              </w:rPr>
              <w:fldChar w:fldCharType="begin"/>
            </w:r>
            <w:r>
              <w:rPr>
                <w:noProof/>
              </w:rPr>
              <w:instrText xml:space="preserve"> PAGEREF _Toc234920278 \h </w:instrText>
            </w:r>
            <w:r>
              <w:rPr>
                <w:noProof/>
              </w:rPr>
            </w:r>
            <w:r>
              <w:rPr>
                <w:noProof/>
              </w:rPr>
              <w:fldChar w:fldCharType="separate"/>
            </w:r>
            <w:r>
              <w:rPr>
                <w:noProof/>
              </w:rPr>
              <w:t>24</w:t>
            </w:r>
            <w:r>
              <w:rPr>
                <w:noProof/>
              </w:rPr>
              <w:fldChar w:fldCharType="end"/>
            </w:r>
          </w:hyperlink>
        </w:p>
        <w:p w14:paraId="7D6E6447" w14:textId="4C268C9E"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79" w:history="1">
            <w:r w:rsidRPr="00C65DF0">
              <w:rPr>
                <w:rStyle w:val="Hyperlink"/>
                <w:noProof/>
              </w:rPr>
              <w:t>Appendix B. Requirement Traceability (Sample)</w:t>
            </w:r>
            <w:r>
              <w:rPr>
                <w:noProof/>
              </w:rPr>
              <w:tab/>
            </w:r>
            <w:r>
              <w:rPr>
                <w:noProof/>
              </w:rPr>
              <w:fldChar w:fldCharType="begin"/>
            </w:r>
            <w:r>
              <w:rPr>
                <w:noProof/>
              </w:rPr>
              <w:instrText xml:space="preserve"> PAGEREF _Toc234920279 \h </w:instrText>
            </w:r>
            <w:r>
              <w:rPr>
                <w:noProof/>
              </w:rPr>
            </w:r>
            <w:r>
              <w:rPr>
                <w:noProof/>
              </w:rPr>
              <w:fldChar w:fldCharType="separate"/>
            </w:r>
            <w:r>
              <w:rPr>
                <w:noProof/>
              </w:rPr>
              <w:t>24</w:t>
            </w:r>
            <w:r>
              <w:rPr>
                <w:noProof/>
              </w:rPr>
              <w:fldChar w:fldCharType="end"/>
            </w:r>
          </w:hyperlink>
        </w:p>
        <w:p w14:paraId="0F09F5AD" w14:textId="18F076B8" w:rsidR="00870743" w:rsidRDefault="008707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920280" w:history="1">
            <w:r w:rsidRPr="00C65DF0">
              <w:rPr>
                <w:rStyle w:val="Hyperlink"/>
                <w:noProof/>
              </w:rPr>
              <w:t>Appendix C. Revision History</w:t>
            </w:r>
            <w:r>
              <w:rPr>
                <w:noProof/>
              </w:rPr>
              <w:tab/>
            </w:r>
            <w:r>
              <w:rPr>
                <w:noProof/>
              </w:rPr>
              <w:fldChar w:fldCharType="begin"/>
            </w:r>
            <w:r>
              <w:rPr>
                <w:noProof/>
              </w:rPr>
              <w:instrText xml:space="preserve"> PAGEREF _Toc234920280 \h </w:instrText>
            </w:r>
            <w:r>
              <w:rPr>
                <w:noProof/>
              </w:rPr>
            </w:r>
            <w:r>
              <w:rPr>
                <w:noProof/>
              </w:rPr>
              <w:fldChar w:fldCharType="separate"/>
            </w:r>
            <w:r>
              <w:rPr>
                <w:noProof/>
              </w:rPr>
              <w:t>24</w:t>
            </w:r>
            <w:r>
              <w:rPr>
                <w:noProof/>
              </w:rPr>
              <w:fldChar w:fldCharType="end"/>
            </w:r>
          </w:hyperlink>
        </w:p>
        <w:p w14:paraId="7B1FC098" w14:textId="0C22A752" w:rsidR="001740D9" w:rsidRDefault="00C33EF6">
          <w:r>
            <w:fldChar w:fldCharType="end"/>
          </w:r>
        </w:p>
      </w:sdtContent>
    </w:sdt>
    <w:p w14:paraId="0C2C822E" w14:textId="77777777" w:rsidR="001740D9" w:rsidRDefault="00C33EF6">
      <w:pPr>
        <w:spacing w:after="120" w:line="276" w:lineRule="auto"/>
        <w:jc w:val="both"/>
      </w:pPr>
      <w:r>
        <w:rPr>
          <w:i/>
          <w:iCs/>
          <w:sz w:val="18"/>
          <w:szCs w:val="18"/>
        </w:rPr>
        <w:t>Note: open this document in Microsoft Word and press F9 (or right-click → Update Field) to populate the table of contents.</w:t>
      </w:r>
    </w:p>
    <w:p w14:paraId="228AD509" w14:textId="77777777" w:rsidR="001740D9" w:rsidRDefault="00C33EF6">
      <w:r>
        <w:br w:type="page"/>
      </w:r>
    </w:p>
    <w:p w14:paraId="431B8832" w14:textId="77777777" w:rsidR="001740D9" w:rsidRDefault="00C33EF6">
      <w:pPr>
        <w:pStyle w:val="Heading1"/>
        <w:spacing w:before="280" w:after="160"/>
      </w:pPr>
      <w:bookmarkStart w:id="1" w:name="_Toc234920218"/>
      <w:r>
        <w:lastRenderedPageBreak/>
        <w:t>1. Introduction</w:t>
      </w:r>
      <w:bookmarkEnd w:id="1"/>
    </w:p>
    <w:p w14:paraId="1244BC69" w14:textId="77777777" w:rsidR="001740D9" w:rsidRDefault="00C33EF6">
      <w:pPr>
        <w:pStyle w:val="Heading2"/>
        <w:spacing w:before="240" w:after="120"/>
      </w:pPr>
      <w:bookmarkStart w:id="2" w:name="_Toc234920219"/>
      <w:r>
        <w:t>1.1 Purpose</w:t>
      </w:r>
      <w:bookmarkEnd w:id="2"/>
    </w:p>
    <w:p w14:paraId="71FCBE3D" w14:textId="77777777" w:rsidR="001740D9" w:rsidRDefault="00C33EF6">
      <w:pPr>
        <w:spacing w:after="120" w:line="276" w:lineRule="auto"/>
        <w:jc w:val="both"/>
      </w:pPr>
      <w:r>
        <w:t>This Software Requirements Specification (SRS) defines the functional and non-functional requirements of SparkLM, an adaptive AI learning platform whose flagship module is a Coding Hub driven by a Hybrid Adaptive Learning Router. The document serves three audiences: developers extending the system, evaluators assessing the engineering behind it, and the maintainer planning deployment and future iterations. It reflects the system as implemented in the July 2026 codebase (post production-hardening passes, Pha</w:t>
      </w:r>
      <w:r>
        <w:t>ses 0 through 3, plus the taxonomy alignment, explainability, and multi-language content pipeline work), and specifies planned improvements as clearly-marked future requirements.</w:t>
      </w:r>
    </w:p>
    <w:p w14:paraId="081B2FE9" w14:textId="77777777" w:rsidR="001740D9" w:rsidRDefault="00C33EF6">
      <w:pPr>
        <w:pStyle w:val="Heading2"/>
        <w:spacing w:before="240" w:after="120"/>
      </w:pPr>
      <w:bookmarkStart w:id="3" w:name="_Toc234920220"/>
      <w:r>
        <w:t>1.2 Scope</w:t>
      </w:r>
      <w:bookmarkEnd w:id="3"/>
    </w:p>
    <w:p w14:paraId="1609B9F7" w14:textId="77777777" w:rsidR="001740D9" w:rsidRDefault="00C33EF6">
      <w:pPr>
        <w:spacing w:after="120" w:line="276" w:lineRule="auto"/>
        <w:jc w:val="both"/>
      </w:pPr>
      <w:r>
        <w:t>SparkLM is a full-stack web application that provides collaborative study tools (groups, chat, flashcards, quizzes, doubt solving, document RAG, visual search) and an adaptive competitive-programming environment. The adaptive Coding Hub selects each student's next problem using live performance telemetry: a probabilistic Traffic Cop routes between a prerequisite-ordered curriculum graph (DAG) and skill-matched flat practice; an Elo engine rates skill with time and space complexity multipliers; a half-life r</w:t>
      </w:r>
      <w:r>
        <w:t>egression engine models memory decay for spaced repetition; and an explainable-AI layer justifies every recommendation with per-factor attributions and concrete practice advice.</w:t>
      </w:r>
    </w:p>
    <w:p w14:paraId="0E2FF4AD" w14:textId="77777777" w:rsidR="001740D9" w:rsidRDefault="00C33EF6">
      <w:pPr>
        <w:spacing w:after="120" w:line="276" w:lineRule="auto"/>
        <w:jc w:val="both"/>
      </w:pPr>
      <w:r>
        <w:t>In scope: the Django/ASGI backend, the React single-page frontend, the PostgreSQL data model, the ML/algorithm engines, the LLM content pipeline that generates and maintains the problem bank, third-party integrations (Judge0, Groq, Google Gemini, n8n), and operational tooling (management commands, tests, CI). Out of scope: mobile native clients, payment/billing, and proctoring.</w:t>
      </w:r>
    </w:p>
    <w:p w14:paraId="60CA504F" w14:textId="77777777" w:rsidR="001740D9" w:rsidRDefault="00C33EF6">
      <w:pPr>
        <w:pStyle w:val="Heading2"/>
        <w:spacing w:before="240" w:after="120"/>
      </w:pPr>
      <w:bookmarkStart w:id="4" w:name="_Toc234920221"/>
      <w:r>
        <w:t>1.3 Definitions, Acronyms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740D9" w14:paraId="039C89A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tcPr>
          <w:p w14:paraId="4C77E122" w14:textId="77777777" w:rsidR="001740D9" w:rsidRDefault="00C33EF6">
            <w:r>
              <w:rPr>
                <w:b/>
                <w:bCs/>
                <w:sz w:val="19"/>
                <w:szCs w:val="19"/>
              </w:rPr>
              <w:t>Term</w:t>
            </w:r>
          </w:p>
        </w:tc>
        <w:tc>
          <w:tcPr>
            <w:tcW w:w="7560" w:type="dxa"/>
            <w:shd w:val="clear" w:color="auto" w:fill="D9E2F3"/>
            <w:tcMar>
              <w:top w:w="60" w:type="dxa"/>
              <w:left w:w="100" w:type="dxa"/>
              <w:bottom w:w="60" w:type="dxa"/>
              <w:right w:w="100" w:type="dxa"/>
            </w:tcMar>
          </w:tcPr>
          <w:p w14:paraId="2E04A78D" w14:textId="77777777" w:rsidR="001740D9" w:rsidRDefault="00C33EF6">
            <w:r>
              <w:rPr>
                <w:b/>
                <w:bCs/>
                <w:sz w:val="19"/>
                <w:szCs w:val="19"/>
              </w:rPr>
              <w:t>Definition</w:t>
            </w:r>
          </w:p>
        </w:tc>
      </w:tr>
      <w:tr w:rsidR="001740D9" w14:paraId="072E3D11" w14:textId="77777777">
        <w:tblPrEx>
          <w:tblCellMar>
            <w:top w:w="0" w:type="dxa"/>
            <w:bottom w:w="0" w:type="dxa"/>
          </w:tblCellMar>
        </w:tblPrEx>
        <w:tc>
          <w:tcPr>
            <w:tcW w:w="1800" w:type="dxa"/>
            <w:tcMar>
              <w:top w:w="60" w:type="dxa"/>
              <w:left w:w="100" w:type="dxa"/>
              <w:bottom w:w="60" w:type="dxa"/>
              <w:right w:w="100" w:type="dxa"/>
            </w:tcMar>
          </w:tcPr>
          <w:p w14:paraId="275A1680" w14:textId="77777777" w:rsidR="001740D9" w:rsidRDefault="00C33EF6">
            <w:r>
              <w:rPr>
                <w:sz w:val="19"/>
                <w:szCs w:val="19"/>
              </w:rPr>
              <w:t>DAG</w:t>
            </w:r>
          </w:p>
        </w:tc>
        <w:tc>
          <w:tcPr>
            <w:tcW w:w="7560" w:type="dxa"/>
            <w:tcMar>
              <w:top w:w="60" w:type="dxa"/>
              <w:left w:w="100" w:type="dxa"/>
              <w:bottom w:w="60" w:type="dxa"/>
              <w:right w:w="100" w:type="dxa"/>
            </w:tcMar>
          </w:tcPr>
          <w:p w14:paraId="461DFAE0" w14:textId="77777777" w:rsidR="001740D9" w:rsidRDefault="00C33EF6">
            <w:r>
              <w:rPr>
                <w:sz w:val="19"/>
                <w:szCs w:val="19"/>
              </w:rPr>
              <w:t>Directed Acyclic Graph — the prerequisite structure of curriculum topics; acyclicity is enforced at the database layer.</w:t>
            </w:r>
          </w:p>
        </w:tc>
      </w:tr>
      <w:tr w:rsidR="001740D9" w14:paraId="1BA3C545" w14:textId="77777777">
        <w:tblPrEx>
          <w:tblCellMar>
            <w:top w:w="0" w:type="dxa"/>
            <w:bottom w:w="0" w:type="dxa"/>
          </w:tblCellMar>
        </w:tblPrEx>
        <w:tc>
          <w:tcPr>
            <w:tcW w:w="1800" w:type="dxa"/>
            <w:tcMar>
              <w:top w:w="60" w:type="dxa"/>
              <w:left w:w="100" w:type="dxa"/>
              <w:bottom w:w="60" w:type="dxa"/>
              <w:right w:w="100" w:type="dxa"/>
            </w:tcMar>
          </w:tcPr>
          <w:p w14:paraId="13E978EA" w14:textId="77777777" w:rsidR="001740D9" w:rsidRDefault="00C33EF6">
            <w:r>
              <w:rPr>
                <w:sz w:val="19"/>
                <w:szCs w:val="19"/>
              </w:rPr>
              <w:t>Traffic Cop</w:t>
            </w:r>
          </w:p>
        </w:tc>
        <w:tc>
          <w:tcPr>
            <w:tcW w:w="7560" w:type="dxa"/>
            <w:tcMar>
              <w:top w:w="60" w:type="dxa"/>
              <w:left w:w="100" w:type="dxa"/>
              <w:bottom w:w="60" w:type="dxa"/>
              <w:right w:w="100" w:type="dxa"/>
            </w:tcMar>
          </w:tcPr>
          <w:p w14:paraId="7ED06446" w14:textId="77777777" w:rsidR="001740D9" w:rsidRDefault="00C33EF6">
            <w:r>
              <w:rPr>
                <w:sz w:val="19"/>
                <w:szCs w:val="19"/>
              </w:rPr>
              <w:t>The meta-router (RoutingClassifier) that chooses between the hierarchical DAG engine and the flat Elo engine per request.</w:t>
            </w:r>
          </w:p>
        </w:tc>
      </w:tr>
      <w:tr w:rsidR="001740D9" w14:paraId="790A063C" w14:textId="77777777">
        <w:tblPrEx>
          <w:tblCellMar>
            <w:top w:w="0" w:type="dxa"/>
            <w:bottom w:w="0" w:type="dxa"/>
          </w:tblCellMar>
        </w:tblPrEx>
        <w:tc>
          <w:tcPr>
            <w:tcW w:w="1800" w:type="dxa"/>
            <w:tcMar>
              <w:top w:w="60" w:type="dxa"/>
              <w:left w:w="100" w:type="dxa"/>
              <w:bottom w:w="60" w:type="dxa"/>
              <w:right w:w="100" w:type="dxa"/>
            </w:tcMar>
          </w:tcPr>
          <w:p w14:paraId="74D3BB02" w14:textId="77777777" w:rsidR="001740D9" w:rsidRDefault="00C33EF6">
            <w:r>
              <w:rPr>
                <w:sz w:val="19"/>
                <w:szCs w:val="19"/>
              </w:rPr>
              <w:t>Elo</w:t>
            </w:r>
          </w:p>
        </w:tc>
        <w:tc>
          <w:tcPr>
            <w:tcW w:w="7560" w:type="dxa"/>
            <w:tcMar>
              <w:top w:w="60" w:type="dxa"/>
              <w:left w:w="100" w:type="dxa"/>
              <w:bottom w:w="60" w:type="dxa"/>
              <w:right w:w="100" w:type="dxa"/>
            </w:tcMar>
          </w:tcPr>
          <w:p w14:paraId="79BA3ED9" w14:textId="77777777" w:rsidR="001740D9" w:rsidRDefault="00C33EF6">
            <w:r>
              <w:rPr>
                <w:sz w:val="19"/>
                <w:szCs w:val="19"/>
              </w:rPr>
              <w:t>A relative skill rating system (chess-derived); here augmented with execution time/memory multipliers.</w:t>
            </w:r>
          </w:p>
        </w:tc>
      </w:tr>
      <w:tr w:rsidR="001740D9" w14:paraId="2B9EB790" w14:textId="77777777">
        <w:tblPrEx>
          <w:tblCellMar>
            <w:top w:w="0" w:type="dxa"/>
            <w:bottom w:w="0" w:type="dxa"/>
          </w:tblCellMar>
        </w:tblPrEx>
        <w:tc>
          <w:tcPr>
            <w:tcW w:w="1800" w:type="dxa"/>
            <w:tcMar>
              <w:top w:w="60" w:type="dxa"/>
              <w:left w:w="100" w:type="dxa"/>
              <w:bottom w:w="60" w:type="dxa"/>
              <w:right w:w="100" w:type="dxa"/>
            </w:tcMar>
          </w:tcPr>
          <w:p w14:paraId="109E324C" w14:textId="77777777" w:rsidR="001740D9" w:rsidRDefault="00C33EF6">
            <w:r>
              <w:rPr>
                <w:sz w:val="19"/>
                <w:szCs w:val="19"/>
              </w:rPr>
              <w:t>HLR / SM-2</w:t>
            </w:r>
          </w:p>
        </w:tc>
        <w:tc>
          <w:tcPr>
            <w:tcW w:w="7560" w:type="dxa"/>
            <w:tcMar>
              <w:top w:w="60" w:type="dxa"/>
              <w:left w:w="100" w:type="dxa"/>
              <w:bottom w:w="60" w:type="dxa"/>
              <w:right w:w="100" w:type="dxa"/>
            </w:tcMar>
          </w:tcPr>
          <w:p w14:paraId="1FFC42E3" w14:textId="77777777" w:rsidR="001740D9" w:rsidRDefault="00C33EF6">
            <w:r>
              <w:rPr>
                <w:sz w:val="19"/>
                <w:szCs w:val="19"/>
              </w:rPr>
              <w:t>Half-Life Regression memory model with SM-2-style quality updates; predicts retention as P(t) = 2^(−t/h).</w:t>
            </w:r>
          </w:p>
        </w:tc>
      </w:tr>
      <w:tr w:rsidR="001740D9" w14:paraId="18497C85" w14:textId="77777777">
        <w:tblPrEx>
          <w:tblCellMar>
            <w:top w:w="0" w:type="dxa"/>
            <w:bottom w:w="0" w:type="dxa"/>
          </w:tblCellMar>
        </w:tblPrEx>
        <w:tc>
          <w:tcPr>
            <w:tcW w:w="1800" w:type="dxa"/>
            <w:tcMar>
              <w:top w:w="60" w:type="dxa"/>
              <w:left w:w="100" w:type="dxa"/>
              <w:bottom w:w="60" w:type="dxa"/>
              <w:right w:w="100" w:type="dxa"/>
            </w:tcMar>
          </w:tcPr>
          <w:p w14:paraId="02F4D287" w14:textId="77777777" w:rsidR="001740D9" w:rsidRDefault="00C33EF6">
            <w:r>
              <w:rPr>
                <w:sz w:val="19"/>
                <w:szCs w:val="19"/>
              </w:rPr>
              <w:t>GDCP</w:t>
            </w:r>
          </w:p>
        </w:tc>
        <w:tc>
          <w:tcPr>
            <w:tcW w:w="7560" w:type="dxa"/>
            <w:tcMar>
              <w:top w:w="60" w:type="dxa"/>
              <w:left w:w="100" w:type="dxa"/>
              <w:bottom w:w="60" w:type="dxa"/>
              <w:right w:w="100" w:type="dxa"/>
            </w:tcMar>
          </w:tcPr>
          <w:p w14:paraId="053D35E6" w14:textId="77777777" w:rsidR="001740D9" w:rsidRDefault="00C33EF6">
            <w:r>
              <w:rPr>
                <w:sz w:val="19"/>
                <w:szCs w:val="19"/>
              </w:rPr>
              <w:t>Graph-Decay Cross-Pollination — failing a foundational topic propagates an accuracy penalty to its DAG descendants.</w:t>
            </w:r>
          </w:p>
        </w:tc>
      </w:tr>
      <w:tr w:rsidR="001740D9" w14:paraId="1CD80F96" w14:textId="77777777">
        <w:tblPrEx>
          <w:tblCellMar>
            <w:top w:w="0" w:type="dxa"/>
            <w:bottom w:w="0" w:type="dxa"/>
          </w:tblCellMar>
        </w:tblPrEx>
        <w:tc>
          <w:tcPr>
            <w:tcW w:w="1800" w:type="dxa"/>
            <w:tcMar>
              <w:top w:w="60" w:type="dxa"/>
              <w:left w:w="100" w:type="dxa"/>
              <w:bottom w:w="60" w:type="dxa"/>
              <w:right w:w="100" w:type="dxa"/>
            </w:tcMar>
          </w:tcPr>
          <w:p w14:paraId="563ABB1E" w14:textId="77777777" w:rsidR="001740D9" w:rsidRDefault="00C33EF6">
            <w:r>
              <w:rPr>
                <w:sz w:val="19"/>
                <w:szCs w:val="19"/>
              </w:rPr>
              <w:t>XAI / SHAP</w:t>
            </w:r>
          </w:p>
        </w:tc>
        <w:tc>
          <w:tcPr>
            <w:tcW w:w="7560" w:type="dxa"/>
            <w:tcMar>
              <w:top w:w="60" w:type="dxa"/>
              <w:left w:w="100" w:type="dxa"/>
              <w:bottom w:w="60" w:type="dxa"/>
              <w:right w:w="100" w:type="dxa"/>
            </w:tcMar>
          </w:tcPr>
          <w:p w14:paraId="2629636D" w14:textId="77777777" w:rsidR="001740D9" w:rsidRDefault="00C33EF6">
            <w:r>
              <w:rPr>
                <w:sz w:val="19"/>
                <w:szCs w:val="19"/>
              </w:rPr>
              <w:t>Explainable AI; SHAP (SHapley Additive exPlanations) attributes a prediction to its input features.</w:t>
            </w:r>
          </w:p>
        </w:tc>
      </w:tr>
      <w:tr w:rsidR="001740D9" w14:paraId="44D1EDF2" w14:textId="77777777">
        <w:tblPrEx>
          <w:tblCellMar>
            <w:top w:w="0" w:type="dxa"/>
            <w:bottom w:w="0" w:type="dxa"/>
          </w:tblCellMar>
        </w:tblPrEx>
        <w:tc>
          <w:tcPr>
            <w:tcW w:w="1800" w:type="dxa"/>
            <w:tcMar>
              <w:top w:w="60" w:type="dxa"/>
              <w:left w:w="100" w:type="dxa"/>
              <w:bottom w:w="60" w:type="dxa"/>
              <w:right w:w="100" w:type="dxa"/>
            </w:tcMar>
          </w:tcPr>
          <w:p w14:paraId="27DAAFCE" w14:textId="77777777" w:rsidR="001740D9" w:rsidRDefault="00C33EF6">
            <w:r>
              <w:rPr>
                <w:sz w:val="19"/>
                <w:szCs w:val="19"/>
              </w:rPr>
              <w:t>GCN</w:t>
            </w:r>
          </w:p>
        </w:tc>
        <w:tc>
          <w:tcPr>
            <w:tcW w:w="7560" w:type="dxa"/>
            <w:tcMar>
              <w:top w:w="60" w:type="dxa"/>
              <w:left w:w="100" w:type="dxa"/>
              <w:bottom w:w="60" w:type="dxa"/>
              <w:right w:w="100" w:type="dxa"/>
            </w:tcMar>
          </w:tcPr>
          <w:p w14:paraId="0B97422A" w14:textId="77777777" w:rsidR="001740D9" w:rsidRDefault="00C33EF6">
            <w:r>
              <w:rPr>
                <w:sz w:val="19"/>
                <w:szCs w:val="19"/>
              </w:rPr>
              <w:t>Graph Convolutional Network (PyTorch Geometric) predicting per-topic success probability.</w:t>
            </w:r>
          </w:p>
        </w:tc>
      </w:tr>
      <w:tr w:rsidR="001740D9" w14:paraId="30A0DA13" w14:textId="77777777">
        <w:tblPrEx>
          <w:tblCellMar>
            <w:top w:w="0" w:type="dxa"/>
            <w:bottom w:w="0" w:type="dxa"/>
          </w:tblCellMar>
        </w:tblPrEx>
        <w:tc>
          <w:tcPr>
            <w:tcW w:w="1800" w:type="dxa"/>
            <w:tcMar>
              <w:top w:w="60" w:type="dxa"/>
              <w:left w:w="100" w:type="dxa"/>
              <w:bottom w:w="60" w:type="dxa"/>
              <w:right w:w="100" w:type="dxa"/>
            </w:tcMar>
          </w:tcPr>
          <w:p w14:paraId="44A22897" w14:textId="77777777" w:rsidR="001740D9" w:rsidRDefault="00C33EF6">
            <w:r>
              <w:rPr>
                <w:sz w:val="19"/>
                <w:szCs w:val="19"/>
              </w:rPr>
              <w:lastRenderedPageBreak/>
              <w:t>MIRT</w:t>
            </w:r>
          </w:p>
        </w:tc>
        <w:tc>
          <w:tcPr>
            <w:tcW w:w="7560" w:type="dxa"/>
            <w:tcMar>
              <w:top w:w="60" w:type="dxa"/>
              <w:left w:w="100" w:type="dxa"/>
              <w:bottom w:w="60" w:type="dxa"/>
              <w:right w:w="100" w:type="dxa"/>
            </w:tcMar>
          </w:tcPr>
          <w:p w14:paraId="1BFC143B" w14:textId="77777777" w:rsidR="001740D9" w:rsidRDefault="00C33EF6">
            <w:r>
              <w:rPr>
                <w:sz w:val="19"/>
                <w:szCs w:val="19"/>
              </w:rPr>
              <w:t>Multidimensional Item Response Theory; models latent logic/syntax/optimization abilities (experimental).</w:t>
            </w:r>
          </w:p>
        </w:tc>
      </w:tr>
      <w:tr w:rsidR="001740D9" w14:paraId="4C6CFC5D" w14:textId="77777777">
        <w:tblPrEx>
          <w:tblCellMar>
            <w:top w:w="0" w:type="dxa"/>
            <w:bottom w:w="0" w:type="dxa"/>
          </w:tblCellMar>
        </w:tblPrEx>
        <w:tc>
          <w:tcPr>
            <w:tcW w:w="1800" w:type="dxa"/>
            <w:tcMar>
              <w:top w:w="60" w:type="dxa"/>
              <w:left w:w="100" w:type="dxa"/>
              <w:bottom w:w="60" w:type="dxa"/>
              <w:right w:w="100" w:type="dxa"/>
            </w:tcMar>
          </w:tcPr>
          <w:p w14:paraId="25DADF0C" w14:textId="77777777" w:rsidR="001740D9" w:rsidRDefault="00C33EF6">
            <w:r>
              <w:rPr>
                <w:sz w:val="19"/>
                <w:szCs w:val="19"/>
              </w:rPr>
              <w:t>Judge0</w:t>
            </w:r>
          </w:p>
        </w:tc>
        <w:tc>
          <w:tcPr>
            <w:tcW w:w="7560" w:type="dxa"/>
            <w:tcMar>
              <w:top w:w="60" w:type="dxa"/>
              <w:left w:w="100" w:type="dxa"/>
              <w:bottom w:w="60" w:type="dxa"/>
              <w:right w:w="100" w:type="dxa"/>
            </w:tcMar>
          </w:tcPr>
          <w:p w14:paraId="58ABA886" w14:textId="77777777" w:rsidR="001740D9" w:rsidRDefault="00C33EF6">
            <w:r>
              <w:rPr>
                <w:sz w:val="19"/>
                <w:szCs w:val="19"/>
              </w:rPr>
              <w:t>Third-party sandboxed code-execution API used to compile and run student submissions.</w:t>
            </w:r>
          </w:p>
        </w:tc>
      </w:tr>
      <w:tr w:rsidR="001740D9" w14:paraId="61C56403" w14:textId="77777777">
        <w:tblPrEx>
          <w:tblCellMar>
            <w:top w:w="0" w:type="dxa"/>
            <w:bottom w:w="0" w:type="dxa"/>
          </w:tblCellMar>
        </w:tblPrEx>
        <w:tc>
          <w:tcPr>
            <w:tcW w:w="1800" w:type="dxa"/>
            <w:tcMar>
              <w:top w:w="60" w:type="dxa"/>
              <w:left w:w="100" w:type="dxa"/>
              <w:bottom w:w="60" w:type="dxa"/>
              <w:right w:w="100" w:type="dxa"/>
            </w:tcMar>
          </w:tcPr>
          <w:p w14:paraId="0C1A53E8" w14:textId="77777777" w:rsidR="001740D9" w:rsidRDefault="00C33EF6">
            <w:r>
              <w:rPr>
                <w:sz w:val="19"/>
                <w:szCs w:val="19"/>
              </w:rPr>
              <w:t>Placeholder question</w:t>
            </w:r>
          </w:p>
        </w:tc>
        <w:tc>
          <w:tcPr>
            <w:tcW w:w="7560" w:type="dxa"/>
            <w:tcMar>
              <w:top w:w="60" w:type="dxa"/>
              <w:left w:w="100" w:type="dxa"/>
              <w:bottom w:w="60" w:type="dxa"/>
              <w:right w:w="100" w:type="dxa"/>
            </w:tcMar>
          </w:tcPr>
          <w:p w14:paraId="69118FC5" w14:textId="77777777" w:rsidR="001740D9" w:rsidRDefault="00C33EF6">
            <w:r>
              <w:rPr>
                <w:sz w:val="19"/>
                <w:szCs w:val="19"/>
              </w:rPr>
              <w:t>A bank entry imported from the LeetCode CSV that still carries generated-content markers; excluded from recommendations until reseeded.</w:t>
            </w:r>
          </w:p>
        </w:tc>
      </w:tr>
      <w:tr w:rsidR="001740D9" w14:paraId="3A2EB748" w14:textId="77777777">
        <w:tblPrEx>
          <w:tblCellMar>
            <w:top w:w="0" w:type="dxa"/>
            <w:bottom w:w="0" w:type="dxa"/>
          </w:tblCellMar>
        </w:tblPrEx>
        <w:tc>
          <w:tcPr>
            <w:tcW w:w="1800" w:type="dxa"/>
            <w:tcMar>
              <w:top w:w="60" w:type="dxa"/>
              <w:left w:w="100" w:type="dxa"/>
              <w:bottom w:w="60" w:type="dxa"/>
              <w:right w:w="100" w:type="dxa"/>
            </w:tcMar>
          </w:tcPr>
          <w:p w14:paraId="6C9AB30F" w14:textId="77777777" w:rsidR="001740D9" w:rsidRDefault="00C33EF6">
            <w:r>
              <w:rPr>
                <w:sz w:val="19"/>
                <w:szCs w:val="19"/>
              </w:rPr>
              <w:t>Reseeding</w:t>
            </w:r>
          </w:p>
        </w:tc>
        <w:tc>
          <w:tcPr>
            <w:tcW w:w="7560" w:type="dxa"/>
            <w:tcMar>
              <w:top w:w="60" w:type="dxa"/>
              <w:left w:w="100" w:type="dxa"/>
              <w:bottom w:w="60" w:type="dxa"/>
              <w:right w:w="100" w:type="dxa"/>
            </w:tcMar>
          </w:tcPr>
          <w:p w14:paraId="05D43CD7" w14:textId="77777777" w:rsidR="001740D9" w:rsidRDefault="00C33EF6">
            <w:r>
              <w:rPr>
                <w:sz w:val="19"/>
                <w:szCs w:val="19"/>
              </w:rPr>
              <w:t>The LLM pipeline (reseed_questions) that converts placeholder questions into full problems with statements, starter code and hidden test cases.</w:t>
            </w:r>
          </w:p>
        </w:tc>
      </w:tr>
      <w:tr w:rsidR="001740D9" w14:paraId="3720F8B3" w14:textId="77777777">
        <w:tblPrEx>
          <w:tblCellMar>
            <w:top w:w="0" w:type="dxa"/>
            <w:bottom w:w="0" w:type="dxa"/>
          </w:tblCellMar>
        </w:tblPrEx>
        <w:tc>
          <w:tcPr>
            <w:tcW w:w="1800" w:type="dxa"/>
            <w:tcMar>
              <w:top w:w="60" w:type="dxa"/>
              <w:left w:w="100" w:type="dxa"/>
              <w:bottom w:w="60" w:type="dxa"/>
              <w:right w:w="100" w:type="dxa"/>
            </w:tcMar>
          </w:tcPr>
          <w:p w14:paraId="2D3A2152" w14:textId="77777777" w:rsidR="001740D9" w:rsidRDefault="00C33EF6">
            <w:r>
              <w:rPr>
                <w:sz w:val="19"/>
                <w:szCs w:val="19"/>
              </w:rPr>
              <w:t>Flywheel</w:t>
            </w:r>
          </w:p>
        </w:tc>
        <w:tc>
          <w:tcPr>
            <w:tcW w:w="7560" w:type="dxa"/>
            <w:tcMar>
              <w:top w:w="60" w:type="dxa"/>
              <w:left w:w="100" w:type="dxa"/>
              <w:bottom w:w="60" w:type="dxa"/>
              <w:right w:w="100" w:type="dxa"/>
            </w:tcMar>
          </w:tcPr>
          <w:p w14:paraId="2A1D0A4D" w14:textId="77777777" w:rsidR="001740D9" w:rsidRDefault="00C33EF6">
            <w:r>
              <w:rPr>
                <w:sz w:val="19"/>
                <w:szCs w:val="19"/>
              </w:rPr>
              <w:t>The feedback loop where RecommendationLog outcomes retrain the routing classifier (retrain_ai).</w:t>
            </w:r>
          </w:p>
        </w:tc>
      </w:tr>
      <w:tr w:rsidR="001740D9" w14:paraId="7FA2052D" w14:textId="77777777">
        <w:tblPrEx>
          <w:tblCellMar>
            <w:top w:w="0" w:type="dxa"/>
            <w:bottom w:w="0" w:type="dxa"/>
          </w:tblCellMar>
        </w:tblPrEx>
        <w:tc>
          <w:tcPr>
            <w:tcW w:w="1800" w:type="dxa"/>
            <w:tcMar>
              <w:top w:w="60" w:type="dxa"/>
              <w:left w:w="100" w:type="dxa"/>
              <w:bottom w:w="60" w:type="dxa"/>
              <w:right w:w="100" w:type="dxa"/>
            </w:tcMar>
          </w:tcPr>
          <w:p w14:paraId="06F1C4DF" w14:textId="77777777" w:rsidR="001740D9" w:rsidRDefault="00C33EF6">
            <w:r>
              <w:rPr>
                <w:sz w:val="19"/>
                <w:szCs w:val="19"/>
              </w:rPr>
              <w:t>JWT</w:t>
            </w:r>
          </w:p>
        </w:tc>
        <w:tc>
          <w:tcPr>
            <w:tcW w:w="7560" w:type="dxa"/>
            <w:tcMar>
              <w:top w:w="60" w:type="dxa"/>
              <w:left w:w="100" w:type="dxa"/>
              <w:bottom w:w="60" w:type="dxa"/>
              <w:right w:w="100" w:type="dxa"/>
            </w:tcMar>
          </w:tcPr>
          <w:p w14:paraId="041A4A53" w14:textId="77777777" w:rsidR="001740D9" w:rsidRDefault="00C33EF6">
            <w:r>
              <w:rPr>
                <w:sz w:val="19"/>
                <w:szCs w:val="19"/>
              </w:rPr>
              <w:t>JSON Web Token authentication (SimpleJWT); access tokens expire after 60 minutes.</w:t>
            </w:r>
          </w:p>
        </w:tc>
      </w:tr>
      <w:tr w:rsidR="001740D9" w14:paraId="04A63E88" w14:textId="77777777">
        <w:tblPrEx>
          <w:tblCellMar>
            <w:top w:w="0" w:type="dxa"/>
            <w:bottom w:w="0" w:type="dxa"/>
          </w:tblCellMar>
        </w:tblPrEx>
        <w:tc>
          <w:tcPr>
            <w:tcW w:w="1800" w:type="dxa"/>
            <w:tcMar>
              <w:top w:w="60" w:type="dxa"/>
              <w:left w:w="100" w:type="dxa"/>
              <w:bottom w:w="60" w:type="dxa"/>
              <w:right w:w="100" w:type="dxa"/>
            </w:tcMar>
          </w:tcPr>
          <w:p w14:paraId="05AD83F1" w14:textId="77777777" w:rsidR="001740D9" w:rsidRDefault="00C33EF6">
            <w:r>
              <w:rPr>
                <w:sz w:val="19"/>
                <w:szCs w:val="19"/>
              </w:rPr>
              <w:t>ASGI / Daphne</w:t>
            </w:r>
          </w:p>
        </w:tc>
        <w:tc>
          <w:tcPr>
            <w:tcW w:w="7560" w:type="dxa"/>
            <w:tcMar>
              <w:top w:w="60" w:type="dxa"/>
              <w:left w:w="100" w:type="dxa"/>
              <w:bottom w:w="60" w:type="dxa"/>
              <w:right w:w="100" w:type="dxa"/>
            </w:tcMar>
          </w:tcPr>
          <w:p w14:paraId="6CAB59F0" w14:textId="77777777" w:rsidR="001740D9" w:rsidRDefault="00C33EF6">
            <w:r>
              <w:rPr>
                <w:sz w:val="19"/>
                <w:szCs w:val="19"/>
              </w:rPr>
              <w:t>Asynchronous Server Gateway Interface; Daphne serves both HTTP and WebSocket traffic.</w:t>
            </w:r>
          </w:p>
        </w:tc>
      </w:tr>
    </w:tbl>
    <w:p w14:paraId="78B9A212" w14:textId="77777777" w:rsidR="001740D9" w:rsidRDefault="00C33EF6">
      <w:pPr>
        <w:pStyle w:val="Heading2"/>
        <w:spacing w:before="240" w:after="120"/>
      </w:pPr>
      <w:bookmarkStart w:id="5" w:name="_Toc234920222"/>
      <w:r>
        <w:t>1.4 References</w:t>
      </w:r>
      <w:bookmarkEnd w:id="5"/>
    </w:p>
    <w:p w14:paraId="048B955D" w14:textId="77777777" w:rsidR="001740D9" w:rsidRDefault="00C33EF6">
      <w:pPr>
        <w:pStyle w:val="ListParagraph"/>
        <w:numPr>
          <w:ilvl w:val="0"/>
          <w:numId w:val="2"/>
        </w:numPr>
        <w:spacing w:after="80"/>
      </w:pPr>
      <w:r>
        <w:t>Django 5.2.8, Django REST Framework 3.17, Channels 4.3, Daphne 4.2 documentation</w:t>
      </w:r>
    </w:p>
    <w:p w14:paraId="79EDB7F8" w14:textId="77777777" w:rsidR="001740D9" w:rsidRDefault="00C33EF6">
      <w:pPr>
        <w:pStyle w:val="ListParagraph"/>
        <w:numPr>
          <w:ilvl w:val="0"/>
          <w:numId w:val="2"/>
        </w:numPr>
        <w:spacing w:after="80"/>
      </w:pPr>
      <w:r>
        <w:t>Judge0 CE API via RapidAPI (judge0-ce.p.rapidapi.com)</w:t>
      </w:r>
    </w:p>
    <w:p w14:paraId="2FB7A539" w14:textId="77777777" w:rsidR="001740D9" w:rsidRDefault="00C33EF6">
      <w:pPr>
        <w:pStyle w:val="ListParagraph"/>
        <w:numPr>
          <w:ilvl w:val="0"/>
          <w:numId w:val="2"/>
        </w:numPr>
        <w:spacing w:after="80"/>
      </w:pPr>
      <w:r>
        <w:t>Groq API (llama-3.3-70b-versatile), Google Generative AI (text-embedding-004, Gemini 2.5 Flash)</w:t>
      </w:r>
    </w:p>
    <w:p w14:paraId="334A4690" w14:textId="77777777" w:rsidR="001740D9" w:rsidRDefault="00C33EF6">
      <w:pPr>
        <w:pStyle w:val="ListParagraph"/>
        <w:numPr>
          <w:ilvl w:val="0"/>
          <w:numId w:val="2"/>
        </w:numPr>
        <w:spacing w:after="80"/>
      </w:pPr>
      <w:r>
        <w:t>SHAP 0.52, PyTorch 2.12, PyTorch Geometric 2.8, ONNX Runtime 1.27, scikit-learn 1.8</w:t>
      </w:r>
    </w:p>
    <w:p w14:paraId="4381C766" w14:textId="77777777" w:rsidR="001740D9" w:rsidRDefault="00C33EF6">
      <w:pPr>
        <w:pStyle w:val="ListParagraph"/>
        <w:numPr>
          <w:ilvl w:val="0"/>
          <w:numId w:val="2"/>
        </w:numPr>
        <w:spacing w:after="80"/>
      </w:pPr>
      <w:r>
        <w:t>IEEE Std 830-1998 (SRS structure guidance)</w:t>
      </w:r>
    </w:p>
    <w:p w14:paraId="64CB59A9" w14:textId="77777777" w:rsidR="001740D9" w:rsidRDefault="00C33EF6">
      <w:pPr>
        <w:pStyle w:val="Heading2"/>
        <w:spacing w:before="240" w:after="120"/>
      </w:pPr>
      <w:bookmarkStart w:id="6" w:name="_Toc234920223"/>
      <w:r>
        <w:t>1.5 Overview of the Document</w:t>
      </w:r>
      <w:bookmarkEnd w:id="6"/>
    </w:p>
    <w:p w14:paraId="683B9EC7" w14:textId="77777777" w:rsidR="001740D9" w:rsidRDefault="00C33EF6">
      <w:pPr>
        <w:spacing w:after="120" w:line="276" w:lineRule="auto"/>
        <w:jc w:val="both"/>
      </w:pPr>
      <w:r>
        <w:t>Section 2 gives the overall product description and constraints. Section 3 enumerates functional requirements by feature area with unique identifiers. Section 4 specifies external interfaces including the REST API surface. Section 5 covers non-functional requirements. Section 6 documents the data model, Section 7 the algorithm and ML specifications, Section 8 testing, and Section 9 deployment. Sections 10 and 11 define the future scope and the architecture improvement roadmap. Appendices provide the operati</w:t>
      </w:r>
      <w:r>
        <w:t>onal command reference and a requirement traceability sample.</w:t>
      </w:r>
    </w:p>
    <w:p w14:paraId="52473832" w14:textId="77777777" w:rsidR="001740D9" w:rsidRDefault="00C33EF6">
      <w:r>
        <w:br w:type="page"/>
      </w:r>
    </w:p>
    <w:p w14:paraId="1143B254" w14:textId="77777777" w:rsidR="001740D9" w:rsidRDefault="00C33EF6">
      <w:pPr>
        <w:pStyle w:val="Heading1"/>
        <w:spacing w:before="280" w:after="160"/>
      </w:pPr>
      <w:bookmarkStart w:id="7" w:name="_Toc234920224"/>
      <w:r>
        <w:lastRenderedPageBreak/>
        <w:t>2. Overall Description</w:t>
      </w:r>
      <w:bookmarkEnd w:id="7"/>
    </w:p>
    <w:p w14:paraId="6D1D0406" w14:textId="77777777" w:rsidR="001740D9" w:rsidRDefault="00C33EF6">
      <w:pPr>
        <w:pStyle w:val="Heading2"/>
        <w:spacing w:before="240" w:after="120"/>
      </w:pPr>
      <w:bookmarkStart w:id="8" w:name="_Toc234920225"/>
      <w:r>
        <w:t>2.1 Product Perspective</w:t>
      </w:r>
      <w:bookmarkEnd w:id="8"/>
    </w:p>
    <w:p w14:paraId="0D304D46" w14:textId="77777777" w:rsidR="001740D9" w:rsidRDefault="00C33EF6">
      <w:pPr>
        <w:spacing w:after="120" w:line="276" w:lineRule="auto"/>
        <w:jc w:val="both"/>
      </w:pPr>
      <w:r>
        <w:t xml:space="preserve">SparkLM is a two-tier web system. The frontend is a React 18 + TypeScript single-page application built with Vite, styled with Tailwind and shadcn/ui components, and served independently of the backend. The backend is a Django 5.2 project exposed through Daphne (ASGI), serving REST endpoints under /api/ and WebSocket endpoints under /ws/ (group chat and a CRDT collaborative workspace). PostgreSQL (with the pgvector extension for document embeddings) is the system of record, run locally in Docker (container </w:t>
      </w:r>
      <w:r>
        <w:t>learnlm_postgres, named volume postgres_data). Redis is optional but recommended: when REDIS_URL is set, it becomes the shared cache (DAG graphs, DRF throttles) and the Channels layer for multi-instance WebSockets.</w:t>
      </w:r>
    </w:p>
    <w:p w14:paraId="111129E9" w14:textId="77777777" w:rsidR="001740D9" w:rsidRDefault="00C33EF6">
      <w:pPr>
        <w:spacing w:after="120" w:line="276" w:lineRule="auto"/>
        <w:jc w:val="both"/>
      </w:pPr>
      <w:r>
        <w:t>Third-party services are integrated at well-defined seams: Judge0 executes untrusted student code in a sandbox; Groq's llama-3.3-70b generates problem content, test cases, and starter code; Gemini provides embeddings and study-tool generation; an optional n8n webhook powers the escalating Agentic Coach. Every integration degrades gracefully — LLM failures fall back to safe behavior and never corrupt stored data.</w:t>
      </w:r>
    </w:p>
    <w:p w14:paraId="5A817AF4" w14:textId="77777777" w:rsidR="001740D9" w:rsidRDefault="00C33EF6">
      <w:pPr>
        <w:pStyle w:val="Heading2"/>
        <w:spacing w:before="240" w:after="120"/>
      </w:pPr>
      <w:bookmarkStart w:id="9" w:name="_Toc234920226"/>
      <w:r>
        <w:t>2.2 Product Functions (Summary)</w:t>
      </w:r>
      <w:bookmarkEnd w:id="9"/>
    </w:p>
    <w:p w14:paraId="3456BC08" w14:textId="77777777" w:rsidR="001740D9" w:rsidRDefault="00C33EF6">
      <w:pPr>
        <w:pStyle w:val="ListParagraph"/>
        <w:numPr>
          <w:ilvl w:val="0"/>
          <w:numId w:val="2"/>
        </w:numPr>
        <w:spacing w:after="80"/>
      </w:pPr>
      <w:r>
        <w:t>Account management with JWT authentication and student coding profiles</w:t>
      </w:r>
    </w:p>
    <w:p w14:paraId="7E784D21" w14:textId="77777777" w:rsidR="001740D9" w:rsidRDefault="00C33EF6">
      <w:pPr>
        <w:pStyle w:val="ListParagraph"/>
        <w:numPr>
          <w:ilvl w:val="0"/>
          <w:numId w:val="2"/>
        </w:numPr>
        <w:spacing w:after="80"/>
      </w:pPr>
      <w:r>
        <w:t>Study groups with real-time chat, shared materials, quizzes and flashcards</w:t>
      </w:r>
    </w:p>
    <w:p w14:paraId="6833DD1A" w14:textId="77777777" w:rsidR="001740D9" w:rsidRDefault="00C33EF6">
      <w:pPr>
        <w:pStyle w:val="ListParagraph"/>
        <w:numPr>
          <w:ilvl w:val="0"/>
          <w:numId w:val="2"/>
        </w:numPr>
        <w:spacing w:after="80"/>
      </w:pPr>
      <w:r>
        <w:t>AI study tools: doubt solver, document RAG, visual search over uploaded material</w:t>
      </w:r>
    </w:p>
    <w:p w14:paraId="28B620DD" w14:textId="77777777" w:rsidR="001740D9" w:rsidRDefault="00C33EF6">
      <w:pPr>
        <w:pStyle w:val="ListParagraph"/>
        <w:numPr>
          <w:ilvl w:val="0"/>
          <w:numId w:val="2"/>
        </w:numPr>
        <w:spacing w:after="80"/>
      </w:pPr>
      <w:r>
        <w:t>Adaptive Coding Hub: problem serving, in-browser code editor, run and submit against hidden tests</w:t>
      </w:r>
    </w:p>
    <w:p w14:paraId="6E177FC5" w14:textId="77777777" w:rsidR="001740D9" w:rsidRDefault="00C33EF6">
      <w:pPr>
        <w:pStyle w:val="ListParagraph"/>
        <w:numPr>
          <w:ilvl w:val="0"/>
          <w:numId w:val="2"/>
        </w:numPr>
        <w:spacing w:after="80"/>
      </w:pPr>
      <w:r>
        <w:t>Hybrid routing between curriculum DAG progression and Elo-matched practice</w:t>
      </w:r>
    </w:p>
    <w:p w14:paraId="168D9F55" w14:textId="77777777" w:rsidR="001740D9" w:rsidRDefault="00C33EF6">
      <w:pPr>
        <w:pStyle w:val="ListParagraph"/>
        <w:numPr>
          <w:ilvl w:val="0"/>
          <w:numId w:val="2"/>
        </w:numPr>
        <w:spacing w:after="80"/>
      </w:pPr>
      <w:r>
        <w:t>Skill rating (Elo with efficiency multipliers), topic mastery tracking, memory decay modeling</w:t>
      </w:r>
    </w:p>
    <w:p w14:paraId="52262F9C" w14:textId="77777777" w:rsidR="001740D9" w:rsidRDefault="00C33EF6">
      <w:pPr>
        <w:pStyle w:val="ListParagraph"/>
        <w:numPr>
          <w:ilvl w:val="0"/>
          <w:numId w:val="2"/>
        </w:numPr>
        <w:spacing w:after="80"/>
      </w:pPr>
      <w:r>
        <w:t>Explainable recommendations: SHAP/heuristic radar, dominant factor, weak-topic coaching advice</w:t>
      </w:r>
    </w:p>
    <w:p w14:paraId="1DFD4233" w14:textId="77777777" w:rsidR="001740D9" w:rsidRDefault="00C33EF6">
      <w:pPr>
        <w:pStyle w:val="ListParagraph"/>
        <w:numPr>
          <w:ilvl w:val="0"/>
          <w:numId w:val="2"/>
        </w:numPr>
        <w:spacing w:after="80"/>
      </w:pPr>
      <w:r>
        <w:t>Escalating AI coach on repeated failures (nudge → pseudocode → worked example)</w:t>
      </w:r>
    </w:p>
    <w:p w14:paraId="17E15FCB" w14:textId="77777777" w:rsidR="001740D9" w:rsidRDefault="00C33EF6">
      <w:pPr>
        <w:pStyle w:val="ListParagraph"/>
        <w:numPr>
          <w:ilvl w:val="0"/>
          <w:numId w:val="2"/>
        </w:numPr>
        <w:spacing w:after="80"/>
      </w:pPr>
      <w:r>
        <w:t>Gamification: streaks, badges, Elo leaderboard</w:t>
      </w:r>
    </w:p>
    <w:p w14:paraId="3C24AA3D" w14:textId="77777777" w:rsidR="001740D9" w:rsidRDefault="00C33EF6">
      <w:pPr>
        <w:pStyle w:val="ListParagraph"/>
        <w:numPr>
          <w:ilvl w:val="0"/>
          <w:numId w:val="2"/>
        </w:numPr>
        <w:spacing w:after="80"/>
      </w:pPr>
      <w:r>
        <w:t>Content operations: LLM reseeding of the 2,900+ question bank, boilerplate backfill, restore and cleanup tooling</w:t>
      </w:r>
    </w:p>
    <w:p w14:paraId="65A3C88A" w14:textId="77777777" w:rsidR="001740D9" w:rsidRDefault="00C33EF6">
      <w:pPr>
        <w:pStyle w:val="ListParagraph"/>
        <w:numPr>
          <w:ilvl w:val="0"/>
          <w:numId w:val="2"/>
        </w:numPr>
        <w:spacing w:after="80"/>
      </w:pPr>
      <w:r>
        <w:t>MLOps flywheel: recommendation/outcome logging and classifier retraining</w:t>
      </w:r>
    </w:p>
    <w:p w14:paraId="575142ED" w14:textId="77777777" w:rsidR="001740D9" w:rsidRDefault="00C33EF6">
      <w:pPr>
        <w:pStyle w:val="Heading2"/>
        <w:spacing w:before="240" w:after="120"/>
      </w:pPr>
      <w:bookmarkStart w:id="10" w:name="_Toc234920227"/>
      <w:r>
        <w:t>2.3 User Classes and Characteristics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4260"/>
      </w:tblGrid>
      <w:tr w:rsidR="001740D9" w14:paraId="747E8069"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tcPr>
          <w:p w14:paraId="63817468" w14:textId="77777777" w:rsidR="001740D9" w:rsidRDefault="00C33EF6">
            <w:r>
              <w:rPr>
                <w:b/>
                <w:bCs/>
                <w:sz w:val="19"/>
                <w:szCs w:val="19"/>
              </w:rPr>
              <w:t>User class</w:t>
            </w:r>
          </w:p>
        </w:tc>
        <w:tc>
          <w:tcPr>
            <w:tcW w:w="3600" w:type="dxa"/>
            <w:shd w:val="clear" w:color="auto" w:fill="D9E2F3"/>
            <w:tcMar>
              <w:top w:w="60" w:type="dxa"/>
              <w:left w:w="100" w:type="dxa"/>
              <w:bottom w:w="60" w:type="dxa"/>
              <w:right w:w="100" w:type="dxa"/>
            </w:tcMar>
          </w:tcPr>
          <w:p w14:paraId="785BB2B6" w14:textId="77777777" w:rsidR="001740D9" w:rsidRDefault="00C33EF6">
            <w:r>
              <w:rPr>
                <w:b/>
                <w:bCs/>
                <w:sz w:val="19"/>
                <w:szCs w:val="19"/>
              </w:rPr>
              <w:t>Characteristics</w:t>
            </w:r>
          </w:p>
        </w:tc>
        <w:tc>
          <w:tcPr>
            <w:tcW w:w="4260" w:type="dxa"/>
            <w:shd w:val="clear" w:color="auto" w:fill="D9E2F3"/>
            <w:tcMar>
              <w:top w:w="60" w:type="dxa"/>
              <w:left w:w="100" w:type="dxa"/>
              <w:bottom w:w="60" w:type="dxa"/>
              <w:right w:w="100" w:type="dxa"/>
            </w:tcMar>
          </w:tcPr>
          <w:p w14:paraId="70E3F6C3" w14:textId="77777777" w:rsidR="001740D9" w:rsidRDefault="00C33EF6">
            <w:r>
              <w:rPr>
                <w:b/>
                <w:bCs/>
                <w:sz w:val="19"/>
                <w:szCs w:val="19"/>
              </w:rPr>
              <w:t>Primary features used</w:t>
            </w:r>
          </w:p>
        </w:tc>
      </w:tr>
      <w:tr w:rsidR="001740D9" w14:paraId="3927B456" w14:textId="77777777">
        <w:tblPrEx>
          <w:tblCellMar>
            <w:top w:w="0" w:type="dxa"/>
            <w:bottom w:w="0" w:type="dxa"/>
          </w:tblCellMar>
        </w:tblPrEx>
        <w:tc>
          <w:tcPr>
            <w:tcW w:w="1500" w:type="dxa"/>
            <w:tcMar>
              <w:top w:w="60" w:type="dxa"/>
              <w:left w:w="100" w:type="dxa"/>
              <w:bottom w:w="60" w:type="dxa"/>
              <w:right w:w="100" w:type="dxa"/>
            </w:tcMar>
          </w:tcPr>
          <w:p w14:paraId="341139CD" w14:textId="77777777" w:rsidR="001740D9" w:rsidRDefault="00C33EF6">
            <w:r>
              <w:rPr>
                <w:sz w:val="19"/>
                <w:szCs w:val="19"/>
              </w:rPr>
              <w:t>Student</w:t>
            </w:r>
          </w:p>
        </w:tc>
        <w:tc>
          <w:tcPr>
            <w:tcW w:w="3600" w:type="dxa"/>
            <w:tcMar>
              <w:top w:w="60" w:type="dxa"/>
              <w:left w:w="100" w:type="dxa"/>
              <w:bottom w:w="60" w:type="dxa"/>
              <w:right w:w="100" w:type="dxa"/>
            </w:tcMar>
          </w:tcPr>
          <w:p w14:paraId="13E3387B" w14:textId="77777777" w:rsidR="001740D9" w:rsidRDefault="00C33EF6">
            <w:r>
              <w:rPr>
                <w:sz w:val="19"/>
                <w:szCs w:val="19"/>
              </w:rPr>
              <w:t>Registered learner; the primary persona. Technical skill varies from beginner to interview-prep level.</w:t>
            </w:r>
          </w:p>
        </w:tc>
        <w:tc>
          <w:tcPr>
            <w:tcW w:w="4260" w:type="dxa"/>
            <w:tcMar>
              <w:top w:w="60" w:type="dxa"/>
              <w:left w:w="100" w:type="dxa"/>
              <w:bottom w:w="60" w:type="dxa"/>
              <w:right w:w="100" w:type="dxa"/>
            </w:tcMar>
          </w:tcPr>
          <w:p w14:paraId="0EFA7358" w14:textId="77777777" w:rsidR="001740D9" w:rsidRDefault="00C33EF6">
            <w:r>
              <w:rPr>
                <w:sz w:val="19"/>
                <w:szCs w:val="19"/>
              </w:rPr>
              <w:t>Coding Hub, Learning Path, study groups, AI tools, gamification.</w:t>
            </w:r>
          </w:p>
        </w:tc>
      </w:tr>
      <w:tr w:rsidR="001740D9" w14:paraId="61796079" w14:textId="77777777">
        <w:tblPrEx>
          <w:tblCellMar>
            <w:top w:w="0" w:type="dxa"/>
            <w:bottom w:w="0" w:type="dxa"/>
          </w:tblCellMar>
        </w:tblPrEx>
        <w:tc>
          <w:tcPr>
            <w:tcW w:w="1500" w:type="dxa"/>
            <w:tcMar>
              <w:top w:w="60" w:type="dxa"/>
              <w:left w:w="100" w:type="dxa"/>
              <w:bottom w:w="60" w:type="dxa"/>
              <w:right w:w="100" w:type="dxa"/>
            </w:tcMar>
          </w:tcPr>
          <w:p w14:paraId="433E1804" w14:textId="77777777" w:rsidR="001740D9" w:rsidRDefault="00C33EF6">
            <w:r>
              <w:rPr>
                <w:sz w:val="19"/>
                <w:szCs w:val="19"/>
              </w:rPr>
              <w:t>Group owner</w:t>
            </w:r>
          </w:p>
        </w:tc>
        <w:tc>
          <w:tcPr>
            <w:tcW w:w="3600" w:type="dxa"/>
            <w:tcMar>
              <w:top w:w="60" w:type="dxa"/>
              <w:left w:w="100" w:type="dxa"/>
              <w:bottom w:w="60" w:type="dxa"/>
              <w:right w:w="100" w:type="dxa"/>
            </w:tcMar>
          </w:tcPr>
          <w:p w14:paraId="402C23F3" w14:textId="77777777" w:rsidR="001740D9" w:rsidRDefault="00C33EF6">
            <w:r>
              <w:rPr>
                <w:sz w:val="19"/>
                <w:szCs w:val="19"/>
              </w:rPr>
              <w:t>A student who creates and administers a study group.</w:t>
            </w:r>
          </w:p>
        </w:tc>
        <w:tc>
          <w:tcPr>
            <w:tcW w:w="4260" w:type="dxa"/>
            <w:tcMar>
              <w:top w:w="60" w:type="dxa"/>
              <w:left w:w="100" w:type="dxa"/>
              <w:bottom w:w="60" w:type="dxa"/>
              <w:right w:w="100" w:type="dxa"/>
            </w:tcMar>
          </w:tcPr>
          <w:p w14:paraId="786BFA97" w14:textId="77777777" w:rsidR="001740D9" w:rsidRDefault="00C33EF6">
            <w:r>
              <w:rPr>
                <w:sz w:val="19"/>
                <w:szCs w:val="19"/>
              </w:rPr>
              <w:t>Group management, quiz assignment, materials.</w:t>
            </w:r>
          </w:p>
        </w:tc>
      </w:tr>
      <w:tr w:rsidR="001740D9" w14:paraId="7AA1F3A2" w14:textId="77777777">
        <w:tblPrEx>
          <w:tblCellMar>
            <w:top w:w="0" w:type="dxa"/>
            <w:bottom w:w="0" w:type="dxa"/>
          </w:tblCellMar>
        </w:tblPrEx>
        <w:tc>
          <w:tcPr>
            <w:tcW w:w="1500" w:type="dxa"/>
            <w:tcMar>
              <w:top w:w="60" w:type="dxa"/>
              <w:left w:w="100" w:type="dxa"/>
              <w:bottom w:w="60" w:type="dxa"/>
              <w:right w:w="100" w:type="dxa"/>
            </w:tcMar>
          </w:tcPr>
          <w:p w14:paraId="0876F846" w14:textId="77777777" w:rsidR="001740D9" w:rsidRDefault="00C33EF6">
            <w:r>
              <w:rPr>
                <w:sz w:val="19"/>
                <w:szCs w:val="19"/>
              </w:rPr>
              <w:lastRenderedPageBreak/>
              <w:t>Administrator</w:t>
            </w:r>
          </w:p>
        </w:tc>
        <w:tc>
          <w:tcPr>
            <w:tcW w:w="3600" w:type="dxa"/>
            <w:tcMar>
              <w:top w:w="60" w:type="dxa"/>
              <w:left w:w="100" w:type="dxa"/>
              <w:bottom w:w="60" w:type="dxa"/>
              <w:right w:w="100" w:type="dxa"/>
            </w:tcMar>
          </w:tcPr>
          <w:p w14:paraId="571F41A3" w14:textId="77777777" w:rsidR="001740D9" w:rsidRDefault="00C33EF6">
            <w:r>
              <w:rPr>
                <w:sz w:val="19"/>
                <w:szCs w:val="19"/>
              </w:rPr>
              <w:t>Platform maintainer with Django admin access.</w:t>
            </w:r>
          </w:p>
        </w:tc>
        <w:tc>
          <w:tcPr>
            <w:tcW w:w="4260" w:type="dxa"/>
            <w:tcMar>
              <w:top w:w="60" w:type="dxa"/>
              <w:left w:w="100" w:type="dxa"/>
              <w:bottom w:w="60" w:type="dxa"/>
              <w:right w:w="100" w:type="dxa"/>
            </w:tcMar>
          </w:tcPr>
          <w:p w14:paraId="6525EA7F" w14:textId="77777777" w:rsidR="001740D9" w:rsidRDefault="00C33EF6">
            <w:r>
              <w:rPr>
                <w:sz w:val="19"/>
                <w:szCs w:val="19"/>
              </w:rPr>
              <w:t>Question/topic curation, submission inspection, user management, content-ops commands.</w:t>
            </w:r>
          </w:p>
        </w:tc>
      </w:tr>
    </w:tbl>
    <w:p w14:paraId="320C8477" w14:textId="77777777" w:rsidR="001740D9" w:rsidRDefault="00C33EF6">
      <w:pPr>
        <w:pStyle w:val="Heading2"/>
        <w:spacing w:before="240" w:after="120"/>
      </w:pPr>
      <w:bookmarkStart w:id="11" w:name="_Toc234920228"/>
      <w:r>
        <w:t>2.4 Operating Environment</w:t>
      </w:r>
      <w:bookmarkEnd w:id="11"/>
    </w:p>
    <w:p w14:paraId="25429163" w14:textId="77777777" w:rsidR="001740D9" w:rsidRDefault="00C33EF6">
      <w:pPr>
        <w:pStyle w:val="ListParagraph"/>
        <w:numPr>
          <w:ilvl w:val="0"/>
          <w:numId w:val="2"/>
        </w:numPr>
        <w:spacing w:after="80"/>
      </w:pPr>
      <w:r>
        <w:t>Server: Python 3.12, Django 5.2.8 under Daphne (ASGI); Windows 11 for development, Linux for production deployment</w:t>
      </w:r>
    </w:p>
    <w:p w14:paraId="05D059BC" w14:textId="77777777" w:rsidR="001740D9" w:rsidRDefault="00C33EF6">
      <w:pPr>
        <w:pStyle w:val="ListParagraph"/>
        <w:numPr>
          <w:ilvl w:val="0"/>
          <w:numId w:val="2"/>
        </w:numPr>
        <w:spacing w:after="80"/>
      </w:pPr>
      <w:r>
        <w:t>Database: PostgreSQL 15+ with pgvector, Dockerized locally; managed Postgres (e.g. Neon) in production</w:t>
      </w:r>
    </w:p>
    <w:p w14:paraId="250F41D0" w14:textId="77777777" w:rsidR="001740D9" w:rsidRDefault="00C33EF6">
      <w:pPr>
        <w:pStyle w:val="ListParagraph"/>
        <w:numPr>
          <w:ilvl w:val="0"/>
          <w:numId w:val="2"/>
        </w:numPr>
        <w:spacing w:after="80"/>
      </w:pPr>
      <w:r>
        <w:t>Cache/queues: Redis 7 when REDIS_URL is configured; per-process LocMemCache fallback for single-instance development</w:t>
      </w:r>
    </w:p>
    <w:p w14:paraId="555C8B19" w14:textId="77777777" w:rsidR="001740D9" w:rsidRDefault="00C33EF6">
      <w:pPr>
        <w:pStyle w:val="ListParagraph"/>
        <w:numPr>
          <w:ilvl w:val="0"/>
          <w:numId w:val="2"/>
        </w:numPr>
        <w:spacing w:after="80"/>
      </w:pPr>
      <w:r>
        <w:t>Client: evergreen desktop browsers; the SPA targets 1280px+ layouts</w:t>
      </w:r>
    </w:p>
    <w:p w14:paraId="5A51234F" w14:textId="77777777" w:rsidR="001740D9" w:rsidRDefault="00C33EF6">
      <w:pPr>
        <w:pStyle w:val="ListParagraph"/>
        <w:numPr>
          <w:ilvl w:val="0"/>
          <w:numId w:val="2"/>
        </w:numPr>
        <w:spacing w:after="80"/>
      </w:pPr>
      <w:r>
        <w:t>External network access to Judge0 (RapidAPI), Groq, and Google AI endpoints</w:t>
      </w:r>
    </w:p>
    <w:p w14:paraId="75C476BF" w14:textId="77777777" w:rsidR="001740D9" w:rsidRDefault="00C33EF6">
      <w:pPr>
        <w:pStyle w:val="Heading2"/>
        <w:spacing w:before="240" w:after="120"/>
      </w:pPr>
      <w:bookmarkStart w:id="12" w:name="_Toc234920229"/>
      <w:r>
        <w:t>2.5 Design and Implementation Constraints</w:t>
      </w:r>
      <w:bookmarkEnd w:id="12"/>
    </w:p>
    <w:p w14:paraId="0D0C708E" w14:textId="77777777" w:rsidR="001740D9" w:rsidRDefault="00C33EF6">
      <w:pPr>
        <w:pStyle w:val="ListParagraph"/>
        <w:numPr>
          <w:ilvl w:val="0"/>
          <w:numId w:val="2"/>
        </w:numPr>
        <w:spacing w:after="80"/>
      </w:pPr>
      <w:r>
        <w:t>Free-tier LLM quota: Groq allows ~100,000 tokens/day, bounding content generation to roughly 90 full questions or ~450 boilerplate stubs per day; all batch commands must stop cleanly at the quota and resume automatically.</w:t>
      </w:r>
    </w:p>
    <w:p w14:paraId="3146B21B" w14:textId="77777777" w:rsidR="001740D9" w:rsidRDefault="00C33EF6">
      <w:pPr>
        <w:pStyle w:val="ListParagraph"/>
        <w:numPr>
          <w:ilvl w:val="0"/>
          <w:numId w:val="2"/>
        </w:numPr>
        <w:spacing w:after="80"/>
      </w:pPr>
      <w:r>
        <w:t>Judge0 free tier limits total daily executions; each submission fans out to one call per hidden test case, so the endpoint is throttled to 10 requests/min/user.</w:t>
      </w:r>
    </w:p>
    <w:p w14:paraId="002B8A55" w14:textId="77777777" w:rsidR="001740D9" w:rsidRDefault="00C33EF6">
      <w:pPr>
        <w:pStyle w:val="ListParagraph"/>
        <w:numPr>
          <w:ilvl w:val="0"/>
          <w:numId w:val="2"/>
        </w:numPr>
        <w:spacing w:after="80"/>
      </w:pPr>
      <w:r>
        <w:t>The heavy ML stack (torch, torch-geometric, shap, transformers) adds roughly 2 GB to the deployment image; SHAP explanations are therefore feature-flagged (ENABLE_SHAP_XAI) with a torch-free heuristic default.</w:t>
      </w:r>
    </w:p>
    <w:p w14:paraId="21668E29" w14:textId="77777777" w:rsidR="001740D9" w:rsidRDefault="00C33EF6">
      <w:pPr>
        <w:pStyle w:val="ListParagraph"/>
        <w:numPr>
          <w:ilvl w:val="0"/>
          <w:numId w:val="2"/>
        </w:numPr>
        <w:spacing w:after="80"/>
      </w:pPr>
      <w:r>
        <w:t>With the in-memory channel layer, WebSocket features are correct only on a single Daphne instance; multi-instance deployments require channels-redis.</w:t>
      </w:r>
    </w:p>
    <w:p w14:paraId="766885F9" w14:textId="77777777" w:rsidR="001740D9" w:rsidRDefault="00C33EF6">
      <w:pPr>
        <w:pStyle w:val="ListParagraph"/>
        <w:numPr>
          <w:ilvl w:val="0"/>
          <w:numId w:val="2"/>
        </w:numPr>
        <w:spacing w:after="80"/>
      </w:pPr>
      <w:r>
        <w:t>There is no generic C++ grading harness; C++ is gradable only on questions with per-question wrapper code.</w:t>
      </w:r>
    </w:p>
    <w:p w14:paraId="22E889D6" w14:textId="77777777" w:rsidR="001740D9" w:rsidRDefault="00C33EF6">
      <w:pPr>
        <w:pStyle w:val="Heading2"/>
        <w:spacing w:before="240" w:after="120"/>
      </w:pPr>
      <w:bookmarkStart w:id="13" w:name="_Toc234920230"/>
      <w:r>
        <w:t>2.6 Assumptions and Dependencies</w:t>
      </w:r>
      <w:bookmarkEnd w:id="13"/>
    </w:p>
    <w:p w14:paraId="4DFC8B44" w14:textId="77777777" w:rsidR="001740D9" w:rsidRDefault="00C33EF6">
      <w:pPr>
        <w:pStyle w:val="ListParagraph"/>
        <w:numPr>
          <w:ilvl w:val="0"/>
          <w:numId w:val="2"/>
        </w:numPr>
        <w:spacing w:after="80"/>
      </w:pPr>
      <w:r>
        <w:t>Students submit code in Python, Java, or JavaScript for reliable grading (C++ is best-effort).</w:t>
      </w:r>
    </w:p>
    <w:p w14:paraId="6C779634" w14:textId="77777777" w:rsidR="001740D9" w:rsidRDefault="00C33EF6">
      <w:pPr>
        <w:pStyle w:val="ListParagraph"/>
        <w:numPr>
          <w:ilvl w:val="0"/>
          <w:numId w:val="2"/>
        </w:numPr>
        <w:spacing w:after="80"/>
      </w:pPr>
      <w:r>
        <w:t>API keys for Judge0, Groq, and Gemini are provisioned via environment variables and are never committed to the repository.</w:t>
      </w:r>
    </w:p>
    <w:p w14:paraId="42CA3550" w14:textId="77777777" w:rsidR="001740D9" w:rsidRDefault="00C33EF6">
      <w:pPr>
        <w:pStyle w:val="ListParagraph"/>
        <w:numPr>
          <w:ilvl w:val="0"/>
          <w:numId w:val="2"/>
        </w:numPr>
        <w:spacing w:after="80"/>
      </w:pPr>
      <w:r>
        <w:t>The LeetCode-derived CSV (data/Leetcode_Questions_updated (2024-11-02).csv) remains the canonical import source for restoring bank entries.</w:t>
      </w:r>
    </w:p>
    <w:p w14:paraId="626C119B" w14:textId="77777777" w:rsidR="001740D9" w:rsidRDefault="00C33EF6">
      <w:pPr>
        <w:pStyle w:val="ListParagraph"/>
        <w:numPr>
          <w:ilvl w:val="0"/>
          <w:numId w:val="2"/>
        </w:numPr>
        <w:spacing w:after="80"/>
      </w:pPr>
      <w:r>
        <w:t>A database snapshot (pg_dump) is taken before any bulk content operation.</w:t>
      </w:r>
    </w:p>
    <w:p w14:paraId="66EC5573" w14:textId="77777777" w:rsidR="001740D9" w:rsidRDefault="00C33EF6">
      <w:r>
        <w:br w:type="page"/>
      </w:r>
    </w:p>
    <w:p w14:paraId="13971D6F" w14:textId="77777777" w:rsidR="001740D9" w:rsidRDefault="00C33EF6">
      <w:pPr>
        <w:pStyle w:val="Heading1"/>
        <w:spacing w:before="280" w:after="160"/>
      </w:pPr>
      <w:bookmarkStart w:id="14" w:name="_Toc234920231"/>
      <w:r>
        <w:lastRenderedPageBreak/>
        <w:t>3. System Features and Functional Requirements</w:t>
      </w:r>
      <w:bookmarkEnd w:id="14"/>
    </w:p>
    <w:p w14:paraId="2750DA15" w14:textId="77777777" w:rsidR="001740D9" w:rsidRDefault="00C33EF6">
      <w:pPr>
        <w:spacing w:after="120" w:line="276" w:lineRule="auto"/>
        <w:jc w:val="both"/>
      </w:pPr>
      <w:r>
        <w:t>Requirements use the keyword shall for mandatory behavior. Priorities: H (essential for launch), M (important), L (nice-to-have). Requirements marked (Implemented) describe verified current behavior; requirements in Section 10 are future scope.</w:t>
      </w:r>
    </w:p>
    <w:p w14:paraId="63CB184A" w14:textId="77777777" w:rsidR="001740D9" w:rsidRDefault="00C33EF6">
      <w:pPr>
        <w:pStyle w:val="Heading2"/>
        <w:spacing w:before="240" w:after="120"/>
      </w:pPr>
      <w:bookmarkStart w:id="15" w:name="_Toc234920232"/>
      <w:r>
        <w:t>3.1 Authentication and Accounts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52045926"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016FC5B9"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380100D5"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1989AED1" w14:textId="77777777" w:rsidR="001740D9" w:rsidRDefault="00C33EF6">
            <w:r>
              <w:rPr>
                <w:b/>
                <w:bCs/>
                <w:sz w:val="19"/>
                <w:szCs w:val="19"/>
              </w:rPr>
              <w:t>Requirement</w:t>
            </w:r>
          </w:p>
        </w:tc>
      </w:tr>
      <w:tr w:rsidR="001740D9" w14:paraId="597D3C47" w14:textId="77777777">
        <w:tblPrEx>
          <w:tblCellMar>
            <w:top w:w="0" w:type="dxa"/>
            <w:bottom w:w="0" w:type="dxa"/>
          </w:tblCellMar>
        </w:tblPrEx>
        <w:tc>
          <w:tcPr>
            <w:tcW w:w="1300" w:type="dxa"/>
            <w:tcMar>
              <w:top w:w="60" w:type="dxa"/>
              <w:left w:w="100" w:type="dxa"/>
              <w:bottom w:w="60" w:type="dxa"/>
              <w:right w:w="100" w:type="dxa"/>
            </w:tcMar>
          </w:tcPr>
          <w:p w14:paraId="0BDCDCC0" w14:textId="77777777" w:rsidR="001740D9" w:rsidRDefault="00C33EF6">
            <w:r>
              <w:rPr>
                <w:sz w:val="19"/>
                <w:szCs w:val="19"/>
              </w:rPr>
              <w:t>FR-AUTH-01</w:t>
            </w:r>
          </w:p>
        </w:tc>
        <w:tc>
          <w:tcPr>
            <w:tcW w:w="1000" w:type="dxa"/>
            <w:tcMar>
              <w:top w:w="60" w:type="dxa"/>
              <w:left w:w="100" w:type="dxa"/>
              <w:bottom w:w="60" w:type="dxa"/>
              <w:right w:w="100" w:type="dxa"/>
            </w:tcMar>
          </w:tcPr>
          <w:p w14:paraId="330D7257" w14:textId="77777777" w:rsidR="001740D9" w:rsidRDefault="00C33EF6">
            <w:r>
              <w:rPr>
                <w:sz w:val="19"/>
                <w:szCs w:val="19"/>
              </w:rPr>
              <w:t>H</w:t>
            </w:r>
          </w:p>
        </w:tc>
        <w:tc>
          <w:tcPr>
            <w:tcW w:w="7060" w:type="dxa"/>
            <w:tcMar>
              <w:top w:w="60" w:type="dxa"/>
              <w:left w:w="100" w:type="dxa"/>
              <w:bottom w:w="60" w:type="dxa"/>
              <w:right w:w="100" w:type="dxa"/>
            </w:tcMar>
          </w:tcPr>
          <w:p w14:paraId="25E83D1D" w14:textId="77777777" w:rsidR="001740D9" w:rsidRDefault="00C33EF6">
            <w:r>
              <w:rPr>
                <w:sz w:val="19"/>
                <w:szCs w:val="19"/>
              </w:rPr>
              <w:t>The system shall register users and authenticate them via JWT (POST /api/token/), with 60-minute access tokens and 1-day refresh tokens. (Implemented)</w:t>
            </w:r>
          </w:p>
        </w:tc>
      </w:tr>
      <w:tr w:rsidR="001740D9" w14:paraId="7CB26603" w14:textId="77777777">
        <w:tblPrEx>
          <w:tblCellMar>
            <w:top w:w="0" w:type="dxa"/>
            <w:bottom w:w="0" w:type="dxa"/>
          </w:tblCellMar>
        </w:tblPrEx>
        <w:tc>
          <w:tcPr>
            <w:tcW w:w="1300" w:type="dxa"/>
            <w:tcMar>
              <w:top w:w="60" w:type="dxa"/>
              <w:left w:w="100" w:type="dxa"/>
              <w:bottom w:w="60" w:type="dxa"/>
              <w:right w:w="100" w:type="dxa"/>
            </w:tcMar>
          </w:tcPr>
          <w:p w14:paraId="347E5938" w14:textId="77777777" w:rsidR="001740D9" w:rsidRDefault="00C33EF6">
            <w:r>
              <w:rPr>
                <w:sz w:val="19"/>
                <w:szCs w:val="19"/>
              </w:rPr>
              <w:t>FR-AUTH-02</w:t>
            </w:r>
          </w:p>
        </w:tc>
        <w:tc>
          <w:tcPr>
            <w:tcW w:w="1000" w:type="dxa"/>
            <w:tcMar>
              <w:top w:w="60" w:type="dxa"/>
              <w:left w:w="100" w:type="dxa"/>
              <w:bottom w:w="60" w:type="dxa"/>
              <w:right w:w="100" w:type="dxa"/>
            </w:tcMar>
          </w:tcPr>
          <w:p w14:paraId="6E31829F" w14:textId="77777777" w:rsidR="001740D9" w:rsidRDefault="00C33EF6">
            <w:r>
              <w:rPr>
                <w:sz w:val="19"/>
                <w:szCs w:val="19"/>
              </w:rPr>
              <w:t>H</w:t>
            </w:r>
          </w:p>
        </w:tc>
        <w:tc>
          <w:tcPr>
            <w:tcW w:w="7060" w:type="dxa"/>
            <w:tcMar>
              <w:top w:w="60" w:type="dxa"/>
              <w:left w:w="100" w:type="dxa"/>
              <w:bottom w:w="60" w:type="dxa"/>
              <w:right w:w="100" w:type="dxa"/>
            </w:tcMar>
          </w:tcPr>
          <w:p w14:paraId="7C6D0053" w14:textId="77777777" w:rsidR="001740D9" w:rsidRDefault="00C33EF6">
            <w:r>
              <w:rPr>
                <w:sz w:val="19"/>
                <w:szCs w:val="19"/>
              </w:rPr>
              <w:t>Every coding-hub endpoint shall require an authenticated user; unauthenticated requests receive HTTP 401. (Implemented)</w:t>
            </w:r>
          </w:p>
        </w:tc>
      </w:tr>
      <w:tr w:rsidR="001740D9" w14:paraId="58F54729" w14:textId="77777777">
        <w:tblPrEx>
          <w:tblCellMar>
            <w:top w:w="0" w:type="dxa"/>
            <w:bottom w:w="0" w:type="dxa"/>
          </w:tblCellMar>
        </w:tblPrEx>
        <w:tc>
          <w:tcPr>
            <w:tcW w:w="1300" w:type="dxa"/>
            <w:tcMar>
              <w:top w:w="60" w:type="dxa"/>
              <w:left w:w="100" w:type="dxa"/>
              <w:bottom w:w="60" w:type="dxa"/>
              <w:right w:w="100" w:type="dxa"/>
            </w:tcMar>
          </w:tcPr>
          <w:p w14:paraId="630076A7" w14:textId="77777777" w:rsidR="001740D9" w:rsidRDefault="00C33EF6">
            <w:r>
              <w:rPr>
                <w:sz w:val="19"/>
                <w:szCs w:val="19"/>
              </w:rPr>
              <w:t>FR-AUTH-03</w:t>
            </w:r>
          </w:p>
        </w:tc>
        <w:tc>
          <w:tcPr>
            <w:tcW w:w="1000" w:type="dxa"/>
            <w:tcMar>
              <w:top w:w="60" w:type="dxa"/>
              <w:left w:w="100" w:type="dxa"/>
              <w:bottom w:w="60" w:type="dxa"/>
              <w:right w:w="100" w:type="dxa"/>
            </w:tcMar>
          </w:tcPr>
          <w:p w14:paraId="23D4BE5C" w14:textId="77777777" w:rsidR="001740D9" w:rsidRDefault="00C33EF6">
            <w:r>
              <w:rPr>
                <w:sz w:val="19"/>
                <w:szCs w:val="19"/>
              </w:rPr>
              <w:t>M</w:t>
            </w:r>
          </w:p>
        </w:tc>
        <w:tc>
          <w:tcPr>
            <w:tcW w:w="7060" w:type="dxa"/>
            <w:tcMar>
              <w:top w:w="60" w:type="dxa"/>
              <w:left w:w="100" w:type="dxa"/>
              <w:bottom w:w="60" w:type="dxa"/>
              <w:right w:w="100" w:type="dxa"/>
            </w:tcMar>
          </w:tcPr>
          <w:p w14:paraId="33979328" w14:textId="77777777" w:rsidR="001740D9" w:rsidRDefault="00C33EF6">
            <w:r>
              <w:rPr>
                <w:sz w:val="19"/>
                <w:szCs w:val="19"/>
              </w:rPr>
              <w:t>Each user shall have a UserCodingProfile created on first use, holding Elo rating (default 1200), IRT latents, submission counts and streaks. (Implemented)</w:t>
            </w:r>
          </w:p>
        </w:tc>
      </w:tr>
    </w:tbl>
    <w:p w14:paraId="54B7E3BC" w14:textId="77777777" w:rsidR="001740D9" w:rsidRDefault="00C33EF6">
      <w:pPr>
        <w:pStyle w:val="Heading2"/>
        <w:spacing w:before="240" w:after="120"/>
      </w:pPr>
      <w:bookmarkStart w:id="16" w:name="_Toc234920233"/>
      <w:r>
        <w:t>3.2 Coding Hub — Problem Bank and Content Pipeline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6E0E9239"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2DA87618"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32C7458B"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21C3C2A2" w14:textId="77777777" w:rsidR="001740D9" w:rsidRDefault="00C33EF6">
            <w:r>
              <w:rPr>
                <w:b/>
                <w:bCs/>
                <w:sz w:val="19"/>
                <w:szCs w:val="19"/>
              </w:rPr>
              <w:t>Requirement</w:t>
            </w:r>
          </w:p>
        </w:tc>
      </w:tr>
      <w:tr w:rsidR="001740D9" w14:paraId="22652966" w14:textId="77777777">
        <w:tblPrEx>
          <w:tblCellMar>
            <w:top w:w="0" w:type="dxa"/>
            <w:bottom w:w="0" w:type="dxa"/>
          </w:tblCellMar>
        </w:tblPrEx>
        <w:tc>
          <w:tcPr>
            <w:tcW w:w="1300" w:type="dxa"/>
            <w:tcMar>
              <w:top w:w="60" w:type="dxa"/>
              <w:left w:w="100" w:type="dxa"/>
              <w:bottom w:w="60" w:type="dxa"/>
              <w:right w:w="100" w:type="dxa"/>
            </w:tcMar>
          </w:tcPr>
          <w:p w14:paraId="400C7896" w14:textId="77777777" w:rsidR="001740D9" w:rsidRDefault="00C33EF6">
            <w:r>
              <w:rPr>
                <w:sz w:val="19"/>
                <w:szCs w:val="19"/>
              </w:rPr>
              <w:t>FR-BANK-01</w:t>
            </w:r>
          </w:p>
        </w:tc>
        <w:tc>
          <w:tcPr>
            <w:tcW w:w="1000" w:type="dxa"/>
            <w:tcMar>
              <w:top w:w="60" w:type="dxa"/>
              <w:left w:w="100" w:type="dxa"/>
              <w:bottom w:w="60" w:type="dxa"/>
              <w:right w:w="100" w:type="dxa"/>
            </w:tcMar>
          </w:tcPr>
          <w:p w14:paraId="397AF147" w14:textId="77777777" w:rsidR="001740D9" w:rsidRDefault="00C33EF6">
            <w:r>
              <w:rPr>
                <w:sz w:val="19"/>
                <w:szCs w:val="19"/>
              </w:rPr>
              <w:t>H</w:t>
            </w:r>
          </w:p>
        </w:tc>
        <w:tc>
          <w:tcPr>
            <w:tcW w:w="7060" w:type="dxa"/>
            <w:tcMar>
              <w:top w:w="60" w:type="dxa"/>
              <w:left w:w="100" w:type="dxa"/>
              <w:bottom w:w="60" w:type="dxa"/>
              <w:right w:w="100" w:type="dxa"/>
            </w:tcMar>
          </w:tcPr>
          <w:p w14:paraId="3C870204" w14:textId="77777777" w:rsidR="001740D9" w:rsidRDefault="00C33EF6">
            <w:r>
              <w:rPr>
                <w:sz w:val="19"/>
                <w:szCs w:val="19"/>
              </w:rPr>
              <w:t>The system shall maintain a question bank (~2,900 questions across 22 populated topics) where each question stores title, HTML content, base difficulty (Elo scale), per-language boilerplate, hidden test cases, and optional per-language execution wrappers. (Implemented)</w:t>
            </w:r>
          </w:p>
        </w:tc>
      </w:tr>
      <w:tr w:rsidR="001740D9" w14:paraId="685BB6BD" w14:textId="77777777">
        <w:tblPrEx>
          <w:tblCellMar>
            <w:top w:w="0" w:type="dxa"/>
            <w:bottom w:w="0" w:type="dxa"/>
          </w:tblCellMar>
        </w:tblPrEx>
        <w:tc>
          <w:tcPr>
            <w:tcW w:w="1300" w:type="dxa"/>
            <w:tcMar>
              <w:top w:w="60" w:type="dxa"/>
              <w:left w:w="100" w:type="dxa"/>
              <w:bottom w:w="60" w:type="dxa"/>
              <w:right w:w="100" w:type="dxa"/>
            </w:tcMar>
          </w:tcPr>
          <w:p w14:paraId="1DF1EEA5" w14:textId="77777777" w:rsidR="001740D9" w:rsidRDefault="00C33EF6">
            <w:r>
              <w:rPr>
                <w:sz w:val="19"/>
                <w:szCs w:val="19"/>
              </w:rPr>
              <w:t>FR-BANK-02</w:t>
            </w:r>
          </w:p>
        </w:tc>
        <w:tc>
          <w:tcPr>
            <w:tcW w:w="1000" w:type="dxa"/>
            <w:tcMar>
              <w:top w:w="60" w:type="dxa"/>
              <w:left w:w="100" w:type="dxa"/>
              <w:bottom w:w="60" w:type="dxa"/>
              <w:right w:w="100" w:type="dxa"/>
            </w:tcMar>
          </w:tcPr>
          <w:p w14:paraId="655CF972" w14:textId="77777777" w:rsidR="001740D9" w:rsidRDefault="00C33EF6">
            <w:r>
              <w:rPr>
                <w:sz w:val="19"/>
                <w:szCs w:val="19"/>
              </w:rPr>
              <w:t>H</w:t>
            </w:r>
          </w:p>
        </w:tc>
        <w:tc>
          <w:tcPr>
            <w:tcW w:w="7060" w:type="dxa"/>
            <w:tcMar>
              <w:top w:w="60" w:type="dxa"/>
              <w:left w:w="100" w:type="dxa"/>
              <w:bottom w:w="60" w:type="dxa"/>
              <w:right w:w="100" w:type="dxa"/>
            </w:tcMar>
          </w:tcPr>
          <w:p w14:paraId="3ADA6B86" w14:textId="77777777" w:rsidR="001740D9" w:rsidRDefault="00C33EF6">
            <w:r>
              <w:rPr>
                <w:sz w:val="19"/>
                <w:szCs w:val="19"/>
              </w:rPr>
              <w:t>Questions still carrying the placeholder content marker shall never be served to students by any recommendation path. (Implemented)</w:t>
            </w:r>
          </w:p>
        </w:tc>
      </w:tr>
      <w:tr w:rsidR="001740D9" w14:paraId="4F17DB1B" w14:textId="77777777">
        <w:tblPrEx>
          <w:tblCellMar>
            <w:top w:w="0" w:type="dxa"/>
            <w:bottom w:w="0" w:type="dxa"/>
          </w:tblCellMar>
        </w:tblPrEx>
        <w:tc>
          <w:tcPr>
            <w:tcW w:w="1300" w:type="dxa"/>
            <w:tcMar>
              <w:top w:w="60" w:type="dxa"/>
              <w:left w:w="100" w:type="dxa"/>
              <w:bottom w:w="60" w:type="dxa"/>
              <w:right w:w="100" w:type="dxa"/>
            </w:tcMar>
          </w:tcPr>
          <w:p w14:paraId="217E604E" w14:textId="77777777" w:rsidR="001740D9" w:rsidRDefault="00C33EF6">
            <w:r>
              <w:rPr>
                <w:sz w:val="19"/>
                <w:szCs w:val="19"/>
              </w:rPr>
              <w:t>FR-BANK-03</w:t>
            </w:r>
          </w:p>
        </w:tc>
        <w:tc>
          <w:tcPr>
            <w:tcW w:w="1000" w:type="dxa"/>
            <w:tcMar>
              <w:top w:w="60" w:type="dxa"/>
              <w:left w:w="100" w:type="dxa"/>
              <w:bottom w:w="60" w:type="dxa"/>
              <w:right w:w="100" w:type="dxa"/>
            </w:tcMar>
          </w:tcPr>
          <w:p w14:paraId="08415C8B" w14:textId="77777777" w:rsidR="001740D9" w:rsidRDefault="00C33EF6">
            <w:r>
              <w:rPr>
                <w:sz w:val="19"/>
                <w:szCs w:val="19"/>
              </w:rPr>
              <w:t>H</w:t>
            </w:r>
          </w:p>
        </w:tc>
        <w:tc>
          <w:tcPr>
            <w:tcW w:w="7060" w:type="dxa"/>
            <w:tcMar>
              <w:top w:w="60" w:type="dxa"/>
              <w:left w:w="100" w:type="dxa"/>
              <w:bottom w:w="60" w:type="dxa"/>
              <w:right w:w="100" w:type="dxa"/>
            </w:tcMar>
          </w:tcPr>
          <w:p w14:paraId="4E87E98E" w14:textId="77777777" w:rsidR="001740D9" w:rsidRDefault="00C33EF6">
            <w:r>
              <w:rPr>
                <w:sz w:val="19"/>
                <w:szCs w:val="19"/>
              </w:rPr>
              <w:t>The reseed_questions command shall convert placeholders into full problems via LLM generation, validating structure (≥2 test cases, non-null stdin/expected_output, non-identical inputs, starter code present) and rejecting invalid generations without persisting them. (Implemented)</w:t>
            </w:r>
          </w:p>
        </w:tc>
      </w:tr>
      <w:tr w:rsidR="001740D9" w14:paraId="251B5A88" w14:textId="77777777">
        <w:tblPrEx>
          <w:tblCellMar>
            <w:top w:w="0" w:type="dxa"/>
            <w:bottom w:w="0" w:type="dxa"/>
          </w:tblCellMar>
        </w:tblPrEx>
        <w:tc>
          <w:tcPr>
            <w:tcW w:w="1300" w:type="dxa"/>
            <w:tcMar>
              <w:top w:w="60" w:type="dxa"/>
              <w:left w:w="100" w:type="dxa"/>
              <w:bottom w:w="60" w:type="dxa"/>
              <w:right w:w="100" w:type="dxa"/>
            </w:tcMar>
          </w:tcPr>
          <w:p w14:paraId="613D7193" w14:textId="77777777" w:rsidR="001740D9" w:rsidRDefault="00C33EF6">
            <w:r>
              <w:rPr>
                <w:sz w:val="19"/>
                <w:szCs w:val="19"/>
              </w:rPr>
              <w:t>FR-BANK-04</w:t>
            </w:r>
          </w:p>
        </w:tc>
        <w:tc>
          <w:tcPr>
            <w:tcW w:w="1000" w:type="dxa"/>
            <w:tcMar>
              <w:top w:w="60" w:type="dxa"/>
              <w:left w:w="100" w:type="dxa"/>
              <w:bottom w:w="60" w:type="dxa"/>
              <w:right w:w="100" w:type="dxa"/>
            </w:tcMar>
          </w:tcPr>
          <w:p w14:paraId="0D3AFB48" w14:textId="77777777" w:rsidR="001740D9" w:rsidRDefault="00C33EF6">
            <w:r>
              <w:rPr>
                <w:sz w:val="19"/>
                <w:szCs w:val="19"/>
              </w:rPr>
              <w:t>H</w:t>
            </w:r>
          </w:p>
        </w:tc>
        <w:tc>
          <w:tcPr>
            <w:tcW w:w="7060" w:type="dxa"/>
            <w:tcMar>
              <w:top w:w="60" w:type="dxa"/>
              <w:left w:w="100" w:type="dxa"/>
              <w:bottom w:w="60" w:type="dxa"/>
              <w:right w:w="100" w:type="dxa"/>
            </w:tcMar>
          </w:tcPr>
          <w:p w14:paraId="2AC6BBB2" w14:textId="77777777" w:rsidR="001740D9" w:rsidRDefault="00C33EF6">
            <w:r>
              <w:rPr>
                <w:sz w:val="19"/>
                <w:szCs w:val="19"/>
              </w:rPr>
              <w:t>All LLM batch commands shall detect the provider's daily token quota, stop cleanly, and resume automatically on the next run via the placeholder marker. (Implemented)</w:t>
            </w:r>
          </w:p>
        </w:tc>
      </w:tr>
      <w:tr w:rsidR="001740D9" w14:paraId="2E77472D" w14:textId="77777777">
        <w:tblPrEx>
          <w:tblCellMar>
            <w:top w:w="0" w:type="dxa"/>
            <w:bottom w:w="0" w:type="dxa"/>
          </w:tblCellMar>
        </w:tblPrEx>
        <w:tc>
          <w:tcPr>
            <w:tcW w:w="1300" w:type="dxa"/>
            <w:tcMar>
              <w:top w:w="60" w:type="dxa"/>
              <w:left w:w="100" w:type="dxa"/>
              <w:bottom w:w="60" w:type="dxa"/>
              <w:right w:w="100" w:type="dxa"/>
            </w:tcMar>
          </w:tcPr>
          <w:p w14:paraId="256CD618" w14:textId="77777777" w:rsidR="001740D9" w:rsidRDefault="00C33EF6">
            <w:r>
              <w:rPr>
                <w:sz w:val="19"/>
                <w:szCs w:val="19"/>
              </w:rPr>
              <w:t>FR-BANK-05</w:t>
            </w:r>
          </w:p>
        </w:tc>
        <w:tc>
          <w:tcPr>
            <w:tcW w:w="1000" w:type="dxa"/>
            <w:tcMar>
              <w:top w:w="60" w:type="dxa"/>
              <w:left w:w="100" w:type="dxa"/>
              <w:bottom w:w="60" w:type="dxa"/>
              <w:right w:w="100" w:type="dxa"/>
            </w:tcMar>
          </w:tcPr>
          <w:p w14:paraId="5B5E2385" w14:textId="77777777" w:rsidR="001740D9" w:rsidRDefault="00C33EF6">
            <w:r>
              <w:rPr>
                <w:sz w:val="19"/>
                <w:szCs w:val="19"/>
              </w:rPr>
              <w:t>M</w:t>
            </w:r>
          </w:p>
        </w:tc>
        <w:tc>
          <w:tcPr>
            <w:tcW w:w="7060" w:type="dxa"/>
            <w:tcMar>
              <w:top w:w="60" w:type="dxa"/>
              <w:left w:w="100" w:type="dxa"/>
              <w:bottom w:w="60" w:type="dxa"/>
              <w:right w:w="100" w:type="dxa"/>
            </w:tcMar>
          </w:tcPr>
          <w:p w14:paraId="45858620" w14:textId="77777777" w:rsidR="001740D9" w:rsidRDefault="00C33EF6">
            <w:r>
              <w:rPr>
                <w:sz w:val="19"/>
                <w:szCs w:val="19"/>
              </w:rPr>
              <w:t>Generated starter code shall cover Python, Java, C++, and JavaScript for newly reseeded questions; the backfill_boilerplate command shall add missing language stubs to previously seeded questions at ~5x lower token cost. (Implemented)</w:t>
            </w:r>
          </w:p>
        </w:tc>
      </w:tr>
      <w:tr w:rsidR="001740D9" w14:paraId="25AA5B56" w14:textId="77777777">
        <w:tblPrEx>
          <w:tblCellMar>
            <w:top w:w="0" w:type="dxa"/>
            <w:bottom w:w="0" w:type="dxa"/>
          </w:tblCellMar>
        </w:tblPrEx>
        <w:tc>
          <w:tcPr>
            <w:tcW w:w="1300" w:type="dxa"/>
            <w:tcMar>
              <w:top w:w="60" w:type="dxa"/>
              <w:left w:w="100" w:type="dxa"/>
              <w:bottom w:w="60" w:type="dxa"/>
              <w:right w:w="100" w:type="dxa"/>
            </w:tcMar>
          </w:tcPr>
          <w:p w14:paraId="30F2631D" w14:textId="77777777" w:rsidR="001740D9" w:rsidRDefault="00C33EF6">
            <w:r>
              <w:rPr>
                <w:sz w:val="19"/>
                <w:szCs w:val="19"/>
              </w:rPr>
              <w:t>FR-BANK-06</w:t>
            </w:r>
          </w:p>
        </w:tc>
        <w:tc>
          <w:tcPr>
            <w:tcW w:w="1000" w:type="dxa"/>
            <w:tcMar>
              <w:top w:w="60" w:type="dxa"/>
              <w:left w:w="100" w:type="dxa"/>
              <w:bottom w:w="60" w:type="dxa"/>
              <w:right w:w="100" w:type="dxa"/>
            </w:tcMar>
          </w:tcPr>
          <w:p w14:paraId="5DD11A3D" w14:textId="77777777" w:rsidR="001740D9" w:rsidRDefault="00C33EF6">
            <w:r>
              <w:rPr>
                <w:sz w:val="19"/>
                <w:szCs w:val="19"/>
              </w:rPr>
              <w:t>M</w:t>
            </w:r>
          </w:p>
        </w:tc>
        <w:tc>
          <w:tcPr>
            <w:tcW w:w="7060" w:type="dxa"/>
            <w:tcMar>
              <w:top w:w="60" w:type="dxa"/>
              <w:left w:w="100" w:type="dxa"/>
              <w:bottom w:w="60" w:type="dxa"/>
              <w:right w:w="100" w:type="dxa"/>
            </w:tcMar>
          </w:tcPr>
          <w:p w14:paraId="39E873AC" w14:textId="77777777" w:rsidR="001740D9" w:rsidRDefault="00C33EF6">
            <w:r>
              <w:rPr>
                <w:sz w:val="19"/>
                <w:szCs w:val="19"/>
              </w:rPr>
              <w:t>Tree and linked-list problems shall encode structures in stdin as single-line level-order values (with null markers) so generated tests are machine-checkable. (Implemented)</w:t>
            </w:r>
          </w:p>
        </w:tc>
      </w:tr>
      <w:tr w:rsidR="001740D9" w14:paraId="275E736C" w14:textId="77777777">
        <w:tblPrEx>
          <w:tblCellMar>
            <w:top w:w="0" w:type="dxa"/>
            <w:bottom w:w="0" w:type="dxa"/>
          </w:tblCellMar>
        </w:tblPrEx>
        <w:tc>
          <w:tcPr>
            <w:tcW w:w="1300" w:type="dxa"/>
            <w:tcMar>
              <w:top w:w="60" w:type="dxa"/>
              <w:left w:w="100" w:type="dxa"/>
              <w:bottom w:w="60" w:type="dxa"/>
              <w:right w:w="100" w:type="dxa"/>
            </w:tcMar>
          </w:tcPr>
          <w:p w14:paraId="137EC185" w14:textId="77777777" w:rsidR="001740D9" w:rsidRDefault="00C33EF6">
            <w:r>
              <w:rPr>
                <w:sz w:val="19"/>
                <w:szCs w:val="19"/>
              </w:rPr>
              <w:t>FR-BANK-07</w:t>
            </w:r>
          </w:p>
        </w:tc>
        <w:tc>
          <w:tcPr>
            <w:tcW w:w="1000" w:type="dxa"/>
            <w:tcMar>
              <w:top w:w="60" w:type="dxa"/>
              <w:left w:w="100" w:type="dxa"/>
              <w:bottom w:w="60" w:type="dxa"/>
              <w:right w:w="100" w:type="dxa"/>
            </w:tcMar>
          </w:tcPr>
          <w:p w14:paraId="00D2C58A" w14:textId="77777777" w:rsidR="001740D9" w:rsidRDefault="00C33EF6">
            <w:r>
              <w:rPr>
                <w:sz w:val="19"/>
                <w:szCs w:val="19"/>
              </w:rPr>
              <w:t>M</w:t>
            </w:r>
          </w:p>
        </w:tc>
        <w:tc>
          <w:tcPr>
            <w:tcW w:w="7060" w:type="dxa"/>
            <w:tcMar>
              <w:top w:w="60" w:type="dxa"/>
              <w:left w:w="100" w:type="dxa"/>
              <w:bottom w:w="60" w:type="dxa"/>
              <w:right w:w="100" w:type="dxa"/>
            </w:tcMar>
          </w:tcPr>
          <w:p w14:paraId="30F0F7C8" w14:textId="77777777" w:rsidR="001740D9" w:rsidRDefault="00C33EF6">
            <w:r>
              <w:rPr>
                <w:sz w:val="19"/>
                <w:szCs w:val="19"/>
              </w:rPr>
              <w:t>The restore_questions command shall re-import missing rows for named topics from the canonical CSV without duplicating existing titles; cleanup_question_bank shall remove blank-named or explicitly listed topics, dry-run by default. (Implemented)</w:t>
            </w:r>
          </w:p>
        </w:tc>
      </w:tr>
      <w:tr w:rsidR="001740D9" w14:paraId="5E758EE6" w14:textId="77777777">
        <w:tblPrEx>
          <w:tblCellMar>
            <w:top w:w="0" w:type="dxa"/>
            <w:bottom w:w="0" w:type="dxa"/>
          </w:tblCellMar>
        </w:tblPrEx>
        <w:tc>
          <w:tcPr>
            <w:tcW w:w="1300" w:type="dxa"/>
            <w:tcMar>
              <w:top w:w="60" w:type="dxa"/>
              <w:left w:w="100" w:type="dxa"/>
              <w:bottom w:w="60" w:type="dxa"/>
              <w:right w:w="100" w:type="dxa"/>
            </w:tcMar>
          </w:tcPr>
          <w:p w14:paraId="6D7ECB50" w14:textId="77777777" w:rsidR="001740D9" w:rsidRDefault="00C33EF6">
            <w:r>
              <w:rPr>
                <w:sz w:val="19"/>
                <w:szCs w:val="19"/>
              </w:rPr>
              <w:t>FR-BANK-08</w:t>
            </w:r>
          </w:p>
        </w:tc>
        <w:tc>
          <w:tcPr>
            <w:tcW w:w="1000" w:type="dxa"/>
            <w:tcMar>
              <w:top w:w="60" w:type="dxa"/>
              <w:left w:w="100" w:type="dxa"/>
              <w:bottom w:w="60" w:type="dxa"/>
              <w:right w:w="100" w:type="dxa"/>
            </w:tcMar>
          </w:tcPr>
          <w:p w14:paraId="344AB2CA" w14:textId="77777777" w:rsidR="001740D9" w:rsidRDefault="00C33EF6">
            <w:r>
              <w:rPr>
                <w:sz w:val="19"/>
                <w:szCs w:val="19"/>
              </w:rPr>
              <w:t>H</w:t>
            </w:r>
          </w:p>
        </w:tc>
        <w:tc>
          <w:tcPr>
            <w:tcW w:w="7060" w:type="dxa"/>
            <w:tcMar>
              <w:top w:w="60" w:type="dxa"/>
              <w:left w:w="100" w:type="dxa"/>
              <w:bottom w:w="60" w:type="dxa"/>
              <w:right w:w="100" w:type="dxa"/>
            </w:tcMar>
          </w:tcPr>
          <w:p w14:paraId="30B9AED9" w14:textId="77777777" w:rsidR="001740D9" w:rsidRDefault="00C33EF6">
            <w:r>
              <w:rPr>
                <w:sz w:val="19"/>
                <w:szCs w:val="19"/>
              </w:rPr>
              <w:t>At serve time, a question lacking hidden test cases shall trigger LLM generation; failed generations shall never be persisted (no filler test cases). (Implemented)</w:t>
            </w:r>
          </w:p>
        </w:tc>
      </w:tr>
    </w:tbl>
    <w:p w14:paraId="5EF8061D" w14:textId="77777777" w:rsidR="001740D9" w:rsidRDefault="00C33EF6">
      <w:pPr>
        <w:pStyle w:val="Heading2"/>
        <w:spacing w:before="240" w:after="120"/>
      </w:pPr>
      <w:bookmarkStart w:id="17" w:name="_Toc234920234"/>
      <w:r>
        <w:t>3.3 Code Execution and Grading</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1B8DA851"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6C0F6A56" w14:textId="77777777" w:rsidR="001740D9" w:rsidRDefault="00C33EF6">
            <w:r>
              <w:rPr>
                <w:b/>
                <w:bCs/>
                <w:sz w:val="19"/>
                <w:szCs w:val="19"/>
              </w:rPr>
              <w:lastRenderedPageBreak/>
              <w:t>ID</w:t>
            </w:r>
          </w:p>
        </w:tc>
        <w:tc>
          <w:tcPr>
            <w:tcW w:w="1000" w:type="dxa"/>
            <w:shd w:val="clear" w:color="auto" w:fill="D9E2F3"/>
            <w:tcMar>
              <w:top w:w="60" w:type="dxa"/>
              <w:left w:w="100" w:type="dxa"/>
              <w:bottom w:w="60" w:type="dxa"/>
              <w:right w:w="100" w:type="dxa"/>
            </w:tcMar>
          </w:tcPr>
          <w:p w14:paraId="266F6359"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1A431BC9" w14:textId="77777777" w:rsidR="001740D9" w:rsidRDefault="00C33EF6">
            <w:r>
              <w:rPr>
                <w:b/>
                <w:bCs/>
                <w:sz w:val="19"/>
                <w:szCs w:val="19"/>
              </w:rPr>
              <w:t>Requirement</w:t>
            </w:r>
          </w:p>
        </w:tc>
      </w:tr>
      <w:tr w:rsidR="001740D9" w14:paraId="4D7BCEF6" w14:textId="77777777">
        <w:tblPrEx>
          <w:tblCellMar>
            <w:top w:w="0" w:type="dxa"/>
            <w:bottom w:w="0" w:type="dxa"/>
          </w:tblCellMar>
        </w:tblPrEx>
        <w:tc>
          <w:tcPr>
            <w:tcW w:w="1300" w:type="dxa"/>
            <w:tcMar>
              <w:top w:w="60" w:type="dxa"/>
              <w:left w:w="100" w:type="dxa"/>
              <w:bottom w:w="60" w:type="dxa"/>
              <w:right w:w="100" w:type="dxa"/>
            </w:tcMar>
          </w:tcPr>
          <w:p w14:paraId="247EEB0B" w14:textId="77777777" w:rsidR="001740D9" w:rsidRDefault="00C33EF6">
            <w:r>
              <w:rPr>
                <w:sz w:val="19"/>
                <w:szCs w:val="19"/>
              </w:rPr>
              <w:t>FR-EXEC-01</w:t>
            </w:r>
          </w:p>
        </w:tc>
        <w:tc>
          <w:tcPr>
            <w:tcW w:w="1000" w:type="dxa"/>
            <w:tcMar>
              <w:top w:w="60" w:type="dxa"/>
              <w:left w:w="100" w:type="dxa"/>
              <w:bottom w:w="60" w:type="dxa"/>
              <w:right w:w="100" w:type="dxa"/>
            </w:tcMar>
          </w:tcPr>
          <w:p w14:paraId="340BC0A4" w14:textId="77777777" w:rsidR="001740D9" w:rsidRDefault="00C33EF6">
            <w:r>
              <w:rPr>
                <w:sz w:val="19"/>
                <w:szCs w:val="19"/>
              </w:rPr>
              <w:t>H</w:t>
            </w:r>
          </w:p>
        </w:tc>
        <w:tc>
          <w:tcPr>
            <w:tcW w:w="7060" w:type="dxa"/>
            <w:tcMar>
              <w:top w:w="60" w:type="dxa"/>
              <w:left w:w="100" w:type="dxa"/>
              <w:bottom w:w="60" w:type="dxa"/>
              <w:right w:w="100" w:type="dxa"/>
            </w:tcMar>
          </w:tcPr>
          <w:p w14:paraId="41EA1D88" w14:textId="77777777" w:rsidR="001740D9" w:rsidRDefault="00C33EF6">
            <w:r>
              <w:rPr>
                <w:sz w:val="19"/>
                <w:szCs w:val="19"/>
              </w:rPr>
              <w:t>POST /api/code/run/ shall execute user code against optional stdin via Judge0 and return stdout, stderr, compile output, time and memory. (Implemented)</w:t>
            </w:r>
          </w:p>
        </w:tc>
      </w:tr>
      <w:tr w:rsidR="001740D9" w14:paraId="718D2CE5" w14:textId="77777777">
        <w:tblPrEx>
          <w:tblCellMar>
            <w:top w:w="0" w:type="dxa"/>
            <w:bottom w:w="0" w:type="dxa"/>
          </w:tblCellMar>
        </w:tblPrEx>
        <w:tc>
          <w:tcPr>
            <w:tcW w:w="1300" w:type="dxa"/>
            <w:tcMar>
              <w:top w:w="60" w:type="dxa"/>
              <w:left w:w="100" w:type="dxa"/>
              <w:bottom w:w="60" w:type="dxa"/>
              <w:right w:w="100" w:type="dxa"/>
            </w:tcMar>
          </w:tcPr>
          <w:p w14:paraId="21BF8411" w14:textId="77777777" w:rsidR="001740D9" w:rsidRDefault="00C33EF6">
            <w:r>
              <w:rPr>
                <w:sz w:val="19"/>
                <w:szCs w:val="19"/>
              </w:rPr>
              <w:t>FR-EXEC-02</w:t>
            </w:r>
          </w:p>
        </w:tc>
        <w:tc>
          <w:tcPr>
            <w:tcW w:w="1000" w:type="dxa"/>
            <w:tcMar>
              <w:top w:w="60" w:type="dxa"/>
              <w:left w:w="100" w:type="dxa"/>
              <w:bottom w:w="60" w:type="dxa"/>
              <w:right w:w="100" w:type="dxa"/>
            </w:tcMar>
          </w:tcPr>
          <w:p w14:paraId="4B3A4BB4" w14:textId="77777777" w:rsidR="001740D9" w:rsidRDefault="00C33EF6">
            <w:r>
              <w:rPr>
                <w:sz w:val="19"/>
                <w:szCs w:val="19"/>
              </w:rPr>
              <w:t>H</w:t>
            </w:r>
          </w:p>
        </w:tc>
        <w:tc>
          <w:tcPr>
            <w:tcW w:w="7060" w:type="dxa"/>
            <w:tcMar>
              <w:top w:w="60" w:type="dxa"/>
              <w:left w:w="100" w:type="dxa"/>
              <w:bottom w:w="60" w:type="dxa"/>
              <w:right w:w="100" w:type="dxa"/>
            </w:tcMar>
          </w:tcPr>
          <w:p w14:paraId="167715D4" w14:textId="77777777" w:rsidR="001740D9" w:rsidRDefault="00C33EF6">
            <w:r>
              <w:rPr>
                <w:sz w:val="19"/>
                <w:szCs w:val="19"/>
              </w:rPr>
              <w:t>POST /api/code/submit/ shall run the submission against every hidden test case, comparing normalized output (line endings, trailing whitespace) and requiring Judge0 status Accepted per case. (Implemented)</w:t>
            </w:r>
          </w:p>
        </w:tc>
      </w:tr>
      <w:tr w:rsidR="001740D9" w14:paraId="7B881F06" w14:textId="77777777">
        <w:tblPrEx>
          <w:tblCellMar>
            <w:top w:w="0" w:type="dxa"/>
            <w:bottom w:w="0" w:type="dxa"/>
          </w:tblCellMar>
        </w:tblPrEx>
        <w:tc>
          <w:tcPr>
            <w:tcW w:w="1300" w:type="dxa"/>
            <w:tcMar>
              <w:top w:w="60" w:type="dxa"/>
              <w:left w:w="100" w:type="dxa"/>
              <w:bottom w:w="60" w:type="dxa"/>
              <w:right w:w="100" w:type="dxa"/>
            </w:tcMar>
          </w:tcPr>
          <w:p w14:paraId="500046F3" w14:textId="77777777" w:rsidR="001740D9" w:rsidRDefault="00C33EF6">
            <w:r>
              <w:rPr>
                <w:sz w:val="19"/>
                <w:szCs w:val="19"/>
              </w:rPr>
              <w:t>FR-EXEC-03</w:t>
            </w:r>
          </w:p>
        </w:tc>
        <w:tc>
          <w:tcPr>
            <w:tcW w:w="1000" w:type="dxa"/>
            <w:tcMar>
              <w:top w:w="60" w:type="dxa"/>
              <w:left w:w="100" w:type="dxa"/>
              <w:bottom w:w="60" w:type="dxa"/>
              <w:right w:w="100" w:type="dxa"/>
            </w:tcMar>
          </w:tcPr>
          <w:p w14:paraId="35AEB890" w14:textId="77777777" w:rsidR="001740D9" w:rsidRDefault="00C33EF6">
            <w:r>
              <w:rPr>
                <w:sz w:val="19"/>
                <w:szCs w:val="19"/>
              </w:rPr>
              <w:t>H</w:t>
            </w:r>
          </w:p>
        </w:tc>
        <w:tc>
          <w:tcPr>
            <w:tcW w:w="7060" w:type="dxa"/>
            <w:tcMar>
              <w:top w:w="60" w:type="dxa"/>
              <w:left w:w="100" w:type="dxa"/>
              <w:bottom w:w="60" w:type="dxa"/>
              <w:right w:w="100" w:type="dxa"/>
            </w:tcMar>
          </w:tcPr>
          <w:p w14:paraId="0AEB2F74" w14:textId="77777777" w:rsidR="001740D9" w:rsidRDefault="00C33EF6">
            <w:r>
              <w:rPr>
                <w:sz w:val="19"/>
                <w:szCs w:val="19"/>
              </w:rPr>
              <w:t>Grading shall report the true final status: accepted, wrong_answer, time_limit, compile_error, or runtime_error, derived from per-case Judge0 status ids. (Implemented)</w:t>
            </w:r>
          </w:p>
        </w:tc>
      </w:tr>
      <w:tr w:rsidR="001740D9" w14:paraId="01B62E3E" w14:textId="77777777">
        <w:tblPrEx>
          <w:tblCellMar>
            <w:top w:w="0" w:type="dxa"/>
            <w:bottom w:w="0" w:type="dxa"/>
          </w:tblCellMar>
        </w:tblPrEx>
        <w:tc>
          <w:tcPr>
            <w:tcW w:w="1300" w:type="dxa"/>
            <w:tcMar>
              <w:top w:w="60" w:type="dxa"/>
              <w:left w:w="100" w:type="dxa"/>
              <w:bottom w:w="60" w:type="dxa"/>
              <w:right w:w="100" w:type="dxa"/>
            </w:tcMar>
          </w:tcPr>
          <w:p w14:paraId="301B17A0" w14:textId="77777777" w:rsidR="001740D9" w:rsidRDefault="00C33EF6">
            <w:r>
              <w:rPr>
                <w:sz w:val="19"/>
                <w:szCs w:val="19"/>
              </w:rPr>
              <w:t>FR-EXEC-04</w:t>
            </w:r>
          </w:p>
        </w:tc>
        <w:tc>
          <w:tcPr>
            <w:tcW w:w="1000" w:type="dxa"/>
            <w:tcMar>
              <w:top w:w="60" w:type="dxa"/>
              <w:left w:w="100" w:type="dxa"/>
              <w:bottom w:w="60" w:type="dxa"/>
              <w:right w:w="100" w:type="dxa"/>
            </w:tcMar>
          </w:tcPr>
          <w:p w14:paraId="1A662513" w14:textId="77777777" w:rsidR="001740D9" w:rsidRDefault="00C33EF6">
            <w:r>
              <w:rPr>
                <w:sz w:val="19"/>
                <w:szCs w:val="19"/>
              </w:rPr>
              <w:t>H</w:t>
            </w:r>
          </w:p>
        </w:tc>
        <w:tc>
          <w:tcPr>
            <w:tcW w:w="7060" w:type="dxa"/>
            <w:tcMar>
              <w:top w:w="60" w:type="dxa"/>
              <w:left w:w="100" w:type="dxa"/>
              <w:bottom w:w="60" w:type="dxa"/>
              <w:right w:w="100" w:type="dxa"/>
            </w:tcMar>
          </w:tcPr>
          <w:p w14:paraId="5BA91C79" w14:textId="77777777" w:rsidR="001740D9" w:rsidRDefault="00C33EF6">
            <w:r>
              <w:rPr>
                <w:sz w:val="19"/>
                <w:szCs w:val="19"/>
              </w:rPr>
              <w:t>Language harnesses: per-question wrapper code when present; otherwise generic harnesses for Python (raw-stdin dispatch), Java (reflection-based parameter mapping), and JavaScript (Node Solution-class dispatch). C++ requires a per-question wrapper. (Implemented)</w:t>
            </w:r>
          </w:p>
        </w:tc>
      </w:tr>
      <w:tr w:rsidR="001740D9" w14:paraId="0D08B247" w14:textId="77777777">
        <w:tblPrEx>
          <w:tblCellMar>
            <w:top w:w="0" w:type="dxa"/>
            <w:bottom w:w="0" w:type="dxa"/>
          </w:tblCellMar>
        </w:tblPrEx>
        <w:tc>
          <w:tcPr>
            <w:tcW w:w="1300" w:type="dxa"/>
            <w:tcMar>
              <w:top w:w="60" w:type="dxa"/>
              <w:left w:w="100" w:type="dxa"/>
              <w:bottom w:w="60" w:type="dxa"/>
              <w:right w:w="100" w:type="dxa"/>
            </w:tcMar>
          </w:tcPr>
          <w:p w14:paraId="4518C3A9" w14:textId="77777777" w:rsidR="001740D9" w:rsidRDefault="00C33EF6">
            <w:r>
              <w:rPr>
                <w:sz w:val="19"/>
                <w:szCs w:val="19"/>
              </w:rPr>
              <w:t>FR-EXEC-05</w:t>
            </w:r>
          </w:p>
        </w:tc>
        <w:tc>
          <w:tcPr>
            <w:tcW w:w="1000" w:type="dxa"/>
            <w:tcMar>
              <w:top w:w="60" w:type="dxa"/>
              <w:left w:w="100" w:type="dxa"/>
              <w:bottom w:w="60" w:type="dxa"/>
              <w:right w:w="100" w:type="dxa"/>
            </w:tcMar>
          </w:tcPr>
          <w:p w14:paraId="6216FAA5" w14:textId="77777777" w:rsidR="001740D9" w:rsidRDefault="00C33EF6">
            <w:r>
              <w:rPr>
                <w:sz w:val="19"/>
                <w:szCs w:val="19"/>
              </w:rPr>
              <w:t>M</w:t>
            </w:r>
          </w:p>
        </w:tc>
        <w:tc>
          <w:tcPr>
            <w:tcW w:w="7060" w:type="dxa"/>
            <w:tcMar>
              <w:top w:w="60" w:type="dxa"/>
              <w:left w:w="100" w:type="dxa"/>
              <w:bottom w:w="60" w:type="dxa"/>
              <w:right w:w="100" w:type="dxa"/>
            </w:tcMar>
          </w:tcPr>
          <w:p w14:paraId="269A6B07" w14:textId="77777777" w:rsidR="001740D9" w:rsidRDefault="00C33EF6">
            <w:r>
              <w:rPr>
                <w:sz w:val="19"/>
                <w:szCs w:val="19"/>
              </w:rPr>
              <w:t>Java submissions shall have top-level import statements stripped before wrapper injection to avoid wrapper compile errors. (Implemented)</w:t>
            </w:r>
          </w:p>
        </w:tc>
      </w:tr>
      <w:tr w:rsidR="001740D9" w14:paraId="3EF15A9D" w14:textId="77777777">
        <w:tblPrEx>
          <w:tblCellMar>
            <w:top w:w="0" w:type="dxa"/>
            <w:bottom w:w="0" w:type="dxa"/>
          </w:tblCellMar>
        </w:tblPrEx>
        <w:tc>
          <w:tcPr>
            <w:tcW w:w="1300" w:type="dxa"/>
            <w:tcMar>
              <w:top w:w="60" w:type="dxa"/>
              <w:left w:w="100" w:type="dxa"/>
              <w:bottom w:w="60" w:type="dxa"/>
              <w:right w:w="100" w:type="dxa"/>
            </w:tcMar>
          </w:tcPr>
          <w:p w14:paraId="21AC1341" w14:textId="77777777" w:rsidR="001740D9" w:rsidRDefault="00C33EF6">
            <w:r>
              <w:rPr>
                <w:sz w:val="19"/>
                <w:szCs w:val="19"/>
              </w:rPr>
              <w:t>FR-EXEC-06</w:t>
            </w:r>
          </w:p>
        </w:tc>
        <w:tc>
          <w:tcPr>
            <w:tcW w:w="1000" w:type="dxa"/>
            <w:tcMar>
              <w:top w:w="60" w:type="dxa"/>
              <w:left w:w="100" w:type="dxa"/>
              <w:bottom w:w="60" w:type="dxa"/>
              <w:right w:w="100" w:type="dxa"/>
            </w:tcMar>
          </w:tcPr>
          <w:p w14:paraId="616B66B3" w14:textId="77777777" w:rsidR="001740D9" w:rsidRDefault="00C33EF6">
            <w:r>
              <w:rPr>
                <w:sz w:val="19"/>
                <w:szCs w:val="19"/>
              </w:rPr>
              <w:t>H</w:t>
            </w:r>
          </w:p>
        </w:tc>
        <w:tc>
          <w:tcPr>
            <w:tcW w:w="7060" w:type="dxa"/>
            <w:tcMar>
              <w:top w:w="60" w:type="dxa"/>
              <w:left w:w="100" w:type="dxa"/>
              <w:bottom w:w="60" w:type="dxa"/>
              <w:right w:w="100" w:type="dxa"/>
            </w:tcMar>
          </w:tcPr>
          <w:p w14:paraId="704FC2CE" w14:textId="77777777" w:rsidR="001740D9" w:rsidRDefault="00C33EF6">
            <w:r>
              <w:rPr>
                <w:sz w:val="19"/>
                <w:szCs w:val="19"/>
              </w:rPr>
              <w:t>If Judge0 is unavailable, the submit endpoint shall return HTTP 503 without recording a submission. (Implemented)</w:t>
            </w:r>
          </w:p>
        </w:tc>
      </w:tr>
      <w:tr w:rsidR="001740D9" w14:paraId="3FA2B09C" w14:textId="77777777">
        <w:tblPrEx>
          <w:tblCellMar>
            <w:top w:w="0" w:type="dxa"/>
            <w:bottom w:w="0" w:type="dxa"/>
          </w:tblCellMar>
        </w:tblPrEx>
        <w:tc>
          <w:tcPr>
            <w:tcW w:w="1300" w:type="dxa"/>
            <w:tcMar>
              <w:top w:w="60" w:type="dxa"/>
              <w:left w:w="100" w:type="dxa"/>
              <w:bottom w:w="60" w:type="dxa"/>
              <w:right w:w="100" w:type="dxa"/>
            </w:tcMar>
          </w:tcPr>
          <w:p w14:paraId="4C2E0397" w14:textId="77777777" w:rsidR="001740D9" w:rsidRDefault="00C33EF6">
            <w:r>
              <w:rPr>
                <w:sz w:val="19"/>
                <w:szCs w:val="19"/>
              </w:rPr>
              <w:t>FR-EXEC-07</w:t>
            </w:r>
          </w:p>
        </w:tc>
        <w:tc>
          <w:tcPr>
            <w:tcW w:w="1000" w:type="dxa"/>
            <w:tcMar>
              <w:top w:w="60" w:type="dxa"/>
              <w:left w:w="100" w:type="dxa"/>
              <w:bottom w:w="60" w:type="dxa"/>
              <w:right w:w="100" w:type="dxa"/>
            </w:tcMar>
          </w:tcPr>
          <w:p w14:paraId="1C4C876F" w14:textId="77777777" w:rsidR="001740D9" w:rsidRDefault="00C33EF6">
            <w:r>
              <w:rPr>
                <w:sz w:val="19"/>
                <w:szCs w:val="19"/>
              </w:rPr>
              <w:t>H</w:t>
            </w:r>
          </w:p>
        </w:tc>
        <w:tc>
          <w:tcPr>
            <w:tcW w:w="7060" w:type="dxa"/>
            <w:tcMar>
              <w:top w:w="60" w:type="dxa"/>
              <w:left w:w="100" w:type="dxa"/>
              <w:bottom w:w="60" w:type="dxa"/>
              <w:right w:w="100" w:type="dxa"/>
            </w:tcMar>
          </w:tcPr>
          <w:p w14:paraId="3EF45D0E" w14:textId="77777777" w:rsidR="001740D9" w:rsidRDefault="00C33EF6">
            <w:r>
              <w:rPr>
                <w:sz w:val="19"/>
                <w:szCs w:val="19"/>
              </w:rPr>
              <w:t>Each submission shall be persisted (user, question, language, code, status, execution ms, memory KB) inside a transaction, and shall update the pending RecommendationLog outcome for the data flywheel. (Implemented)</w:t>
            </w:r>
          </w:p>
        </w:tc>
      </w:tr>
    </w:tbl>
    <w:p w14:paraId="5F5E384C" w14:textId="77777777" w:rsidR="001740D9" w:rsidRDefault="00C33EF6">
      <w:pPr>
        <w:pStyle w:val="Heading2"/>
        <w:spacing w:before="240" w:after="120"/>
      </w:pPr>
      <w:bookmarkStart w:id="18" w:name="_Toc234920235"/>
      <w:r>
        <w:t>3.4 Hybrid Adaptive Router (Traffic Cop)</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7CCA848A"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3CA29D77"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457FC09C"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510D0D78" w14:textId="77777777" w:rsidR="001740D9" w:rsidRDefault="00C33EF6">
            <w:r>
              <w:rPr>
                <w:b/>
                <w:bCs/>
                <w:sz w:val="19"/>
                <w:szCs w:val="19"/>
              </w:rPr>
              <w:t>Requirement</w:t>
            </w:r>
          </w:p>
        </w:tc>
      </w:tr>
      <w:tr w:rsidR="001740D9" w14:paraId="5FFF15C7" w14:textId="77777777">
        <w:tblPrEx>
          <w:tblCellMar>
            <w:top w:w="0" w:type="dxa"/>
            <w:bottom w:w="0" w:type="dxa"/>
          </w:tblCellMar>
        </w:tblPrEx>
        <w:tc>
          <w:tcPr>
            <w:tcW w:w="1300" w:type="dxa"/>
            <w:tcMar>
              <w:top w:w="60" w:type="dxa"/>
              <w:left w:w="100" w:type="dxa"/>
              <w:bottom w:w="60" w:type="dxa"/>
              <w:right w:w="100" w:type="dxa"/>
            </w:tcMar>
          </w:tcPr>
          <w:p w14:paraId="004B9B12" w14:textId="77777777" w:rsidR="001740D9" w:rsidRDefault="00C33EF6">
            <w:r>
              <w:rPr>
                <w:sz w:val="19"/>
                <w:szCs w:val="19"/>
              </w:rPr>
              <w:t>FR-RTR-01</w:t>
            </w:r>
          </w:p>
        </w:tc>
        <w:tc>
          <w:tcPr>
            <w:tcW w:w="1000" w:type="dxa"/>
            <w:tcMar>
              <w:top w:w="60" w:type="dxa"/>
              <w:left w:w="100" w:type="dxa"/>
              <w:bottom w:w="60" w:type="dxa"/>
              <w:right w:w="100" w:type="dxa"/>
            </w:tcMar>
          </w:tcPr>
          <w:p w14:paraId="6F88BB9B" w14:textId="77777777" w:rsidR="001740D9" w:rsidRDefault="00C33EF6">
            <w:r>
              <w:rPr>
                <w:sz w:val="19"/>
                <w:szCs w:val="19"/>
              </w:rPr>
              <w:t>H</w:t>
            </w:r>
          </w:p>
        </w:tc>
        <w:tc>
          <w:tcPr>
            <w:tcW w:w="7060" w:type="dxa"/>
            <w:tcMar>
              <w:top w:w="60" w:type="dxa"/>
              <w:left w:w="100" w:type="dxa"/>
              <w:bottom w:w="60" w:type="dxa"/>
              <w:right w:w="100" w:type="dxa"/>
            </w:tcMar>
          </w:tcPr>
          <w:p w14:paraId="6B9220BE" w14:textId="77777777" w:rsidR="001740D9" w:rsidRDefault="00C33EF6">
            <w:r>
              <w:rPr>
                <w:sz w:val="19"/>
                <w:szCs w:val="19"/>
              </w:rPr>
              <w:t>The router shall compute real telemetry per request: mean and variance of correctness over the user's last 20 submissions (binary accepted/not). Cold-start users receive defaults that route to the curriculum. (Implemented)</w:t>
            </w:r>
          </w:p>
        </w:tc>
      </w:tr>
      <w:tr w:rsidR="001740D9" w14:paraId="2963DA48" w14:textId="77777777">
        <w:tblPrEx>
          <w:tblCellMar>
            <w:top w:w="0" w:type="dxa"/>
            <w:bottom w:w="0" w:type="dxa"/>
          </w:tblCellMar>
        </w:tblPrEx>
        <w:tc>
          <w:tcPr>
            <w:tcW w:w="1300" w:type="dxa"/>
            <w:tcMar>
              <w:top w:w="60" w:type="dxa"/>
              <w:left w:w="100" w:type="dxa"/>
              <w:bottom w:w="60" w:type="dxa"/>
              <w:right w:w="100" w:type="dxa"/>
            </w:tcMar>
          </w:tcPr>
          <w:p w14:paraId="57F35DC4" w14:textId="77777777" w:rsidR="001740D9" w:rsidRDefault="00C33EF6">
            <w:r>
              <w:rPr>
                <w:sz w:val="19"/>
                <w:szCs w:val="19"/>
              </w:rPr>
              <w:t>FR-RTR-02</w:t>
            </w:r>
          </w:p>
        </w:tc>
        <w:tc>
          <w:tcPr>
            <w:tcW w:w="1000" w:type="dxa"/>
            <w:tcMar>
              <w:top w:w="60" w:type="dxa"/>
              <w:left w:w="100" w:type="dxa"/>
              <w:bottom w:w="60" w:type="dxa"/>
              <w:right w:w="100" w:type="dxa"/>
            </w:tcMar>
          </w:tcPr>
          <w:p w14:paraId="2E610651" w14:textId="77777777" w:rsidR="001740D9" w:rsidRDefault="00C33EF6">
            <w:r>
              <w:rPr>
                <w:sz w:val="19"/>
                <w:szCs w:val="19"/>
              </w:rPr>
              <w:t>H</w:t>
            </w:r>
          </w:p>
        </w:tc>
        <w:tc>
          <w:tcPr>
            <w:tcW w:w="7060" w:type="dxa"/>
            <w:tcMar>
              <w:top w:w="60" w:type="dxa"/>
              <w:left w:w="100" w:type="dxa"/>
              <w:bottom w:w="60" w:type="dxa"/>
              <w:right w:w="100" w:type="dxa"/>
            </w:tcMar>
          </w:tcPr>
          <w:p w14:paraId="5B3C0A4C" w14:textId="77777777" w:rsidR="001740D9" w:rsidRDefault="00C33EF6">
            <w:r>
              <w:rPr>
                <w:sz w:val="19"/>
                <w:szCs w:val="19"/>
              </w:rPr>
              <w:t>Fallback heuristic: variance &gt; 0.20 OR accuracy &lt; 0.60 routes to FLAT Elo practice (confidence rebuilding); consistent performers route to the HIERARCHICAL curriculum. (Implemented; matches corrected SRS semantics)</w:t>
            </w:r>
          </w:p>
        </w:tc>
      </w:tr>
      <w:tr w:rsidR="001740D9" w14:paraId="404AF420" w14:textId="77777777">
        <w:tblPrEx>
          <w:tblCellMar>
            <w:top w:w="0" w:type="dxa"/>
            <w:bottom w:w="0" w:type="dxa"/>
          </w:tblCellMar>
        </w:tblPrEx>
        <w:tc>
          <w:tcPr>
            <w:tcW w:w="1300" w:type="dxa"/>
            <w:tcMar>
              <w:top w:w="60" w:type="dxa"/>
              <w:left w:w="100" w:type="dxa"/>
              <w:bottom w:w="60" w:type="dxa"/>
              <w:right w:w="100" w:type="dxa"/>
            </w:tcMar>
          </w:tcPr>
          <w:p w14:paraId="76B9B95F" w14:textId="77777777" w:rsidR="001740D9" w:rsidRDefault="00C33EF6">
            <w:r>
              <w:rPr>
                <w:sz w:val="19"/>
                <w:szCs w:val="19"/>
              </w:rPr>
              <w:t>FR-RTR-03</w:t>
            </w:r>
          </w:p>
        </w:tc>
        <w:tc>
          <w:tcPr>
            <w:tcW w:w="1000" w:type="dxa"/>
            <w:tcMar>
              <w:top w:w="60" w:type="dxa"/>
              <w:left w:w="100" w:type="dxa"/>
              <w:bottom w:w="60" w:type="dxa"/>
              <w:right w:w="100" w:type="dxa"/>
            </w:tcMar>
          </w:tcPr>
          <w:p w14:paraId="4E095AB6" w14:textId="77777777" w:rsidR="001740D9" w:rsidRDefault="00C33EF6">
            <w:r>
              <w:rPr>
                <w:sz w:val="19"/>
                <w:szCs w:val="19"/>
              </w:rPr>
              <w:t>M</w:t>
            </w:r>
          </w:p>
        </w:tc>
        <w:tc>
          <w:tcPr>
            <w:tcW w:w="7060" w:type="dxa"/>
            <w:tcMar>
              <w:top w:w="60" w:type="dxa"/>
              <w:left w:w="100" w:type="dxa"/>
              <w:bottom w:w="60" w:type="dxa"/>
              <w:right w:w="100" w:type="dxa"/>
            </w:tcMar>
          </w:tcPr>
          <w:p w14:paraId="57E9D2DB" w14:textId="77777777" w:rsidR="001740D9" w:rsidRDefault="00C33EF6">
            <w:r>
              <w:rPr>
                <w:sz w:val="19"/>
                <w:szCs w:val="19"/>
              </w:rPr>
              <w:t>When a trained outcome model exists (models_data/routing_classifier.pkl, 4-feature), the router shall score both engines' predicted success probability and choose the higher; legacy 3/771-feature models remain loadable. (Implemented)</w:t>
            </w:r>
          </w:p>
        </w:tc>
      </w:tr>
      <w:tr w:rsidR="001740D9" w14:paraId="455463B3" w14:textId="77777777">
        <w:tblPrEx>
          <w:tblCellMar>
            <w:top w:w="0" w:type="dxa"/>
            <w:bottom w:w="0" w:type="dxa"/>
          </w:tblCellMar>
        </w:tblPrEx>
        <w:tc>
          <w:tcPr>
            <w:tcW w:w="1300" w:type="dxa"/>
            <w:tcMar>
              <w:top w:w="60" w:type="dxa"/>
              <w:left w:w="100" w:type="dxa"/>
              <w:bottom w:w="60" w:type="dxa"/>
              <w:right w:w="100" w:type="dxa"/>
            </w:tcMar>
          </w:tcPr>
          <w:p w14:paraId="16843DEE" w14:textId="77777777" w:rsidR="001740D9" w:rsidRDefault="00C33EF6">
            <w:r>
              <w:rPr>
                <w:sz w:val="19"/>
                <w:szCs w:val="19"/>
              </w:rPr>
              <w:t>FR-RTR-04</w:t>
            </w:r>
          </w:p>
        </w:tc>
        <w:tc>
          <w:tcPr>
            <w:tcW w:w="1000" w:type="dxa"/>
            <w:tcMar>
              <w:top w:w="60" w:type="dxa"/>
              <w:left w:w="100" w:type="dxa"/>
              <w:bottom w:w="60" w:type="dxa"/>
              <w:right w:w="100" w:type="dxa"/>
            </w:tcMar>
          </w:tcPr>
          <w:p w14:paraId="6A487FD1" w14:textId="77777777" w:rsidR="001740D9" w:rsidRDefault="00C33EF6">
            <w:r>
              <w:rPr>
                <w:sz w:val="19"/>
                <w:szCs w:val="19"/>
              </w:rPr>
              <w:t>H</w:t>
            </w:r>
          </w:p>
        </w:tc>
        <w:tc>
          <w:tcPr>
            <w:tcW w:w="7060" w:type="dxa"/>
            <w:tcMar>
              <w:top w:w="60" w:type="dxa"/>
              <w:left w:w="100" w:type="dxa"/>
              <w:bottom w:w="60" w:type="dxa"/>
              <w:right w:w="100" w:type="dxa"/>
            </w:tcMar>
          </w:tcPr>
          <w:p w14:paraId="7A5C6324" w14:textId="77777777" w:rsidR="001740D9" w:rsidRDefault="00C33EF6">
            <w:r>
              <w:rPr>
                <w:sz w:val="19"/>
                <w:szCs w:val="19"/>
              </w:rPr>
              <w:t>The hierarchical engine shall recommend the unlocked, unmastered topic that unlocks the most downstream topics, using the DB-backed DAG; the flat engine shall pick the unsolved question minimizing |base_difficulty − user Elo| within the topic. (Implemented)</w:t>
            </w:r>
          </w:p>
        </w:tc>
      </w:tr>
      <w:tr w:rsidR="001740D9" w14:paraId="2F20877E" w14:textId="77777777">
        <w:tblPrEx>
          <w:tblCellMar>
            <w:top w:w="0" w:type="dxa"/>
            <w:bottom w:w="0" w:type="dxa"/>
          </w:tblCellMar>
        </w:tblPrEx>
        <w:tc>
          <w:tcPr>
            <w:tcW w:w="1300" w:type="dxa"/>
            <w:tcMar>
              <w:top w:w="60" w:type="dxa"/>
              <w:left w:w="100" w:type="dxa"/>
              <w:bottom w:w="60" w:type="dxa"/>
              <w:right w:w="100" w:type="dxa"/>
            </w:tcMar>
          </w:tcPr>
          <w:p w14:paraId="51819B2D" w14:textId="77777777" w:rsidR="001740D9" w:rsidRDefault="00C33EF6">
            <w:r>
              <w:rPr>
                <w:sz w:val="19"/>
                <w:szCs w:val="19"/>
              </w:rPr>
              <w:t>FR-RTR-05</w:t>
            </w:r>
          </w:p>
        </w:tc>
        <w:tc>
          <w:tcPr>
            <w:tcW w:w="1000" w:type="dxa"/>
            <w:tcMar>
              <w:top w:w="60" w:type="dxa"/>
              <w:left w:w="100" w:type="dxa"/>
              <w:bottom w:w="60" w:type="dxa"/>
              <w:right w:w="100" w:type="dxa"/>
            </w:tcMar>
          </w:tcPr>
          <w:p w14:paraId="742ADC52" w14:textId="77777777" w:rsidR="001740D9" w:rsidRDefault="00C33EF6">
            <w:r>
              <w:rPr>
                <w:sz w:val="19"/>
                <w:szCs w:val="19"/>
              </w:rPr>
              <w:t>H</w:t>
            </w:r>
          </w:p>
        </w:tc>
        <w:tc>
          <w:tcPr>
            <w:tcW w:w="7060" w:type="dxa"/>
            <w:tcMar>
              <w:top w:w="60" w:type="dxa"/>
              <w:left w:w="100" w:type="dxa"/>
              <w:bottom w:w="60" w:type="dxa"/>
              <w:right w:w="100" w:type="dxa"/>
            </w:tcMar>
          </w:tcPr>
          <w:p w14:paraId="2B5320DD" w14:textId="77777777" w:rsidR="001740D9" w:rsidRDefault="00C33EF6">
            <w:r>
              <w:rPr>
                <w:sz w:val="19"/>
                <w:szCs w:val="19"/>
              </w:rPr>
              <w:t>Every recommendation shall be logged to RecommendationLog with engine used, predicted success probability, and problem id, and closed out with the actual outcome on submission. (Implemented)</w:t>
            </w:r>
          </w:p>
        </w:tc>
      </w:tr>
      <w:tr w:rsidR="001740D9" w14:paraId="0BAA9CE9" w14:textId="77777777">
        <w:tblPrEx>
          <w:tblCellMar>
            <w:top w:w="0" w:type="dxa"/>
            <w:bottom w:w="0" w:type="dxa"/>
          </w:tblCellMar>
        </w:tblPrEx>
        <w:tc>
          <w:tcPr>
            <w:tcW w:w="1300" w:type="dxa"/>
            <w:tcMar>
              <w:top w:w="60" w:type="dxa"/>
              <w:left w:w="100" w:type="dxa"/>
              <w:bottom w:w="60" w:type="dxa"/>
              <w:right w:w="100" w:type="dxa"/>
            </w:tcMar>
          </w:tcPr>
          <w:p w14:paraId="0DFAB203" w14:textId="77777777" w:rsidR="001740D9" w:rsidRDefault="00C33EF6">
            <w:r>
              <w:rPr>
                <w:sz w:val="19"/>
                <w:szCs w:val="19"/>
              </w:rPr>
              <w:t>FR-RTR-06</w:t>
            </w:r>
          </w:p>
        </w:tc>
        <w:tc>
          <w:tcPr>
            <w:tcW w:w="1000" w:type="dxa"/>
            <w:tcMar>
              <w:top w:w="60" w:type="dxa"/>
              <w:left w:w="100" w:type="dxa"/>
              <w:bottom w:w="60" w:type="dxa"/>
              <w:right w:w="100" w:type="dxa"/>
            </w:tcMar>
          </w:tcPr>
          <w:p w14:paraId="658BCA45" w14:textId="77777777" w:rsidR="001740D9" w:rsidRDefault="00C33EF6">
            <w:r>
              <w:rPr>
                <w:sz w:val="19"/>
                <w:szCs w:val="19"/>
              </w:rPr>
              <w:t>H</w:t>
            </w:r>
          </w:p>
        </w:tc>
        <w:tc>
          <w:tcPr>
            <w:tcW w:w="7060" w:type="dxa"/>
            <w:tcMar>
              <w:top w:w="60" w:type="dxa"/>
              <w:left w:w="100" w:type="dxa"/>
              <w:bottom w:w="60" w:type="dxa"/>
              <w:right w:w="100" w:type="dxa"/>
            </w:tcMar>
          </w:tcPr>
          <w:p w14:paraId="3EDBA736" w14:textId="77777777" w:rsidR="001740D9" w:rsidRDefault="00C33EF6">
            <w:r>
              <w:rPr>
                <w:sz w:val="19"/>
                <w:szCs w:val="19"/>
              </w:rPr>
              <w:t>The DAG shall be cached (30-minute TTL) and invalidated immediately on any TopicPrerequisite change, including queryset deletes, via signals and a cache key registry that works on any backend. (Implemented)</w:t>
            </w:r>
          </w:p>
        </w:tc>
      </w:tr>
    </w:tbl>
    <w:p w14:paraId="2B524567" w14:textId="77777777" w:rsidR="001740D9" w:rsidRDefault="00C33EF6">
      <w:pPr>
        <w:pStyle w:val="Heading2"/>
        <w:spacing w:before="240" w:after="120"/>
      </w:pPr>
      <w:bookmarkStart w:id="19" w:name="_Toc234920236"/>
      <w:r>
        <w:t>3.5 Curriculum Graph and Mastery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34204AC3"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0E3D4116" w14:textId="77777777" w:rsidR="001740D9" w:rsidRDefault="00C33EF6">
            <w:r>
              <w:rPr>
                <w:b/>
                <w:bCs/>
                <w:sz w:val="19"/>
                <w:szCs w:val="19"/>
              </w:rPr>
              <w:lastRenderedPageBreak/>
              <w:t>ID</w:t>
            </w:r>
          </w:p>
        </w:tc>
        <w:tc>
          <w:tcPr>
            <w:tcW w:w="1000" w:type="dxa"/>
            <w:shd w:val="clear" w:color="auto" w:fill="D9E2F3"/>
            <w:tcMar>
              <w:top w:w="60" w:type="dxa"/>
              <w:left w:w="100" w:type="dxa"/>
              <w:bottom w:w="60" w:type="dxa"/>
              <w:right w:w="100" w:type="dxa"/>
            </w:tcMar>
          </w:tcPr>
          <w:p w14:paraId="5EF6931A"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3476296F" w14:textId="77777777" w:rsidR="001740D9" w:rsidRDefault="00C33EF6">
            <w:r>
              <w:rPr>
                <w:b/>
                <w:bCs/>
                <w:sz w:val="19"/>
                <w:szCs w:val="19"/>
              </w:rPr>
              <w:t>Requirement</w:t>
            </w:r>
          </w:p>
        </w:tc>
      </w:tr>
      <w:tr w:rsidR="001740D9" w14:paraId="223FFCA9" w14:textId="77777777">
        <w:tblPrEx>
          <w:tblCellMar>
            <w:top w:w="0" w:type="dxa"/>
            <w:bottom w:w="0" w:type="dxa"/>
          </w:tblCellMar>
        </w:tblPrEx>
        <w:tc>
          <w:tcPr>
            <w:tcW w:w="1300" w:type="dxa"/>
            <w:tcMar>
              <w:top w:w="60" w:type="dxa"/>
              <w:left w:w="100" w:type="dxa"/>
              <w:bottom w:w="60" w:type="dxa"/>
              <w:right w:w="100" w:type="dxa"/>
            </w:tcMar>
          </w:tcPr>
          <w:p w14:paraId="55E0E099" w14:textId="77777777" w:rsidR="001740D9" w:rsidRDefault="00C33EF6">
            <w:r>
              <w:rPr>
                <w:sz w:val="19"/>
                <w:szCs w:val="19"/>
              </w:rPr>
              <w:t>FR-HRCH-01</w:t>
            </w:r>
          </w:p>
        </w:tc>
        <w:tc>
          <w:tcPr>
            <w:tcW w:w="1000" w:type="dxa"/>
            <w:tcMar>
              <w:top w:w="60" w:type="dxa"/>
              <w:left w:w="100" w:type="dxa"/>
              <w:bottom w:w="60" w:type="dxa"/>
              <w:right w:w="100" w:type="dxa"/>
            </w:tcMar>
          </w:tcPr>
          <w:p w14:paraId="2F152B8B" w14:textId="77777777" w:rsidR="001740D9" w:rsidRDefault="00C33EF6">
            <w:r>
              <w:rPr>
                <w:sz w:val="19"/>
                <w:szCs w:val="19"/>
              </w:rPr>
              <w:t>H</w:t>
            </w:r>
          </w:p>
        </w:tc>
        <w:tc>
          <w:tcPr>
            <w:tcW w:w="7060" w:type="dxa"/>
            <w:tcMar>
              <w:top w:w="60" w:type="dxa"/>
              <w:left w:w="100" w:type="dxa"/>
              <w:bottom w:w="60" w:type="dxa"/>
              <w:right w:w="100" w:type="dxa"/>
            </w:tcMar>
          </w:tcPr>
          <w:p w14:paraId="5A3444CB" w14:textId="77777777" w:rsidR="001740D9" w:rsidRDefault="00C33EF6">
            <w:r>
              <w:rPr>
                <w:sz w:val="19"/>
                <w:szCs w:val="19"/>
              </w:rPr>
              <w:t>Topic mastery shall be defined once, centrally: accuracy ≥ 0.8 (MASTERY_ACCURACY_THRESHOLD); all consumers (router, mastery map, recommend endpoint) use the same rule. (Implemented; a minimum-review count is proposed in Section 10)</w:t>
            </w:r>
          </w:p>
        </w:tc>
      </w:tr>
      <w:tr w:rsidR="001740D9" w14:paraId="717CEA49" w14:textId="77777777">
        <w:tblPrEx>
          <w:tblCellMar>
            <w:top w:w="0" w:type="dxa"/>
            <w:bottom w:w="0" w:type="dxa"/>
          </w:tblCellMar>
        </w:tblPrEx>
        <w:tc>
          <w:tcPr>
            <w:tcW w:w="1300" w:type="dxa"/>
            <w:tcMar>
              <w:top w:w="60" w:type="dxa"/>
              <w:left w:w="100" w:type="dxa"/>
              <w:bottom w:w="60" w:type="dxa"/>
              <w:right w:w="100" w:type="dxa"/>
            </w:tcMar>
          </w:tcPr>
          <w:p w14:paraId="0BCC9BDD" w14:textId="77777777" w:rsidR="001740D9" w:rsidRDefault="00C33EF6">
            <w:r>
              <w:rPr>
                <w:sz w:val="19"/>
                <w:szCs w:val="19"/>
              </w:rPr>
              <w:t>FR-HRCH-02</w:t>
            </w:r>
          </w:p>
        </w:tc>
        <w:tc>
          <w:tcPr>
            <w:tcW w:w="1000" w:type="dxa"/>
            <w:tcMar>
              <w:top w:w="60" w:type="dxa"/>
              <w:left w:w="100" w:type="dxa"/>
              <w:bottom w:w="60" w:type="dxa"/>
              <w:right w:w="100" w:type="dxa"/>
            </w:tcMar>
          </w:tcPr>
          <w:p w14:paraId="4384372A" w14:textId="77777777" w:rsidR="001740D9" w:rsidRDefault="00C33EF6">
            <w:r>
              <w:rPr>
                <w:sz w:val="19"/>
                <w:szCs w:val="19"/>
              </w:rPr>
              <w:t>H</w:t>
            </w:r>
          </w:p>
        </w:tc>
        <w:tc>
          <w:tcPr>
            <w:tcW w:w="7060" w:type="dxa"/>
            <w:tcMar>
              <w:top w:w="60" w:type="dxa"/>
              <w:left w:w="100" w:type="dxa"/>
              <w:bottom w:w="60" w:type="dxa"/>
              <w:right w:w="100" w:type="dxa"/>
            </w:tcMar>
          </w:tcPr>
          <w:p w14:paraId="424523D8" w14:textId="77777777" w:rsidR="001740D9" w:rsidRDefault="00C33EF6">
            <w:r>
              <w:rPr>
                <w:sz w:val="19"/>
                <w:szCs w:val="19"/>
              </w:rPr>
              <w:t>The curriculum DAG shall reference only topics that actually contain questions (19 nodes, 19 edges as seeded), and the seeder shall never delete populated topics or the portal (cascade guard). (Implemented)</w:t>
            </w:r>
          </w:p>
        </w:tc>
      </w:tr>
      <w:tr w:rsidR="001740D9" w14:paraId="372A835D" w14:textId="77777777">
        <w:tblPrEx>
          <w:tblCellMar>
            <w:top w:w="0" w:type="dxa"/>
            <w:bottom w:w="0" w:type="dxa"/>
          </w:tblCellMar>
        </w:tblPrEx>
        <w:tc>
          <w:tcPr>
            <w:tcW w:w="1300" w:type="dxa"/>
            <w:tcMar>
              <w:top w:w="60" w:type="dxa"/>
              <w:left w:w="100" w:type="dxa"/>
              <w:bottom w:w="60" w:type="dxa"/>
              <w:right w:w="100" w:type="dxa"/>
            </w:tcMar>
          </w:tcPr>
          <w:p w14:paraId="6034E409" w14:textId="77777777" w:rsidR="001740D9" w:rsidRDefault="00C33EF6">
            <w:r>
              <w:rPr>
                <w:sz w:val="19"/>
                <w:szCs w:val="19"/>
              </w:rPr>
              <w:t>FR-HRCH-03</w:t>
            </w:r>
          </w:p>
        </w:tc>
        <w:tc>
          <w:tcPr>
            <w:tcW w:w="1000" w:type="dxa"/>
            <w:tcMar>
              <w:top w:w="60" w:type="dxa"/>
              <w:left w:w="100" w:type="dxa"/>
              <w:bottom w:w="60" w:type="dxa"/>
              <w:right w:w="100" w:type="dxa"/>
            </w:tcMar>
          </w:tcPr>
          <w:p w14:paraId="681D0E4D" w14:textId="77777777" w:rsidR="001740D9" w:rsidRDefault="00C33EF6">
            <w:r>
              <w:rPr>
                <w:sz w:val="19"/>
                <w:szCs w:val="19"/>
              </w:rPr>
              <w:t>H</w:t>
            </w:r>
          </w:p>
        </w:tc>
        <w:tc>
          <w:tcPr>
            <w:tcW w:w="7060" w:type="dxa"/>
            <w:tcMar>
              <w:top w:w="60" w:type="dxa"/>
              <w:left w:w="100" w:type="dxa"/>
              <w:bottom w:w="60" w:type="dxa"/>
              <w:right w:w="100" w:type="dxa"/>
            </w:tcMar>
          </w:tcPr>
          <w:p w14:paraId="3DBA826E" w14:textId="77777777" w:rsidR="001740D9" w:rsidRDefault="00C33EF6">
            <w:r>
              <w:rPr>
                <w:sz w:val="19"/>
                <w:szCs w:val="19"/>
              </w:rPr>
              <w:t>The database shall reject any prerequisite edge that would create a cycle or self-reference (NetworkX validation in TopicPrerequisite.clean). (Implemented)</w:t>
            </w:r>
          </w:p>
        </w:tc>
      </w:tr>
      <w:tr w:rsidR="001740D9" w14:paraId="15C668AE" w14:textId="77777777">
        <w:tblPrEx>
          <w:tblCellMar>
            <w:top w:w="0" w:type="dxa"/>
            <w:bottom w:w="0" w:type="dxa"/>
          </w:tblCellMar>
        </w:tblPrEx>
        <w:tc>
          <w:tcPr>
            <w:tcW w:w="1300" w:type="dxa"/>
            <w:tcMar>
              <w:top w:w="60" w:type="dxa"/>
              <w:left w:w="100" w:type="dxa"/>
              <w:bottom w:w="60" w:type="dxa"/>
              <w:right w:w="100" w:type="dxa"/>
            </w:tcMar>
          </w:tcPr>
          <w:p w14:paraId="74FE529C" w14:textId="77777777" w:rsidR="001740D9" w:rsidRDefault="00C33EF6">
            <w:r>
              <w:rPr>
                <w:sz w:val="19"/>
                <w:szCs w:val="19"/>
              </w:rPr>
              <w:t>FR-HRCH-04</w:t>
            </w:r>
          </w:p>
        </w:tc>
        <w:tc>
          <w:tcPr>
            <w:tcW w:w="1000" w:type="dxa"/>
            <w:tcMar>
              <w:top w:w="60" w:type="dxa"/>
              <w:left w:w="100" w:type="dxa"/>
              <w:bottom w:w="60" w:type="dxa"/>
              <w:right w:w="100" w:type="dxa"/>
            </w:tcMar>
          </w:tcPr>
          <w:p w14:paraId="5BB423FB" w14:textId="77777777" w:rsidR="001740D9" w:rsidRDefault="00C33EF6">
            <w:r>
              <w:rPr>
                <w:sz w:val="19"/>
                <w:szCs w:val="19"/>
              </w:rPr>
              <w:t>M</w:t>
            </w:r>
          </w:p>
        </w:tc>
        <w:tc>
          <w:tcPr>
            <w:tcW w:w="7060" w:type="dxa"/>
            <w:tcMar>
              <w:top w:w="60" w:type="dxa"/>
              <w:left w:w="100" w:type="dxa"/>
              <w:bottom w:w="60" w:type="dxa"/>
              <w:right w:w="100" w:type="dxa"/>
            </w:tcMar>
          </w:tcPr>
          <w:p w14:paraId="28D53106" w14:textId="77777777" w:rsidR="001740D9" w:rsidRDefault="00C33EF6">
            <w:r>
              <w:rPr>
                <w:sz w:val="19"/>
                <w:szCs w:val="19"/>
              </w:rPr>
              <w:t>GET /api/ai/mastery-map/?subject= shall return every node with mastered/unlocked status and prerequisite lists for the Learning Path visualization. (Implemented)</w:t>
            </w:r>
          </w:p>
        </w:tc>
      </w:tr>
    </w:tbl>
    <w:p w14:paraId="77AAA935" w14:textId="77777777" w:rsidR="001740D9" w:rsidRDefault="00C33EF6">
      <w:pPr>
        <w:pStyle w:val="Heading2"/>
        <w:spacing w:before="240" w:after="120"/>
      </w:pPr>
      <w:bookmarkStart w:id="20" w:name="_Toc234920237"/>
      <w:r>
        <w:t>3.6 Rating (Elo) and Anti-Gaming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4A656D02"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692A59D3"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18C4F25C"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56926CD1" w14:textId="77777777" w:rsidR="001740D9" w:rsidRDefault="00C33EF6">
            <w:r>
              <w:rPr>
                <w:b/>
                <w:bCs/>
                <w:sz w:val="19"/>
                <w:szCs w:val="19"/>
              </w:rPr>
              <w:t>Requirement</w:t>
            </w:r>
          </w:p>
        </w:tc>
      </w:tr>
      <w:tr w:rsidR="001740D9" w14:paraId="3458C58B" w14:textId="77777777">
        <w:tblPrEx>
          <w:tblCellMar>
            <w:top w:w="0" w:type="dxa"/>
            <w:bottom w:w="0" w:type="dxa"/>
          </w:tblCellMar>
        </w:tblPrEx>
        <w:tc>
          <w:tcPr>
            <w:tcW w:w="1300" w:type="dxa"/>
            <w:tcMar>
              <w:top w:w="60" w:type="dxa"/>
              <w:left w:w="100" w:type="dxa"/>
              <w:bottom w:w="60" w:type="dxa"/>
              <w:right w:w="100" w:type="dxa"/>
            </w:tcMar>
          </w:tcPr>
          <w:p w14:paraId="3013D2D3" w14:textId="77777777" w:rsidR="001740D9" w:rsidRDefault="00C33EF6">
            <w:r>
              <w:rPr>
                <w:sz w:val="19"/>
                <w:szCs w:val="19"/>
              </w:rPr>
              <w:t>FR-ELO-01</w:t>
            </w:r>
          </w:p>
        </w:tc>
        <w:tc>
          <w:tcPr>
            <w:tcW w:w="1000" w:type="dxa"/>
            <w:tcMar>
              <w:top w:w="60" w:type="dxa"/>
              <w:left w:w="100" w:type="dxa"/>
              <w:bottom w:w="60" w:type="dxa"/>
              <w:right w:w="100" w:type="dxa"/>
            </w:tcMar>
          </w:tcPr>
          <w:p w14:paraId="038BAE1D" w14:textId="77777777" w:rsidR="001740D9" w:rsidRDefault="00C33EF6">
            <w:r>
              <w:rPr>
                <w:sz w:val="19"/>
                <w:szCs w:val="19"/>
              </w:rPr>
              <w:t>H</w:t>
            </w:r>
          </w:p>
        </w:tc>
        <w:tc>
          <w:tcPr>
            <w:tcW w:w="7060" w:type="dxa"/>
            <w:tcMar>
              <w:top w:w="60" w:type="dxa"/>
              <w:left w:w="100" w:type="dxa"/>
              <w:bottom w:w="60" w:type="dxa"/>
              <w:right w:w="100" w:type="dxa"/>
            </w:tcMar>
          </w:tcPr>
          <w:p w14:paraId="20A350A0" w14:textId="77777777" w:rsidR="001740D9" w:rsidRDefault="00C33EF6">
            <w:r>
              <w:rPr>
                <w:sz w:val="19"/>
                <w:szCs w:val="19"/>
              </w:rPr>
              <w:t>Accepted solutions shall update Elo using K=32 with expected-score weighting, then apply efficiency multipliers: time &lt;60ms ×1.5, time &gt;250ms ×0.5, memory &lt;30MB ×1.2, memory &gt;55MB ×0.8. Gains clamp to [0, 50]. (Implemented)</w:t>
            </w:r>
          </w:p>
        </w:tc>
      </w:tr>
      <w:tr w:rsidR="001740D9" w14:paraId="3FE93C8A" w14:textId="77777777">
        <w:tblPrEx>
          <w:tblCellMar>
            <w:top w:w="0" w:type="dxa"/>
            <w:bottom w:w="0" w:type="dxa"/>
          </w:tblCellMar>
        </w:tblPrEx>
        <w:tc>
          <w:tcPr>
            <w:tcW w:w="1300" w:type="dxa"/>
            <w:tcMar>
              <w:top w:w="60" w:type="dxa"/>
              <w:left w:w="100" w:type="dxa"/>
              <w:bottom w:w="60" w:type="dxa"/>
              <w:right w:w="100" w:type="dxa"/>
            </w:tcMar>
          </w:tcPr>
          <w:p w14:paraId="4C9F40E8" w14:textId="77777777" w:rsidR="001740D9" w:rsidRDefault="00C33EF6">
            <w:r>
              <w:rPr>
                <w:sz w:val="19"/>
                <w:szCs w:val="19"/>
              </w:rPr>
              <w:t>FR-ELO-02</w:t>
            </w:r>
          </w:p>
        </w:tc>
        <w:tc>
          <w:tcPr>
            <w:tcW w:w="1000" w:type="dxa"/>
            <w:tcMar>
              <w:top w:w="60" w:type="dxa"/>
              <w:left w:w="100" w:type="dxa"/>
              <w:bottom w:w="60" w:type="dxa"/>
              <w:right w:w="100" w:type="dxa"/>
            </w:tcMar>
          </w:tcPr>
          <w:p w14:paraId="1489F533" w14:textId="77777777" w:rsidR="001740D9" w:rsidRDefault="00C33EF6">
            <w:r>
              <w:rPr>
                <w:sz w:val="19"/>
                <w:szCs w:val="19"/>
              </w:rPr>
              <w:t>H</w:t>
            </w:r>
          </w:p>
        </w:tc>
        <w:tc>
          <w:tcPr>
            <w:tcW w:w="7060" w:type="dxa"/>
            <w:tcMar>
              <w:top w:w="60" w:type="dxa"/>
              <w:left w:w="100" w:type="dxa"/>
              <w:bottom w:w="60" w:type="dxa"/>
              <w:right w:w="100" w:type="dxa"/>
            </w:tcMar>
          </w:tcPr>
          <w:p w14:paraId="0B90751B" w14:textId="77777777" w:rsidR="001740D9" w:rsidRDefault="00C33EF6">
            <w:r>
              <w:rPr>
                <w:sz w:val="19"/>
                <w:szCs w:val="19"/>
              </w:rPr>
              <w:t>Re-solving an already-accepted question shall never change the rating (farming guard); mastery and memory models still update because repeats are legitimate review. (Implemented)</w:t>
            </w:r>
          </w:p>
        </w:tc>
      </w:tr>
      <w:tr w:rsidR="001740D9" w14:paraId="60D7F8B7" w14:textId="77777777">
        <w:tblPrEx>
          <w:tblCellMar>
            <w:top w:w="0" w:type="dxa"/>
            <w:bottom w:w="0" w:type="dxa"/>
          </w:tblCellMar>
        </w:tblPrEx>
        <w:tc>
          <w:tcPr>
            <w:tcW w:w="1300" w:type="dxa"/>
            <w:tcMar>
              <w:top w:w="60" w:type="dxa"/>
              <w:left w:w="100" w:type="dxa"/>
              <w:bottom w:w="60" w:type="dxa"/>
              <w:right w:w="100" w:type="dxa"/>
            </w:tcMar>
          </w:tcPr>
          <w:p w14:paraId="71C448A8" w14:textId="77777777" w:rsidR="001740D9" w:rsidRDefault="00C33EF6">
            <w:r>
              <w:rPr>
                <w:sz w:val="19"/>
                <w:szCs w:val="19"/>
              </w:rPr>
              <w:t>FR-ELO-03</w:t>
            </w:r>
          </w:p>
        </w:tc>
        <w:tc>
          <w:tcPr>
            <w:tcW w:w="1000" w:type="dxa"/>
            <w:tcMar>
              <w:top w:w="60" w:type="dxa"/>
              <w:left w:w="100" w:type="dxa"/>
              <w:bottom w:w="60" w:type="dxa"/>
              <w:right w:w="100" w:type="dxa"/>
            </w:tcMar>
          </w:tcPr>
          <w:p w14:paraId="12243CA9" w14:textId="77777777" w:rsidR="001740D9" w:rsidRDefault="00C33EF6">
            <w:r>
              <w:rPr>
                <w:sz w:val="19"/>
                <w:szCs w:val="19"/>
              </w:rPr>
              <w:t>M</w:t>
            </w:r>
          </w:p>
        </w:tc>
        <w:tc>
          <w:tcPr>
            <w:tcW w:w="7060" w:type="dxa"/>
            <w:tcMar>
              <w:top w:w="60" w:type="dxa"/>
              <w:left w:w="100" w:type="dxa"/>
              <w:bottom w:w="60" w:type="dxa"/>
              <w:right w:w="100" w:type="dxa"/>
            </w:tcMar>
          </w:tcPr>
          <w:p w14:paraId="1337DAF7" w14:textId="77777777" w:rsidR="001740D9" w:rsidRDefault="00C33EF6">
            <w:r>
              <w:rPr>
                <w:sz w:val="19"/>
                <w:szCs w:val="19"/>
              </w:rPr>
              <w:t>Inactivity decay shall charge 2 Elo per day beyond 7 idle days, checkpointed by last_decay_applied_at so repeated sweeps never double-charge; floor 800. (Implemented via calculate_decay command)</w:t>
            </w:r>
          </w:p>
        </w:tc>
      </w:tr>
      <w:tr w:rsidR="001740D9" w14:paraId="249C2B6D" w14:textId="77777777">
        <w:tblPrEx>
          <w:tblCellMar>
            <w:top w:w="0" w:type="dxa"/>
            <w:bottom w:w="0" w:type="dxa"/>
          </w:tblCellMar>
        </w:tblPrEx>
        <w:tc>
          <w:tcPr>
            <w:tcW w:w="1300" w:type="dxa"/>
            <w:tcMar>
              <w:top w:w="60" w:type="dxa"/>
              <w:left w:w="100" w:type="dxa"/>
              <w:bottom w:w="60" w:type="dxa"/>
              <w:right w:w="100" w:type="dxa"/>
            </w:tcMar>
          </w:tcPr>
          <w:p w14:paraId="586D6D27" w14:textId="77777777" w:rsidR="001740D9" w:rsidRDefault="00C33EF6">
            <w:r>
              <w:rPr>
                <w:sz w:val="19"/>
                <w:szCs w:val="19"/>
              </w:rPr>
              <w:t>FR-ELO-04</w:t>
            </w:r>
          </w:p>
        </w:tc>
        <w:tc>
          <w:tcPr>
            <w:tcW w:w="1000" w:type="dxa"/>
            <w:tcMar>
              <w:top w:w="60" w:type="dxa"/>
              <w:left w:w="100" w:type="dxa"/>
              <w:bottom w:w="60" w:type="dxa"/>
              <w:right w:w="100" w:type="dxa"/>
            </w:tcMar>
          </w:tcPr>
          <w:p w14:paraId="790167DA" w14:textId="77777777" w:rsidR="001740D9" w:rsidRDefault="00C33EF6">
            <w:r>
              <w:rPr>
                <w:sz w:val="19"/>
                <w:szCs w:val="19"/>
              </w:rPr>
              <w:t>M</w:t>
            </w:r>
          </w:p>
        </w:tc>
        <w:tc>
          <w:tcPr>
            <w:tcW w:w="7060" w:type="dxa"/>
            <w:tcMar>
              <w:top w:w="60" w:type="dxa"/>
              <w:left w:w="100" w:type="dxa"/>
              <w:bottom w:w="60" w:type="dxa"/>
              <w:right w:w="100" w:type="dxa"/>
            </w:tcMar>
          </w:tcPr>
          <w:p w14:paraId="45FA0B9C" w14:textId="77777777" w:rsidR="001740D9" w:rsidRDefault="00C33EF6">
            <w:r>
              <w:rPr>
                <w:sz w:val="19"/>
                <w:szCs w:val="19"/>
              </w:rPr>
              <w:t>Failed submissions shall reduce rating by the raw expected-score delta and return corrective insight text. (Implemented)</w:t>
            </w:r>
          </w:p>
        </w:tc>
      </w:tr>
    </w:tbl>
    <w:p w14:paraId="163AC094" w14:textId="77777777" w:rsidR="001740D9" w:rsidRDefault="00C33EF6">
      <w:pPr>
        <w:pStyle w:val="Heading2"/>
        <w:spacing w:before="240" w:after="120"/>
      </w:pPr>
      <w:bookmarkStart w:id="21" w:name="_Toc234920238"/>
      <w:r>
        <w:t>3.7 Memory Model and Spaced Repetition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2B2A44DF"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66FAA848"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3916CD0A"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3AC4CE47" w14:textId="77777777" w:rsidR="001740D9" w:rsidRDefault="00C33EF6">
            <w:r>
              <w:rPr>
                <w:b/>
                <w:bCs/>
                <w:sz w:val="19"/>
                <w:szCs w:val="19"/>
              </w:rPr>
              <w:t>Requirement</w:t>
            </w:r>
          </w:p>
        </w:tc>
      </w:tr>
      <w:tr w:rsidR="001740D9" w14:paraId="41030844" w14:textId="77777777">
        <w:tblPrEx>
          <w:tblCellMar>
            <w:top w:w="0" w:type="dxa"/>
            <w:bottom w:w="0" w:type="dxa"/>
          </w:tblCellMar>
        </w:tblPrEx>
        <w:tc>
          <w:tcPr>
            <w:tcW w:w="1300" w:type="dxa"/>
            <w:tcMar>
              <w:top w:w="60" w:type="dxa"/>
              <w:left w:w="100" w:type="dxa"/>
              <w:bottom w:w="60" w:type="dxa"/>
              <w:right w:w="100" w:type="dxa"/>
            </w:tcMar>
          </w:tcPr>
          <w:p w14:paraId="0FA0F901" w14:textId="77777777" w:rsidR="001740D9" w:rsidRDefault="00C33EF6">
            <w:r>
              <w:rPr>
                <w:sz w:val="19"/>
                <w:szCs w:val="19"/>
              </w:rPr>
              <w:t>FR-HLR-01</w:t>
            </w:r>
          </w:p>
        </w:tc>
        <w:tc>
          <w:tcPr>
            <w:tcW w:w="1000" w:type="dxa"/>
            <w:tcMar>
              <w:top w:w="60" w:type="dxa"/>
              <w:left w:w="100" w:type="dxa"/>
              <w:bottom w:w="60" w:type="dxa"/>
              <w:right w:w="100" w:type="dxa"/>
            </w:tcMar>
          </w:tcPr>
          <w:p w14:paraId="2D7D549C" w14:textId="77777777" w:rsidR="001740D9" w:rsidRDefault="00C33EF6">
            <w:r>
              <w:rPr>
                <w:sz w:val="19"/>
                <w:szCs w:val="19"/>
              </w:rPr>
              <w:t>H</w:t>
            </w:r>
          </w:p>
        </w:tc>
        <w:tc>
          <w:tcPr>
            <w:tcW w:w="7060" w:type="dxa"/>
            <w:tcMar>
              <w:top w:w="60" w:type="dxa"/>
              <w:left w:w="100" w:type="dxa"/>
              <w:bottom w:w="60" w:type="dxa"/>
              <w:right w:w="100" w:type="dxa"/>
            </w:tcMar>
          </w:tcPr>
          <w:p w14:paraId="3C23B5D2" w14:textId="77777777" w:rsidR="001740D9" w:rsidRDefault="00C33EF6">
            <w:r>
              <w:rPr>
                <w:sz w:val="19"/>
                <w:szCs w:val="19"/>
              </w:rPr>
              <w:t>Retention shall be modeled as P(t) = 2^(−t/h). Uninitialized half-life or negative elapsed time shall be treated as full retention (no false 'forgotten everything' alerts). (Implemented)</w:t>
            </w:r>
          </w:p>
        </w:tc>
      </w:tr>
      <w:tr w:rsidR="001740D9" w14:paraId="3C0F3723" w14:textId="77777777">
        <w:tblPrEx>
          <w:tblCellMar>
            <w:top w:w="0" w:type="dxa"/>
            <w:bottom w:w="0" w:type="dxa"/>
          </w:tblCellMar>
        </w:tblPrEx>
        <w:tc>
          <w:tcPr>
            <w:tcW w:w="1300" w:type="dxa"/>
            <w:tcMar>
              <w:top w:w="60" w:type="dxa"/>
              <w:left w:w="100" w:type="dxa"/>
              <w:bottom w:w="60" w:type="dxa"/>
              <w:right w:w="100" w:type="dxa"/>
            </w:tcMar>
          </w:tcPr>
          <w:p w14:paraId="2C60DD6A" w14:textId="77777777" w:rsidR="001740D9" w:rsidRDefault="00C33EF6">
            <w:r>
              <w:rPr>
                <w:sz w:val="19"/>
                <w:szCs w:val="19"/>
              </w:rPr>
              <w:t>FR-HLR-02</w:t>
            </w:r>
          </w:p>
        </w:tc>
        <w:tc>
          <w:tcPr>
            <w:tcW w:w="1000" w:type="dxa"/>
            <w:tcMar>
              <w:top w:w="60" w:type="dxa"/>
              <w:left w:w="100" w:type="dxa"/>
              <w:bottom w:w="60" w:type="dxa"/>
              <w:right w:w="100" w:type="dxa"/>
            </w:tcMar>
          </w:tcPr>
          <w:p w14:paraId="1B1AF4A4" w14:textId="77777777" w:rsidR="001740D9" w:rsidRDefault="00C33EF6">
            <w:r>
              <w:rPr>
                <w:sz w:val="19"/>
                <w:szCs w:val="19"/>
              </w:rPr>
              <w:t>H</w:t>
            </w:r>
          </w:p>
        </w:tc>
        <w:tc>
          <w:tcPr>
            <w:tcW w:w="7060" w:type="dxa"/>
            <w:tcMar>
              <w:top w:w="60" w:type="dxa"/>
              <w:left w:w="100" w:type="dxa"/>
              <w:bottom w:w="60" w:type="dxa"/>
              <w:right w:w="100" w:type="dxa"/>
            </w:tcMar>
          </w:tcPr>
          <w:p w14:paraId="7427F5D7" w14:textId="77777777" w:rsidR="001740D9" w:rsidRDefault="00C33EF6">
            <w:r>
              <w:rPr>
                <w:sz w:val="19"/>
                <w:szCs w:val="19"/>
              </w:rPr>
              <w:t>On submission, SM-2 quality shall derive from consecutive failures immediately preceding the attempt (not lifetime counts): clean solve = 5 (h×2.5), one prior fail = 4 (×2.5), more = 3 (×1.2); failures slash half-life ×0.3 (min 1 day). Half-life bounds: [0.1, 100] days. (Implemented)</w:t>
            </w:r>
          </w:p>
        </w:tc>
      </w:tr>
      <w:tr w:rsidR="001740D9" w14:paraId="48911BE6" w14:textId="77777777">
        <w:tblPrEx>
          <w:tblCellMar>
            <w:top w:w="0" w:type="dxa"/>
            <w:bottom w:w="0" w:type="dxa"/>
          </w:tblCellMar>
        </w:tblPrEx>
        <w:tc>
          <w:tcPr>
            <w:tcW w:w="1300" w:type="dxa"/>
            <w:tcMar>
              <w:top w:w="60" w:type="dxa"/>
              <w:left w:w="100" w:type="dxa"/>
              <w:bottom w:w="60" w:type="dxa"/>
              <w:right w:w="100" w:type="dxa"/>
            </w:tcMar>
          </w:tcPr>
          <w:p w14:paraId="2EC30146" w14:textId="77777777" w:rsidR="001740D9" w:rsidRDefault="00C33EF6">
            <w:r>
              <w:rPr>
                <w:sz w:val="19"/>
                <w:szCs w:val="19"/>
              </w:rPr>
              <w:t>FR-HLR-03</w:t>
            </w:r>
          </w:p>
        </w:tc>
        <w:tc>
          <w:tcPr>
            <w:tcW w:w="1000" w:type="dxa"/>
            <w:tcMar>
              <w:top w:w="60" w:type="dxa"/>
              <w:left w:w="100" w:type="dxa"/>
              <w:bottom w:w="60" w:type="dxa"/>
              <w:right w:w="100" w:type="dxa"/>
            </w:tcMar>
          </w:tcPr>
          <w:p w14:paraId="0A149FD1" w14:textId="77777777" w:rsidR="001740D9" w:rsidRDefault="00C33EF6">
            <w:r>
              <w:rPr>
                <w:sz w:val="19"/>
                <w:szCs w:val="19"/>
              </w:rPr>
              <w:t>H</w:t>
            </w:r>
          </w:p>
        </w:tc>
        <w:tc>
          <w:tcPr>
            <w:tcW w:w="7060" w:type="dxa"/>
            <w:tcMar>
              <w:top w:w="60" w:type="dxa"/>
              <w:left w:w="100" w:type="dxa"/>
              <w:bottom w:w="60" w:type="dxa"/>
              <w:right w:w="100" w:type="dxa"/>
            </w:tcMar>
          </w:tcPr>
          <w:p w14:paraId="5443D00B" w14:textId="77777777" w:rsidR="001740D9" w:rsidRDefault="00C33EF6">
            <w:r>
              <w:rPr>
                <w:sz w:val="19"/>
                <w:szCs w:val="19"/>
              </w:rPr>
              <w:t>last_practiced shall advance only on real submissions (record_real_submission), which also resets the decay checkpoint. (Implemented)</w:t>
            </w:r>
          </w:p>
        </w:tc>
      </w:tr>
      <w:tr w:rsidR="001740D9" w14:paraId="5D08DFD2" w14:textId="77777777">
        <w:tblPrEx>
          <w:tblCellMar>
            <w:top w:w="0" w:type="dxa"/>
            <w:bottom w:w="0" w:type="dxa"/>
          </w:tblCellMar>
        </w:tblPrEx>
        <w:tc>
          <w:tcPr>
            <w:tcW w:w="1300" w:type="dxa"/>
            <w:tcMar>
              <w:top w:w="60" w:type="dxa"/>
              <w:left w:w="100" w:type="dxa"/>
              <w:bottom w:w="60" w:type="dxa"/>
              <w:right w:w="100" w:type="dxa"/>
            </w:tcMar>
          </w:tcPr>
          <w:p w14:paraId="01E82199" w14:textId="77777777" w:rsidR="001740D9" w:rsidRDefault="00C33EF6">
            <w:r>
              <w:rPr>
                <w:sz w:val="19"/>
                <w:szCs w:val="19"/>
              </w:rPr>
              <w:t>FR-HLR-04</w:t>
            </w:r>
          </w:p>
        </w:tc>
        <w:tc>
          <w:tcPr>
            <w:tcW w:w="1000" w:type="dxa"/>
            <w:tcMar>
              <w:top w:w="60" w:type="dxa"/>
              <w:left w:w="100" w:type="dxa"/>
              <w:bottom w:w="60" w:type="dxa"/>
              <w:right w:w="100" w:type="dxa"/>
            </w:tcMar>
          </w:tcPr>
          <w:p w14:paraId="415D924B" w14:textId="77777777" w:rsidR="001740D9" w:rsidRDefault="00C33EF6">
            <w:r>
              <w:rPr>
                <w:sz w:val="19"/>
                <w:szCs w:val="19"/>
              </w:rPr>
              <w:t>M</w:t>
            </w:r>
          </w:p>
        </w:tc>
        <w:tc>
          <w:tcPr>
            <w:tcW w:w="7060" w:type="dxa"/>
            <w:tcMar>
              <w:top w:w="60" w:type="dxa"/>
              <w:left w:w="100" w:type="dxa"/>
              <w:bottom w:w="60" w:type="dxa"/>
              <w:right w:w="100" w:type="dxa"/>
            </w:tcMar>
          </w:tcPr>
          <w:p w14:paraId="3DC22B6E" w14:textId="77777777" w:rsidR="001740D9" w:rsidRDefault="00C33EF6">
            <w:r>
              <w:rPr>
                <w:sz w:val="19"/>
                <w:szCs w:val="19"/>
              </w:rPr>
              <w:t>On failure, GDCP shall propagate an accuracy penalty of 0.1 × 0.5^(distance−1) to all DAG descendants of the failed topic. (Implemented)</w:t>
            </w:r>
          </w:p>
        </w:tc>
      </w:tr>
    </w:tbl>
    <w:p w14:paraId="387F525B" w14:textId="77777777" w:rsidR="001740D9" w:rsidRDefault="00C33EF6">
      <w:pPr>
        <w:pStyle w:val="Heading2"/>
        <w:spacing w:before="240" w:after="120"/>
      </w:pPr>
      <w:bookmarkStart w:id="22" w:name="_Toc234920239"/>
      <w:r>
        <w:t>3.8 Explainable AI (XAI)</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52E9F50F"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07874973" w14:textId="77777777" w:rsidR="001740D9" w:rsidRDefault="00C33EF6">
            <w:r>
              <w:rPr>
                <w:b/>
                <w:bCs/>
                <w:sz w:val="19"/>
                <w:szCs w:val="19"/>
              </w:rPr>
              <w:lastRenderedPageBreak/>
              <w:t>ID</w:t>
            </w:r>
          </w:p>
        </w:tc>
        <w:tc>
          <w:tcPr>
            <w:tcW w:w="1000" w:type="dxa"/>
            <w:shd w:val="clear" w:color="auto" w:fill="D9E2F3"/>
            <w:tcMar>
              <w:top w:w="60" w:type="dxa"/>
              <w:left w:w="100" w:type="dxa"/>
              <w:bottom w:w="60" w:type="dxa"/>
              <w:right w:w="100" w:type="dxa"/>
            </w:tcMar>
          </w:tcPr>
          <w:p w14:paraId="6C1972D4"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275715BF" w14:textId="77777777" w:rsidR="001740D9" w:rsidRDefault="00C33EF6">
            <w:r>
              <w:rPr>
                <w:b/>
                <w:bCs/>
                <w:sz w:val="19"/>
                <w:szCs w:val="19"/>
              </w:rPr>
              <w:t>Requirement</w:t>
            </w:r>
          </w:p>
        </w:tc>
      </w:tr>
      <w:tr w:rsidR="001740D9" w14:paraId="7EA2A6E5" w14:textId="77777777">
        <w:tblPrEx>
          <w:tblCellMar>
            <w:top w:w="0" w:type="dxa"/>
            <w:bottom w:w="0" w:type="dxa"/>
          </w:tblCellMar>
        </w:tblPrEx>
        <w:tc>
          <w:tcPr>
            <w:tcW w:w="1300" w:type="dxa"/>
            <w:tcMar>
              <w:top w:w="60" w:type="dxa"/>
              <w:left w:w="100" w:type="dxa"/>
              <w:bottom w:w="60" w:type="dxa"/>
              <w:right w:w="100" w:type="dxa"/>
            </w:tcMar>
          </w:tcPr>
          <w:p w14:paraId="746B34E3" w14:textId="77777777" w:rsidR="001740D9" w:rsidRDefault="00C33EF6">
            <w:r>
              <w:rPr>
                <w:sz w:val="19"/>
                <w:szCs w:val="19"/>
              </w:rPr>
              <w:t>FR-XAI-01</w:t>
            </w:r>
          </w:p>
        </w:tc>
        <w:tc>
          <w:tcPr>
            <w:tcW w:w="1000" w:type="dxa"/>
            <w:tcMar>
              <w:top w:w="60" w:type="dxa"/>
              <w:left w:w="100" w:type="dxa"/>
              <w:bottom w:w="60" w:type="dxa"/>
              <w:right w:w="100" w:type="dxa"/>
            </w:tcMar>
          </w:tcPr>
          <w:p w14:paraId="4FD8CCA5" w14:textId="77777777" w:rsidR="001740D9" w:rsidRDefault="00C33EF6">
            <w:r>
              <w:rPr>
                <w:sz w:val="19"/>
                <w:szCs w:val="19"/>
              </w:rPr>
              <w:t>H</w:t>
            </w:r>
          </w:p>
        </w:tc>
        <w:tc>
          <w:tcPr>
            <w:tcW w:w="7060" w:type="dxa"/>
            <w:tcMar>
              <w:top w:w="60" w:type="dxa"/>
              <w:left w:w="100" w:type="dxa"/>
              <w:bottom w:w="60" w:type="dxa"/>
              <w:right w:w="100" w:type="dxa"/>
            </w:tcMar>
          </w:tcPr>
          <w:p w14:paraId="4B2FAA3C" w14:textId="77777777" w:rsidR="001740D9" w:rsidRDefault="00C33EF6">
            <w:r>
              <w:rPr>
                <w:sz w:val="19"/>
                <w:szCs w:val="19"/>
              </w:rPr>
              <w:t>Every recommendation shall include an XAI payload: four-axis radar (Time Complexity, Space Complexity, Logic Accuracy, Topic Recency), dominant factor, and success probability. (Implemented)</w:t>
            </w:r>
          </w:p>
        </w:tc>
      </w:tr>
      <w:tr w:rsidR="001740D9" w14:paraId="403FA3FA" w14:textId="77777777">
        <w:tblPrEx>
          <w:tblCellMar>
            <w:top w:w="0" w:type="dxa"/>
            <w:bottom w:w="0" w:type="dxa"/>
          </w:tblCellMar>
        </w:tblPrEx>
        <w:tc>
          <w:tcPr>
            <w:tcW w:w="1300" w:type="dxa"/>
            <w:tcMar>
              <w:top w:w="60" w:type="dxa"/>
              <w:left w:w="100" w:type="dxa"/>
              <w:bottom w:w="60" w:type="dxa"/>
              <w:right w:w="100" w:type="dxa"/>
            </w:tcMar>
          </w:tcPr>
          <w:p w14:paraId="40E99CFF" w14:textId="77777777" w:rsidR="001740D9" w:rsidRDefault="00C33EF6">
            <w:r>
              <w:rPr>
                <w:sz w:val="19"/>
                <w:szCs w:val="19"/>
              </w:rPr>
              <w:t>FR-XAI-02</w:t>
            </w:r>
          </w:p>
        </w:tc>
        <w:tc>
          <w:tcPr>
            <w:tcW w:w="1000" w:type="dxa"/>
            <w:tcMar>
              <w:top w:w="60" w:type="dxa"/>
              <w:left w:w="100" w:type="dxa"/>
              <w:bottom w:w="60" w:type="dxa"/>
              <w:right w:w="100" w:type="dxa"/>
            </w:tcMar>
          </w:tcPr>
          <w:p w14:paraId="5D38BB93" w14:textId="77777777" w:rsidR="001740D9" w:rsidRDefault="00C33EF6">
            <w:r>
              <w:rPr>
                <w:sz w:val="19"/>
                <w:szCs w:val="19"/>
              </w:rPr>
              <w:t>H</w:t>
            </w:r>
          </w:p>
        </w:tc>
        <w:tc>
          <w:tcPr>
            <w:tcW w:w="7060" w:type="dxa"/>
            <w:tcMar>
              <w:top w:w="60" w:type="dxa"/>
              <w:left w:w="100" w:type="dxa"/>
              <w:bottom w:w="60" w:type="dxa"/>
              <w:right w:w="100" w:type="dxa"/>
            </w:tcMar>
          </w:tcPr>
          <w:p w14:paraId="6480E78B" w14:textId="77777777" w:rsidR="001740D9" w:rsidRDefault="00C33EF6">
            <w:r>
              <w:rPr>
                <w:sz w:val="19"/>
                <w:szCs w:val="19"/>
              </w:rPr>
              <w:t>With ENABLE_SHAP_XAI=true, attributions shall come from SHAP over the trained GCN: process-cached, thread-safe engine; DeepExplainer probed for silent zero attributions with GradientExplainer fallback; spread background to escape dead-ReLU regions; identical response schema to the heuristic. Any failure falls back to the heuristic — the endpoint never fails over explainability. (Implemented)</w:t>
            </w:r>
          </w:p>
        </w:tc>
      </w:tr>
      <w:tr w:rsidR="001740D9" w14:paraId="3DE98E75" w14:textId="77777777">
        <w:tblPrEx>
          <w:tblCellMar>
            <w:top w:w="0" w:type="dxa"/>
            <w:bottom w:w="0" w:type="dxa"/>
          </w:tblCellMar>
        </w:tblPrEx>
        <w:tc>
          <w:tcPr>
            <w:tcW w:w="1300" w:type="dxa"/>
            <w:tcMar>
              <w:top w:w="60" w:type="dxa"/>
              <w:left w:w="100" w:type="dxa"/>
              <w:bottom w:w="60" w:type="dxa"/>
              <w:right w:w="100" w:type="dxa"/>
            </w:tcMar>
          </w:tcPr>
          <w:p w14:paraId="6482778C" w14:textId="77777777" w:rsidR="001740D9" w:rsidRDefault="00C33EF6">
            <w:r>
              <w:rPr>
                <w:sz w:val="19"/>
                <w:szCs w:val="19"/>
              </w:rPr>
              <w:t>FR-XAI-03</w:t>
            </w:r>
          </w:p>
        </w:tc>
        <w:tc>
          <w:tcPr>
            <w:tcW w:w="1000" w:type="dxa"/>
            <w:tcMar>
              <w:top w:w="60" w:type="dxa"/>
              <w:left w:w="100" w:type="dxa"/>
              <w:bottom w:w="60" w:type="dxa"/>
              <w:right w:w="100" w:type="dxa"/>
            </w:tcMar>
          </w:tcPr>
          <w:p w14:paraId="7C312BDE" w14:textId="77777777" w:rsidR="001740D9" w:rsidRDefault="00C33EF6">
            <w:r>
              <w:rPr>
                <w:sz w:val="19"/>
                <w:szCs w:val="19"/>
              </w:rPr>
              <w:t>H</w:t>
            </w:r>
          </w:p>
        </w:tc>
        <w:tc>
          <w:tcPr>
            <w:tcW w:w="7060" w:type="dxa"/>
            <w:tcMar>
              <w:top w:w="60" w:type="dxa"/>
              <w:left w:w="100" w:type="dxa"/>
              <w:bottom w:w="60" w:type="dxa"/>
              <w:right w:w="100" w:type="dxa"/>
            </w:tcMar>
          </w:tcPr>
          <w:p w14:paraId="056CE714" w14:textId="77777777" w:rsidR="001740D9" w:rsidRDefault="00C33EF6">
            <w:r>
              <w:rPr>
                <w:sz w:val="19"/>
                <w:szCs w:val="19"/>
              </w:rPr>
              <w:t>The payload shall include an actionable layer: the student's up-to-three weakest reviewed topics (accuracy &lt; 0.8) and a recommendation naming the weakest topic, a concrete technique to drill (per-topic mapping), and dominant-factor advice; rendered as the Coach Recommendation card. (Implemented)</w:t>
            </w:r>
          </w:p>
        </w:tc>
      </w:tr>
      <w:tr w:rsidR="001740D9" w14:paraId="4919E98A" w14:textId="77777777">
        <w:tblPrEx>
          <w:tblCellMar>
            <w:top w:w="0" w:type="dxa"/>
            <w:bottom w:w="0" w:type="dxa"/>
          </w:tblCellMar>
        </w:tblPrEx>
        <w:tc>
          <w:tcPr>
            <w:tcW w:w="1300" w:type="dxa"/>
            <w:tcMar>
              <w:top w:w="60" w:type="dxa"/>
              <w:left w:w="100" w:type="dxa"/>
              <w:bottom w:w="60" w:type="dxa"/>
              <w:right w:w="100" w:type="dxa"/>
            </w:tcMar>
          </w:tcPr>
          <w:p w14:paraId="440AEE14" w14:textId="77777777" w:rsidR="001740D9" w:rsidRDefault="00C33EF6">
            <w:r>
              <w:rPr>
                <w:sz w:val="19"/>
                <w:szCs w:val="19"/>
              </w:rPr>
              <w:t>FR-XAI-04</w:t>
            </w:r>
          </w:p>
        </w:tc>
        <w:tc>
          <w:tcPr>
            <w:tcW w:w="1000" w:type="dxa"/>
            <w:tcMar>
              <w:top w:w="60" w:type="dxa"/>
              <w:left w:w="100" w:type="dxa"/>
              <w:bottom w:w="60" w:type="dxa"/>
              <w:right w:w="100" w:type="dxa"/>
            </w:tcMar>
          </w:tcPr>
          <w:p w14:paraId="725C4B5B" w14:textId="77777777" w:rsidR="001740D9" w:rsidRDefault="00C33EF6">
            <w:r>
              <w:rPr>
                <w:sz w:val="19"/>
                <w:szCs w:val="19"/>
              </w:rPr>
              <w:t>M</w:t>
            </w:r>
          </w:p>
        </w:tc>
        <w:tc>
          <w:tcPr>
            <w:tcW w:w="7060" w:type="dxa"/>
            <w:tcMar>
              <w:top w:w="60" w:type="dxa"/>
              <w:left w:w="100" w:type="dxa"/>
              <w:bottom w:w="60" w:type="dxa"/>
              <w:right w:w="100" w:type="dxa"/>
            </w:tcMar>
          </w:tcPr>
          <w:p w14:paraId="59C3D6F2" w14:textId="77777777" w:rsidR="001740D9" w:rsidRDefault="00C33EF6">
            <w:r>
              <w:rPr>
                <w:sz w:val="19"/>
                <w:szCs w:val="19"/>
              </w:rPr>
              <w:t>When retention for the served topic falls below 50%, Topic Recency shall override as the dominant factor (memory-atrophy warning). (Implemented)</w:t>
            </w:r>
          </w:p>
        </w:tc>
      </w:tr>
    </w:tbl>
    <w:p w14:paraId="022134FE" w14:textId="77777777" w:rsidR="001740D9" w:rsidRDefault="00C33EF6">
      <w:pPr>
        <w:pStyle w:val="Heading2"/>
        <w:spacing w:before="240" w:after="120"/>
      </w:pPr>
      <w:bookmarkStart w:id="23" w:name="_Toc234920240"/>
      <w:r>
        <w:t>3.9 Agentic Coach</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72CEB1C3"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4EFAB04A"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0249F3AF"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6A164129" w14:textId="77777777" w:rsidR="001740D9" w:rsidRDefault="00C33EF6">
            <w:r>
              <w:rPr>
                <w:b/>
                <w:bCs/>
                <w:sz w:val="19"/>
                <w:szCs w:val="19"/>
              </w:rPr>
              <w:t>Requirement</w:t>
            </w:r>
          </w:p>
        </w:tc>
      </w:tr>
      <w:tr w:rsidR="001740D9" w14:paraId="70AEE5AD" w14:textId="77777777">
        <w:tblPrEx>
          <w:tblCellMar>
            <w:top w:w="0" w:type="dxa"/>
            <w:bottom w:w="0" w:type="dxa"/>
          </w:tblCellMar>
        </w:tblPrEx>
        <w:tc>
          <w:tcPr>
            <w:tcW w:w="1300" w:type="dxa"/>
            <w:tcMar>
              <w:top w:w="60" w:type="dxa"/>
              <w:left w:w="100" w:type="dxa"/>
              <w:bottom w:w="60" w:type="dxa"/>
              <w:right w:w="100" w:type="dxa"/>
            </w:tcMar>
          </w:tcPr>
          <w:p w14:paraId="7E867DF2" w14:textId="77777777" w:rsidR="001740D9" w:rsidRDefault="00C33EF6">
            <w:r>
              <w:rPr>
                <w:sz w:val="19"/>
                <w:szCs w:val="19"/>
              </w:rPr>
              <w:t>FR-COACH-01</w:t>
            </w:r>
          </w:p>
        </w:tc>
        <w:tc>
          <w:tcPr>
            <w:tcW w:w="1000" w:type="dxa"/>
            <w:tcMar>
              <w:top w:w="60" w:type="dxa"/>
              <w:left w:w="100" w:type="dxa"/>
              <w:bottom w:w="60" w:type="dxa"/>
              <w:right w:w="100" w:type="dxa"/>
            </w:tcMar>
          </w:tcPr>
          <w:p w14:paraId="089AB3B7" w14:textId="77777777" w:rsidR="001740D9" w:rsidRDefault="00C33EF6">
            <w:r>
              <w:rPr>
                <w:sz w:val="19"/>
                <w:szCs w:val="19"/>
              </w:rPr>
              <w:t>H</w:t>
            </w:r>
          </w:p>
        </w:tc>
        <w:tc>
          <w:tcPr>
            <w:tcW w:w="7060" w:type="dxa"/>
            <w:tcMar>
              <w:top w:w="60" w:type="dxa"/>
              <w:left w:w="100" w:type="dxa"/>
              <w:bottom w:w="60" w:type="dxa"/>
              <w:right w:w="100" w:type="dxa"/>
            </w:tcMar>
          </w:tcPr>
          <w:p w14:paraId="31ED1E44" w14:textId="77777777" w:rsidR="001740D9" w:rsidRDefault="00C33EF6">
            <w:r>
              <w:rPr>
                <w:sz w:val="19"/>
                <w:szCs w:val="19"/>
              </w:rPr>
              <w:t>After 3 consecutive failures on a question (scanned over the last 15 submissions, so higher tiers are reachable), the system shall return a Socratic nudge; ≥5 failures escalate to pseudocode; ≥7 to a worked example. (Implemented)</w:t>
            </w:r>
          </w:p>
        </w:tc>
      </w:tr>
      <w:tr w:rsidR="001740D9" w14:paraId="0DFB1612" w14:textId="77777777">
        <w:tblPrEx>
          <w:tblCellMar>
            <w:top w:w="0" w:type="dxa"/>
            <w:bottom w:w="0" w:type="dxa"/>
          </w:tblCellMar>
        </w:tblPrEx>
        <w:tc>
          <w:tcPr>
            <w:tcW w:w="1300" w:type="dxa"/>
            <w:tcMar>
              <w:top w:w="60" w:type="dxa"/>
              <w:left w:w="100" w:type="dxa"/>
              <w:bottom w:w="60" w:type="dxa"/>
              <w:right w:w="100" w:type="dxa"/>
            </w:tcMar>
          </w:tcPr>
          <w:p w14:paraId="00AE08ED" w14:textId="77777777" w:rsidR="001740D9" w:rsidRDefault="00C33EF6">
            <w:r>
              <w:rPr>
                <w:sz w:val="19"/>
                <w:szCs w:val="19"/>
              </w:rPr>
              <w:t>FR-COACH-02</w:t>
            </w:r>
          </w:p>
        </w:tc>
        <w:tc>
          <w:tcPr>
            <w:tcW w:w="1000" w:type="dxa"/>
            <w:tcMar>
              <w:top w:w="60" w:type="dxa"/>
              <w:left w:w="100" w:type="dxa"/>
              <w:bottom w:w="60" w:type="dxa"/>
              <w:right w:w="100" w:type="dxa"/>
            </w:tcMar>
          </w:tcPr>
          <w:p w14:paraId="2F990EF1" w14:textId="77777777" w:rsidR="001740D9" w:rsidRDefault="00C33EF6">
            <w:r>
              <w:rPr>
                <w:sz w:val="19"/>
                <w:szCs w:val="19"/>
              </w:rPr>
              <w:t>M</w:t>
            </w:r>
          </w:p>
        </w:tc>
        <w:tc>
          <w:tcPr>
            <w:tcW w:w="7060" w:type="dxa"/>
            <w:tcMar>
              <w:top w:w="60" w:type="dxa"/>
              <w:left w:w="100" w:type="dxa"/>
              <w:bottom w:w="60" w:type="dxa"/>
              <w:right w:w="100" w:type="dxa"/>
            </w:tcMar>
          </w:tcPr>
          <w:p w14:paraId="1DDEF8CA" w14:textId="77777777" w:rsidR="001740D9" w:rsidRDefault="00C33EF6">
            <w:r>
              <w:rPr>
                <w:sz w:val="19"/>
                <w:szCs w:val="19"/>
              </w:rPr>
              <w:t>When N8N_WEBHOOK_URL is configured, hints shall come from the n8n/LLM pipeline with a 10s timeout; every failure mode (timeout, connection, HTTP, malformed JSON) is logged and falls back to built-in hints — the submission response is never broken by the coach. (Implemented)</w:t>
            </w:r>
          </w:p>
        </w:tc>
      </w:tr>
      <w:tr w:rsidR="001740D9" w14:paraId="04445E56" w14:textId="77777777">
        <w:tblPrEx>
          <w:tblCellMar>
            <w:top w:w="0" w:type="dxa"/>
            <w:bottom w:w="0" w:type="dxa"/>
          </w:tblCellMar>
        </w:tblPrEx>
        <w:tc>
          <w:tcPr>
            <w:tcW w:w="1300" w:type="dxa"/>
            <w:tcMar>
              <w:top w:w="60" w:type="dxa"/>
              <w:left w:w="100" w:type="dxa"/>
              <w:bottom w:w="60" w:type="dxa"/>
              <w:right w:w="100" w:type="dxa"/>
            </w:tcMar>
          </w:tcPr>
          <w:p w14:paraId="748A609A" w14:textId="77777777" w:rsidR="001740D9" w:rsidRDefault="00C33EF6">
            <w:r>
              <w:rPr>
                <w:sz w:val="19"/>
                <w:szCs w:val="19"/>
              </w:rPr>
              <w:t>FR-COACH-03</w:t>
            </w:r>
          </w:p>
        </w:tc>
        <w:tc>
          <w:tcPr>
            <w:tcW w:w="1000" w:type="dxa"/>
            <w:tcMar>
              <w:top w:w="60" w:type="dxa"/>
              <w:left w:w="100" w:type="dxa"/>
              <w:bottom w:w="60" w:type="dxa"/>
              <w:right w:w="100" w:type="dxa"/>
            </w:tcMar>
          </w:tcPr>
          <w:p w14:paraId="7BA8F502" w14:textId="77777777" w:rsidR="001740D9" w:rsidRDefault="00C33EF6">
            <w:r>
              <w:rPr>
                <w:sz w:val="19"/>
                <w:szCs w:val="19"/>
              </w:rPr>
              <w:t>M</w:t>
            </w:r>
          </w:p>
        </w:tc>
        <w:tc>
          <w:tcPr>
            <w:tcW w:w="7060" w:type="dxa"/>
            <w:tcMar>
              <w:top w:w="60" w:type="dxa"/>
              <w:left w:w="100" w:type="dxa"/>
              <w:bottom w:w="60" w:type="dxa"/>
              <w:right w:w="100" w:type="dxa"/>
            </w:tcMar>
          </w:tcPr>
          <w:p w14:paraId="1BCC361B" w14:textId="77777777" w:rsidR="001740D9" w:rsidRDefault="00C33EF6">
            <w:r>
              <w:rPr>
                <w:sz w:val="19"/>
                <w:szCs w:val="19"/>
              </w:rPr>
              <w:t>Every coach event shall be logged (AgenticCoachLog) with failure count, hint text, hint source (llm/fallback) and webhook latency. (Implemented)</w:t>
            </w:r>
          </w:p>
        </w:tc>
      </w:tr>
    </w:tbl>
    <w:p w14:paraId="4DE3C961" w14:textId="77777777" w:rsidR="001740D9" w:rsidRDefault="00C33EF6">
      <w:pPr>
        <w:pStyle w:val="Heading2"/>
        <w:spacing w:before="240" w:after="120"/>
      </w:pPr>
      <w:bookmarkStart w:id="24" w:name="_Toc234920241"/>
      <w:r>
        <w:t>3.10 Gamification and Dashboards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6B5D9646"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36B17AA9"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51BB78DD"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20189D77" w14:textId="77777777" w:rsidR="001740D9" w:rsidRDefault="00C33EF6">
            <w:r>
              <w:rPr>
                <w:b/>
                <w:bCs/>
                <w:sz w:val="19"/>
                <w:szCs w:val="19"/>
              </w:rPr>
              <w:t>Requirement</w:t>
            </w:r>
          </w:p>
        </w:tc>
      </w:tr>
      <w:tr w:rsidR="001740D9" w14:paraId="7911E040" w14:textId="77777777">
        <w:tblPrEx>
          <w:tblCellMar>
            <w:top w:w="0" w:type="dxa"/>
            <w:bottom w:w="0" w:type="dxa"/>
          </w:tblCellMar>
        </w:tblPrEx>
        <w:tc>
          <w:tcPr>
            <w:tcW w:w="1300" w:type="dxa"/>
            <w:tcMar>
              <w:top w:w="60" w:type="dxa"/>
              <w:left w:w="100" w:type="dxa"/>
              <w:bottom w:w="60" w:type="dxa"/>
              <w:right w:w="100" w:type="dxa"/>
            </w:tcMar>
          </w:tcPr>
          <w:p w14:paraId="005AF68B" w14:textId="77777777" w:rsidR="001740D9" w:rsidRDefault="00C33EF6">
            <w:r>
              <w:rPr>
                <w:sz w:val="19"/>
                <w:szCs w:val="19"/>
              </w:rPr>
              <w:t>FR-GAME-01</w:t>
            </w:r>
          </w:p>
        </w:tc>
        <w:tc>
          <w:tcPr>
            <w:tcW w:w="1000" w:type="dxa"/>
            <w:tcMar>
              <w:top w:w="60" w:type="dxa"/>
              <w:left w:w="100" w:type="dxa"/>
              <w:bottom w:w="60" w:type="dxa"/>
              <w:right w:w="100" w:type="dxa"/>
            </w:tcMar>
          </w:tcPr>
          <w:p w14:paraId="3CB0D065" w14:textId="77777777" w:rsidR="001740D9" w:rsidRDefault="00C33EF6">
            <w:r>
              <w:rPr>
                <w:sz w:val="19"/>
                <w:szCs w:val="19"/>
              </w:rPr>
              <w:t>M</w:t>
            </w:r>
          </w:p>
        </w:tc>
        <w:tc>
          <w:tcPr>
            <w:tcW w:w="7060" w:type="dxa"/>
            <w:tcMar>
              <w:top w:w="60" w:type="dxa"/>
              <w:left w:w="100" w:type="dxa"/>
              <w:bottom w:w="60" w:type="dxa"/>
              <w:right w:w="100" w:type="dxa"/>
            </w:tcMar>
          </w:tcPr>
          <w:p w14:paraId="66377860" w14:textId="77777777" w:rsidR="001740D9" w:rsidRDefault="00C33EF6">
            <w:r>
              <w:rPr>
                <w:sz w:val="19"/>
                <w:szCs w:val="19"/>
              </w:rPr>
              <w:t>The gamification endpoint shall return the user's streak, the top-3 Elo leaderboard, and recent badges. (Implemented)</w:t>
            </w:r>
          </w:p>
        </w:tc>
      </w:tr>
      <w:tr w:rsidR="001740D9" w14:paraId="3B9A27ED" w14:textId="77777777">
        <w:tblPrEx>
          <w:tblCellMar>
            <w:top w:w="0" w:type="dxa"/>
            <w:bottom w:w="0" w:type="dxa"/>
          </w:tblCellMar>
        </w:tblPrEx>
        <w:tc>
          <w:tcPr>
            <w:tcW w:w="1300" w:type="dxa"/>
            <w:tcMar>
              <w:top w:w="60" w:type="dxa"/>
              <w:left w:w="100" w:type="dxa"/>
              <w:bottom w:w="60" w:type="dxa"/>
              <w:right w:w="100" w:type="dxa"/>
            </w:tcMar>
          </w:tcPr>
          <w:p w14:paraId="3DD4EE3D" w14:textId="77777777" w:rsidR="001740D9" w:rsidRDefault="00C33EF6">
            <w:r>
              <w:rPr>
                <w:sz w:val="19"/>
                <w:szCs w:val="19"/>
              </w:rPr>
              <w:t>FR-GAME-02</w:t>
            </w:r>
          </w:p>
        </w:tc>
        <w:tc>
          <w:tcPr>
            <w:tcW w:w="1000" w:type="dxa"/>
            <w:tcMar>
              <w:top w:w="60" w:type="dxa"/>
              <w:left w:w="100" w:type="dxa"/>
              <w:bottom w:w="60" w:type="dxa"/>
              <w:right w:w="100" w:type="dxa"/>
            </w:tcMar>
          </w:tcPr>
          <w:p w14:paraId="2CC45EB9" w14:textId="77777777" w:rsidR="001740D9" w:rsidRDefault="00C33EF6">
            <w:r>
              <w:rPr>
                <w:sz w:val="19"/>
                <w:szCs w:val="19"/>
              </w:rPr>
              <w:t>L</w:t>
            </w:r>
          </w:p>
        </w:tc>
        <w:tc>
          <w:tcPr>
            <w:tcW w:w="7060" w:type="dxa"/>
            <w:tcMar>
              <w:top w:w="60" w:type="dxa"/>
              <w:left w:w="100" w:type="dxa"/>
              <w:bottom w:w="60" w:type="dxa"/>
              <w:right w:w="100" w:type="dxa"/>
            </w:tcMar>
          </w:tcPr>
          <w:p w14:paraId="04729A68" w14:textId="77777777" w:rsidR="001740D9" w:rsidRDefault="00C33EF6">
            <w:r>
              <w:rPr>
                <w:sz w:val="19"/>
                <w:szCs w:val="19"/>
              </w:rPr>
              <w:t>Badge award rules beyond the data model are future scope (Section 10).</w:t>
            </w:r>
          </w:p>
        </w:tc>
      </w:tr>
      <w:tr w:rsidR="001740D9" w14:paraId="623D3061" w14:textId="77777777">
        <w:tblPrEx>
          <w:tblCellMar>
            <w:top w:w="0" w:type="dxa"/>
            <w:bottom w:w="0" w:type="dxa"/>
          </w:tblCellMar>
        </w:tblPrEx>
        <w:tc>
          <w:tcPr>
            <w:tcW w:w="1300" w:type="dxa"/>
            <w:tcMar>
              <w:top w:w="60" w:type="dxa"/>
              <w:left w:w="100" w:type="dxa"/>
              <w:bottom w:w="60" w:type="dxa"/>
              <w:right w:w="100" w:type="dxa"/>
            </w:tcMar>
          </w:tcPr>
          <w:p w14:paraId="23FA8604" w14:textId="77777777" w:rsidR="001740D9" w:rsidRDefault="00C33EF6">
            <w:r>
              <w:rPr>
                <w:sz w:val="19"/>
                <w:szCs w:val="19"/>
              </w:rPr>
              <w:t>FR-MLOPS-01</w:t>
            </w:r>
          </w:p>
        </w:tc>
        <w:tc>
          <w:tcPr>
            <w:tcW w:w="1000" w:type="dxa"/>
            <w:tcMar>
              <w:top w:w="60" w:type="dxa"/>
              <w:left w:w="100" w:type="dxa"/>
              <w:bottom w:w="60" w:type="dxa"/>
              <w:right w:w="100" w:type="dxa"/>
            </w:tcMar>
          </w:tcPr>
          <w:p w14:paraId="5CF415E7" w14:textId="77777777" w:rsidR="001740D9" w:rsidRDefault="00C33EF6">
            <w:r>
              <w:rPr>
                <w:sz w:val="19"/>
                <w:szCs w:val="19"/>
              </w:rPr>
              <w:t>M</w:t>
            </w:r>
          </w:p>
        </w:tc>
        <w:tc>
          <w:tcPr>
            <w:tcW w:w="7060" w:type="dxa"/>
            <w:tcMar>
              <w:top w:w="60" w:type="dxa"/>
              <w:left w:w="100" w:type="dxa"/>
              <w:bottom w:w="60" w:type="dxa"/>
              <w:right w:w="100" w:type="dxa"/>
            </w:tcMar>
          </w:tcPr>
          <w:p w14:paraId="1AF91F94" w14:textId="77777777" w:rsidR="001740D9" w:rsidRDefault="00C33EF6">
            <w:r>
              <w:rPr>
                <w:sz w:val="19"/>
                <w:szCs w:val="19"/>
              </w:rPr>
              <w:t>GET /api/mlops/telemetry/ shall expose recent recommendation logs and per-engine routing counts for observability. (Implemented)</w:t>
            </w:r>
          </w:p>
        </w:tc>
      </w:tr>
    </w:tbl>
    <w:p w14:paraId="6075DB3E" w14:textId="77777777" w:rsidR="001740D9" w:rsidRDefault="00C33EF6">
      <w:r>
        <w:br w:type="page"/>
      </w:r>
    </w:p>
    <w:p w14:paraId="2468C9D8" w14:textId="77777777" w:rsidR="001740D9" w:rsidRDefault="00C33EF6">
      <w:pPr>
        <w:pStyle w:val="Heading1"/>
        <w:spacing w:before="280" w:after="160"/>
      </w:pPr>
      <w:bookmarkStart w:id="25" w:name="_Toc234920242"/>
      <w:r>
        <w:lastRenderedPageBreak/>
        <w:t>4. External Interface Requirements</w:t>
      </w:r>
      <w:bookmarkEnd w:id="25"/>
    </w:p>
    <w:p w14:paraId="631421A8" w14:textId="77777777" w:rsidR="001740D9" w:rsidRDefault="00C33EF6">
      <w:pPr>
        <w:pStyle w:val="Heading2"/>
        <w:spacing w:before="240" w:after="120"/>
      </w:pPr>
      <w:bookmarkStart w:id="26" w:name="_Toc234920243"/>
      <w:r>
        <w:t>4.1 User Interface</w:t>
      </w:r>
      <w:bookmarkEnd w:id="26"/>
    </w:p>
    <w:p w14:paraId="165C2118" w14:textId="77777777" w:rsidR="001740D9" w:rsidRDefault="00C33EF6">
      <w:pPr>
        <w:spacing w:after="120" w:line="276" w:lineRule="auto"/>
        <w:jc w:val="both"/>
      </w:pPr>
      <w:r>
        <w:t>The SPA provides: Dashboard (stats + MLOps telemetry), Study Groups (chat, materials, quizzes), Coding Hub portal list, Adaptive Portal (problem view, Monaco-style editor with language selector, console, XAI panel with radar and Coach Recommendation card, coach hint bubble), Learning Path (curriculum DAG visualization from the mastery map), Flashcards, Quizzes, Doubt Solver, Visual Search, File Library, Schedule, Notifications, and Settings. All API origins are configurable at build time via VITE_API_URL an</w:t>
      </w:r>
      <w:r>
        <w:t>d VITE_WS_URL (no hardcoded hosts).</w:t>
      </w:r>
    </w:p>
    <w:p w14:paraId="676E613F" w14:textId="77777777" w:rsidR="001740D9" w:rsidRDefault="00C33EF6">
      <w:pPr>
        <w:pStyle w:val="Heading2"/>
        <w:spacing w:before="240" w:after="120"/>
      </w:pPr>
      <w:bookmarkStart w:id="27" w:name="_Toc234920244"/>
      <w:r>
        <w:t>4.2 REST API (Coding Hub surface)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
        <w:gridCol w:w="2684"/>
        <w:gridCol w:w="4103"/>
        <w:gridCol w:w="1590"/>
      </w:tblGrid>
      <w:tr w:rsidR="001740D9" w14:paraId="566C5543"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10958B53" w14:textId="77777777" w:rsidR="001740D9" w:rsidRDefault="00C33EF6">
            <w:r>
              <w:rPr>
                <w:b/>
                <w:bCs/>
                <w:sz w:val="19"/>
                <w:szCs w:val="19"/>
              </w:rPr>
              <w:t>Method</w:t>
            </w:r>
          </w:p>
        </w:tc>
        <w:tc>
          <w:tcPr>
            <w:tcW w:w="2700" w:type="dxa"/>
            <w:shd w:val="clear" w:color="auto" w:fill="D9E2F3"/>
            <w:tcMar>
              <w:top w:w="60" w:type="dxa"/>
              <w:left w:w="100" w:type="dxa"/>
              <w:bottom w:w="60" w:type="dxa"/>
              <w:right w:w="100" w:type="dxa"/>
            </w:tcMar>
          </w:tcPr>
          <w:p w14:paraId="540EB609" w14:textId="77777777" w:rsidR="001740D9" w:rsidRDefault="00C33EF6">
            <w:r>
              <w:rPr>
                <w:b/>
                <w:bCs/>
                <w:sz w:val="19"/>
                <w:szCs w:val="19"/>
              </w:rPr>
              <w:t>Endpoint</w:t>
            </w:r>
          </w:p>
        </w:tc>
        <w:tc>
          <w:tcPr>
            <w:tcW w:w="4160" w:type="dxa"/>
            <w:shd w:val="clear" w:color="auto" w:fill="D9E2F3"/>
            <w:tcMar>
              <w:top w:w="60" w:type="dxa"/>
              <w:left w:w="100" w:type="dxa"/>
              <w:bottom w:w="60" w:type="dxa"/>
              <w:right w:w="100" w:type="dxa"/>
            </w:tcMar>
          </w:tcPr>
          <w:p w14:paraId="536A4AAA" w14:textId="77777777" w:rsidR="001740D9" w:rsidRDefault="00C33EF6">
            <w:r>
              <w:rPr>
                <w:b/>
                <w:bCs/>
                <w:sz w:val="19"/>
                <w:szCs w:val="19"/>
              </w:rPr>
              <w:t>Purpose</w:t>
            </w:r>
          </w:p>
        </w:tc>
        <w:tc>
          <w:tcPr>
            <w:tcW w:w="1600" w:type="dxa"/>
            <w:shd w:val="clear" w:color="auto" w:fill="D9E2F3"/>
            <w:tcMar>
              <w:top w:w="60" w:type="dxa"/>
              <w:left w:w="100" w:type="dxa"/>
              <w:bottom w:w="60" w:type="dxa"/>
              <w:right w:w="100" w:type="dxa"/>
            </w:tcMar>
          </w:tcPr>
          <w:p w14:paraId="2FBF3BF8" w14:textId="77777777" w:rsidR="001740D9" w:rsidRDefault="00C33EF6">
            <w:r>
              <w:rPr>
                <w:b/>
                <w:bCs/>
                <w:sz w:val="19"/>
                <w:szCs w:val="19"/>
              </w:rPr>
              <w:t>Throttle</w:t>
            </w:r>
          </w:p>
        </w:tc>
      </w:tr>
      <w:tr w:rsidR="001740D9" w14:paraId="536C6151" w14:textId="77777777">
        <w:tblPrEx>
          <w:tblCellMar>
            <w:top w:w="0" w:type="dxa"/>
            <w:bottom w:w="0" w:type="dxa"/>
          </w:tblCellMar>
        </w:tblPrEx>
        <w:tc>
          <w:tcPr>
            <w:tcW w:w="900" w:type="dxa"/>
            <w:tcMar>
              <w:top w:w="60" w:type="dxa"/>
              <w:left w:w="100" w:type="dxa"/>
              <w:bottom w:w="60" w:type="dxa"/>
              <w:right w:w="100" w:type="dxa"/>
            </w:tcMar>
          </w:tcPr>
          <w:p w14:paraId="150FBFB6" w14:textId="77777777" w:rsidR="001740D9" w:rsidRDefault="00C33EF6">
            <w:r>
              <w:rPr>
                <w:sz w:val="19"/>
                <w:szCs w:val="19"/>
              </w:rPr>
              <w:t>POST</w:t>
            </w:r>
          </w:p>
        </w:tc>
        <w:tc>
          <w:tcPr>
            <w:tcW w:w="2700" w:type="dxa"/>
            <w:tcMar>
              <w:top w:w="60" w:type="dxa"/>
              <w:left w:w="100" w:type="dxa"/>
              <w:bottom w:w="60" w:type="dxa"/>
              <w:right w:w="100" w:type="dxa"/>
            </w:tcMar>
          </w:tcPr>
          <w:p w14:paraId="183A70D4" w14:textId="77777777" w:rsidR="001740D9" w:rsidRDefault="00C33EF6">
            <w:r>
              <w:rPr>
                <w:sz w:val="19"/>
                <w:szCs w:val="19"/>
              </w:rPr>
              <w:t>/api/token/, /api/token/refresh/</w:t>
            </w:r>
          </w:p>
        </w:tc>
        <w:tc>
          <w:tcPr>
            <w:tcW w:w="4160" w:type="dxa"/>
            <w:tcMar>
              <w:top w:w="60" w:type="dxa"/>
              <w:left w:w="100" w:type="dxa"/>
              <w:bottom w:w="60" w:type="dxa"/>
              <w:right w:w="100" w:type="dxa"/>
            </w:tcMar>
          </w:tcPr>
          <w:p w14:paraId="150721FA" w14:textId="77777777" w:rsidR="001740D9" w:rsidRDefault="00C33EF6">
            <w:r>
              <w:rPr>
                <w:sz w:val="19"/>
                <w:szCs w:val="19"/>
              </w:rPr>
              <w:t>JWT obtain/refresh</w:t>
            </w:r>
          </w:p>
        </w:tc>
        <w:tc>
          <w:tcPr>
            <w:tcW w:w="1600" w:type="dxa"/>
            <w:tcMar>
              <w:top w:w="60" w:type="dxa"/>
              <w:left w:w="100" w:type="dxa"/>
              <w:bottom w:w="60" w:type="dxa"/>
              <w:right w:w="100" w:type="dxa"/>
            </w:tcMar>
          </w:tcPr>
          <w:p w14:paraId="4DAF26B2" w14:textId="77777777" w:rsidR="001740D9" w:rsidRDefault="00C33EF6">
            <w:r>
              <w:rPr>
                <w:sz w:val="19"/>
                <w:szCs w:val="19"/>
              </w:rPr>
              <w:t>anon 30/min</w:t>
            </w:r>
          </w:p>
        </w:tc>
      </w:tr>
      <w:tr w:rsidR="001740D9" w14:paraId="33B19D95" w14:textId="77777777">
        <w:tblPrEx>
          <w:tblCellMar>
            <w:top w:w="0" w:type="dxa"/>
            <w:bottom w:w="0" w:type="dxa"/>
          </w:tblCellMar>
        </w:tblPrEx>
        <w:tc>
          <w:tcPr>
            <w:tcW w:w="900" w:type="dxa"/>
            <w:tcMar>
              <w:top w:w="60" w:type="dxa"/>
              <w:left w:w="100" w:type="dxa"/>
              <w:bottom w:w="60" w:type="dxa"/>
              <w:right w:w="100" w:type="dxa"/>
            </w:tcMar>
          </w:tcPr>
          <w:p w14:paraId="7FDE346B" w14:textId="77777777" w:rsidR="001740D9" w:rsidRDefault="00C33EF6">
            <w:r>
              <w:rPr>
                <w:sz w:val="19"/>
                <w:szCs w:val="19"/>
              </w:rPr>
              <w:t>GET</w:t>
            </w:r>
          </w:p>
        </w:tc>
        <w:tc>
          <w:tcPr>
            <w:tcW w:w="2700" w:type="dxa"/>
            <w:tcMar>
              <w:top w:w="60" w:type="dxa"/>
              <w:left w:w="100" w:type="dxa"/>
              <w:bottom w:w="60" w:type="dxa"/>
              <w:right w:w="100" w:type="dxa"/>
            </w:tcMar>
          </w:tcPr>
          <w:p w14:paraId="0A8DDE77" w14:textId="77777777" w:rsidR="001740D9" w:rsidRDefault="00C33EF6">
            <w:r>
              <w:rPr>
                <w:sz w:val="19"/>
                <w:szCs w:val="19"/>
              </w:rPr>
              <w:t>/api/coding-portals/</w:t>
            </w:r>
          </w:p>
        </w:tc>
        <w:tc>
          <w:tcPr>
            <w:tcW w:w="4160" w:type="dxa"/>
            <w:tcMar>
              <w:top w:w="60" w:type="dxa"/>
              <w:left w:w="100" w:type="dxa"/>
              <w:bottom w:w="60" w:type="dxa"/>
              <w:right w:w="100" w:type="dxa"/>
            </w:tcMar>
          </w:tcPr>
          <w:p w14:paraId="7F9C3CCA" w14:textId="77777777" w:rsidR="001740D9" w:rsidRDefault="00C33EF6">
            <w:r>
              <w:rPr>
                <w:sz w:val="19"/>
                <w:szCs w:val="19"/>
              </w:rPr>
              <w:t>List active coding portals</w:t>
            </w:r>
          </w:p>
        </w:tc>
        <w:tc>
          <w:tcPr>
            <w:tcW w:w="1600" w:type="dxa"/>
            <w:tcMar>
              <w:top w:w="60" w:type="dxa"/>
              <w:left w:w="100" w:type="dxa"/>
              <w:bottom w:w="60" w:type="dxa"/>
              <w:right w:w="100" w:type="dxa"/>
            </w:tcMar>
          </w:tcPr>
          <w:p w14:paraId="27D50F1D" w14:textId="77777777" w:rsidR="001740D9" w:rsidRDefault="00C33EF6">
            <w:r>
              <w:rPr>
                <w:sz w:val="19"/>
                <w:szCs w:val="19"/>
              </w:rPr>
              <w:t>user 120/min</w:t>
            </w:r>
          </w:p>
        </w:tc>
      </w:tr>
      <w:tr w:rsidR="001740D9" w14:paraId="0BF9609D" w14:textId="77777777">
        <w:tblPrEx>
          <w:tblCellMar>
            <w:top w:w="0" w:type="dxa"/>
            <w:bottom w:w="0" w:type="dxa"/>
          </w:tblCellMar>
        </w:tblPrEx>
        <w:tc>
          <w:tcPr>
            <w:tcW w:w="900" w:type="dxa"/>
            <w:tcMar>
              <w:top w:w="60" w:type="dxa"/>
              <w:left w:w="100" w:type="dxa"/>
              <w:bottom w:w="60" w:type="dxa"/>
              <w:right w:w="100" w:type="dxa"/>
            </w:tcMar>
          </w:tcPr>
          <w:p w14:paraId="3FF732FF" w14:textId="77777777" w:rsidR="001740D9" w:rsidRDefault="00C33EF6">
            <w:r>
              <w:rPr>
                <w:sz w:val="19"/>
                <w:szCs w:val="19"/>
              </w:rPr>
              <w:t>GET</w:t>
            </w:r>
          </w:p>
        </w:tc>
        <w:tc>
          <w:tcPr>
            <w:tcW w:w="2700" w:type="dxa"/>
            <w:tcMar>
              <w:top w:w="60" w:type="dxa"/>
              <w:left w:w="100" w:type="dxa"/>
              <w:bottom w:w="60" w:type="dxa"/>
              <w:right w:w="100" w:type="dxa"/>
            </w:tcMar>
          </w:tcPr>
          <w:p w14:paraId="096C40A0" w14:textId="77777777" w:rsidR="001740D9" w:rsidRDefault="00C33EF6">
            <w:r>
              <w:rPr>
                <w:sz w:val="19"/>
                <w:szCs w:val="19"/>
              </w:rPr>
              <w:t>/api/coding-portals/gamification/</w:t>
            </w:r>
          </w:p>
        </w:tc>
        <w:tc>
          <w:tcPr>
            <w:tcW w:w="4160" w:type="dxa"/>
            <w:tcMar>
              <w:top w:w="60" w:type="dxa"/>
              <w:left w:w="100" w:type="dxa"/>
              <w:bottom w:w="60" w:type="dxa"/>
              <w:right w:w="100" w:type="dxa"/>
            </w:tcMar>
          </w:tcPr>
          <w:p w14:paraId="18F7E164" w14:textId="77777777" w:rsidR="001740D9" w:rsidRDefault="00C33EF6">
            <w:r>
              <w:rPr>
                <w:sz w:val="19"/>
                <w:szCs w:val="19"/>
              </w:rPr>
              <w:t>Streak, leaderboard, badges</w:t>
            </w:r>
          </w:p>
        </w:tc>
        <w:tc>
          <w:tcPr>
            <w:tcW w:w="1600" w:type="dxa"/>
            <w:tcMar>
              <w:top w:w="60" w:type="dxa"/>
              <w:left w:w="100" w:type="dxa"/>
              <w:bottom w:w="60" w:type="dxa"/>
              <w:right w:w="100" w:type="dxa"/>
            </w:tcMar>
          </w:tcPr>
          <w:p w14:paraId="788E73B2" w14:textId="77777777" w:rsidR="001740D9" w:rsidRDefault="00C33EF6">
            <w:r>
              <w:rPr>
                <w:sz w:val="19"/>
                <w:szCs w:val="19"/>
              </w:rPr>
              <w:t>user 120/min</w:t>
            </w:r>
          </w:p>
        </w:tc>
      </w:tr>
      <w:tr w:rsidR="001740D9" w14:paraId="7E6F78F6" w14:textId="77777777">
        <w:tblPrEx>
          <w:tblCellMar>
            <w:top w:w="0" w:type="dxa"/>
            <w:bottom w:w="0" w:type="dxa"/>
          </w:tblCellMar>
        </w:tblPrEx>
        <w:tc>
          <w:tcPr>
            <w:tcW w:w="900" w:type="dxa"/>
            <w:tcMar>
              <w:top w:w="60" w:type="dxa"/>
              <w:left w:w="100" w:type="dxa"/>
              <w:bottom w:w="60" w:type="dxa"/>
              <w:right w:w="100" w:type="dxa"/>
            </w:tcMar>
          </w:tcPr>
          <w:p w14:paraId="78FC1EB4" w14:textId="77777777" w:rsidR="001740D9" w:rsidRDefault="00C33EF6">
            <w:r>
              <w:rPr>
                <w:sz w:val="19"/>
                <w:szCs w:val="19"/>
              </w:rPr>
              <w:t>GET</w:t>
            </w:r>
          </w:p>
        </w:tc>
        <w:tc>
          <w:tcPr>
            <w:tcW w:w="2700" w:type="dxa"/>
            <w:tcMar>
              <w:top w:w="60" w:type="dxa"/>
              <w:left w:w="100" w:type="dxa"/>
              <w:bottom w:w="60" w:type="dxa"/>
              <w:right w:w="100" w:type="dxa"/>
            </w:tcMar>
          </w:tcPr>
          <w:p w14:paraId="7B32DE04" w14:textId="77777777" w:rsidR="001740D9" w:rsidRDefault="00C33EF6">
            <w:r>
              <w:rPr>
                <w:sz w:val="19"/>
                <w:szCs w:val="19"/>
              </w:rPr>
              <w:t>/api/code/next/?topic=</w:t>
            </w:r>
          </w:p>
        </w:tc>
        <w:tc>
          <w:tcPr>
            <w:tcW w:w="4160" w:type="dxa"/>
            <w:tcMar>
              <w:top w:w="60" w:type="dxa"/>
              <w:left w:w="100" w:type="dxa"/>
              <w:bottom w:w="60" w:type="dxa"/>
              <w:right w:w="100" w:type="dxa"/>
            </w:tcMar>
          </w:tcPr>
          <w:p w14:paraId="697C3EC1" w14:textId="77777777" w:rsidR="001740D9" w:rsidRDefault="00C33EF6">
            <w:r>
              <w:rPr>
                <w:sz w:val="19"/>
                <w:szCs w:val="19"/>
              </w:rPr>
              <w:t>Adaptive next problem + XAI payload</w:t>
            </w:r>
          </w:p>
        </w:tc>
        <w:tc>
          <w:tcPr>
            <w:tcW w:w="1600" w:type="dxa"/>
            <w:tcMar>
              <w:top w:w="60" w:type="dxa"/>
              <w:left w:w="100" w:type="dxa"/>
              <w:bottom w:w="60" w:type="dxa"/>
              <w:right w:w="100" w:type="dxa"/>
            </w:tcMar>
          </w:tcPr>
          <w:p w14:paraId="5E806354" w14:textId="77777777" w:rsidR="001740D9" w:rsidRDefault="00C33EF6">
            <w:r>
              <w:rPr>
                <w:sz w:val="19"/>
                <w:szCs w:val="19"/>
              </w:rPr>
              <w:t>recommend 30/min</w:t>
            </w:r>
          </w:p>
        </w:tc>
      </w:tr>
      <w:tr w:rsidR="001740D9" w14:paraId="0E6B3378" w14:textId="77777777">
        <w:tblPrEx>
          <w:tblCellMar>
            <w:top w:w="0" w:type="dxa"/>
            <w:bottom w:w="0" w:type="dxa"/>
          </w:tblCellMar>
        </w:tblPrEx>
        <w:tc>
          <w:tcPr>
            <w:tcW w:w="900" w:type="dxa"/>
            <w:tcMar>
              <w:top w:w="60" w:type="dxa"/>
              <w:left w:w="100" w:type="dxa"/>
              <w:bottom w:w="60" w:type="dxa"/>
              <w:right w:w="100" w:type="dxa"/>
            </w:tcMar>
          </w:tcPr>
          <w:p w14:paraId="15806157" w14:textId="77777777" w:rsidR="001740D9" w:rsidRDefault="00C33EF6">
            <w:r>
              <w:rPr>
                <w:sz w:val="19"/>
                <w:szCs w:val="19"/>
              </w:rPr>
              <w:t>POST</w:t>
            </w:r>
          </w:p>
        </w:tc>
        <w:tc>
          <w:tcPr>
            <w:tcW w:w="2700" w:type="dxa"/>
            <w:tcMar>
              <w:top w:w="60" w:type="dxa"/>
              <w:left w:w="100" w:type="dxa"/>
              <w:bottom w:w="60" w:type="dxa"/>
              <w:right w:w="100" w:type="dxa"/>
            </w:tcMar>
          </w:tcPr>
          <w:p w14:paraId="792316B3" w14:textId="77777777" w:rsidR="001740D9" w:rsidRDefault="00C33EF6">
            <w:r>
              <w:rPr>
                <w:sz w:val="19"/>
                <w:szCs w:val="19"/>
              </w:rPr>
              <w:t>/api/code/run/</w:t>
            </w:r>
          </w:p>
        </w:tc>
        <w:tc>
          <w:tcPr>
            <w:tcW w:w="4160" w:type="dxa"/>
            <w:tcMar>
              <w:top w:w="60" w:type="dxa"/>
              <w:left w:w="100" w:type="dxa"/>
              <w:bottom w:w="60" w:type="dxa"/>
              <w:right w:w="100" w:type="dxa"/>
            </w:tcMar>
          </w:tcPr>
          <w:p w14:paraId="522AD7E6" w14:textId="77777777" w:rsidR="001740D9" w:rsidRDefault="00C33EF6">
            <w:r>
              <w:rPr>
                <w:sz w:val="19"/>
                <w:szCs w:val="19"/>
              </w:rPr>
              <w:t>Run code with stdin (no grading)</w:t>
            </w:r>
          </w:p>
        </w:tc>
        <w:tc>
          <w:tcPr>
            <w:tcW w:w="1600" w:type="dxa"/>
            <w:tcMar>
              <w:top w:w="60" w:type="dxa"/>
              <w:left w:w="100" w:type="dxa"/>
              <w:bottom w:w="60" w:type="dxa"/>
              <w:right w:w="100" w:type="dxa"/>
            </w:tcMar>
          </w:tcPr>
          <w:p w14:paraId="50A96A98" w14:textId="77777777" w:rsidR="001740D9" w:rsidRDefault="00C33EF6">
            <w:r>
              <w:rPr>
                <w:sz w:val="19"/>
                <w:szCs w:val="19"/>
              </w:rPr>
              <w:t>judge0 10/min</w:t>
            </w:r>
          </w:p>
        </w:tc>
      </w:tr>
      <w:tr w:rsidR="001740D9" w14:paraId="76F7AA66" w14:textId="77777777">
        <w:tblPrEx>
          <w:tblCellMar>
            <w:top w:w="0" w:type="dxa"/>
            <w:bottom w:w="0" w:type="dxa"/>
          </w:tblCellMar>
        </w:tblPrEx>
        <w:tc>
          <w:tcPr>
            <w:tcW w:w="900" w:type="dxa"/>
            <w:tcMar>
              <w:top w:w="60" w:type="dxa"/>
              <w:left w:w="100" w:type="dxa"/>
              <w:bottom w:w="60" w:type="dxa"/>
              <w:right w:w="100" w:type="dxa"/>
            </w:tcMar>
          </w:tcPr>
          <w:p w14:paraId="41A24BCD" w14:textId="77777777" w:rsidR="001740D9" w:rsidRDefault="00C33EF6">
            <w:r>
              <w:rPr>
                <w:sz w:val="19"/>
                <w:szCs w:val="19"/>
              </w:rPr>
              <w:t>POST</w:t>
            </w:r>
          </w:p>
        </w:tc>
        <w:tc>
          <w:tcPr>
            <w:tcW w:w="2700" w:type="dxa"/>
            <w:tcMar>
              <w:top w:w="60" w:type="dxa"/>
              <w:left w:w="100" w:type="dxa"/>
              <w:bottom w:w="60" w:type="dxa"/>
              <w:right w:w="100" w:type="dxa"/>
            </w:tcMar>
          </w:tcPr>
          <w:p w14:paraId="0A42BCB6" w14:textId="77777777" w:rsidR="001740D9" w:rsidRDefault="00C33EF6">
            <w:r>
              <w:rPr>
                <w:sz w:val="19"/>
                <w:szCs w:val="19"/>
              </w:rPr>
              <w:t>/api/code/submit/</w:t>
            </w:r>
          </w:p>
        </w:tc>
        <w:tc>
          <w:tcPr>
            <w:tcW w:w="4160" w:type="dxa"/>
            <w:tcMar>
              <w:top w:w="60" w:type="dxa"/>
              <w:left w:w="100" w:type="dxa"/>
              <w:bottom w:w="60" w:type="dxa"/>
              <w:right w:w="100" w:type="dxa"/>
            </w:tcMar>
          </w:tcPr>
          <w:p w14:paraId="3D4E3F4D" w14:textId="77777777" w:rsidR="001740D9" w:rsidRDefault="00C33EF6">
            <w:r>
              <w:rPr>
                <w:sz w:val="19"/>
                <w:szCs w:val="19"/>
              </w:rPr>
              <w:t>Grade against hidden tests; Elo/mastery updates</w:t>
            </w:r>
          </w:p>
        </w:tc>
        <w:tc>
          <w:tcPr>
            <w:tcW w:w="1600" w:type="dxa"/>
            <w:tcMar>
              <w:top w:w="60" w:type="dxa"/>
              <w:left w:w="100" w:type="dxa"/>
              <w:bottom w:w="60" w:type="dxa"/>
              <w:right w:w="100" w:type="dxa"/>
            </w:tcMar>
          </w:tcPr>
          <w:p w14:paraId="7DDF34C0" w14:textId="77777777" w:rsidR="001740D9" w:rsidRDefault="00C33EF6">
            <w:r>
              <w:rPr>
                <w:sz w:val="19"/>
                <w:szCs w:val="19"/>
              </w:rPr>
              <w:t>judge0 10/min</w:t>
            </w:r>
          </w:p>
        </w:tc>
      </w:tr>
      <w:tr w:rsidR="001740D9" w14:paraId="159E34E9" w14:textId="77777777">
        <w:tblPrEx>
          <w:tblCellMar>
            <w:top w:w="0" w:type="dxa"/>
            <w:bottom w:w="0" w:type="dxa"/>
          </w:tblCellMar>
        </w:tblPrEx>
        <w:tc>
          <w:tcPr>
            <w:tcW w:w="900" w:type="dxa"/>
            <w:tcMar>
              <w:top w:w="60" w:type="dxa"/>
              <w:left w:w="100" w:type="dxa"/>
              <w:bottom w:w="60" w:type="dxa"/>
              <w:right w:w="100" w:type="dxa"/>
            </w:tcMar>
          </w:tcPr>
          <w:p w14:paraId="1651069D" w14:textId="77777777" w:rsidR="001740D9" w:rsidRDefault="00C33EF6">
            <w:r>
              <w:rPr>
                <w:sz w:val="19"/>
                <w:szCs w:val="19"/>
              </w:rPr>
              <w:t>GET</w:t>
            </w:r>
          </w:p>
        </w:tc>
        <w:tc>
          <w:tcPr>
            <w:tcW w:w="2700" w:type="dxa"/>
            <w:tcMar>
              <w:top w:w="60" w:type="dxa"/>
              <w:left w:w="100" w:type="dxa"/>
              <w:bottom w:w="60" w:type="dxa"/>
              <w:right w:w="100" w:type="dxa"/>
            </w:tcMar>
          </w:tcPr>
          <w:p w14:paraId="3D777CBE" w14:textId="77777777" w:rsidR="001740D9" w:rsidRDefault="00C33EF6">
            <w:r>
              <w:rPr>
                <w:sz w:val="19"/>
                <w:szCs w:val="19"/>
              </w:rPr>
              <w:t>/api/code/profile/</w:t>
            </w:r>
          </w:p>
        </w:tc>
        <w:tc>
          <w:tcPr>
            <w:tcW w:w="4160" w:type="dxa"/>
            <w:tcMar>
              <w:top w:w="60" w:type="dxa"/>
              <w:left w:w="100" w:type="dxa"/>
              <w:bottom w:w="60" w:type="dxa"/>
              <w:right w:w="100" w:type="dxa"/>
            </w:tcMar>
          </w:tcPr>
          <w:p w14:paraId="2BF95858" w14:textId="77777777" w:rsidR="001740D9" w:rsidRDefault="00C33EF6">
            <w:r>
              <w:rPr>
                <w:sz w:val="19"/>
                <w:szCs w:val="19"/>
              </w:rPr>
              <w:t>Elo, stats, recent submissions</w:t>
            </w:r>
          </w:p>
        </w:tc>
        <w:tc>
          <w:tcPr>
            <w:tcW w:w="1600" w:type="dxa"/>
            <w:tcMar>
              <w:top w:w="60" w:type="dxa"/>
              <w:left w:w="100" w:type="dxa"/>
              <w:bottom w:w="60" w:type="dxa"/>
              <w:right w:w="100" w:type="dxa"/>
            </w:tcMar>
          </w:tcPr>
          <w:p w14:paraId="17BF0136" w14:textId="77777777" w:rsidR="001740D9" w:rsidRDefault="00C33EF6">
            <w:r>
              <w:rPr>
                <w:sz w:val="19"/>
                <w:szCs w:val="19"/>
              </w:rPr>
              <w:t>user 120/min</w:t>
            </w:r>
          </w:p>
        </w:tc>
      </w:tr>
      <w:tr w:rsidR="001740D9" w14:paraId="3AD7643A" w14:textId="77777777">
        <w:tblPrEx>
          <w:tblCellMar>
            <w:top w:w="0" w:type="dxa"/>
            <w:bottom w:w="0" w:type="dxa"/>
          </w:tblCellMar>
        </w:tblPrEx>
        <w:tc>
          <w:tcPr>
            <w:tcW w:w="900" w:type="dxa"/>
            <w:tcMar>
              <w:top w:w="60" w:type="dxa"/>
              <w:left w:w="100" w:type="dxa"/>
              <w:bottom w:w="60" w:type="dxa"/>
              <w:right w:w="100" w:type="dxa"/>
            </w:tcMar>
          </w:tcPr>
          <w:p w14:paraId="71607C46" w14:textId="77777777" w:rsidR="001740D9" w:rsidRDefault="00C33EF6">
            <w:r>
              <w:rPr>
                <w:sz w:val="19"/>
                <w:szCs w:val="19"/>
              </w:rPr>
              <w:t>POST</w:t>
            </w:r>
          </w:p>
        </w:tc>
        <w:tc>
          <w:tcPr>
            <w:tcW w:w="2700" w:type="dxa"/>
            <w:tcMar>
              <w:top w:w="60" w:type="dxa"/>
              <w:left w:w="100" w:type="dxa"/>
              <w:bottom w:w="60" w:type="dxa"/>
              <w:right w:w="100" w:type="dxa"/>
            </w:tcMar>
          </w:tcPr>
          <w:p w14:paraId="1D8C7B06" w14:textId="77777777" w:rsidR="001740D9" w:rsidRDefault="00C33EF6">
            <w:r>
              <w:rPr>
                <w:sz w:val="19"/>
                <w:szCs w:val="19"/>
              </w:rPr>
              <w:t>/api/code/onboard/</w:t>
            </w:r>
          </w:p>
        </w:tc>
        <w:tc>
          <w:tcPr>
            <w:tcW w:w="4160" w:type="dxa"/>
            <w:tcMar>
              <w:top w:w="60" w:type="dxa"/>
              <w:left w:w="100" w:type="dxa"/>
              <w:bottom w:w="60" w:type="dxa"/>
              <w:right w:w="100" w:type="dxa"/>
            </w:tcMar>
          </w:tcPr>
          <w:p w14:paraId="315856BE" w14:textId="77777777" w:rsidR="001740D9" w:rsidRDefault="00C33EF6">
            <w:r>
              <w:rPr>
                <w:sz w:val="19"/>
                <w:szCs w:val="19"/>
              </w:rPr>
              <w:t>Skip known topics; IRT + Elo cold-start calibration</w:t>
            </w:r>
          </w:p>
        </w:tc>
        <w:tc>
          <w:tcPr>
            <w:tcW w:w="1600" w:type="dxa"/>
            <w:tcMar>
              <w:top w:w="60" w:type="dxa"/>
              <w:left w:w="100" w:type="dxa"/>
              <w:bottom w:w="60" w:type="dxa"/>
              <w:right w:w="100" w:type="dxa"/>
            </w:tcMar>
          </w:tcPr>
          <w:p w14:paraId="25048E64" w14:textId="77777777" w:rsidR="001740D9" w:rsidRDefault="00C33EF6">
            <w:r>
              <w:rPr>
                <w:sz w:val="19"/>
                <w:szCs w:val="19"/>
              </w:rPr>
              <w:t>user 120/min</w:t>
            </w:r>
          </w:p>
        </w:tc>
      </w:tr>
      <w:tr w:rsidR="001740D9" w14:paraId="6E66427D" w14:textId="77777777">
        <w:tblPrEx>
          <w:tblCellMar>
            <w:top w:w="0" w:type="dxa"/>
            <w:bottom w:w="0" w:type="dxa"/>
          </w:tblCellMar>
        </w:tblPrEx>
        <w:tc>
          <w:tcPr>
            <w:tcW w:w="900" w:type="dxa"/>
            <w:tcMar>
              <w:top w:w="60" w:type="dxa"/>
              <w:left w:w="100" w:type="dxa"/>
              <w:bottom w:w="60" w:type="dxa"/>
              <w:right w:w="100" w:type="dxa"/>
            </w:tcMar>
          </w:tcPr>
          <w:p w14:paraId="742CCD00" w14:textId="77777777" w:rsidR="001740D9" w:rsidRDefault="00C33EF6">
            <w:r>
              <w:rPr>
                <w:sz w:val="19"/>
                <w:szCs w:val="19"/>
              </w:rPr>
              <w:t>POST</w:t>
            </w:r>
          </w:p>
        </w:tc>
        <w:tc>
          <w:tcPr>
            <w:tcW w:w="2700" w:type="dxa"/>
            <w:tcMar>
              <w:top w:w="60" w:type="dxa"/>
              <w:left w:w="100" w:type="dxa"/>
              <w:bottom w:w="60" w:type="dxa"/>
              <w:right w:w="100" w:type="dxa"/>
            </w:tcMar>
          </w:tcPr>
          <w:p w14:paraId="75C16139" w14:textId="77777777" w:rsidR="001740D9" w:rsidRDefault="00C33EF6">
            <w:r>
              <w:rPr>
                <w:sz w:val="19"/>
                <w:szCs w:val="19"/>
              </w:rPr>
              <w:t>/api/ai/recommend/</w:t>
            </w:r>
          </w:p>
        </w:tc>
        <w:tc>
          <w:tcPr>
            <w:tcW w:w="4160" w:type="dxa"/>
            <w:tcMar>
              <w:top w:w="60" w:type="dxa"/>
              <w:left w:w="100" w:type="dxa"/>
              <w:bottom w:w="60" w:type="dxa"/>
              <w:right w:w="100" w:type="dxa"/>
            </w:tcMar>
          </w:tcPr>
          <w:p w14:paraId="16BBBB06" w14:textId="77777777" w:rsidR="001740D9" w:rsidRDefault="00C33EF6">
            <w:r>
              <w:rPr>
                <w:sz w:val="19"/>
                <w:szCs w:val="19"/>
              </w:rPr>
              <w:t>Module-D router (subject-level recommendation)</w:t>
            </w:r>
          </w:p>
        </w:tc>
        <w:tc>
          <w:tcPr>
            <w:tcW w:w="1600" w:type="dxa"/>
            <w:tcMar>
              <w:top w:w="60" w:type="dxa"/>
              <w:left w:w="100" w:type="dxa"/>
              <w:bottom w:w="60" w:type="dxa"/>
              <w:right w:w="100" w:type="dxa"/>
            </w:tcMar>
          </w:tcPr>
          <w:p w14:paraId="3B029DA3" w14:textId="77777777" w:rsidR="001740D9" w:rsidRDefault="00C33EF6">
            <w:r>
              <w:rPr>
                <w:sz w:val="19"/>
                <w:szCs w:val="19"/>
              </w:rPr>
              <w:t>user 120/min</w:t>
            </w:r>
          </w:p>
        </w:tc>
      </w:tr>
      <w:tr w:rsidR="001740D9" w14:paraId="7F615C19" w14:textId="77777777">
        <w:tblPrEx>
          <w:tblCellMar>
            <w:top w:w="0" w:type="dxa"/>
            <w:bottom w:w="0" w:type="dxa"/>
          </w:tblCellMar>
        </w:tblPrEx>
        <w:tc>
          <w:tcPr>
            <w:tcW w:w="900" w:type="dxa"/>
            <w:tcMar>
              <w:top w:w="60" w:type="dxa"/>
              <w:left w:w="100" w:type="dxa"/>
              <w:bottom w:w="60" w:type="dxa"/>
              <w:right w:w="100" w:type="dxa"/>
            </w:tcMar>
          </w:tcPr>
          <w:p w14:paraId="6411B22A" w14:textId="77777777" w:rsidR="001740D9" w:rsidRDefault="00C33EF6">
            <w:r>
              <w:rPr>
                <w:sz w:val="19"/>
                <w:szCs w:val="19"/>
              </w:rPr>
              <w:t>GET/POST</w:t>
            </w:r>
          </w:p>
        </w:tc>
        <w:tc>
          <w:tcPr>
            <w:tcW w:w="2700" w:type="dxa"/>
            <w:tcMar>
              <w:top w:w="60" w:type="dxa"/>
              <w:left w:w="100" w:type="dxa"/>
              <w:bottom w:w="60" w:type="dxa"/>
              <w:right w:w="100" w:type="dxa"/>
            </w:tcMar>
          </w:tcPr>
          <w:p w14:paraId="15ECDFBC" w14:textId="77777777" w:rsidR="001740D9" w:rsidRDefault="00C33EF6">
            <w:r>
              <w:rPr>
                <w:sz w:val="19"/>
                <w:szCs w:val="19"/>
              </w:rPr>
              <w:t>/api/ai/mastery-map/</w:t>
            </w:r>
          </w:p>
        </w:tc>
        <w:tc>
          <w:tcPr>
            <w:tcW w:w="4160" w:type="dxa"/>
            <w:tcMar>
              <w:top w:w="60" w:type="dxa"/>
              <w:left w:w="100" w:type="dxa"/>
              <w:bottom w:w="60" w:type="dxa"/>
              <w:right w:w="100" w:type="dxa"/>
            </w:tcMar>
          </w:tcPr>
          <w:p w14:paraId="3B4FE70B" w14:textId="77777777" w:rsidR="001740D9" w:rsidRDefault="00C33EF6">
            <w:r>
              <w:rPr>
                <w:sz w:val="19"/>
                <w:szCs w:val="19"/>
              </w:rPr>
              <w:t>Curriculum graph with mastery status</w:t>
            </w:r>
          </w:p>
        </w:tc>
        <w:tc>
          <w:tcPr>
            <w:tcW w:w="1600" w:type="dxa"/>
            <w:tcMar>
              <w:top w:w="60" w:type="dxa"/>
              <w:left w:w="100" w:type="dxa"/>
              <w:bottom w:w="60" w:type="dxa"/>
              <w:right w:w="100" w:type="dxa"/>
            </w:tcMar>
          </w:tcPr>
          <w:p w14:paraId="035F703C" w14:textId="77777777" w:rsidR="001740D9" w:rsidRDefault="00C33EF6">
            <w:r>
              <w:rPr>
                <w:sz w:val="19"/>
                <w:szCs w:val="19"/>
              </w:rPr>
              <w:t>user 120/min</w:t>
            </w:r>
          </w:p>
        </w:tc>
      </w:tr>
      <w:tr w:rsidR="001740D9" w14:paraId="3142B28B" w14:textId="77777777">
        <w:tblPrEx>
          <w:tblCellMar>
            <w:top w:w="0" w:type="dxa"/>
            <w:bottom w:w="0" w:type="dxa"/>
          </w:tblCellMar>
        </w:tblPrEx>
        <w:tc>
          <w:tcPr>
            <w:tcW w:w="900" w:type="dxa"/>
            <w:tcMar>
              <w:top w:w="60" w:type="dxa"/>
              <w:left w:w="100" w:type="dxa"/>
              <w:bottom w:w="60" w:type="dxa"/>
              <w:right w:w="100" w:type="dxa"/>
            </w:tcMar>
          </w:tcPr>
          <w:p w14:paraId="55173506" w14:textId="77777777" w:rsidR="001740D9" w:rsidRDefault="00C33EF6">
            <w:r>
              <w:rPr>
                <w:sz w:val="19"/>
                <w:szCs w:val="19"/>
              </w:rPr>
              <w:t>GET</w:t>
            </w:r>
          </w:p>
        </w:tc>
        <w:tc>
          <w:tcPr>
            <w:tcW w:w="2700" w:type="dxa"/>
            <w:tcMar>
              <w:top w:w="60" w:type="dxa"/>
              <w:left w:w="100" w:type="dxa"/>
              <w:bottom w:w="60" w:type="dxa"/>
              <w:right w:w="100" w:type="dxa"/>
            </w:tcMar>
          </w:tcPr>
          <w:p w14:paraId="765A1073" w14:textId="77777777" w:rsidR="001740D9" w:rsidRDefault="00C33EF6">
            <w:r>
              <w:rPr>
                <w:sz w:val="19"/>
                <w:szCs w:val="19"/>
              </w:rPr>
              <w:t>/api/mlops/telemetry/</w:t>
            </w:r>
          </w:p>
        </w:tc>
        <w:tc>
          <w:tcPr>
            <w:tcW w:w="4160" w:type="dxa"/>
            <w:tcMar>
              <w:top w:w="60" w:type="dxa"/>
              <w:left w:w="100" w:type="dxa"/>
              <w:bottom w:w="60" w:type="dxa"/>
              <w:right w:w="100" w:type="dxa"/>
            </w:tcMar>
          </w:tcPr>
          <w:p w14:paraId="783613D8" w14:textId="77777777" w:rsidR="001740D9" w:rsidRDefault="00C33EF6">
            <w:r>
              <w:rPr>
                <w:sz w:val="19"/>
                <w:szCs w:val="19"/>
              </w:rPr>
              <w:t>Flywheel logs and routing stats</w:t>
            </w:r>
          </w:p>
        </w:tc>
        <w:tc>
          <w:tcPr>
            <w:tcW w:w="1600" w:type="dxa"/>
            <w:tcMar>
              <w:top w:w="60" w:type="dxa"/>
              <w:left w:w="100" w:type="dxa"/>
              <w:bottom w:w="60" w:type="dxa"/>
              <w:right w:w="100" w:type="dxa"/>
            </w:tcMar>
          </w:tcPr>
          <w:p w14:paraId="4DA44047" w14:textId="77777777" w:rsidR="001740D9" w:rsidRDefault="00C33EF6">
            <w:r>
              <w:rPr>
                <w:sz w:val="19"/>
                <w:szCs w:val="19"/>
              </w:rPr>
              <w:t>user 120/min</w:t>
            </w:r>
          </w:p>
        </w:tc>
      </w:tr>
      <w:tr w:rsidR="001740D9" w14:paraId="2665CDE8" w14:textId="77777777">
        <w:tblPrEx>
          <w:tblCellMar>
            <w:top w:w="0" w:type="dxa"/>
            <w:bottom w:w="0" w:type="dxa"/>
          </w:tblCellMar>
        </w:tblPrEx>
        <w:tc>
          <w:tcPr>
            <w:tcW w:w="900" w:type="dxa"/>
            <w:tcMar>
              <w:top w:w="60" w:type="dxa"/>
              <w:left w:w="100" w:type="dxa"/>
              <w:bottom w:w="60" w:type="dxa"/>
              <w:right w:w="100" w:type="dxa"/>
            </w:tcMar>
          </w:tcPr>
          <w:p w14:paraId="66C854A9" w14:textId="77777777" w:rsidR="001740D9" w:rsidRDefault="00C33EF6">
            <w:r>
              <w:rPr>
                <w:sz w:val="19"/>
                <w:szCs w:val="19"/>
              </w:rPr>
              <w:t>GET</w:t>
            </w:r>
          </w:p>
        </w:tc>
        <w:tc>
          <w:tcPr>
            <w:tcW w:w="2700" w:type="dxa"/>
            <w:tcMar>
              <w:top w:w="60" w:type="dxa"/>
              <w:left w:w="100" w:type="dxa"/>
              <w:bottom w:w="60" w:type="dxa"/>
              <w:right w:w="100" w:type="dxa"/>
            </w:tcMar>
          </w:tcPr>
          <w:p w14:paraId="2E64D341" w14:textId="77777777" w:rsidR="001740D9" w:rsidRDefault="00C33EF6">
            <w:r>
              <w:rPr>
                <w:sz w:val="19"/>
                <w:szCs w:val="19"/>
              </w:rPr>
              <w:t>/api/health/</w:t>
            </w:r>
          </w:p>
        </w:tc>
        <w:tc>
          <w:tcPr>
            <w:tcW w:w="4160" w:type="dxa"/>
            <w:tcMar>
              <w:top w:w="60" w:type="dxa"/>
              <w:left w:w="100" w:type="dxa"/>
              <w:bottom w:w="60" w:type="dxa"/>
              <w:right w:w="100" w:type="dxa"/>
            </w:tcMar>
          </w:tcPr>
          <w:p w14:paraId="6D0921C1" w14:textId="77777777" w:rsidR="001740D9" w:rsidRDefault="00C33EF6">
            <w:r>
              <w:rPr>
                <w:sz w:val="19"/>
                <w:szCs w:val="19"/>
              </w:rPr>
              <w:t>Liveness check</w:t>
            </w:r>
          </w:p>
        </w:tc>
        <w:tc>
          <w:tcPr>
            <w:tcW w:w="1600" w:type="dxa"/>
            <w:tcMar>
              <w:top w:w="60" w:type="dxa"/>
              <w:left w:w="100" w:type="dxa"/>
              <w:bottom w:w="60" w:type="dxa"/>
              <w:right w:w="100" w:type="dxa"/>
            </w:tcMar>
          </w:tcPr>
          <w:p w14:paraId="1260CB59" w14:textId="77777777" w:rsidR="001740D9" w:rsidRDefault="00C33EF6">
            <w:r>
              <w:rPr>
                <w:sz w:val="19"/>
                <w:szCs w:val="19"/>
              </w:rPr>
              <w:t>—</w:t>
            </w:r>
          </w:p>
        </w:tc>
      </w:tr>
    </w:tbl>
    <w:p w14:paraId="2A98F614" w14:textId="77777777" w:rsidR="001740D9" w:rsidRDefault="00C33EF6">
      <w:pPr>
        <w:pStyle w:val="Heading2"/>
        <w:spacing w:before="240" w:after="120"/>
      </w:pPr>
      <w:bookmarkStart w:id="28" w:name="_Toc234920245"/>
      <w:r>
        <w:t>4.3 WebSocket Interfaces</w:t>
      </w:r>
      <w:bookmarkEnd w:id="28"/>
    </w:p>
    <w:p w14:paraId="49252AF7" w14:textId="77777777" w:rsidR="001740D9" w:rsidRDefault="00C33EF6">
      <w:pPr>
        <w:pStyle w:val="ListParagraph"/>
        <w:numPr>
          <w:ilvl w:val="0"/>
          <w:numId w:val="2"/>
        </w:numPr>
        <w:spacing w:after="80"/>
      </w:pPr>
      <w:r>
        <w:t>/ws/chat/&lt;group_id&gt;/?token= — JWT-authenticated group chat (Channels consumer; history via REST fallback)</w:t>
      </w:r>
    </w:p>
    <w:p w14:paraId="31EE2D6F" w14:textId="77777777" w:rsidR="001740D9" w:rsidRDefault="00C33EF6">
      <w:pPr>
        <w:pStyle w:val="ListParagraph"/>
        <w:numPr>
          <w:ilvl w:val="0"/>
          <w:numId w:val="2"/>
        </w:numPr>
        <w:spacing w:after="80"/>
      </w:pPr>
      <w:r>
        <w:t>/ws (y-websocket) — CRDT collaborative code workspace (Yjs provider)</w:t>
      </w:r>
    </w:p>
    <w:p w14:paraId="1951BDCA" w14:textId="77777777" w:rsidR="001740D9" w:rsidRDefault="00C33EF6">
      <w:pPr>
        <w:pStyle w:val="Heading2"/>
        <w:spacing w:before="240" w:after="120"/>
      </w:pPr>
      <w:bookmarkStart w:id="29" w:name="_Toc234920246"/>
      <w:r>
        <w:t>4.4 External Service Interfaces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660"/>
        <w:gridCol w:w="2100"/>
      </w:tblGrid>
      <w:tr w:rsidR="001740D9" w14:paraId="24DA03F8" w14:textId="77777777">
        <w:tblPrEx>
          <w:tblCellMar>
            <w:top w:w="0" w:type="dxa"/>
            <w:bottom w:w="0" w:type="dxa"/>
          </w:tblCellMar>
        </w:tblPrEx>
        <w:trPr>
          <w:tblHeader/>
        </w:trPr>
        <w:tc>
          <w:tcPr>
            <w:tcW w:w="1700" w:type="dxa"/>
            <w:shd w:val="clear" w:color="auto" w:fill="D9E2F3"/>
            <w:tcMar>
              <w:top w:w="60" w:type="dxa"/>
              <w:left w:w="100" w:type="dxa"/>
              <w:bottom w:w="60" w:type="dxa"/>
              <w:right w:w="100" w:type="dxa"/>
            </w:tcMar>
          </w:tcPr>
          <w:p w14:paraId="6FEAA647" w14:textId="77777777" w:rsidR="001740D9" w:rsidRDefault="00C33EF6">
            <w:r>
              <w:rPr>
                <w:b/>
                <w:bCs/>
                <w:sz w:val="19"/>
                <w:szCs w:val="19"/>
              </w:rPr>
              <w:t>Service</w:t>
            </w:r>
          </w:p>
        </w:tc>
        <w:tc>
          <w:tcPr>
            <w:tcW w:w="2900" w:type="dxa"/>
            <w:shd w:val="clear" w:color="auto" w:fill="D9E2F3"/>
            <w:tcMar>
              <w:top w:w="60" w:type="dxa"/>
              <w:left w:w="100" w:type="dxa"/>
              <w:bottom w:w="60" w:type="dxa"/>
              <w:right w:w="100" w:type="dxa"/>
            </w:tcMar>
          </w:tcPr>
          <w:p w14:paraId="17F9DEF7" w14:textId="77777777" w:rsidR="001740D9" w:rsidRDefault="00C33EF6">
            <w:r>
              <w:rPr>
                <w:b/>
                <w:bCs/>
                <w:sz w:val="19"/>
                <w:szCs w:val="19"/>
              </w:rPr>
              <w:t>Used for</w:t>
            </w:r>
          </w:p>
        </w:tc>
        <w:tc>
          <w:tcPr>
            <w:tcW w:w="2660" w:type="dxa"/>
            <w:shd w:val="clear" w:color="auto" w:fill="D9E2F3"/>
            <w:tcMar>
              <w:top w:w="60" w:type="dxa"/>
              <w:left w:w="100" w:type="dxa"/>
              <w:bottom w:w="60" w:type="dxa"/>
              <w:right w:w="100" w:type="dxa"/>
            </w:tcMar>
          </w:tcPr>
          <w:p w14:paraId="67EB763B" w14:textId="77777777" w:rsidR="001740D9" w:rsidRDefault="00C33EF6">
            <w:r>
              <w:rPr>
                <w:b/>
                <w:bCs/>
                <w:sz w:val="19"/>
                <w:szCs w:val="19"/>
              </w:rPr>
              <w:t>Config (env)</w:t>
            </w:r>
          </w:p>
        </w:tc>
        <w:tc>
          <w:tcPr>
            <w:tcW w:w="2100" w:type="dxa"/>
            <w:shd w:val="clear" w:color="auto" w:fill="D9E2F3"/>
            <w:tcMar>
              <w:top w:w="60" w:type="dxa"/>
              <w:left w:w="100" w:type="dxa"/>
              <w:bottom w:w="60" w:type="dxa"/>
              <w:right w:w="100" w:type="dxa"/>
            </w:tcMar>
          </w:tcPr>
          <w:p w14:paraId="4F23A0BB" w14:textId="77777777" w:rsidR="001740D9" w:rsidRDefault="00C33EF6">
            <w:r>
              <w:rPr>
                <w:b/>
                <w:bCs/>
                <w:sz w:val="19"/>
                <w:szCs w:val="19"/>
              </w:rPr>
              <w:t>Failure behavior</w:t>
            </w:r>
          </w:p>
        </w:tc>
      </w:tr>
      <w:tr w:rsidR="001740D9" w14:paraId="07F5CA13" w14:textId="77777777">
        <w:tblPrEx>
          <w:tblCellMar>
            <w:top w:w="0" w:type="dxa"/>
            <w:bottom w:w="0" w:type="dxa"/>
          </w:tblCellMar>
        </w:tblPrEx>
        <w:tc>
          <w:tcPr>
            <w:tcW w:w="1700" w:type="dxa"/>
            <w:tcMar>
              <w:top w:w="60" w:type="dxa"/>
              <w:left w:w="100" w:type="dxa"/>
              <w:bottom w:w="60" w:type="dxa"/>
              <w:right w:w="100" w:type="dxa"/>
            </w:tcMar>
          </w:tcPr>
          <w:p w14:paraId="5AD7195C" w14:textId="77777777" w:rsidR="001740D9" w:rsidRDefault="00C33EF6">
            <w:r>
              <w:rPr>
                <w:sz w:val="19"/>
                <w:szCs w:val="19"/>
              </w:rPr>
              <w:t>Judge0 (RapidAPI)</w:t>
            </w:r>
          </w:p>
        </w:tc>
        <w:tc>
          <w:tcPr>
            <w:tcW w:w="2900" w:type="dxa"/>
            <w:tcMar>
              <w:top w:w="60" w:type="dxa"/>
              <w:left w:w="100" w:type="dxa"/>
              <w:bottom w:w="60" w:type="dxa"/>
              <w:right w:w="100" w:type="dxa"/>
            </w:tcMar>
          </w:tcPr>
          <w:p w14:paraId="08F4B737" w14:textId="77777777" w:rsidR="001740D9" w:rsidRDefault="00C33EF6">
            <w:r>
              <w:rPr>
                <w:sz w:val="19"/>
                <w:szCs w:val="19"/>
              </w:rPr>
              <w:t>Sandboxed code execution</w:t>
            </w:r>
          </w:p>
        </w:tc>
        <w:tc>
          <w:tcPr>
            <w:tcW w:w="2660" w:type="dxa"/>
            <w:tcMar>
              <w:top w:w="60" w:type="dxa"/>
              <w:left w:w="100" w:type="dxa"/>
              <w:bottom w:w="60" w:type="dxa"/>
              <w:right w:w="100" w:type="dxa"/>
            </w:tcMar>
          </w:tcPr>
          <w:p w14:paraId="2F2575D3" w14:textId="77777777" w:rsidR="001740D9" w:rsidRDefault="00C33EF6">
            <w:r>
              <w:rPr>
                <w:sz w:val="19"/>
                <w:szCs w:val="19"/>
              </w:rPr>
              <w:t>JUDGE0_API_KEY, JUDGE0_API_HOST, JUDGE0_URL</w:t>
            </w:r>
          </w:p>
        </w:tc>
        <w:tc>
          <w:tcPr>
            <w:tcW w:w="2100" w:type="dxa"/>
            <w:tcMar>
              <w:top w:w="60" w:type="dxa"/>
              <w:left w:w="100" w:type="dxa"/>
              <w:bottom w:w="60" w:type="dxa"/>
              <w:right w:w="100" w:type="dxa"/>
            </w:tcMar>
          </w:tcPr>
          <w:p w14:paraId="4B25E602" w14:textId="77777777" w:rsidR="001740D9" w:rsidRDefault="00C33EF6">
            <w:r>
              <w:rPr>
                <w:sz w:val="19"/>
                <w:szCs w:val="19"/>
              </w:rPr>
              <w:t>Submit returns 503; no data recorded</w:t>
            </w:r>
          </w:p>
        </w:tc>
      </w:tr>
      <w:tr w:rsidR="001740D9" w14:paraId="62A19D64" w14:textId="77777777">
        <w:tblPrEx>
          <w:tblCellMar>
            <w:top w:w="0" w:type="dxa"/>
            <w:bottom w:w="0" w:type="dxa"/>
          </w:tblCellMar>
        </w:tblPrEx>
        <w:tc>
          <w:tcPr>
            <w:tcW w:w="1700" w:type="dxa"/>
            <w:tcMar>
              <w:top w:w="60" w:type="dxa"/>
              <w:left w:w="100" w:type="dxa"/>
              <w:bottom w:w="60" w:type="dxa"/>
              <w:right w:w="100" w:type="dxa"/>
            </w:tcMar>
          </w:tcPr>
          <w:p w14:paraId="7B55EB3A" w14:textId="77777777" w:rsidR="001740D9" w:rsidRDefault="00C33EF6">
            <w:r>
              <w:rPr>
                <w:sz w:val="19"/>
                <w:szCs w:val="19"/>
              </w:rPr>
              <w:lastRenderedPageBreak/>
              <w:t>Groq (llama-3.3-70b)</w:t>
            </w:r>
          </w:p>
        </w:tc>
        <w:tc>
          <w:tcPr>
            <w:tcW w:w="2900" w:type="dxa"/>
            <w:tcMar>
              <w:top w:w="60" w:type="dxa"/>
              <w:left w:w="100" w:type="dxa"/>
              <w:bottom w:w="60" w:type="dxa"/>
              <w:right w:w="100" w:type="dxa"/>
            </w:tcMar>
          </w:tcPr>
          <w:p w14:paraId="2A2E1658" w14:textId="77777777" w:rsidR="001740D9" w:rsidRDefault="00C33EF6">
            <w:r>
              <w:rPr>
                <w:sz w:val="19"/>
                <w:szCs w:val="19"/>
              </w:rPr>
              <w:t>Question/test-case/starter-code generation</w:t>
            </w:r>
          </w:p>
        </w:tc>
        <w:tc>
          <w:tcPr>
            <w:tcW w:w="2660" w:type="dxa"/>
            <w:tcMar>
              <w:top w:w="60" w:type="dxa"/>
              <w:left w:w="100" w:type="dxa"/>
              <w:bottom w:w="60" w:type="dxa"/>
              <w:right w:w="100" w:type="dxa"/>
            </w:tcMar>
          </w:tcPr>
          <w:p w14:paraId="451BF4A0" w14:textId="77777777" w:rsidR="001740D9" w:rsidRDefault="00C33EF6">
            <w:r>
              <w:rPr>
                <w:sz w:val="19"/>
                <w:szCs w:val="19"/>
              </w:rPr>
              <w:t>GROQ_API_KEY</w:t>
            </w:r>
          </w:p>
        </w:tc>
        <w:tc>
          <w:tcPr>
            <w:tcW w:w="2100" w:type="dxa"/>
            <w:tcMar>
              <w:top w:w="60" w:type="dxa"/>
              <w:left w:w="100" w:type="dxa"/>
              <w:bottom w:w="60" w:type="dxa"/>
              <w:right w:w="100" w:type="dxa"/>
            </w:tcMar>
          </w:tcPr>
          <w:p w14:paraId="5C8482FA" w14:textId="77777777" w:rsidR="001740D9" w:rsidRDefault="00C33EF6">
            <w:r>
              <w:rPr>
                <w:sz w:val="19"/>
                <w:szCs w:val="19"/>
              </w:rPr>
              <w:t>Returns None — nothing persisted; batch commands stop at daily quota</w:t>
            </w:r>
          </w:p>
        </w:tc>
      </w:tr>
      <w:tr w:rsidR="001740D9" w14:paraId="18C20FD6" w14:textId="77777777">
        <w:tblPrEx>
          <w:tblCellMar>
            <w:top w:w="0" w:type="dxa"/>
            <w:bottom w:w="0" w:type="dxa"/>
          </w:tblCellMar>
        </w:tblPrEx>
        <w:tc>
          <w:tcPr>
            <w:tcW w:w="1700" w:type="dxa"/>
            <w:tcMar>
              <w:top w:w="60" w:type="dxa"/>
              <w:left w:w="100" w:type="dxa"/>
              <w:bottom w:w="60" w:type="dxa"/>
              <w:right w:w="100" w:type="dxa"/>
            </w:tcMar>
          </w:tcPr>
          <w:p w14:paraId="6D1FE6BC" w14:textId="77777777" w:rsidR="001740D9" w:rsidRDefault="00C33EF6">
            <w:r>
              <w:rPr>
                <w:sz w:val="19"/>
                <w:szCs w:val="19"/>
              </w:rPr>
              <w:t>Google Gemini</w:t>
            </w:r>
          </w:p>
        </w:tc>
        <w:tc>
          <w:tcPr>
            <w:tcW w:w="2900" w:type="dxa"/>
            <w:tcMar>
              <w:top w:w="60" w:type="dxa"/>
              <w:left w:w="100" w:type="dxa"/>
              <w:bottom w:w="60" w:type="dxa"/>
              <w:right w:w="100" w:type="dxa"/>
            </w:tcMar>
          </w:tcPr>
          <w:p w14:paraId="7BE3993A" w14:textId="77777777" w:rsidR="001740D9" w:rsidRDefault="00C33EF6">
            <w:r>
              <w:rPr>
                <w:sz w:val="19"/>
                <w:szCs w:val="19"/>
              </w:rPr>
              <w:t>Embeddings (routing features), study tools, serve-time test generation fallback</w:t>
            </w:r>
          </w:p>
        </w:tc>
        <w:tc>
          <w:tcPr>
            <w:tcW w:w="2660" w:type="dxa"/>
            <w:tcMar>
              <w:top w:w="60" w:type="dxa"/>
              <w:left w:w="100" w:type="dxa"/>
              <w:bottom w:w="60" w:type="dxa"/>
              <w:right w:w="100" w:type="dxa"/>
            </w:tcMar>
          </w:tcPr>
          <w:p w14:paraId="657A4BAA" w14:textId="77777777" w:rsidR="001740D9" w:rsidRDefault="00C33EF6">
            <w:r>
              <w:rPr>
                <w:sz w:val="19"/>
                <w:szCs w:val="19"/>
              </w:rPr>
              <w:t>GEMINI_API_KEY</w:t>
            </w:r>
          </w:p>
        </w:tc>
        <w:tc>
          <w:tcPr>
            <w:tcW w:w="2100" w:type="dxa"/>
            <w:tcMar>
              <w:top w:w="60" w:type="dxa"/>
              <w:left w:w="100" w:type="dxa"/>
              <w:bottom w:w="60" w:type="dxa"/>
              <w:right w:w="100" w:type="dxa"/>
            </w:tcMar>
          </w:tcPr>
          <w:p w14:paraId="1FB5B3DE" w14:textId="77777777" w:rsidR="001740D9" w:rsidRDefault="00C33EF6">
            <w:r>
              <w:rPr>
                <w:sz w:val="19"/>
                <w:szCs w:val="19"/>
              </w:rPr>
              <w:t>Zero-vector embedding fallback; features degrade</w:t>
            </w:r>
          </w:p>
        </w:tc>
      </w:tr>
      <w:tr w:rsidR="001740D9" w14:paraId="5924EDC4" w14:textId="77777777">
        <w:tblPrEx>
          <w:tblCellMar>
            <w:top w:w="0" w:type="dxa"/>
            <w:bottom w:w="0" w:type="dxa"/>
          </w:tblCellMar>
        </w:tblPrEx>
        <w:tc>
          <w:tcPr>
            <w:tcW w:w="1700" w:type="dxa"/>
            <w:tcMar>
              <w:top w:w="60" w:type="dxa"/>
              <w:left w:w="100" w:type="dxa"/>
              <w:bottom w:w="60" w:type="dxa"/>
              <w:right w:w="100" w:type="dxa"/>
            </w:tcMar>
          </w:tcPr>
          <w:p w14:paraId="67E64374" w14:textId="77777777" w:rsidR="001740D9" w:rsidRDefault="00C33EF6">
            <w:r>
              <w:rPr>
                <w:sz w:val="19"/>
                <w:szCs w:val="19"/>
              </w:rPr>
              <w:t>n8n webhook</w:t>
            </w:r>
          </w:p>
        </w:tc>
        <w:tc>
          <w:tcPr>
            <w:tcW w:w="2900" w:type="dxa"/>
            <w:tcMar>
              <w:top w:w="60" w:type="dxa"/>
              <w:left w:w="100" w:type="dxa"/>
              <w:bottom w:w="60" w:type="dxa"/>
              <w:right w:w="100" w:type="dxa"/>
            </w:tcMar>
          </w:tcPr>
          <w:p w14:paraId="07B6BA9F" w14:textId="77777777" w:rsidR="001740D9" w:rsidRDefault="00C33EF6">
            <w:r>
              <w:rPr>
                <w:sz w:val="19"/>
                <w:szCs w:val="19"/>
              </w:rPr>
              <w:t>Agentic Coach LLM hints</w:t>
            </w:r>
          </w:p>
        </w:tc>
        <w:tc>
          <w:tcPr>
            <w:tcW w:w="2660" w:type="dxa"/>
            <w:tcMar>
              <w:top w:w="60" w:type="dxa"/>
              <w:left w:w="100" w:type="dxa"/>
              <w:bottom w:w="60" w:type="dxa"/>
              <w:right w:w="100" w:type="dxa"/>
            </w:tcMar>
          </w:tcPr>
          <w:p w14:paraId="08221472" w14:textId="77777777" w:rsidR="001740D9" w:rsidRDefault="00C33EF6">
            <w:r>
              <w:rPr>
                <w:sz w:val="19"/>
                <w:szCs w:val="19"/>
              </w:rPr>
              <w:t>N8N_WEBHOOK_URL</w:t>
            </w:r>
          </w:p>
        </w:tc>
        <w:tc>
          <w:tcPr>
            <w:tcW w:w="2100" w:type="dxa"/>
            <w:tcMar>
              <w:top w:w="60" w:type="dxa"/>
              <w:left w:w="100" w:type="dxa"/>
              <w:bottom w:w="60" w:type="dxa"/>
              <w:right w:w="100" w:type="dxa"/>
            </w:tcMar>
          </w:tcPr>
          <w:p w14:paraId="1E77131C" w14:textId="77777777" w:rsidR="001740D9" w:rsidRDefault="00C33EF6">
            <w:r>
              <w:rPr>
                <w:sz w:val="19"/>
                <w:szCs w:val="19"/>
              </w:rPr>
              <w:t>Built-in tiered fallback hints</w:t>
            </w:r>
          </w:p>
        </w:tc>
      </w:tr>
      <w:tr w:rsidR="001740D9" w14:paraId="18614160" w14:textId="77777777">
        <w:tblPrEx>
          <w:tblCellMar>
            <w:top w:w="0" w:type="dxa"/>
            <w:bottom w:w="0" w:type="dxa"/>
          </w:tblCellMar>
        </w:tblPrEx>
        <w:tc>
          <w:tcPr>
            <w:tcW w:w="1700" w:type="dxa"/>
            <w:tcMar>
              <w:top w:w="60" w:type="dxa"/>
              <w:left w:w="100" w:type="dxa"/>
              <w:bottom w:w="60" w:type="dxa"/>
              <w:right w:w="100" w:type="dxa"/>
            </w:tcMar>
          </w:tcPr>
          <w:p w14:paraId="78C254D0" w14:textId="77777777" w:rsidR="001740D9" w:rsidRDefault="00C33EF6">
            <w:r>
              <w:rPr>
                <w:sz w:val="19"/>
                <w:szCs w:val="19"/>
              </w:rPr>
              <w:t>Redis (optional)</w:t>
            </w:r>
          </w:p>
        </w:tc>
        <w:tc>
          <w:tcPr>
            <w:tcW w:w="2900" w:type="dxa"/>
            <w:tcMar>
              <w:top w:w="60" w:type="dxa"/>
              <w:left w:w="100" w:type="dxa"/>
              <w:bottom w:w="60" w:type="dxa"/>
              <w:right w:w="100" w:type="dxa"/>
            </w:tcMar>
          </w:tcPr>
          <w:p w14:paraId="523C9CE2" w14:textId="77777777" w:rsidR="001740D9" w:rsidRDefault="00C33EF6">
            <w:r>
              <w:rPr>
                <w:sz w:val="19"/>
                <w:szCs w:val="19"/>
              </w:rPr>
              <w:t>Shared cache, throttle store, channel layer</w:t>
            </w:r>
          </w:p>
        </w:tc>
        <w:tc>
          <w:tcPr>
            <w:tcW w:w="2660" w:type="dxa"/>
            <w:tcMar>
              <w:top w:w="60" w:type="dxa"/>
              <w:left w:w="100" w:type="dxa"/>
              <w:bottom w:w="60" w:type="dxa"/>
              <w:right w:w="100" w:type="dxa"/>
            </w:tcMar>
          </w:tcPr>
          <w:p w14:paraId="7A5B6489" w14:textId="77777777" w:rsidR="001740D9" w:rsidRDefault="00C33EF6">
            <w:r>
              <w:rPr>
                <w:sz w:val="19"/>
                <w:szCs w:val="19"/>
              </w:rPr>
              <w:t>REDIS_URL</w:t>
            </w:r>
          </w:p>
        </w:tc>
        <w:tc>
          <w:tcPr>
            <w:tcW w:w="2100" w:type="dxa"/>
            <w:tcMar>
              <w:top w:w="60" w:type="dxa"/>
              <w:left w:w="100" w:type="dxa"/>
              <w:bottom w:w="60" w:type="dxa"/>
              <w:right w:w="100" w:type="dxa"/>
            </w:tcMar>
          </w:tcPr>
          <w:p w14:paraId="1F2CE531" w14:textId="77777777" w:rsidR="001740D9" w:rsidRDefault="00C33EF6">
            <w:r>
              <w:rPr>
                <w:sz w:val="19"/>
                <w:szCs w:val="19"/>
              </w:rPr>
              <w:t>Falls back to in-process cache/in-memory channels (single instance only)</w:t>
            </w:r>
          </w:p>
        </w:tc>
      </w:tr>
    </w:tbl>
    <w:p w14:paraId="6615B8AB" w14:textId="77777777" w:rsidR="001740D9" w:rsidRDefault="00C33EF6">
      <w:r>
        <w:br w:type="page"/>
      </w:r>
    </w:p>
    <w:p w14:paraId="6A5A6C2F" w14:textId="77777777" w:rsidR="001740D9" w:rsidRDefault="00C33EF6">
      <w:pPr>
        <w:pStyle w:val="Heading1"/>
        <w:spacing w:before="280" w:after="160"/>
      </w:pPr>
      <w:bookmarkStart w:id="30" w:name="_Toc234920247"/>
      <w:r>
        <w:lastRenderedPageBreak/>
        <w:t>5. Non-Functional Requirements</w:t>
      </w:r>
      <w:bookmarkEnd w:id="30"/>
    </w:p>
    <w:p w14:paraId="29F52EC7" w14:textId="77777777" w:rsidR="001740D9" w:rsidRDefault="00C33EF6">
      <w:pPr>
        <w:pStyle w:val="Heading2"/>
        <w:spacing w:before="240" w:after="120"/>
      </w:pPr>
      <w:bookmarkStart w:id="31" w:name="_Toc234920248"/>
      <w:r>
        <w:t>5.1 Performance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4E2DF700"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3E104AC1"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1210AC60"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24B1A5AF" w14:textId="77777777" w:rsidR="001740D9" w:rsidRDefault="00C33EF6">
            <w:r>
              <w:rPr>
                <w:b/>
                <w:bCs/>
                <w:sz w:val="19"/>
                <w:szCs w:val="19"/>
              </w:rPr>
              <w:t>Requirement</w:t>
            </w:r>
          </w:p>
        </w:tc>
      </w:tr>
      <w:tr w:rsidR="001740D9" w14:paraId="0775F844" w14:textId="77777777">
        <w:tblPrEx>
          <w:tblCellMar>
            <w:top w:w="0" w:type="dxa"/>
            <w:bottom w:w="0" w:type="dxa"/>
          </w:tblCellMar>
        </w:tblPrEx>
        <w:tc>
          <w:tcPr>
            <w:tcW w:w="1300" w:type="dxa"/>
            <w:tcMar>
              <w:top w:w="60" w:type="dxa"/>
              <w:left w:w="100" w:type="dxa"/>
              <w:bottom w:w="60" w:type="dxa"/>
              <w:right w:w="100" w:type="dxa"/>
            </w:tcMar>
          </w:tcPr>
          <w:p w14:paraId="54699F54" w14:textId="77777777" w:rsidR="001740D9" w:rsidRDefault="00C33EF6">
            <w:r>
              <w:rPr>
                <w:sz w:val="19"/>
                <w:szCs w:val="19"/>
              </w:rPr>
              <w:t>NFR-PERF-01</w:t>
            </w:r>
          </w:p>
        </w:tc>
        <w:tc>
          <w:tcPr>
            <w:tcW w:w="1000" w:type="dxa"/>
            <w:tcMar>
              <w:top w:w="60" w:type="dxa"/>
              <w:left w:w="100" w:type="dxa"/>
              <w:bottom w:w="60" w:type="dxa"/>
              <w:right w:w="100" w:type="dxa"/>
            </w:tcMar>
          </w:tcPr>
          <w:p w14:paraId="73123BAB" w14:textId="77777777" w:rsidR="001740D9" w:rsidRDefault="00C33EF6">
            <w:r>
              <w:rPr>
                <w:sz w:val="19"/>
                <w:szCs w:val="19"/>
              </w:rPr>
              <w:t>H</w:t>
            </w:r>
          </w:p>
        </w:tc>
        <w:tc>
          <w:tcPr>
            <w:tcW w:w="7060" w:type="dxa"/>
            <w:tcMar>
              <w:top w:w="60" w:type="dxa"/>
              <w:left w:w="100" w:type="dxa"/>
              <w:bottom w:w="60" w:type="dxa"/>
              <w:right w:w="100" w:type="dxa"/>
            </w:tcMar>
          </w:tcPr>
          <w:p w14:paraId="1D880D61" w14:textId="77777777" w:rsidR="001740D9" w:rsidRDefault="00C33EF6">
            <w:r>
              <w:rPr>
                <w:sz w:val="19"/>
                <w:szCs w:val="19"/>
              </w:rPr>
              <w:t>The curriculum DAG shall be served from cache (30-min TTL) rather than rebuilt per request; cache invalidation on curriculum change is immediate in-process and TTL-bounded across processes without Redis.</w:t>
            </w:r>
          </w:p>
        </w:tc>
      </w:tr>
      <w:tr w:rsidR="001740D9" w14:paraId="493B24A5" w14:textId="77777777">
        <w:tblPrEx>
          <w:tblCellMar>
            <w:top w:w="0" w:type="dxa"/>
            <w:bottom w:w="0" w:type="dxa"/>
          </w:tblCellMar>
        </w:tblPrEx>
        <w:tc>
          <w:tcPr>
            <w:tcW w:w="1300" w:type="dxa"/>
            <w:tcMar>
              <w:top w:w="60" w:type="dxa"/>
              <w:left w:w="100" w:type="dxa"/>
              <w:bottom w:w="60" w:type="dxa"/>
              <w:right w:w="100" w:type="dxa"/>
            </w:tcMar>
          </w:tcPr>
          <w:p w14:paraId="53C1FAC1" w14:textId="77777777" w:rsidR="001740D9" w:rsidRDefault="00C33EF6">
            <w:r>
              <w:rPr>
                <w:sz w:val="19"/>
                <w:szCs w:val="19"/>
              </w:rPr>
              <w:t>NFR-PERF-02</w:t>
            </w:r>
          </w:p>
        </w:tc>
        <w:tc>
          <w:tcPr>
            <w:tcW w:w="1000" w:type="dxa"/>
            <w:tcMar>
              <w:top w:w="60" w:type="dxa"/>
              <w:left w:w="100" w:type="dxa"/>
              <w:bottom w:w="60" w:type="dxa"/>
              <w:right w:w="100" w:type="dxa"/>
            </w:tcMar>
          </w:tcPr>
          <w:p w14:paraId="53BDA4D7" w14:textId="77777777" w:rsidR="001740D9" w:rsidRDefault="00C33EF6">
            <w:r>
              <w:rPr>
                <w:sz w:val="19"/>
                <w:szCs w:val="19"/>
              </w:rPr>
              <w:t>H</w:t>
            </w:r>
          </w:p>
        </w:tc>
        <w:tc>
          <w:tcPr>
            <w:tcW w:w="7060" w:type="dxa"/>
            <w:tcMar>
              <w:top w:w="60" w:type="dxa"/>
              <w:left w:w="100" w:type="dxa"/>
              <w:bottom w:w="60" w:type="dxa"/>
              <w:right w:w="100" w:type="dxa"/>
            </w:tcMar>
          </w:tcPr>
          <w:p w14:paraId="2D69A712" w14:textId="77777777" w:rsidR="001740D9" w:rsidRDefault="00C33EF6">
            <w:r>
              <w:rPr>
                <w:sz w:val="19"/>
                <w:szCs w:val="19"/>
              </w:rPr>
              <w:t>Expensive endpoints shall be scope-throttled: judge0 10/min/user (each request fans out to N sandbox executions), recommend 30/min/user; global default 120/min/user, 30/min anonymous.</w:t>
            </w:r>
          </w:p>
        </w:tc>
      </w:tr>
      <w:tr w:rsidR="001740D9" w14:paraId="78851982" w14:textId="77777777">
        <w:tblPrEx>
          <w:tblCellMar>
            <w:top w:w="0" w:type="dxa"/>
            <w:bottom w:w="0" w:type="dxa"/>
          </w:tblCellMar>
        </w:tblPrEx>
        <w:tc>
          <w:tcPr>
            <w:tcW w:w="1300" w:type="dxa"/>
            <w:tcMar>
              <w:top w:w="60" w:type="dxa"/>
              <w:left w:w="100" w:type="dxa"/>
              <w:bottom w:w="60" w:type="dxa"/>
              <w:right w:w="100" w:type="dxa"/>
            </w:tcMar>
          </w:tcPr>
          <w:p w14:paraId="7CF9B63D" w14:textId="77777777" w:rsidR="001740D9" w:rsidRDefault="00C33EF6">
            <w:r>
              <w:rPr>
                <w:sz w:val="19"/>
                <w:szCs w:val="19"/>
              </w:rPr>
              <w:t>NFR-PERF-03</w:t>
            </w:r>
          </w:p>
        </w:tc>
        <w:tc>
          <w:tcPr>
            <w:tcW w:w="1000" w:type="dxa"/>
            <w:tcMar>
              <w:top w:w="60" w:type="dxa"/>
              <w:left w:w="100" w:type="dxa"/>
              <w:bottom w:w="60" w:type="dxa"/>
              <w:right w:w="100" w:type="dxa"/>
            </w:tcMar>
          </w:tcPr>
          <w:p w14:paraId="12D13C5F" w14:textId="77777777" w:rsidR="001740D9" w:rsidRDefault="00C33EF6">
            <w:r>
              <w:rPr>
                <w:sz w:val="19"/>
                <w:szCs w:val="19"/>
              </w:rPr>
              <w:t>M</w:t>
            </w:r>
          </w:p>
        </w:tc>
        <w:tc>
          <w:tcPr>
            <w:tcW w:w="7060" w:type="dxa"/>
            <w:tcMar>
              <w:top w:w="60" w:type="dxa"/>
              <w:left w:w="100" w:type="dxa"/>
              <w:bottom w:w="60" w:type="dxa"/>
              <w:right w:w="100" w:type="dxa"/>
            </w:tcMar>
          </w:tcPr>
          <w:p w14:paraId="0005C5E2" w14:textId="77777777" w:rsidR="001740D9" w:rsidRDefault="00C33EF6">
            <w:r>
              <w:rPr>
                <w:sz w:val="19"/>
                <w:szCs w:val="19"/>
              </w:rPr>
              <w:t>The default (heuristic) XAI path shall not require PyTorch at runtime; SHAP machinery loads once per process and only when ENABLE_SHAP_XAI=true.</w:t>
            </w:r>
          </w:p>
        </w:tc>
      </w:tr>
    </w:tbl>
    <w:p w14:paraId="25308917" w14:textId="77777777" w:rsidR="001740D9" w:rsidRDefault="00C33EF6">
      <w:pPr>
        <w:pStyle w:val="Heading2"/>
        <w:spacing w:before="240" w:after="120"/>
      </w:pPr>
      <w:bookmarkStart w:id="32" w:name="_Toc234920249"/>
      <w:r>
        <w:t>5.2 Security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7469FDDA"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5207F82B"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16C86809"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214BCFA7" w14:textId="77777777" w:rsidR="001740D9" w:rsidRDefault="00C33EF6">
            <w:r>
              <w:rPr>
                <w:b/>
                <w:bCs/>
                <w:sz w:val="19"/>
                <w:szCs w:val="19"/>
              </w:rPr>
              <w:t>Requirement</w:t>
            </w:r>
          </w:p>
        </w:tc>
      </w:tr>
      <w:tr w:rsidR="001740D9" w14:paraId="2CBAD215" w14:textId="77777777">
        <w:tblPrEx>
          <w:tblCellMar>
            <w:top w:w="0" w:type="dxa"/>
            <w:bottom w:w="0" w:type="dxa"/>
          </w:tblCellMar>
        </w:tblPrEx>
        <w:tc>
          <w:tcPr>
            <w:tcW w:w="1300" w:type="dxa"/>
            <w:tcMar>
              <w:top w:w="60" w:type="dxa"/>
              <w:left w:w="100" w:type="dxa"/>
              <w:bottom w:w="60" w:type="dxa"/>
              <w:right w:w="100" w:type="dxa"/>
            </w:tcMar>
          </w:tcPr>
          <w:p w14:paraId="213C7947" w14:textId="77777777" w:rsidR="001740D9" w:rsidRDefault="00C33EF6">
            <w:r>
              <w:rPr>
                <w:sz w:val="19"/>
                <w:szCs w:val="19"/>
              </w:rPr>
              <w:t>NFR-SEC-01</w:t>
            </w:r>
          </w:p>
        </w:tc>
        <w:tc>
          <w:tcPr>
            <w:tcW w:w="1000" w:type="dxa"/>
            <w:tcMar>
              <w:top w:w="60" w:type="dxa"/>
              <w:left w:w="100" w:type="dxa"/>
              <w:bottom w:w="60" w:type="dxa"/>
              <w:right w:w="100" w:type="dxa"/>
            </w:tcMar>
          </w:tcPr>
          <w:p w14:paraId="28054D9F" w14:textId="77777777" w:rsidR="001740D9" w:rsidRDefault="00C33EF6">
            <w:r>
              <w:rPr>
                <w:sz w:val="19"/>
                <w:szCs w:val="19"/>
              </w:rPr>
              <w:t>H</w:t>
            </w:r>
          </w:p>
        </w:tc>
        <w:tc>
          <w:tcPr>
            <w:tcW w:w="7060" w:type="dxa"/>
            <w:tcMar>
              <w:top w:w="60" w:type="dxa"/>
              <w:left w:w="100" w:type="dxa"/>
              <w:bottom w:w="60" w:type="dxa"/>
              <w:right w:w="100" w:type="dxa"/>
            </w:tcMar>
          </w:tcPr>
          <w:p w14:paraId="6E7F8268" w14:textId="77777777" w:rsidR="001740D9" w:rsidRDefault="00C33EF6">
            <w:r>
              <w:rPr>
                <w:sz w:val="19"/>
                <w:szCs w:val="19"/>
              </w:rPr>
              <w:t>All secrets (DB credentials, API keys, SECRET_KEY) shall come from environment variables; the repository contains no live credentials and .env is gitignored.</w:t>
            </w:r>
          </w:p>
        </w:tc>
      </w:tr>
      <w:tr w:rsidR="001740D9" w14:paraId="28EA5DF8" w14:textId="77777777">
        <w:tblPrEx>
          <w:tblCellMar>
            <w:top w:w="0" w:type="dxa"/>
            <w:bottom w:w="0" w:type="dxa"/>
          </w:tblCellMar>
        </w:tblPrEx>
        <w:tc>
          <w:tcPr>
            <w:tcW w:w="1300" w:type="dxa"/>
            <w:tcMar>
              <w:top w:w="60" w:type="dxa"/>
              <w:left w:w="100" w:type="dxa"/>
              <w:bottom w:w="60" w:type="dxa"/>
              <w:right w:w="100" w:type="dxa"/>
            </w:tcMar>
          </w:tcPr>
          <w:p w14:paraId="161A44AD" w14:textId="77777777" w:rsidR="001740D9" w:rsidRDefault="00C33EF6">
            <w:r>
              <w:rPr>
                <w:sz w:val="19"/>
                <w:szCs w:val="19"/>
              </w:rPr>
              <w:t>NFR-SEC-02</w:t>
            </w:r>
          </w:p>
        </w:tc>
        <w:tc>
          <w:tcPr>
            <w:tcW w:w="1000" w:type="dxa"/>
            <w:tcMar>
              <w:top w:w="60" w:type="dxa"/>
              <w:left w:w="100" w:type="dxa"/>
              <w:bottom w:w="60" w:type="dxa"/>
              <w:right w:w="100" w:type="dxa"/>
            </w:tcMar>
          </w:tcPr>
          <w:p w14:paraId="08C95A8C" w14:textId="77777777" w:rsidR="001740D9" w:rsidRDefault="00C33EF6">
            <w:r>
              <w:rPr>
                <w:sz w:val="19"/>
                <w:szCs w:val="19"/>
              </w:rPr>
              <w:t>H</w:t>
            </w:r>
          </w:p>
        </w:tc>
        <w:tc>
          <w:tcPr>
            <w:tcW w:w="7060" w:type="dxa"/>
            <w:tcMar>
              <w:top w:w="60" w:type="dxa"/>
              <w:left w:w="100" w:type="dxa"/>
              <w:bottom w:w="60" w:type="dxa"/>
              <w:right w:w="100" w:type="dxa"/>
            </w:tcMar>
          </w:tcPr>
          <w:p w14:paraId="2FA35B17" w14:textId="77777777" w:rsidR="001740D9" w:rsidRDefault="00C33EF6">
            <w:r>
              <w:rPr>
                <w:sz w:val="19"/>
                <w:szCs w:val="19"/>
              </w:rPr>
              <w:t>Production (DJANGO_DEBUG=false) shall refuse to start on the well-known development SECRET_KEY, enable secure/CSRF cookies, honor X-Forwarded-Proto, and restrict CORS to the configured whitelist.</w:t>
            </w:r>
          </w:p>
        </w:tc>
      </w:tr>
      <w:tr w:rsidR="001740D9" w14:paraId="76D9013E" w14:textId="77777777">
        <w:tblPrEx>
          <w:tblCellMar>
            <w:top w:w="0" w:type="dxa"/>
            <w:bottom w:w="0" w:type="dxa"/>
          </w:tblCellMar>
        </w:tblPrEx>
        <w:tc>
          <w:tcPr>
            <w:tcW w:w="1300" w:type="dxa"/>
            <w:tcMar>
              <w:top w:w="60" w:type="dxa"/>
              <w:left w:w="100" w:type="dxa"/>
              <w:bottom w:w="60" w:type="dxa"/>
              <w:right w:w="100" w:type="dxa"/>
            </w:tcMar>
          </w:tcPr>
          <w:p w14:paraId="4223BA0D" w14:textId="77777777" w:rsidR="001740D9" w:rsidRDefault="00C33EF6">
            <w:r>
              <w:rPr>
                <w:sz w:val="19"/>
                <w:szCs w:val="19"/>
              </w:rPr>
              <w:t>NFR-SEC-03</w:t>
            </w:r>
          </w:p>
        </w:tc>
        <w:tc>
          <w:tcPr>
            <w:tcW w:w="1000" w:type="dxa"/>
            <w:tcMar>
              <w:top w:w="60" w:type="dxa"/>
              <w:left w:w="100" w:type="dxa"/>
              <w:bottom w:w="60" w:type="dxa"/>
              <w:right w:w="100" w:type="dxa"/>
            </w:tcMar>
          </w:tcPr>
          <w:p w14:paraId="6FA55F15" w14:textId="77777777" w:rsidR="001740D9" w:rsidRDefault="00C33EF6">
            <w:r>
              <w:rPr>
                <w:sz w:val="19"/>
                <w:szCs w:val="19"/>
              </w:rPr>
              <w:t>H</w:t>
            </w:r>
          </w:p>
        </w:tc>
        <w:tc>
          <w:tcPr>
            <w:tcW w:w="7060" w:type="dxa"/>
            <w:tcMar>
              <w:top w:w="60" w:type="dxa"/>
              <w:left w:w="100" w:type="dxa"/>
              <w:bottom w:w="60" w:type="dxa"/>
              <w:right w:w="100" w:type="dxa"/>
            </w:tcMar>
          </w:tcPr>
          <w:p w14:paraId="363DAB14" w14:textId="77777777" w:rsidR="001740D9" w:rsidRDefault="00C33EF6">
            <w:r>
              <w:rPr>
                <w:sz w:val="19"/>
                <w:szCs w:val="19"/>
              </w:rPr>
              <w:t>Untrusted student code shall execute only inside the Judge0 sandbox, never on the application server.</w:t>
            </w:r>
          </w:p>
        </w:tc>
      </w:tr>
      <w:tr w:rsidR="001740D9" w14:paraId="34D33CA1" w14:textId="77777777">
        <w:tblPrEx>
          <w:tblCellMar>
            <w:top w:w="0" w:type="dxa"/>
            <w:bottom w:w="0" w:type="dxa"/>
          </w:tblCellMar>
        </w:tblPrEx>
        <w:tc>
          <w:tcPr>
            <w:tcW w:w="1300" w:type="dxa"/>
            <w:tcMar>
              <w:top w:w="60" w:type="dxa"/>
              <w:left w:w="100" w:type="dxa"/>
              <w:bottom w:w="60" w:type="dxa"/>
              <w:right w:w="100" w:type="dxa"/>
            </w:tcMar>
          </w:tcPr>
          <w:p w14:paraId="7E11A5B3" w14:textId="77777777" w:rsidR="001740D9" w:rsidRDefault="00C33EF6">
            <w:r>
              <w:rPr>
                <w:sz w:val="19"/>
                <w:szCs w:val="19"/>
              </w:rPr>
              <w:t>NFR-SEC-04</w:t>
            </w:r>
          </w:p>
        </w:tc>
        <w:tc>
          <w:tcPr>
            <w:tcW w:w="1000" w:type="dxa"/>
            <w:tcMar>
              <w:top w:w="60" w:type="dxa"/>
              <w:left w:w="100" w:type="dxa"/>
              <w:bottom w:w="60" w:type="dxa"/>
              <w:right w:w="100" w:type="dxa"/>
            </w:tcMar>
          </w:tcPr>
          <w:p w14:paraId="060EBFBD" w14:textId="77777777" w:rsidR="001740D9" w:rsidRDefault="00C33EF6">
            <w:r>
              <w:rPr>
                <w:sz w:val="19"/>
                <w:szCs w:val="19"/>
              </w:rPr>
              <w:t>M</w:t>
            </w:r>
          </w:p>
        </w:tc>
        <w:tc>
          <w:tcPr>
            <w:tcW w:w="7060" w:type="dxa"/>
            <w:tcMar>
              <w:top w:w="60" w:type="dxa"/>
              <w:left w:w="100" w:type="dxa"/>
              <w:bottom w:w="60" w:type="dxa"/>
              <w:right w:w="100" w:type="dxa"/>
            </w:tcMar>
          </w:tcPr>
          <w:p w14:paraId="7EDE64F0" w14:textId="77777777" w:rsidR="001740D9" w:rsidRDefault="00C33EF6">
            <w:r>
              <w:rPr>
                <w:sz w:val="19"/>
                <w:szCs w:val="19"/>
              </w:rPr>
              <w:t>Submitted code and outputs shall not be printed to server logs at INFO level (debug-level only).</w:t>
            </w:r>
          </w:p>
        </w:tc>
      </w:tr>
    </w:tbl>
    <w:p w14:paraId="26C9C6A1" w14:textId="77777777" w:rsidR="001740D9" w:rsidRDefault="00C33EF6">
      <w:pPr>
        <w:pStyle w:val="Heading2"/>
        <w:spacing w:before="240" w:after="120"/>
      </w:pPr>
      <w:bookmarkStart w:id="33" w:name="_Toc234920250"/>
      <w:r>
        <w:t>5.3 Reliability and Fault Tolerance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68DE62C0"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25D5D5AC"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1772F064"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2F7CFC0E" w14:textId="77777777" w:rsidR="001740D9" w:rsidRDefault="00C33EF6">
            <w:r>
              <w:rPr>
                <w:b/>
                <w:bCs/>
                <w:sz w:val="19"/>
                <w:szCs w:val="19"/>
              </w:rPr>
              <w:t>Requirement</w:t>
            </w:r>
          </w:p>
        </w:tc>
      </w:tr>
      <w:tr w:rsidR="001740D9" w14:paraId="12EEF672" w14:textId="77777777">
        <w:tblPrEx>
          <w:tblCellMar>
            <w:top w:w="0" w:type="dxa"/>
            <w:bottom w:w="0" w:type="dxa"/>
          </w:tblCellMar>
        </w:tblPrEx>
        <w:tc>
          <w:tcPr>
            <w:tcW w:w="1300" w:type="dxa"/>
            <w:tcMar>
              <w:top w:w="60" w:type="dxa"/>
              <w:left w:w="100" w:type="dxa"/>
              <w:bottom w:w="60" w:type="dxa"/>
              <w:right w:w="100" w:type="dxa"/>
            </w:tcMar>
          </w:tcPr>
          <w:p w14:paraId="367F4C66" w14:textId="77777777" w:rsidR="001740D9" w:rsidRDefault="00C33EF6">
            <w:r>
              <w:rPr>
                <w:sz w:val="19"/>
                <w:szCs w:val="19"/>
              </w:rPr>
              <w:t>NFR-REL-01</w:t>
            </w:r>
          </w:p>
        </w:tc>
        <w:tc>
          <w:tcPr>
            <w:tcW w:w="1000" w:type="dxa"/>
            <w:tcMar>
              <w:top w:w="60" w:type="dxa"/>
              <w:left w:w="100" w:type="dxa"/>
              <w:bottom w:w="60" w:type="dxa"/>
              <w:right w:w="100" w:type="dxa"/>
            </w:tcMar>
          </w:tcPr>
          <w:p w14:paraId="4CA2A711" w14:textId="77777777" w:rsidR="001740D9" w:rsidRDefault="00C33EF6">
            <w:r>
              <w:rPr>
                <w:sz w:val="19"/>
                <w:szCs w:val="19"/>
              </w:rPr>
              <w:t>H</w:t>
            </w:r>
          </w:p>
        </w:tc>
        <w:tc>
          <w:tcPr>
            <w:tcW w:w="7060" w:type="dxa"/>
            <w:tcMar>
              <w:top w:w="60" w:type="dxa"/>
              <w:left w:w="100" w:type="dxa"/>
              <w:bottom w:w="60" w:type="dxa"/>
              <w:right w:w="100" w:type="dxa"/>
            </w:tcMar>
          </w:tcPr>
          <w:p w14:paraId="16F011FE" w14:textId="77777777" w:rsidR="001740D9" w:rsidRDefault="00C33EF6">
            <w:r>
              <w:rPr>
                <w:sz w:val="19"/>
                <w:szCs w:val="19"/>
              </w:rPr>
              <w:t>No LLM failure may corrupt stored data: generation returns None on any failure and callers never persist filler content.</w:t>
            </w:r>
          </w:p>
        </w:tc>
      </w:tr>
      <w:tr w:rsidR="001740D9" w14:paraId="2806EB5D" w14:textId="77777777">
        <w:tblPrEx>
          <w:tblCellMar>
            <w:top w:w="0" w:type="dxa"/>
            <w:bottom w:w="0" w:type="dxa"/>
          </w:tblCellMar>
        </w:tblPrEx>
        <w:tc>
          <w:tcPr>
            <w:tcW w:w="1300" w:type="dxa"/>
            <w:tcMar>
              <w:top w:w="60" w:type="dxa"/>
              <w:left w:w="100" w:type="dxa"/>
              <w:bottom w:w="60" w:type="dxa"/>
              <w:right w:w="100" w:type="dxa"/>
            </w:tcMar>
          </w:tcPr>
          <w:p w14:paraId="74713D97" w14:textId="77777777" w:rsidR="001740D9" w:rsidRDefault="00C33EF6">
            <w:r>
              <w:rPr>
                <w:sz w:val="19"/>
                <w:szCs w:val="19"/>
              </w:rPr>
              <w:t>NFR-REL-02</w:t>
            </w:r>
          </w:p>
        </w:tc>
        <w:tc>
          <w:tcPr>
            <w:tcW w:w="1000" w:type="dxa"/>
            <w:tcMar>
              <w:top w:w="60" w:type="dxa"/>
              <w:left w:w="100" w:type="dxa"/>
              <w:bottom w:w="60" w:type="dxa"/>
              <w:right w:w="100" w:type="dxa"/>
            </w:tcMar>
          </w:tcPr>
          <w:p w14:paraId="3754C351" w14:textId="77777777" w:rsidR="001740D9" w:rsidRDefault="00C33EF6">
            <w:r>
              <w:rPr>
                <w:sz w:val="19"/>
                <w:szCs w:val="19"/>
              </w:rPr>
              <w:t>H</w:t>
            </w:r>
          </w:p>
        </w:tc>
        <w:tc>
          <w:tcPr>
            <w:tcW w:w="7060" w:type="dxa"/>
            <w:tcMar>
              <w:top w:w="60" w:type="dxa"/>
              <w:left w:w="100" w:type="dxa"/>
              <w:bottom w:w="60" w:type="dxa"/>
              <w:right w:w="100" w:type="dxa"/>
            </w:tcMar>
          </w:tcPr>
          <w:p w14:paraId="49D5BED6" w14:textId="77777777" w:rsidR="001740D9" w:rsidRDefault="00C33EF6">
            <w:r>
              <w:rPr>
                <w:sz w:val="19"/>
                <w:szCs w:val="19"/>
              </w:rPr>
              <w:t>Explainability, coaching, and gamification failures shall never fail the core request they decorate (fallback payloads, logged exceptions).</w:t>
            </w:r>
          </w:p>
        </w:tc>
      </w:tr>
      <w:tr w:rsidR="001740D9" w14:paraId="682CA8B7" w14:textId="77777777">
        <w:tblPrEx>
          <w:tblCellMar>
            <w:top w:w="0" w:type="dxa"/>
            <w:bottom w:w="0" w:type="dxa"/>
          </w:tblCellMar>
        </w:tblPrEx>
        <w:tc>
          <w:tcPr>
            <w:tcW w:w="1300" w:type="dxa"/>
            <w:tcMar>
              <w:top w:w="60" w:type="dxa"/>
              <w:left w:w="100" w:type="dxa"/>
              <w:bottom w:w="60" w:type="dxa"/>
              <w:right w:w="100" w:type="dxa"/>
            </w:tcMar>
          </w:tcPr>
          <w:p w14:paraId="2C801D89" w14:textId="77777777" w:rsidR="001740D9" w:rsidRDefault="00C33EF6">
            <w:r>
              <w:rPr>
                <w:sz w:val="19"/>
                <w:szCs w:val="19"/>
              </w:rPr>
              <w:t>NFR-REL-03</w:t>
            </w:r>
          </w:p>
        </w:tc>
        <w:tc>
          <w:tcPr>
            <w:tcW w:w="1000" w:type="dxa"/>
            <w:tcMar>
              <w:top w:w="60" w:type="dxa"/>
              <w:left w:w="100" w:type="dxa"/>
              <w:bottom w:w="60" w:type="dxa"/>
              <w:right w:w="100" w:type="dxa"/>
            </w:tcMar>
          </w:tcPr>
          <w:p w14:paraId="49F9E6F0" w14:textId="77777777" w:rsidR="001740D9" w:rsidRDefault="00C33EF6">
            <w:r>
              <w:rPr>
                <w:sz w:val="19"/>
                <w:szCs w:val="19"/>
              </w:rPr>
              <w:t>M</w:t>
            </w:r>
          </w:p>
        </w:tc>
        <w:tc>
          <w:tcPr>
            <w:tcW w:w="7060" w:type="dxa"/>
            <w:tcMar>
              <w:top w:w="60" w:type="dxa"/>
              <w:left w:w="100" w:type="dxa"/>
              <w:bottom w:w="60" w:type="dxa"/>
              <w:right w:w="100" w:type="dxa"/>
            </w:tcMar>
          </w:tcPr>
          <w:p w14:paraId="131D5AAF" w14:textId="77777777" w:rsidR="001740D9" w:rsidRDefault="00C33EF6">
            <w:r>
              <w:rPr>
                <w:sz w:val="19"/>
                <w:szCs w:val="19"/>
              </w:rPr>
              <w:t>Batch content commands shall be idempotent and resumable (marker-based selection; quota-aware early stop; failure files with targeted retry).</w:t>
            </w:r>
          </w:p>
        </w:tc>
      </w:tr>
      <w:tr w:rsidR="001740D9" w14:paraId="17ECE9EA" w14:textId="77777777">
        <w:tblPrEx>
          <w:tblCellMar>
            <w:top w:w="0" w:type="dxa"/>
            <w:bottom w:w="0" w:type="dxa"/>
          </w:tblCellMar>
        </w:tblPrEx>
        <w:tc>
          <w:tcPr>
            <w:tcW w:w="1300" w:type="dxa"/>
            <w:tcMar>
              <w:top w:w="60" w:type="dxa"/>
              <w:left w:w="100" w:type="dxa"/>
              <w:bottom w:w="60" w:type="dxa"/>
              <w:right w:w="100" w:type="dxa"/>
            </w:tcMar>
          </w:tcPr>
          <w:p w14:paraId="145156B7" w14:textId="77777777" w:rsidR="001740D9" w:rsidRDefault="00C33EF6">
            <w:r>
              <w:rPr>
                <w:sz w:val="19"/>
                <w:szCs w:val="19"/>
              </w:rPr>
              <w:t>NFR-REL-04</w:t>
            </w:r>
          </w:p>
        </w:tc>
        <w:tc>
          <w:tcPr>
            <w:tcW w:w="1000" w:type="dxa"/>
            <w:tcMar>
              <w:top w:w="60" w:type="dxa"/>
              <w:left w:w="100" w:type="dxa"/>
              <w:bottom w:w="60" w:type="dxa"/>
              <w:right w:w="100" w:type="dxa"/>
            </w:tcMar>
          </w:tcPr>
          <w:p w14:paraId="0F7862FB" w14:textId="77777777" w:rsidR="001740D9" w:rsidRDefault="00C33EF6">
            <w:r>
              <w:rPr>
                <w:sz w:val="19"/>
                <w:szCs w:val="19"/>
              </w:rPr>
              <w:t>M</w:t>
            </w:r>
          </w:p>
        </w:tc>
        <w:tc>
          <w:tcPr>
            <w:tcW w:w="7060" w:type="dxa"/>
            <w:tcMar>
              <w:top w:w="60" w:type="dxa"/>
              <w:left w:w="100" w:type="dxa"/>
              <w:bottom w:w="60" w:type="dxa"/>
              <w:right w:w="100" w:type="dxa"/>
            </w:tcMar>
          </w:tcPr>
          <w:p w14:paraId="1879E903" w14:textId="77777777" w:rsidR="001740D9" w:rsidRDefault="00C33EF6">
            <w:r>
              <w:rPr>
                <w:sz w:val="19"/>
                <w:szCs w:val="19"/>
              </w:rPr>
              <w:t>A pg_dump snapshot shall precede bulk data operations; the restore path from the canonical CSV is tested (109-question incident recovered with exact counts).</w:t>
            </w:r>
          </w:p>
        </w:tc>
      </w:tr>
    </w:tbl>
    <w:p w14:paraId="76D676F8" w14:textId="77777777" w:rsidR="001740D9" w:rsidRDefault="00C33EF6">
      <w:pPr>
        <w:pStyle w:val="Heading2"/>
        <w:spacing w:before="240" w:after="120"/>
      </w:pPr>
      <w:bookmarkStart w:id="34" w:name="_Toc234920251"/>
      <w:r>
        <w:t>5.4 Maintainability and Quality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7CF59321"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1C9EF471"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19145FB5"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3DA84F43" w14:textId="77777777" w:rsidR="001740D9" w:rsidRDefault="00C33EF6">
            <w:r>
              <w:rPr>
                <w:b/>
                <w:bCs/>
                <w:sz w:val="19"/>
                <w:szCs w:val="19"/>
              </w:rPr>
              <w:t>Requirement</w:t>
            </w:r>
          </w:p>
        </w:tc>
      </w:tr>
      <w:tr w:rsidR="001740D9" w14:paraId="5B7DAF32" w14:textId="77777777">
        <w:tblPrEx>
          <w:tblCellMar>
            <w:top w:w="0" w:type="dxa"/>
            <w:bottom w:w="0" w:type="dxa"/>
          </w:tblCellMar>
        </w:tblPrEx>
        <w:tc>
          <w:tcPr>
            <w:tcW w:w="1300" w:type="dxa"/>
            <w:tcMar>
              <w:top w:w="60" w:type="dxa"/>
              <w:left w:w="100" w:type="dxa"/>
              <w:bottom w:w="60" w:type="dxa"/>
              <w:right w:w="100" w:type="dxa"/>
            </w:tcMar>
          </w:tcPr>
          <w:p w14:paraId="741A585D" w14:textId="77777777" w:rsidR="001740D9" w:rsidRDefault="00C33EF6">
            <w:r>
              <w:rPr>
                <w:sz w:val="19"/>
                <w:szCs w:val="19"/>
              </w:rPr>
              <w:t>NFR-MAINT-01</w:t>
            </w:r>
          </w:p>
        </w:tc>
        <w:tc>
          <w:tcPr>
            <w:tcW w:w="1000" w:type="dxa"/>
            <w:tcMar>
              <w:top w:w="60" w:type="dxa"/>
              <w:left w:w="100" w:type="dxa"/>
              <w:bottom w:w="60" w:type="dxa"/>
              <w:right w:w="100" w:type="dxa"/>
            </w:tcMar>
          </w:tcPr>
          <w:p w14:paraId="31BCDFE5" w14:textId="77777777" w:rsidR="001740D9" w:rsidRDefault="00C33EF6">
            <w:r>
              <w:rPr>
                <w:sz w:val="19"/>
                <w:szCs w:val="19"/>
              </w:rPr>
              <w:t>H</w:t>
            </w:r>
          </w:p>
        </w:tc>
        <w:tc>
          <w:tcPr>
            <w:tcW w:w="7060" w:type="dxa"/>
            <w:tcMar>
              <w:top w:w="60" w:type="dxa"/>
              <w:left w:w="100" w:type="dxa"/>
              <w:bottom w:w="60" w:type="dxa"/>
              <w:right w:w="100" w:type="dxa"/>
            </w:tcMar>
          </w:tcPr>
          <w:p w14:paraId="35E634A0" w14:textId="77777777" w:rsidR="001740D9" w:rsidRDefault="00C33EF6">
            <w:r>
              <w:rPr>
                <w:sz w:val="19"/>
                <w:szCs w:val="19"/>
              </w:rPr>
              <w:t>An offline test suite (33 tests) shall cover routing telemetry, mastery rules, grading statuses, coach escalation, XAI schema, farming guard, cache invalidation, and content-ops commands, with Judge0 and LLMs mocked.</w:t>
            </w:r>
          </w:p>
        </w:tc>
      </w:tr>
      <w:tr w:rsidR="001740D9" w14:paraId="01D9722F" w14:textId="77777777">
        <w:tblPrEx>
          <w:tblCellMar>
            <w:top w:w="0" w:type="dxa"/>
            <w:bottom w:w="0" w:type="dxa"/>
          </w:tblCellMar>
        </w:tblPrEx>
        <w:tc>
          <w:tcPr>
            <w:tcW w:w="1300" w:type="dxa"/>
            <w:tcMar>
              <w:top w:w="60" w:type="dxa"/>
              <w:left w:w="100" w:type="dxa"/>
              <w:bottom w:w="60" w:type="dxa"/>
              <w:right w:w="100" w:type="dxa"/>
            </w:tcMar>
          </w:tcPr>
          <w:p w14:paraId="7FB6FF88" w14:textId="77777777" w:rsidR="001740D9" w:rsidRDefault="00C33EF6">
            <w:r>
              <w:rPr>
                <w:sz w:val="19"/>
                <w:szCs w:val="19"/>
              </w:rPr>
              <w:lastRenderedPageBreak/>
              <w:t>NFR-MAINT-02</w:t>
            </w:r>
          </w:p>
        </w:tc>
        <w:tc>
          <w:tcPr>
            <w:tcW w:w="1000" w:type="dxa"/>
            <w:tcMar>
              <w:top w:w="60" w:type="dxa"/>
              <w:left w:w="100" w:type="dxa"/>
              <w:bottom w:w="60" w:type="dxa"/>
              <w:right w:w="100" w:type="dxa"/>
            </w:tcMar>
          </w:tcPr>
          <w:p w14:paraId="2A75F39A" w14:textId="77777777" w:rsidR="001740D9" w:rsidRDefault="00C33EF6">
            <w:r>
              <w:rPr>
                <w:sz w:val="19"/>
                <w:szCs w:val="19"/>
              </w:rPr>
              <w:t>H</w:t>
            </w:r>
          </w:p>
        </w:tc>
        <w:tc>
          <w:tcPr>
            <w:tcW w:w="7060" w:type="dxa"/>
            <w:tcMar>
              <w:top w:w="60" w:type="dxa"/>
              <w:left w:w="100" w:type="dxa"/>
              <w:bottom w:w="60" w:type="dxa"/>
              <w:right w:w="100" w:type="dxa"/>
            </w:tcMar>
          </w:tcPr>
          <w:p w14:paraId="0A0F23B4" w14:textId="77777777" w:rsidR="001740D9" w:rsidRDefault="00C33EF6">
            <w:r>
              <w:rPr>
                <w:sz w:val="19"/>
                <w:szCs w:val="19"/>
              </w:rPr>
              <w:t>CI shall lint (flake8 E9/F-level), compile all sources, and build the frontend on every push; a Postgres-backed pytest gate is the next planned addition.</w:t>
            </w:r>
          </w:p>
        </w:tc>
      </w:tr>
      <w:tr w:rsidR="001740D9" w14:paraId="4A3050B7" w14:textId="77777777">
        <w:tblPrEx>
          <w:tblCellMar>
            <w:top w:w="0" w:type="dxa"/>
            <w:bottom w:w="0" w:type="dxa"/>
          </w:tblCellMar>
        </w:tblPrEx>
        <w:tc>
          <w:tcPr>
            <w:tcW w:w="1300" w:type="dxa"/>
            <w:tcMar>
              <w:top w:w="60" w:type="dxa"/>
              <w:left w:w="100" w:type="dxa"/>
              <w:bottom w:w="60" w:type="dxa"/>
              <w:right w:w="100" w:type="dxa"/>
            </w:tcMar>
          </w:tcPr>
          <w:p w14:paraId="0DFE149F" w14:textId="77777777" w:rsidR="001740D9" w:rsidRDefault="00C33EF6">
            <w:r>
              <w:rPr>
                <w:sz w:val="19"/>
                <w:szCs w:val="19"/>
              </w:rPr>
              <w:t>NFR-MAINT-03</w:t>
            </w:r>
          </w:p>
        </w:tc>
        <w:tc>
          <w:tcPr>
            <w:tcW w:w="1000" w:type="dxa"/>
            <w:tcMar>
              <w:top w:w="60" w:type="dxa"/>
              <w:left w:w="100" w:type="dxa"/>
              <w:bottom w:w="60" w:type="dxa"/>
              <w:right w:w="100" w:type="dxa"/>
            </w:tcMar>
          </w:tcPr>
          <w:p w14:paraId="6769DD4C" w14:textId="77777777" w:rsidR="001740D9" w:rsidRDefault="00C33EF6">
            <w:r>
              <w:rPr>
                <w:sz w:val="19"/>
                <w:szCs w:val="19"/>
              </w:rPr>
              <w:t>M</w:t>
            </w:r>
          </w:p>
        </w:tc>
        <w:tc>
          <w:tcPr>
            <w:tcW w:w="7060" w:type="dxa"/>
            <w:tcMar>
              <w:top w:w="60" w:type="dxa"/>
              <w:left w:w="100" w:type="dxa"/>
              <w:bottom w:w="60" w:type="dxa"/>
              <w:right w:w="100" w:type="dxa"/>
            </w:tcMar>
          </w:tcPr>
          <w:p w14:paraId="635B8CAA" w14:textId="77777777" w:rsidR="001740D9" w:rsidRDefault="00C33EF6">
            <w:r>
              <w:rPr>
                <w:sz w:val="19"/>
                <w:szCs w:val="19"/>
              </w:rPr>
              <w:t>Requirements-bearing constants (thresholds, tips, markers) shall have single canonical definitions (e.g. Question.PLACEHOLDER_MARKER, MASTERY_ACCURACY_THRESHOLD).</w:t>
            </w:r>
          </w:p>
        </w:tc>
      </w:tr>
    </w:tbl>
    <w:p w14:paraId="3A955918" w14:textId="77777777" w:rsidR="001740D9" w:rsidRDefault="00C33EF6">
      <w:pPr>
        <w:pStyle w:val="Heading2"/>
        <w:spacing w:before="240" w:after="120"/>
      </w:pPr>
      <w:bookmarkStart w:id="35" w:name="_Toc234920252"/>
      <w:r>
        <w:t>5.5 Portability and Deployability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2279E64C"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0E87B4AE"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072B2B37"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1E2592B5" w14:textId="77777777" w:rsidR="001740D9" w:rsidRDefault="00C33EF6">
            <w:r>
              <w:rPr>
                <w:b/>
                <w:bCs/>
                <w:sz w:val="19"/>
                <w:szCs w:val="19"/>
              </w:rPr>
              <w:t>Requirement</w:t>
            </w:r>
          </w:p>
        </w:tc>
      </w:tr>
      <w:tr w:rsidR="001740D9" w14:paraId="3CBA7484" w14:textId="77777777">
        <w:tblPrEx>
          <w:tblCellMar>
            <w:top w:w="0" w:type="dxa"/>
            <w:bottom w:w="0" w:type="dxa"/>
          </w:tblCellMar>
        </w:tblPrEx>
        <w:tc>
          <w:tcPr>
            <w:tcW w:w="1300" w:type="dxa"/>
            <w:tcMar>
              <w:top w:w="60" w:type="dxa"/>
              <w:left w:w="100" w:type="dxa"/>
              <w:bottom w:w="60" w:type="dxa"/>
              <w:right w:w="100" w:type="dxa"/>
            </w:tcMar>
          </w:tcPr>
          <w:p w14:paraId="3984C275" w14:textId="77777777" w:rsidR="001740D9" w:rsidRDefault="00C33EF6">
            <w:r>
              <w:rPr>
                <w:sz w:val="19"/>
                <w:szCs w:val="19"/>
              </w:rPr>
              <w:t>NFR-PORT-01</w:t>
            </w:r>
          </w:p>
        </w:tc>
        <w:tc>
          <w:tcPr>
            <w:tcW w:w="1000" w:type="dxa"/>
            <w:tcMar>
              <w:top w:w="60" w:type="dxa"/>
              <w:left w:w="100" w:type="dxa"/>
              <w:bottom w:w="60" w:type="dxa"/>
              <w:right w:w="100" w:type="dxa"/>
            </w:tcMar>
          </w:tcPr>
          <w:p w14:paraId="3524DBF8" w14:textId="77777777" w:rsidR="001740D9" w:rsidRDefault="00C33EF6">
            <w:r>
              <w:rPr>
                <w:sz w:val="19"/>
                <w:szCs w:val="19"/>
              </w:rPr>
              <w:t>H</w:t>
            </w:r>
          </w:p>
        </w:tc>
        <w:tc>
          <w:tcPr>
            <w:tcW w:w="7060" w:type="dxa"/>
            <w:tcMar>
              <w:top w:w="60" w:type="dxa"/>
              <w:left w:w="100" w:type="dxa"/>
              <w:bottom w:w="60" w:type="dxa"/>
              <w:right w:w="100" w:type="dxa"/>
            </w:tcMar>
          </w:tcPr>
          <w:p w14:paraId="62178E49" w14:textId="77777777" w:rsidR="001740D9" w:rsidRDefault="00C33EF6">
            <w:r>
              <w:rPr>
                <w:sz w:val="19"/>
                <w:szCs w:val="19"/>
              </w:rPr>
              <w:t>A fresh environment shall be able to run the system from requirements.txt alone (complete, pinned; heavy ML extras clearly marked).</w:t>
            </w:r>
          </w:p>
        </w:tc>
      </w:tr>
      <w:tr w:rsidR="001740D9" w14:paraId="01C44C12" w14:textId="77777777">
        <w:tblPrEx>
          <w:tblCellMar>
            <w:top w:w="0" w:type="dxa"/>
            <w:bottom w:w="0" w:type="dxa"/>
          </w:tblCellMar>
        </w:tblPrEx>
        <w:tc>
          <w:tcPr>
            <w:tcW w:w="1300" w:type="dxa"/>
            <w:tcMar>
              <w:top w:w="60" w:type="dxa"/>
              <w:left w:w="100" w:type="dxa"/>
              <w:bottom w:w="60" w:type="dxa"/>
              <w:right w:w="100" w:type="dxa"/>
            </w:tcMar>
          </w:tcPr>
          <w:p w14:paraId="5814B84E" w14:textId="77777777" w:rsidR="001740D9" w:rsidRDefault="00C33EF6">
            <w:r>
              <w:rPr>
                <w:sz w:val="19"/>
                <w:szCs w:val="19"/>
              </w:rPr>
              <w:t>NFR-PORT-02</w:t>
            </w:r>
          </w:p>
        </w:tc>
        <w:tc>
          <w:tcPr>
            <w:tcW w:w="1000" w:type="dxa"/>
            <w:tcMar>
              <w:top w:w="60" w:type="dxa"/>
              <w:left w:w="100" w:type="dxa"/>
              <w:bottom w:w="60" w:type="dxa"/>
              <w:right w:w="100" w:type="dxa"/>
            </w:tcMar>
          </w:tcPr>
          <w:p w14:paraId="2DEF65B3" w14:textId="77777777" w:rsidR="001740D9" w:rsidRDefault="00C33EF6">
            <w:r>
              <w:rPr>
                <w:sz w:val="19"/>
                <w:szCs w:val="19"/>
              </w:rPr>
              <w:t>H</w:t>
            </w:r>
          </w:p>
        </w:tc>
        <w:tc>
          <w:tcPr>
            <w:tcW w:w="7060" w:type="dxa"/>
            <w:tcMar>
              <w:top w:w="60" w:type="dxa"/>
              <w:left w:w="100" w:type="dxa"/>
              <w:bottom w:w="60" w:type="dxa"/>
              <w:right w:w="100" w:type="dxa"/>
            </w:tcMar>
          </w:tcPr>
          <w:p w14:paraId="541D43F1" w14:textId="77777777" w:rsidR="001740D9" w:rsidRDefault="00C33EF6">
            <w:r>
              <w:rPr>
                <w:sz w:val="19"/>
                <w:szCs w:val="19"/>
              </w:rPr>
              <w:t>The frontend shall be deployable to any origin by setting VITE_API_URL / VITE_WS_URL at build time.</w:t>
            </w:r>
          </w:p>
        </w:tc>
      </w:tr>
      <w:tr w:rsidR="001740D9" w14:paraId="219AEE33" w14:textId="77777777">
        <w:tblPrEx>
          <w:tblCellMar>
            <w:top w:w="0" w:type="dxa"/>
            <w:bottom w:w="0" w:type="dxa"/>
          </w:tblCellMar>
        </w:tblPrEx>
        <w:tc>
          <w:tcPr>
            <w:tcW w:w="1300" w:type="dxa"/>
            <w:tcMar>
              <w:top w:w="60" w:type="dxa"/>
              <w:left w:w="100" w:type="dxa"/>
              <w:bottom w:w="60" w:type="dxa"/>
              <w:right w:w="100" w:type="dxa"/>
            </w:tcMar>
          </w:tcPr>
          <w:p w14:paraId="62A70802" w14:textId="77777777" w:rsidR="001740D9" w:rsidRDefault="00C33EF6">
            <w:r>
              <w:rPr>
                <w:sz w:val="19"/>
                <w:szCs w:val="19"/>
              </w:rPr>
              <w:t>NFR-PORT-03</w:t>
            </w:r>
          </w:p>
        </w:tc>
        <w:tc>
          <w:tcPr>
            <w:tcW w:w="1000" w:type="dxa"/>
            <w:tcMar>
              <w:top w:w="60" w:type="dxa"/>
              <w:left w:w="100" w:type="dxa"/>
              <w:bottom w:w="60" w:type="dxa"/>
              <w:right w:w="100" w:type="dxa"/>
            </w:tcMar>
          </w:tcPr>
          <w:p w14:paraId="3CEB1AC8" w14:textId="77777777" w:rsidR="001740D9" w:rsidRDefault="00C33EF6">
            <w:r>
              <w:rPr>
                <w:sz w:val="19"/>
                <w:szCs w:val="19"/>
              </w:rPr>
              <w:t>M</w:t>
            </w:r>
          </w:p>
        </w:tc>
        <w:tc>
          <w:tcPr>
            <w:tcW w:w="7060" w:type="dxa"/>
            <w:tcMar>
              <w:top w:w="60" w:type="dxa"/>
              <w:left w:w="100" w:type="dxa"/>
              <w:bottom w:w="60" w:type="dxa"/>
              <w:right w:w="100" w:type="dxa"/>
            </w:tcMar>
          </w:tcPr>
          <w:p w14:paraId="226F4446" w14:textId="77777777" w:rsidR="001740D9" w:rsidRDefault="00C33EF6">
            <w:r>
              <w:rPr>
                <w:sz w:val="19"/>
                <w:szCs w:val="19"/>
              </w:rPr>
              <w:t>collectstatic shall work out of the box (STATIC_ROOT configured) for admin assets in production.</w:t>
            </w:r>
          </w:p>
        </w:tc>
      </w:tr>
    </w:tbl>
    <w:p w14:paraId="4FB0D9EB" w14:textId="77777777" w:rsidR="001740D9" w:rsidRDefault="00C33EF6">
      <w:r>
        <w:br w:type="page"/>
      </w:r>
    </w:p>
    <w:p w14:paraId="4EA4D979" w14:textId="77777777" w:rsidR="001740D9" w:rsidRDefault="00C33EF6">
      <w:pPr>
        <w:pStyle w:val="Heading1"/>
        <w:spacing w:before="280" w:after="160"/>
      </w:pPr>
      <w:bookmarkStart w:id="36" w:name="_Toc234920253"/>
      <w:r>
        <w:lastRenderedPageBreak/>
        <w:t>6. Data Model</w:t>
      </w:r>
      <w:bookmarkEnd w:id="36"/>
    </w:p>
    <w:p w14:paraId="2537CD47" w14:textId="77777777" w:rsidR="001740D9" w:rsidRDefault="00C33EF6">
      <w:pPr>
        <w:spacing w:after="120" w:line="276" w:lineRule="auto"/>
        <w:jc w:val="both"/>
      </w:pPr>
      <w:r>
        <w:t>Core coding-hub entities (Django ORM, PostgreSQL). Non-coding models (StudyGroup, StudyMaterial, QuizResult, Notification, Profile, GroupMessage, Document with pgvector embeddings, etc.) are omitted from the detail tables for brevity but follow the same conventions.</w:t>
      </w:r>
    </w:p>
    <w:p w14:paraId="68CAD9DB" w14:textId="77777777" w:rsidR="001740D9" w:rsidRDefault="00C33EF6">
      <w:pPr>
        <w:pStyle w:val="Heading2"/>
        <w:spacing w:before="240" w:after="120"/>
      </w:pPr>
      <w:bookmarkStart w:id="37" w:name="_Toc234920254"/>
      <w:r>
        <w:t>6.1 Entity Overview</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2783"/>
        <w:gridCol w:w="4733"/>
      </w:tblGrid>
      <w:tr w:rsidR="001740D9" w14:paraId="3B3FC943"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tcPr>
          <w:p w14:paraId="4914A82F" w14:textId="77777777" w:rsidR="001740D9" w:rsidRDefault="00C33EF6">
            <w:r>
              <w:rPr>
                <w:b/>
                <w:bCs/>
                <w:sz w:val="19"/>
                <w:szCs w:val="19"/>
              </w:rPr>
              <w:t>Model</w:t>
            </w:r>
          </w:p>
        </w:tc>
        <w:tc>
          <w:tcPr>
            <w:tcW w:w="2800" w:type="dxa"/>
            <w:shd w:val="clear" w:color="auto" w:fill="D9E2F3"/>
            <w:tcMar>
              <w:top w:w="60" w:type="dxa"/>
              <w:left w:w="100" w:type="dxa"/>
              <w:bottom w:w="60" w:type="dxa"/>
              <w:right w:w="100" w:type="dxa"/>
            </w:tcMar>
          </w:tcPr>
          <w:p w14:paraId="3884F60E" w14:textId="77777777" w:rsidR="001740D9" w:rsidRDefault="00C33EF6">
            <w:r>
              <w:rPr>
                <w:b/>
                <w:bCs/>
                <w:sz w:val="19"/>
                <w:szCs w:val="19"/>
              </w:rPr>
              <w:t>Purpose</w:t>
            </w:r>
          </w:p>
        </w:tc>
        <w:tc>
          <w:tcPr>
            <w:tcW w:w="4760" w:type="dxa"/>
            <w:shd w:val="clear" w:color="auto" w:fill="D9E2F3"/>
            <w:tcMar>
              <w:top w:w="60" w:type="dxa"/>
              <w:left w:w="100" w:type="dxa"/>
              <w:bottom w:w="60" w:type="dxa"/>
              <w:right w:w="100" w:type="dxa"/>
            </w:tcMar>
          </w:tcPr>
          <w:p w14:paraId="5FE04EE6" w14:textId="77777777" w:rsidR="001740D9" w:rsidRDefault="00C33EF6">
            <w:r>
              <w:rPr>
                <w:b/>
                <w:bCs/>
                <w:sz w:val="19"/>
                <w:szCs w:val="19"/>
              </w:rPr>
              <w:t>Key fields / invariants</w:t>
            </w:r>
          </w:p>
        </w:tc>
      </w:tr>
      <w:tr w:rsidR="001740D9" w14:paraId="66C1DDF0" w14:textId="77777777">
        <w:tblPrEx>
          <w:tblCellMar>
            <w:top w:w="0" w:type="dxa"/>
            <w:bottom w:w="0" w:type="dxa"/>
          </w:tblCellMar>
        </w:tblPrEx>
        <w:tc>
          <w:tcPr>
            <w:tcW w:w="1800" w:type="dxa"/>
            <w:tcMar>
              <w:top w:w="60" w:type="dxa"/>
              <w:left w:w="100" w:type="dxa"/>
              <w:bottom w:w="60" w:type="dxa"/>
              <w:right w:w="100" w:type="dxa"/>
            </w:tcMar>
          </w:tcPr>
          <w:p w14:paraId="1918E4E9" w14:textId="77777777" w:rsidR="001740D9" w:rsidRDefault="00C33EF6">
            <w:r>
              <w:rPr>
                <w:sz w:val="19"/>
                <w:szCs w:val="19"/>
              </w:rPr>
              <w:t>CodingPortal</w:t>
            </w:r>
          </w:p>
        </w:tc>
        <w:tc>
          <w:tcPr>
            <w:tcW w:w="2800" w:type="dxa"/>
            <w:tcMar>
              <w:top w:w="60" w:type="dxa"/>
              <w:left w:w="100" w:type="dxa"/>
              <w:bottom w:w="60" w:type="dxa"/>
              <w:right w:w="100" w:type="dxa"/>
            </w:tcMar>
          </w:tcPr>
          <w:p w14:paraId="6B1282C1" w14:textId="77777777" w:rsidR="001740D9" w:rsidRDefault="00C33EF6">
            <w:r>
              <w:rPr>
                <w:sz w:val="19"/>
                <w:szCs w:val="19"/>
              </w:rPr>
              <w:t>Top-level course container (e.g. DSA Masterclass)</w:t>
            </w:r>
          </w:p>
        </w:tc>
        <w:tc>
          <w:tcPr>
            <w:tcW w:w="4760" w:type="dxa"/>
            <w:tcMar>
              <w:top w:w="60" w:type="dxa"/>
              <w:left w:w="100" w:type="dxa"/>
              <w:bottom w:w="60" w:type="dxa"/>
              <w:right w:w="100" w:type="dxa"/>
            </w:tcMar>
          </w:tcPr>
          <w:p w14:paraId="402F0439" w14:textId="77777777" w:rsidR="001740D9" w:rsidRDefault="00C33EF6">
            <w:r>
              <w:rPr>
                <w:sz w:val="19"/>
                <w:szCs w:val="19"/>
              </w:rPr>
              <w:t>name unique; never deleted by seeders (cascade guard)</w:t>
            </w:r>
          </w:p>
        </w:tc>
      </w:tr>
      <w:tr w:rsidR="001740D9" w14:paraId="5772FF90" w14:textId="77777777">
        <w:tblPrEx>
          <w:tblCellMar>
            <w:top w:w="0" w:type="dxa"/>
            <w:bottom w:w="0" w:type="dxa"/>
          </w:tblCellMar>
        </w:tblPrEx>
        <w:tc>
          <w:tcPr>
            <w:tcW w:w="1800" w:type="dxa"/>
            <w:tcMar>
              <w:top w:w="60" w:type="dxa"/>
              <w:left w:w="100" w:type="dxa"/>
              <w:bottom w:w="60" w:type="dxa"/>
              <w:right w:w="100" w:type="dxa"/>
            </w:tcMar>
          </w:tcPr>
          <w:p w14:paraId="366C3B38" w14:textId="77777777" w:rsidR="001740D9" w:rsidRDefault="00C33EF6">
            <w:r>
              <w:rPr>
                <w:sz w:val="19"/>
                <w:szCs w:val="19"/>
              </w:rPr>
              <w:t>Topic</w:t>
            </w:r>
          </w:p>
        </w:tc>
        <w:tc>
          <w:tcPr>
            <w:tcW w:w="2800" w:type="dxa"/>
            <w:tcMar>
              <w:top w:w="60" w:type="dxa"/>
              <w:left w:w="100" w:type="dxa"/>
              <w:bottom w:w="60" w:type="dxa"/>
              <w:right w:w="100" w:type="dxa"/>
            </w:tcMar>
          </w:tcPr>
          <w:p w14:paraId="7128B6EC" w14:textId="77777777" w:rsidR="001740D9" w:rsidRDefault="00C33EF6">
            <w:r>
              <w:rPr>
                <w:sz w:val="19"/>
                <w:szCs w:val="19"/>
              </w:rPr>
              <w:t>Curriculum node and question grouping</w:t>
            </w:r>
          </w:p>
        </w:tc>
        <w:tc>
          <w:tcPr>
            <w:tcW w:w="4760" w:type="dxa"/>
            <w:tcMar>
              <w:top w:w="60" w:type="dxa"/>
              <w:left w:w="100" w:type="dxa"/>
              <w:bottom w:w="60" w:type="dxa"/>
              <w:right w:w="100" w:type="dxa"/>
            </w:tcMar>
          </w:tcPr>
          <w:p w14:paraId="41FE64EF" w14:textId="77777777" w:rsidR="001740D9" w:rsidRDefault="00C33EF6">
            <w:r>
              <w:rPr>
                <w:sz w:val="19"/>
                <w:szCs w:val="19"/>
              </w:rPr>
              <w:t>name unique; portal FK; structure_type hierarchical|flat</w:t>
            </w:r>
          </w:p>
        </w:tc>
      </w:tr>
      <w:tr w:rsidR="001740D9" w14:paraId="337995C9" w14:textId="77777777">
        <w:tblPrEx>
          <w:tblCellMar>
            <w:top w:w="0" w:type="dxa"/>
            <w:bottom w:w="0" w:type="dxa"/>
          </w:tblCellMar>
        </w:tblPrEx>
        <w:tc>
          <w:tcPr>
            <w:tcW w:w="1800" w:type="dxa"/>
            <w:tcMar>
              <w:top w:w="60" w:type="dxa"/>
              <w:left w:w="100" w:type="dxa"/>
              <w:bottom w:w="60" w:type="dxa"/>
              <w:right w:w="100" w:type="dxa"/>
            </w:tcMar>
          </w:tcPr>
          <w:p w14:paraId="71C30FE0" w14:textId="77777777" w:rsidR="001740D9" w:rsidRDefault="00C33EF6">
            <w:r>
              <w:rPr>
                <w:sz w:val="19"/>
                <w:szCs w:val="19"/>
              </w:rPr>
              <w:t>TopicPrerequisite</w:t>
            </w:r>
          </w:p>
        </w:tc>
        <w:tc>
          <w:tcPr>
            <w:tcW w:w="2800" w:type="dxa"/>
            <w:tcMar>
              <w:top w:w="60" w:type="dxa"/>
              <w:left w:w="100" w:type="dxa"/>
              <w:bottom w:w="60" w:type="dxa"/>
              <w:right w:w="100" w:type="dxa"/>
            </w:tcMar>
          </w:tcPr>
          <w:p w14:paraId="6344F909" w14:textId="77777777" w:rsidR="001740D9" w:rsidRDefault="00C33EF6">
            <w:r>
              <w:rPr>
                <w:sz w:val="19"/>
                <w:szCs w:val="19"/>
              </w:rPr>
              <w:t>DAG edge</w:t>
            </w:r>
          </w:p>
        </w:tc>
        <w:tc>
          <w:tcPr>
            <w:tcW w:w="4760" w:type="dxa"/>
            <w:tcMar>
              <w:top w:w="60" w:type="dxa"/>
              <w:left w:w="100" w:type="dxa"/>
              <w:bottom w:w="60" w:type="dxa"/>
              <w:right w:w="100" w:type="dxa"/>
            </w:tcMar>
          </w:tcPr>
          <w:p w14:paraId="6812C76D" w14:textId="77777777" w:rsidR="001740D9" w:rsidRDefault="00C33EF6">
            <w:r>
              <w:rPr>
                <w:sz w:val="19"/>
                <w:szCs w:val="19"/>
              </w:rPr>
              <w:t>unique (topic, prerequisite); clean() enforces acyclicity via NetworkX; save/delete signals invalidate DAG cache</w:t>
            </w:r>
          </w:p>
        </w:tc>
      </w:tr>
      <w:tr w:rsidR="001740D9" w14:paraId="001765D3" w14:textId="77777777">
        <w:tblPrEx>
          <w:tblCellMar>
            <w:top w:w="0" w:type="dxa"/>
            <w:bottom w:w="0" w:type="dxa"/>
          </w:tblCellMar>
        </w:tblPrEx>
        <w:tc>
          <w:tcPr>
            <w:tcW w:w="1800" w:type="dxa"/>
            <w:tcMar>
              <w:top w:w="60" w:type="dxa"/>
              <w:left w:w="100" w:type="dxa"/>
              <w:bottom w:w="60" w:type="dxa"/>
              <w:right w:w="100" w:type="dxa"/>
            </w:tcMar>
          </w:tcPr>
          <w:p w14:paraId="5A741D27" w14:textId="77777777" w:rsidR="001740D9" w:rsidRDefault="00C33EF6">
            <w:r>
              <w:rPr>
                <w:sz w:val="19"/>
                <w:szCs w:val="19"/>
              </w:rPr>
              <w:t>Question</w:t>
            </w:r>
          </w:p>
        </w:tc>
        <w:tc>
          <w:tcPr>
            <w:tcW w:w="2800" w:type="dxa"/>
            <w:tcMar>
              <w:top w:w="60" w:type="dxa"/>
              <w:left w:w="100" w:type="dxa"/>
              <w:bottom w:w="60" w:type="dxa"/>
              <w:right w:w="100" w:type="dxa"/>
            </w:tcMar>
          </w:tcPr>
          <w:p w14:paraId="338F58E8" w14:textId="77777777" w:rsidR="001740D9" w:rsidRDefault="00C33EF6">
            <w:r>
              <w:rPr>
                <w:sz w:val="19"/>
                <w:szCs w:val="19"/>
              </w:rPr>
              <w:t>Problem definition</w:t>
            </w:r>
          </w:p>
        </w:tc>
        <w:tc>
          <w:tcPr>
            <w:tcW w:w="4760" w:type="dxa"/>
            <w:tcMar>
              <w:top w:w="60" w:type="dxa"/>
              <w:left w:w="100" w:type="dxa"/>
              <w:bottom w:w="60" w:type="dxa"/>
              <w:right w:w="100" w:type="dxa"/>
            </w:tcMar>
          </w:tcPr>
          <w:p w14:paraId="1D5279CD" w14:textId="77777777" w:rsidR="001740D9" w:rsidRDefault="00C33EF6">
            <w:r>
              <w:rPr>
                <w:sz w:val="19"/>
                <w:szCs w:val="19"/>
              </w:rPr>
              <w:t>topic FK; base_difficulty (Elo scale); boilerplate_code JSON {lang: stub}; hidden_test_cases JSON [{stdin, expected_output}]; hidden_wrapper_code JSON; PLACEHOLDER_MARKER constant gates serving</w:t>
            </w:r>
          </w:p>
        </w:tc>
      </w:tr>
      <w:tr w:rsidR="001740D9" w14:paraId="2C2E1189" w14:textId="77777777">
        <w:tblPrEx>
          <w:tblCellMar>
            <w:top w:w="0" w:type="dxa"/>
            <w:bottom w:w="0" w:type="dxa"/>
          </w:tblCellMar>
        </w:tblPrEx>
        <w:tc>
          <w:tcPr>
            <w:tcW w:w="1800" w:type="dxa"/>
            <w:tcMar>
              <w:top w:w="60" w:type="dxa"/>
              <w:left w:w="100" w:type="dxa"/>
              <w:bottom w:w="60" w:type="dxa"/>
              <w:right w:w="100" w:type="dxa"/>
            </w:tcMar>
          </w:tcPr>
          <w:p w14:paraId="1CA9F38C" w14:textId="77777777" w:rsidR="001740D9" w:rsidRDefault="00C33EF6">
            <w:r>
              <w:rPr>
                <w:sz w:val="19"/>
                <w:szCs w:val="19"/>
              </w:rPr>
              <w:t>UserCodingProfile</w:t>
            </w:r>
          </w:p>
        </w:tc>
        <w:tc>
          <w:tcPr>
            <w:tcW w:w="2800" w:type="dxa"/>
            <w:tcMar>
              <w:top w:w="60" w:type="dxa"/>
              <w:left w:w="100" w:type="dxa"/>
              <w:bottom w:w="60" w:type="dxa"/>
              <w:right w:w="100" w:type="dxa"/>
            </w:tcMar>
          </w:tcPr>
          <w:p w14:paraId="3EF0F590" w14:textId="77777777" w:rsidR="001740D9" w:rsidRDefault="00C33EF6">
            <w:r>
              <w:rPr>
                <w:sz w:val="19"/>
                <w:szCs w:val="19"/>
              </w:rPr>
              <w:t>Per-user rating and stats</w:t>
            </w:r>
          </w:p>
        </w:tc>
        <w:tc>
          <w:tcPr>
            <w:tcW w:w="4760" w:type="dxa"/>
            <w:tcMar>
              <w:top w:w="60" w:type="dxa"/>
              <w:left w:w="100" w:type="dxa"/>
              <w:bottom w:w="60" w:type="dxa"/>
              <w:right w:w="100" w:type="dxa"/>
            </w:tcMar>
          </w:tcPr>
          <w:p w14:paraId="3D09632A" w14:textId="77777777" w:rsidR="001740D9" w:rsidRDefault="00C33EF6">
            <w:r>
              <w:rPr>
                <w:sz w:val="19"/>
                <w:szCs w:val="19"/>
              </w:rPr>
              <w:t>elo_rating (1200 default), irt latents, totals, streaks</w:t>
            </w:r>
          </w:p>
        </w:tc>
      </w:tr>
      <w:tr w:rsidR="001740D9" w14:paraId="0050AF15" w14:textId="77777777">
        <w:tblPrEx>
          <w:tblCellMar>
            <w:top w:w="0" w:type="dxa"/>
            <w:bottom w:w="0" w:type="dxa"/>
          </w:tblCellMar>
        </w:tblPrEx>
        <w:tc>
          <w:tcPr>
            <w:tcW w:w="1800" w:type="dxa"/>
            <w:tcMar>
              <w:top w:w="60" w:type="dxa"/>
              <w:left w:w="100" w:type="dxa"/>
              <w:bottom w:w="60" w:type="dxa"/>
              <w:right w:w="100" w:type="dxa"/>
            </w:tcMar>
          </w:tcPr>
          <w:p w14:paraId="7E636EFC" w14:textId="77777777" w:rsidR="001740D9" w:rsidRDefault="00C33EF6">
            <w:r>
              <w:rPr>
                <w:sz w:val="19"/>
                <w:szCs w:val="19"/>
              </w:rPr>
              <w:t>CodeSubmission</w:t>
            </w:r>
          </w:p>
        </w:tc>
        <w:tc>
          <w:tcPr>
            <w:tcW w:w="2800" w:type="dxa"/>
            <w:tcMar>
              <w:top w:w="60" w:type="dxa"/>
              <w:left w:w="100" w:type="dxa"/>
              <w:bottom w:w="60" w:type="dxa"/>
              <w:right w:w="100" w:type="dxa"/>
            </w:tcMar>
          </w:tcPr>
          <w:p w14:paraId="47A5BEEB" w14:textId="77777777" w:rsidR="001740D9" w:rsidRDefault="00C33EF6">
            <w:r>
              <w:rPr>
                <w:sz w:val="19"/>
                <w:szCs w:val="19"/>
              </w:rPr>
              <w:t>Source of truth for attempts</w:t>
            </w:r>
          </w:p>
        </w:tc>
        <w:tc>
          <w:tcPr>
            <w:tcW w:w="4760" w:type="dxa"/>
            <w:tcMar>
              <w:top w:w="60" w:type="dxa"/>
              <w:left w:w="100" w:type="dxa"/>
              <w:bottom w:w="60" w:type="dxa"/>
              <w:right w:w="100" w:type="dxa"/>
            </w:tcMar>
          </w:tcPr>
          <w:p w14:paraId="3C9A2380" w14:textId="77777777" w:rsidR="001740D9" w:rsidRDefault="00C33EF6">
            <w:r>
              <w:rPr>
                <w:sz w:val="19"/>
                <w:szCs w:val="19"/>
              </w:rPr>
              <w:t>user, question FK, language, code, status enum, execution_time_ms, memory_used_kb, submitted_at (ordering)</w:t>
            </w:r>
          </w:p>
        </w:tc>
      </w:tr>
      <w:tr w:rsidR="001740D9" w14:paraId="016DDDD4" w14:textId="77777777">
        <w:tblPrEx>
          <w:tblCellMar>
            <w:top w:w="0" w:type="dxa"/>
            <w:bottom w:w="0" w:type="dxa"/>
          </w:tblCellMar>
        </w:tblPrEx>
        <w:tc>
          <w:tcPr>
            <w:tcW w:w="1800" w:type="dxa"/>
            <w:tcMar>
              <w:top w:w="60" w:type="dxa"/>
              <w:left w:w="100" w:type="dxa"/>
              <w:bottom w:w="60" w:type="dxa"/>
              <w:right w:w="100" w:type="dxa"/>
            </w:tcMar>
          </w:tcPr>
          <w:p w14:paraId="32597A58" w14:textId="77777777" w:rsidR="001740D9" w:rsidRDefault="00C33EF6">
            <w:r>
              <w:rPr>
                <w:sz w:val="19"/>
                <w:szCs w:val="19"/>
              </w:rPr>
              <w:t>UserTopicMastery</w:t>
            </w:r>
          </w:p>
        </w:tc>
        <w:tc>
          <w:tcPr>
            <w:tcW w:w="2800" w:type="dxa"/>
            <w:tcMar>
              <w:top w:w="60" w:type="dxa"/>
              <w:left w:w="100" w:type="dxa"/>
              <w:bottom w:w="60" w:type="dxa"/>
              <w:right w:w="100" w:type="dxa"/>
            </w:tcMar>
          </w:tcPr>
          <w:p w14:paraId="2DB740E9" w14:textId="77777777" w:rsidR="001740D9" w:rsidRDefault="00C33EF6">
            <w:r>
              <w:rPr>
                <w:sz w:val="19"/>
                <w:szCs w:val="19"/>
              </w:rPr>
              <w:t>Per-topic learning state</w:t>
            </w:r>
          </w:p>
        </w:tc>
        <w:tc>
          <w:tcPr>
            <w:tcW w:w="4760" w:type="dxa"/>
            <w:tcMar>
              <w:top w:w="60" w:type="dxa"/>
              <w:left w:w="100" w:type="dxa"/>
              <w:bottom w:w="60" w:type="dxa"/>
              <w:right w:w="100" w:type="dxa"/>
            </w:tcMar>
          </w:tcPr>
          <w:p w14:paraId="6A4202AF" w14:textId="77777777" w:rsidR="001740D9" w:rsidRDefault="00C33EF6">
            <w:r>
              <w:rPr>
                <w:sz w:val="19"/>
                <w:szCs w:val="19"/>
              </w:rPr>
              <w:t>unique (user, topic); accuracy [0..1], reviews, hlr_halflife [0.1..100], last_practiced, last_decay_applied_at</w:t>
            </w:r>
          </w:p>
        </w:tc>
      </w:tr>
      <w:tr w:rsidR="001740D9" w14:paraId="78319221" w14:textId="77777777">
        <w:tblPrEx>
          <w:tblCellMar>
            <w:top w:w="0" w:type="dxa"/>
            <w:bottom w:w="0" w:type="dxa"/>
          </w:tblCellMar>
        </w:tblPrEx>
        <w:tc>
          <w:tcPr>
            <w:tcW w:w="1800" w:type="dxa"/>
            <w:tcMar>
              <w:top w:w="60" w:type="dxa"/>
              <w:left w:w="100" w:type="dxa"/>
              <w:bottom w:w="60" w:type="dxa"/>
              <w:right w:w="100" w:type="dxa"/>
            </w:tcMar>
          </w:tcPr>
          <w:p w14:paraId="6EE3B0DB" w14:textId="77777777" w:rsidR="001740D9" w:rsidRDefault="00C33EF6">
            <w:r>
              <w:rPr>
                <w:sz w:val="19"/>
                <w:szCs w:val="19"/>
              </w:rPr>
              <w:t>RecommendationLog</w:t>
            </w:r>
          </w:p>
        </w:tc>
        <w:tc>
          <w:tcPr>
            <w:tcW w:w="2800" w:type="dxa"/>
            <w:tcMar>
              <w:top w:w="60" w:type="dxa"/>
              <w:left w:w="100" w:type="dxa"/>
              <w:bottom w:w="60" w:type="dxa"/>
              <w:right w:w="100" w:type="dxa"/>
            </w:tcMar>
          </w:tcPr>
          <w:p w14:paraId="3004AD28" w14:textId="77777777" w:rsidR="001740D9" w:rsidRDefault="00C33EF6">
            <w:r>
              <w:rPr>
                <w:sz w:val="19"/>
                <w:szCs w:val="19"/>
              </w:rPr>
              <w:t>Flywheel record</w:t>
            </w:r>
          </w:p>
        </w:tc>
        <w:tc>
          <w:tcPr>
            <w:tcW w:w="4760" w:type="dxa"/>
            <w:tcMar>
              <w:top w:w="60" w:type="dxa"/>
              <w:left w:w="100" w:type="dxa"/>
              <w:bottom w:w="60" w:type="dxa"/>
              <w:right w:w="100" w:type="dxa"/>
            </w:tcMar>
          </w:tcPr>
          <w:p w14:paraId="3E73B69E" w14:textId="77777777" w:rsidR="001740D9" w:rsidRDefault="00C33EF6">
            <w:r>
              <w:rPr>
                <w:sz w:val="19"/>
                <w:szCs w:val="19"/>
              </w:rPr>
              <w:t>engine_used, predicted_success_prob, problem_id, actual_result_correct (closed on submit)</w:t>
            </w:r>
          </w:p>
        </w:tc>
      </w:tr>
      <w:tr w:rsidR="001740D9" w14:paraId="0C87A373" w14:textId="77777777">
        <w:tblPrEx>
          <w:tblCellMar>
            <w:top w:w="0" w:type="dxa"/>
            <w:bottom w:w="0" w:type="dxa"/>
          </w:tblCellMar>
        </w:tblPrEx>
        <w:tc>
          <w:tcPr>
            <w:tcW w:w="1800" w:type="dxa"/>
            <w:tcMar>
              <w:top w:w="60" w:type="dxa"/>
              <w:left w:w="100" w:type="dxa"/>
              <w:bottom w:w="60" w:type="dxa"/>
              <w:right w:w="100" w:type="dxa"/>
            </w:tcMar>
          </w:tcPr>
          <w:p w14:paraId="20BFE7D0" w14:textId="77777777" w:rsidR="001740D9" w:rsidRDefault="00C33EF6">
            <w:r>
              <w:rPr>
                <w:sz w:val="19"/>
                <w:szCs w:val="19"/>
              </w:rPr>
              <w:t>AgenticCoachLog</w:t>
            </w:r>
          </w:p>
        </w:tc>
        <w:tc>
          <w:tcPr>
            <w:tcW w:w="2800" w:type="dxa"/>
            <w:tcMar>
              <w:top w:w="60" w:type="dxa"/>
              <w:left w:w="100" w:type="dxa"/>
              <w:bottom w:w="60" w:type="dxa"/>
              <w:right w:w="100" w:type="dxa"/>
            </w:tcMar>
          </w:tcPr>
          <w:p w14:paraId="7D2CD8B9" w14:textId="77777777" w:rsidR="001740D9" w:rsidRDefault="00C33EF6">
            <w:r>
              <w:rPr>
                <w:sz w:val="19"/>
                <w:szCs w:val="19"/>
              </w:rPr>
              <w:t>Coach observability</w:t>
            </w:r>
          </w:p>
        </w:tc>
        <w:tc>
          <w:tcPr>
            <w:tcW w:w="4760" w:type="dxa"/>
            <w:tcMar>
              <w:top w:w="60" w:type="dxa"/>
              <w:left w:w="100" w:type="dxa"/>
              <w:bottom w:w="60" w:type="dxa"/>
              <w:right w:w="100" w:type="dxa"/>
            </w:tcMar>
          </w:tcPr>
          <w:p w14:paraId="3C8319F5" w14:textId="77777777" w:rsidR="001740D9" w:rsidRDefault="00C33EF6">
            <w:r>
              <w:rPr>
                <w:sz w:val="19"/>
                <w:szCs w:val="19"/>
              </w:rPr>
              <w:t>failed_attempts_count, generated_hint, hint_source, webhook_latency_ms, webhook_fired</w:t>
            </w:r>
          </w:p>
        </w:tc>
      </w:tr>
      <w:tr w:rsidR="001740D9" w14:paraId="01B1B03D" w14:textId="77777777">
        <w:tblPrEx>
          <w:tblCellMar>
            <w:top w:w="0" w:type="dxa"/>
            <w:bottom w:w="0" w:type="dxa"/>
          </w:tblCellMar>
        </w:tblPrEx>
        <w:tc>
          <w:tcPr>
            <w:tcW w:w="1800" w:type="dxa"/>
            <w:tcMar>
              <w:top w:w="60" w:type="dxa"/>
              <w:left w:w="100" w:type="dxa"/>
              <w:bottom w:w="60" w:type="dxa"/>
              <w:right w:w="100" w:type="dxa"/>
            </w:tcMar>
          </w:tcPr>
          <w:p w14:paraId="4A962547" w14:textId="77777777" w:rsidR="001740D9" w:rsidRDefault="00C33EF6">
            <w:r>
              <w:rPr>
                <w:sz w:val="19"/>
                <w:szCs w:val="19"/>
              </w:rPr>
              <w:t>Badge / UserBadge</w:t>
            </w:r>
          </w:p>
        </w:tc>
        <w:tc>
          <w:tcPr>
            <w:tcW w:w="2800" w:type="dxa"/>
            <w:tcMar>
              <w:top w:w="60" w:type="dxa"/>
              <w:left w:w="100" w:type="dxa"/>
              <w:bottom w:w="60" w:type="dxa"/>
              <w:right w:w="100" w:type="dxa"/>
            </w:tcMar>
          </w:tcPr>
          <w:p w14:paraId="7D20FEF7" w14:textId="77777777" w:rsidR="001740D9" w:rsidRDefault="00C33EF6">
            <w:r>
              <w:rPr>
                <w:sz w:val="19"/>
                <w:szCs w:val="19"/>
              </w:rPr>
              <w:t>Gamification</w:t>
            </w:r>
          </w:p>
        </w:tc>
        <w:tc>
          <w:tcPr>
            <w:tcW w:w="4760" w:type="dxa"/>
            <w:tcMar>
              <w:top w:w="60" w:type="dxa"/>
              <w:left w:w="100" w:type="dxa"/>
              <w:bottom w:w="60" w:type="dxa"/>
              <w:right w:w="100" w:type="dxa"/>
            </w:tcMar>
          </w:tcPr>
          <w:p w14:paraId="75E23254" w14:textId="77777777" w:rsidR="001740D9" w:rsidRDefault="00C33EF6">
            <w:r>
              <w:rPr>
                <w:sz w:val="19"/>
                <w:szCs w:val="19"/>
              </w:rPr>
              <w:t>unique (user, badge)</w:t>
            </w:r>
          </w:p>
        </w:tc>
      </w:tr>
    </w:tbl>
    <w:p w14:paraId="18C2C10C" w14:textId="77777777" w:rsidR="001740D9" w:rsidRDefault="00C33EF6">
      <w:pPr>
        <w:pStyle w:val="Heading2"/>
        <w:spacing w:before="240" w:after="120"/>
      </w:pPr>
      <w:bookmarkStart w:id="38" w:name="_Toc234920255"/>
      <w:r>
        <w:t>6.2 Integrity Rules</w:t>
      </w:r>
      <w:bookmarkEnd w:id="38"/>
    </w:p>
    <w:p w14:paraId="02749546" w14:textId="77777777" w:rsidR="001740D9" w:rsidRDefault="00C33EF6">
      <w:pPr>
        <w:pStyle w:val="ListParagraph"/>
        <w:numPr>
          <w:ilvl w:val="0"/>
          <w:numId w:val="2"/>
        </w:numPr>
        <w:spacing w:after="80"/>
      </w:pPr>
      <w:r>
        <w:t>The curriculum graph must remain acyclic — enforced at write time, not just seed time.</w:t>
      </w:r>
    </w:p>
    <w:p w14:paraId="4D8F537A" w14:textId="77777777" w:rsidR="001740D9" w:rsidRDefault="00C33EF6">
      <w:pPr>
        <w:pStyle w:val="ListParagraph"/>
        <w:numPr>
          <w:ilvl w:val="0"/>
          <w:numId w:val="2"/>
        </w:numPr>
        <w:spacing w:after="80"/>
      </w:pPr>
      <w:r>
        <w:t>Deleting a Topic cascades to its Questions; content tooling therefore guards deletions behind zero-question checks and dry-runs.</w:t>
      </w:r>
    </w:p>
    <w:p w14:paraId="0E82603E" w14:textId="77777777" w:rsidR="001740D9" w:rsidRDefault="00C33EF6">
      <w:pPr>
        <w:pStyle w:val="ListParagraph"/>
        <w:numPr>
          <w:ilvl w:val="0"/>
          <w:numId w:val="2"/>
        </w:numPr>
        <w:spacing w:after="80"/>
      </w:pPr>
      <w:r>
        <w:t>Placeholder questions are excluded from all serving paths until fully generated.</w:t>
      </w:r>
    </w:p>
    <w:p w14:paraId="3AB2EABD" w14:textId="77777777" w:rsidR="001740D9" w:rsidRDefault="00C33EF6">
      <w:pPr>
        <w:pStyle w:val="ListParagraph"/>
        <w:numPr>
          <w:ilvl w:val="0"/>
          <w:numId w:val="2"/>
        </w:numPr>
        <w:spacing w:after="80"/>
      </w:pPr>
      <w:r>
        <w:t>Rolling metrics are computed from CodeSubmission (source of truth) rather than trusted derived fields.</w:t>
      </w:r>
    </w:p>
    <w:p w14:paraId="7CE421AF" w14:textId="77777777" w:rsidR="001740D9" w:rsidRDefault="00C33EF6">
      <w:r>
        <w:br w:type="page"/>
      </w:r>
    </w:p>
    <w:p w14:paraId="56ED2C49" w14:textId="77777777" w:rsidR="001740D9" w:rsidRDefault="00C33EF6">
      <w:pPr>
        <w:pStyle w:val="Heading1"/>
        <w:spacing w:before="280" w:after="160"/>
      </w:pPr>
      <w:bookmarkStart w:id="39" w:name="_Toc234920256"/>
      <w:r>
        <w:lastRenderedPageBreak/>
        <w:t>7. Algorithm and ML Specifications</w:t>
      </w:r>
      <w:bookmarkEnd w:id="39"/>
    </w:p>
    <w:p w14:paraId="63C8D425" w14:textId="77777777" w:rsidR="001740D9" w:rsidRDefault="00C33EF6">
      <w:pPr>
        <w:pStyle w:val="Heading2"/>
        <w:spacing w:before="240" w:after="120"/>
      </w:pPr>
      <w:bookmarkStart w:id="40" w:name="_Toc234920257"/>
      <w:r>
        <w:t>7.1 Traffic Cop (Meta-Router)</w:t>
      </w:r>
      <w:bookmarkEnd w:id="40"/>
    </w:p>
    <w:p w14:paraId="2A7F714D" w14:textId="77777777" w:rsidR="001740D9" w:rsidRDefault="00C33EF6">
      <w:pPr>
        <w:spacing w:after="120" w:line="276" w:lineRule="auto"/>
        <w:jc w:val="both"/>
      </w:pPr>
      <w:r>
        <w:t>Inputs per request: avg_acc and var_acc over the last 20 submissions (binary outcomes), normalized Elo (rating/2000). Heuristic decision: route FLAT if var_acc &gt; 0.20 or avg_acc &lt; 0.60, else HIERARCHICAL. Cold start (no submissions) uses avg 0.7 / var 0.1, deliberately routing new users into the structured curriculum. When a 4-feature outcome model exists, the router evaluates predict_proba([features, engine_flag]) for engine_flag ∈ {0, 1} and picks the engine with higher predicted success. The outcome mode</w:t>
      </w:r>
      <w:r>
        <w:t>l is a RandomForest because engine suitability is an interaction between ability features and engine choice, which a linear model cannot express.</w:t>
      </w:r>
    </w:p>
    <w:p w14:paraId="762A52FD" w14:textId="77777777" w:rsidR="001740D9" w:rsidRDefault="00C33EF6">
      <w:pPr>
        <w:pStyle w:val="Heading2"/>
        <w:spacing w:before="240" w:after="120"/>
      </w:pPr>
      <w:bookmarkStart w:id="41" w:name="_Toc234920258"/>
      <w:r>
        <w:t>7.2 Elo Engine</w:t>
      </w:r>
      <w:bookmarkEnd w:id="41"/>
    </w:p>
    <w:p w14:paraId="50BEA0B5" w14:textId="77777777" w:rsidR="001740D9" w:rsidRDefault="00C33EF6">
      <w:pPr>
        <w:spacing w:after="120" w:line="276" w:lineRule="auto"/>
        <w:jc w:val="both"/>
      </w:pPr>
      <w:r>
        <w:t>Expected score E = 1 / (1 + 10^((D − R)/400)) with K = 32. On acceptance, raw gain K·(1 − E) is multiplied by efficiency factors (time &lt;60ms: ×1.5; &gt;250ms: ×0.5; memory &lt;30MB: ×1.2; &gt;55MB: ×0.8) and clamped to [0, 50] — the former +2 floor was removed to prevent rating farming on trivial problems, and repeat solves of an accepted question yield exactly 0. Inactivity decay: after 7 idle days, 2 points/day since the last decay checkpoint, floored at 800.</w:t>
      </w:r>
    </w:p>
    <w:p w14:paraId="3C280FB4" w14:textId="77777777" w:rsidR="001740D9" w:rsidRDefault="00C33EF6">
      <w:pPr>
        <w:pStyle w:val="Heading2"/>
        <w:spacing w:before="240" w:after="120"/>
      </w:pPr>
      <w:bookmarkStart w:id="42" w:name="_Toc234920259"/>
      <w:r>
        <w:t>7.3 Half-Life Regression and GDCP</w:t>
      </w:r>
      <w:bookmarkEnd w:id="42"/>
    </w:p>
    <w:p w14:paraId="67EF3EF6" w14:textId="77777777" w:rsidR="001740D9" w:rsidRDefault="00C33EF6">
      <w:pPr>
        <w:spacing w:after="120" w:line="276" w:lineRule="auto"/>
        <w:jc w:val="both"/>
      </w:pPr>
      <w:r>
        <w:t>Retention P(t) = 2^(−t/h) with h in days. Quality mapping (from consecutive pre-attempt failures): 0 fails → q5 (h ×2.5), 1 fail → q4 (×2.5), ≥2 fails → q3 (×1.2); failed attempt → q0 (h ×0.3, min 1.0). h is clamped to [0.1, 100]. When retention for the served topic is below 0.5, the XAI dominant factor is overridden to Topic Recency. GDCP: on a failed submission, every DAG descendant d of the failed topic receives an accuracy penalty 0.1 × 0.5^(dist−1).</w:t>
      </w:r>
    </w:p>
    <w:p w14:paraId="604F43A6" w14:textId="77777777" w:rsidR="001740D9" w:rsidRDefault="00C33EF6">
      <w:pPr>
        <w:pStyle w:val="Heading2"/>
        <w:spacing w:before="240" w:after="120"/>
      </w:pPr>
      <w:bookmarkStart w:id="43" w:name="_Toc234920260"/>
      <w:r>
        <w:t>7.4 GCN and SHAP Pipeline</w:t>
      </w:r>
      <w:bookmarkEnd w:id="43"/>
    </w:p>
    <w:p w14:paraId="5BE320CD" w14:textId="77777777" w:rsidR="001740D9" w:rsidRDefault="00C33EF6">
      <w:pPr>
        <w:spacing w:after="120" w:line="276" w:lineRule="auto"/>
        <w:jc w:val="both"/>
      </w:pPr>
      <w:r>
        <w:t>Feature tensor per user/topic: [time_efficiency, space_efficiency, logic_accuracy, topic_recency], each normalized to [0,1] (time: 50→500ms band; space: 20→60MB band; recency: 14-day window). The GCN is a 2-layer GCNConv (4→16→8) with a sigmoid head predicting success probability; trained weights ship in models_data/gcn_dsa.pth with ONNX exports for runtime-light inference. The SHAP engine wraps the trained model with a fixed-empty-edge adapter (single-user vectors are isolated nodes; GCNConv self-loops pre</w:t>
      </w:r>
      <w:r>
        <w:t>serve the learned transform), builds once per process behind a lock, probes DeepExplainer for silent all-zero attributions (a known torch-geometric failure mode) and falls back to GradientExplainer, and uses a background spread across the feature range because the trained network has dead-ReLU regions near the origin where true gradients are zero. Degenerate attributions return None and the caller serves the heuristic payload — schemas are identical.</w:t>
      </w:r>
    </w:p>
    <w:p w14:paraId="336E4F16" w14:textId="77777777" w:rsidR="001740D9" w:rsidRDefault="00C33EF6">
      <w:pPr>
        <w:pStyle w:val="Heading2"/>
        <w:spacing w:before="240" w:after="120"/>
      </w:pPr>
      <w:bookmarkStart w:id="44" w:name="_Toc234920261"/>
      <w:r>
        <w:t>7.5 Actionable Coaching Layer</w:t>
      </w:r>
      <w:bookmarkEnd w:id="44"/>
    </w:p>
    <w:p w14:paraId="29DCC713" w14:textId="77777777" w:rsidR="001740D9" w:rsidRDefault="00C33EF6">
      <w:pPr>
        <w:spacing w:after="120" w:line="276" w:lineRule="auto"/>
        <w:jc w:val="both"/>
      </w:pPr>
      <w:r>
        <w:t xml:space="preserve">Independent of the attribution engine, the system queries the user's weakest reviewed topics (accuracy &lt; 0.8, up to three) and composes a recommendation: the weakest topic with its accuracy, a concrete drill </w:t>
      </w:r>
      <w:r>
        <w:lastRenderedPageBreak/>
        <w:t>from a per-topic technique map (19 curriculum topics), and dominant-factor advice (e.g. replace nested loops with hash maps). This converts the XAI panel from a diagnosis into a study plan.</w:t>
      </w:r>
    </w:p>
    <w:p w14:paraId="15CDF3B4" w14:textId="77777777" w:rsidR="001740D9" w:rsidRDefault="00C33EF6">
      <w:pPr>
        <w:pStyle w:val="Heading2"/>
        <w:spacing w:before="240" w:after="120"/>
      </w:pPr>
      <w:bookmarkStart w:id="45" w:name="_Toc234920262"/>
      <w:r>
        <w:t>7.6 Experimental: MIRT</w:t>
      </w:r>
      <w:bookmarkEnd w:id="45"/>
    </w:p>
    <w:p w14:paraId="190B0507" w14:textId="77777777" w:rsidR="001740D9" w:rsidRDefault="00C33EF6">
      <w:pPr>
        <w:spacing w:after="120" w:line="276" w:lineRule="auto"/>
        <w:jc w:val="both"/>
      </w:pPr>
      <w:r>
        <w:t>A 3-parameter IRT curve c + (1−c)/(1+e^(−a(θ−b))) supports onboarding calibration (θ from known-topic count, clamped to ±4) and defines per-dimension latent updates (logic/syntax/optimization) from submission statuses. Full MIRT-driven routing remains future scope.</w:t>
      </w:r>
    </w:p>
    <w:p w14:paraId="56CC9FB4" w14:textId="77777777" w:rsidR="001740D9" w:rsidRDefault="00C33EF6">
      <w:r>
        <w:br w:type="page"/>
      </w:r>
    </w:p>
    <w:p w14:paraId="0317A525" w14:textId="77777777" w:rsidR="001740D9" w:rsidRDefault="00C33EF6">
      <w:pPr>
        <w:pStyle w:val="Heading1"/>
        <w:spacing w:before="280" w:after="160"/>
      </w:pPr>
      <w:bookmarkStart w:id="46" w:name="_Toc234920263"/>
      <w:r>
        <w:lastRenderedPageBreak/>
        <w:t>8. Testing and Verification</w:t>
      </w:r>
      <w:bookmarkEnd w:id="46"/>
    </w:p>
    <w:p w14:paraId="3D272D5F" w14:textId="77777777" w:rsidR="001740D9" w:rsidRDefault="00C33EF6">
      <w:pPr>
        <w:spacing w:after="120" w:line="276" w:lineRule="auto"/>
        <w:jc w:val="both"/>
      </w:pPr>
      <w:r>
        <w:t>The suite (pytest + pytest-django, 33 tests) runs fully offline: Judge0 is mocked at the module boundary and LLM calls are patched. Coverage by area:</w:t>
      </w:r>
    </w:p>
    <w:p w14:paraId="23046072" w14:textId="77777777" w:rsidR="001740D9" w:rsidRDefault="00C33EF6">
      <w:pPr>
        <w:pStyle w:val="ListParagraph"/>
        <w:numPr>
          <w:ilvl w:val="0"/>
          <w:numId w:val="2"/>
        </w:numPr>
        <w:spacing w:after="80"/>
      </w:pPr>
      <w:r>
        <w:t>Routing: SRS heuristic directions, cold start, 20-submission window boundary, outcome-model engine scoring, dataset labeling, degenerate-data refusal</w:t>
      </w:r>
    </w:p>
    <w:p w14:paraId="79F4B21A" w14:textId="77777777" w:rsidR="001740D9" w:rsidRDefault="00C33EF6">
      <w:pPr>
        <w:pStyle w:val="ListParagraph"/>
        <w:numPr>
          <w:ilvl w:val="0"/>
          <w:numId w:val="2"/>
        </w:numPr>
        <w:spacing w:after="80"/>
      </w:pPr>
      <w:r>
        <w:t>Grading: accepted/wrong/TLE/503 flows, per-language plumbing (Python, Java, JavaScript), honest status mapping</w:t>
      </w:r>
    </w:p>
    <w:p w14:paraId="3B619498" w14:textId="77777777" w:rsidR="001740D9" w:rsidRDefault="00C33EF6">
      <w:pPr>
        <w:pStyle w:val="ListParagraph"/>
        <w:numPr>
          <w:ilvl w:val="0"/>
          <w:numId w:val="2"/>
        </w:numPr>
        <w:spacing w:after="80"/>
      </w:pPr>
      <w:r>
        <w:t>Learning model: Elo updates and farming guard, mastery accrual, HLR checkpoint reset</w:t>
      </w:r>
    </w:p>
    <w:p w14:paraId="298E5C85" w14:textId="77777777" w:rsidR="001740D9" w:rsidRDefault="00C33EF6">
      <w:pPr>
        <w:pStyle w:val="ListParagraph"/>
        <w:numPr>
          <w:ilvl w:val="0"/>
          <w:numId w:val="2"/>
        </w:numPr>
        <w:spacing w:after="80"/>
      </w:pPr>
      <w:r>
        <w:t>Coach: trigger at 3 consecutive failures, escalation past the old cap, webhook-timeout resilience</w:t>
      </w:r>
    </w:p>
    <w:p w14:paraId="558010DD" w14:textId="77777777" w:rsidR="001740D9" w:rsidRDefault="00C33EF6">
      <w:pPr>
        <w:pStyle w:val="ListParagraph"/>
        <w:numPr>
          <w:ilvl w:val="0"/>
          <w:numId w:val="2"/>
        </w:numPr>
        <w:spacing w:after="80"/>
      </w:pPr>
      <w:r>
        <w:t>XAI: frontend schema guarantee under both engines, actionable layer presence</w:t>
      </w:r>
    </w:p>
    <w:p w14:paraId="2D13D11E" w14:textId="77777777" w:rsidR="001740D9" w:rsidRDefault="00C33EF6">
      <w:pPr>
        <w:pStyle w:val="ListParagraph"/>
        <w:numPr>
          <w:ilvl w:val="0"/>
          <w:numId w:val="2"/>
        </w:numPr>
        <w:spacing w:after="80"/>
      </w:pPr>
      <w:r>
        <w:t>Content ops: placeholder never served (even at closer Elo distance), completion response when only placeholders remain, failed generation never persisted, boilerplate backfill merge/skip, DAG cache invalidation on instance and queryset deletes</w:t>
      </w:r>
    </w:p>
    <w:p w14:paraId="6C4A35C6" w14:textId="77777777" w:rsidR="001740D9" w:rsidRDefault="00C33EF6">
      <w:pPr>
        <w:spacing w:after="120" w:line="276" w:lineRule="auto"/>
        <w:jc w:val="both"/>
      </w:pPr>
      <w:r>
        <w:t>Manual verification to date includes end-to-end UI smoke testing (fresh-user onboarding, adaptive serving, Java submissions through both custom and generic wrappers, XAI rendering) and live verification of the SHAP engine outputs across weak/strong/mixed user profiles. Known quality debts are tracked: four legacy questions have only a single hidden test case, and older seeded questions mix stdin encodings (JSON-array vs line-based).</w:t>
      </w:r>
    </w:p>
    <w:p w14:paraId="75FDF0E0" w14:textId="77777777" w:rsidR="001740D9" w:rsidRDefault="00C33EF6">
      <w:r>
        <w:br w:type="page"/>
      </w:r>
    </w:p>
    <w:p w14:paraId="2A0EBCA2" w14:textId="77777777" w:rsidR="001740D9" w:rsidRDefault="00C33EF6">
      <w:pPr>
        <w:pStyle w:val="Heading1"/>
        <w:spacing w:before="280" w:after="160"/>
      </w:pPr>
      <w:bookmarkStart w:id="47" w:name="_Toc234920264"/>
      <w:r>
        <w:lastRenderedPageBreak/>
        <w:t>9. Deployment Requirements</w:t>
      </w:r>
      <w:bookmarkEnd w:id="47"/>
    </w:p>
    <w:p w14:paraId="1267650D" w14:textId="77777777" w:rsidR="001740D9" w:rsidRDefault="00C33EF6">
      <w:pPr>
        <w:pStyle w:val="Heading2"/>
        <w:spacing w:before="240" w:after="120"/>
      </w:pPr>
      <w:bookmarkStart w:id="48" w:name="_Toc234920265"/>
      <w:r>
        <w:t>9.1 Configuration (Environment Variables)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2"/>
        <w:gridCol w:w="2740"/>
        <w:gridCol w:w="2858"/>
      </w:tblGrid>
      <w:tr w:rsidR="001740D9" w14:paraId="26097291" w14:textId="77777777">
        <w:tblPrEx>
          <w:tblCellMar>
            <w:top w:w="0" w:type="dxa"/>
            <w:bottom w:w="0" w:type="dxa"/>
          </w:tblCellMar>
        </w:tblPrEx>
        <w:trPr>
          <w:tblHeader/>
        </w:trPr>
        <w:tc>
          <w:tcPr>
            <w:tcW w:w="2900" w:type="dxa"/>
            <w:shd w:val="clear" w:color="auto" w:fill="D9E2F3"/>
            <w:tcMar>
              <w:top w:w="60" w:type="dxa"/>
              <w:left w:w="100" w:type="dxa"/>
              <w:bottom w:w="60" w:type="dxa"/>
              <w:right w:w="100" w:type="dxa"/>
            </w:tcMar>
          </w:tcPr>
          <w:p w14:paraId="239C612A" w14:textId="77777777" w:rsidR="001740D9" w:rsidRDefault="00C33EF6">
            <w:r>
              <w:rPr>
                <w:b/>
                <w:bCs/>
                <w:sz w:val="19"/>
                <w:szCs w:val="19"/>
              </w:rPr>
              <w:t>Variable</w:t>
            </w:r>
          </w:p>
        </w:tc>
        <w:tc>
          <w:tcPr>
            <w:tcW w:w="3200" w:type="dxa"/>
            <w:shd w:val="clear" w:color="auto" w:fill="D9E2F3"/>
            <w:tcMar>
              <w:top w:w="60" w:type="dxa"/>
              <w:left w:w="100" w:type="dxa"/>
              <w:bottom w:w="60" w:type="dxa"/>
              <w:right w:w="100" w:type="dxa"/>
            </w:tcMar>
          </w:tcPr>
          <w:p w14:paraId="41486000" w14:textId="77777777" w:rsidR="001740D9" w:rsidRDefault="00C33EF6">
            <w:r>
              <w:rPr>
                <w:b/>
                <w:bCs/>
                <w:sz w:val="19"/>
                <w:szCs w:val="19"/>
              </w:rPr>
              <w:t>Purpose</w:t>
            </w:r>
          </w:p>
        </w:tc>
        <w:tc>
          <w:tcPr>
            <w:tcW w:w="3260" w:type="dxa"/>
            <w:shd w:val="clear" w:color="auto" w:fill="D9E2F3"/>
            <w:tcMar>
              <w:top w:w="60" w:type="dxa"/>
              <w:left w:w="100" w:type="dxa"/>
              <w:bottom w:w="60" w:type="dxa"/>
              <w:right w:w="100" w:type="dxa"/>
            </w:tcMar>
          </w:tcPr>
          <w:p w14:paraId="1097AE61" w14:textId="77777777" w:rsidR="001740D9" w:rsidRDefault="00C33EF6">
            <w:r>
              <w:rPr>
                <w:b/>
                <w:bCs/>
                <w:sz w:val="19"/>
                <w:szCs w:val="19"/>
              </w:rPr>
              <w:t>Notes</w:t>
            </w:r>
          </w:p>
        </w:tc>
      </w:tr>
      <w:tr w:rsidR="001740D9" w14:paraId="4850E883" w14:textId="77777777">
        <w:tblPrEx>
          <w:tblCellMar>
            <w:top w:w="0" w:type="dxa"/>
            <w:bottom w:w="0" w:type="dxa"/>
          </w:tblCellMar>
        </w:tblPrEx>
        <w:tc>
          <w:tcPr>
            <w:tcW w:w="2900" w:type="dxa"/>
            <w:tcMar>
              <w:top w:w="60" w:type="dxa"/>
              <w:left w:w="100" w:type="dxa"/>
              <w:bottom w:w="60" w:type="dxa"/>
              <w:right w:w="100" w:type="dxa"/>
            </w:tcMar>
          </w:tcPr>
          <w:p w14:paraId="537CE869" w14:textId="77777777" w:rsidR="001740D9" w:rsidRDefault="00C33EF6">
            <w:r>
              <w:rPr>
                <w:sz w:val="19"/>
                <w:szCs w:val="19"/>
              </w:rPr>
              <w:t>SECRET_KEY</w:t>
            </w:r>
          </w:p>
        </w:tc>
        <w:tc>
          <w:tcPr>
            <w:tcW w:w="3200" w:type="dxa"/>
            <w:tcMar>
              <w:top w:w="60" w:type="dxa"/>
              <w:left w:w="100" w:type="dxa"/>
              <w:bottom w:w="60" w:type="dxa"/>
              <w:right w:w="100" w:type="dxa"/>
            </w:tcMar>
          </w:tcPr>
          <w:p w14:paraId="79ECE5C6" w14:textId="77777777" w:rsidR="001740D9" w:rsidRDefault="00C33EF6">
            <w:r>
              <w:rPr>
                <w:sz w:val="19"/>
                <w:szCs w:val="19"/>
              </w:rPr>
              <w:t>Django signing key (also signs JWTs)</w:t>
            </w:r>
          </w:p>
        </w:tc>
        <w:tc>
          <w:tcPr>
            <w:tcW w:w="3260" w:type="dxa"/>
            <w:tcMar>
              <w:top w:w="60" w:type="dxa"/>
              <w:left w:w="100" w:type="dxa"/>
              <w:bottom w:w="60" w:type="dxa"/>
              <w:right w:w="100" w:type="dxa"/>
            </w:tcMar>
          </w:tcPr>
          <w:p w14:paraId="1037D0C6" w14:textId="77777777" w:rsidR="001740D9" w:rsidRDefault="00C33EF6">
            <w:r>
              <w:rPr>
                <w:sz w:val="19"/>
                <w:szCs w:val="19"/>
              </w:rPr>
              <w:t>Mandatory in production; startup refuses the dev fallback</w:t>
            </w:r>
          </w:p>
        </w:tc>
      </w:tr>
      <w:tr w:rsidR="001740D9" w14:paraId="39ED34A8" w14:textId="77777777">
        <w:tblPrEx>
          <w:tblCellMar>
            <w:top w:w="0" w:type="dxa"/>
            <w:bottom w:w="0" w:type="dxa"/>
          </w:tblCellMar>
        </w:tblPrEx>
        <w:tc>
          <w:tcPr>
            <w:tcW w:w="2900" w:type="dxa"/>
            <w:tcMar>
              <w:top w:w="60" w:type="dxa"/>
              <w:left w:w="100" w:type="dxa"/>
              <w:bottom w:w="60" w:type="dxa"/>
              <w:right w:w="100" w:type="dxa"/>
            </w:tcMar>
          </w:tcPr>
          <w:p w14:paraId="62F4C659" w14:textId="77777777" w:rsidR="001740D9" w:rsidRDefault="00C33EF6">
            <w:r>
              <w:rPr>
                <w:sz w:val="19"/>
                <w:szCs w:val="19"/>
              </w:rPr>
              <w:t>DJANGO_DEBUG</w:t>
            </w:r>
          </w:p>
        </w:tc>
        <w:tc>
          <w:tcPr>
            <w:tcW w:w="3200" w:type="dxa"/>
            <w:tcMar>
              <w:top w:w="60" w:type="dxa"/>
              <w:left w:w="100" w:type="dxa"/>
              <w:bottom w:w="60" w:type="dxa"/>
              <w:right w:w="100" w:type="dxa"/>
            </w:tcMar>
          </w:tcPr>
          <w:p w14:paraId="636A3F96" w14:textId="77777777" w:rsidR="001740D9" w:rsidRDefault="00C33EF6">
            <w:r>
              <w:rPr>
                <w:sz w:val="19"/>
                <w:szCs w:val="19"/>
              </w:rPr>
              <w:t>Debug switch</w:t>
            </w:r>
          </w:p>
        </w:tc>
        <w:tc>
          <w:tcPr>
            <w:tcW w:w="3260" w:type="dxa"/>
            <w:tcMar>
              <w:top w:w="60" w:type="dxa"/>
              <w:left w:w="100" w:type="dxa"/>
              <w:bottom w:w="60" w:type="dxa"/>
              <w:right w:w="100" w:type="dxa"/>
            </w:tcMar>
          </w:tcPr>
          <w:p w14:paraId="7E1655F9" w14:textId="77777777" w:rsidR="001740D9" w:rsidRDefault="00C33EF6">
            <w:r>
              <w:rPr>
                <w:sz w:val="19"/>
                <w:szCs w:val="19"/>
              </w:rPr>
              <w:t>false in production; enables secure cookies + CORS whitelist</w:t>
            </w:r>
          </w:p>
        </w:tc>
      </w:tr>
      <w:tr w:rsidR="001740D9" w14:paraId="4802CFA2" w14:textId="77777777">
        <w:tblPrEx>
          <w:tblCellMar>
            <w:top w:w="0" w:type="dxa"/>
            <w:bottom w:w="0" w:type="dxa"/>
          </w:tblCellMar>
        </w:tblPrEx>
        <w:tc>
          <w:tcPr>
            <w:tcW w:w="2900" w:type="dxa"/>
            <w:tcMar>
              <w:top w:w="60" w:type="dxa"/>
              <w:left w:w="100" w:type="dxa"/>
              <w:bottom w:w="60" w:type="dxa"/>
              <w:right w:w="100" w:type="dxa"/>
            </w:tcMar>
          </w:tcPr>
          <w:p w14:paraId="5C09ECF8" w14:textId="77777777" w:rsidR="001740D9" w:rsidRDefault="00C33EF6">
            <w:r>
              <w:rPr>
                <w:sz w:val="19"/>
                <w:szCs w:val="19"/>
              </w:rPr>
              <w:t>DJANGO_ALLOWED_HOSTS</w:t>
            </w:r>
          </w:p>
        </w:tc>
        <w:tc>
          <w:tcPr>
            <w:tcW w:w="3200" w:type="dxa"/>
            <w:tcMar>
              <w:top w:w="60" w:type="dxa"/>
              <w:left w:w="100" w:type="dxa"/>
              <w:bottom w:w="60" w:type="dxa"/>
              <w:right w:w="100" w:type="dxa"/>
            </w:tcMar>
          </w:tcPr>
          <w:p w14:paraId="03D4BB11" w14:textId="77777777" w:rsidR="001740D9" w:rsidRDefault="00C33EF6">
            <w:r>
              <w:rPr>
                <w:sz w:val="19"/>
                <w:szCs w:val="19"/>
              </w:rPr>
              <w:t>Comma-separated hosts</w:t>
            </w:r>
          </w:p>
        </w:tc>
        <w:tc>
          <w:tcPr>
            <w:tcW w:w="3260" w:type="dxa"/>
            <w:tcMar>
              <w:top w:w="60" w:type="dxa"/>
              <w:left w:w="100" w:type="dxa"/>
              <w:bottom w:w="60" w:type="dxa"/>
              <w:right w:w="100" w:type="dxa"/>
            </w:tcMar>
          </w:tcPr>
          <w:p w14:paraId="13192DE8" w14:textId="77777777" w:rsidR="001740D9" w:rsidRDefault="00C33EF6">
            <w:r>
              <w:rPr>
                <w:sz w:val="19"/>
                <w:szCs w:val="19"/>
              </w:rPr>
              <w:t>e.g. api.sparklm.app</w:t>
            </w:r>
          </w:p>
        </w:tc>
      </w:tr>
      <w:tr w:rsidR="001740D9" w14:paraId="52722C8B" w14:textId="77777777">
        <w:tblPrEx>
          <w:tblCellMar>
            <w:top w:w="0" w:type="dxa"/>
            <w:bottom w:w="0" w:type="dxa"/>
          </w:tblCellMar>
        </w:tblPrEx>
        <w:tc>
          <w:tcPr>
            <w:tcW w:w="2900" w:type="dxa"/>
            <w:tcMar>
              <w:top w:w="60" w:type="dxa"/>
              <w:left w:w="100" w:type="dxa"/>
              <w:bottom w:w="60" w:type="dxa"/>
              <w:right w:w="100" w:type="dxa"/>
            </w:tcMar>
          </w:tcPr>
          <w:p w14:paraId="2EE45617" w14:textId="77777777" w:rsidR="001740D9" w:rsidRDefault="00C33EF6">
            <w:r>
              <w:rPr>
                <w:sz w:val="19"/>
                <w:szCs w:val="19"/>
              </w:rPr>
              <w:t>POSTGRES_DB/USER/PASSWORD/HOST/PORT</w:t>
            </w:r>
          </w:p>
        </w:tc>
        <w:tc>
          <w:tcPr>
            <w:tcW w:w="3200" w:type="dxa"/>
            <w:tcMar>
              <w:top w:w="60" w:type="dxa"/>
              <w:left w:w="100" w:type="dxa"/>
              <w:bottom w:w="60" w:type="dxa"/>
              <w:right w:w="100" w:type="dxa"/>
            </w:tcMar>
          </w:tcPr>
          <w:p w14:paraId="08C77AD6" w14:textId="77777777" w:rsidR="001740D9" w:rsidRDefault="00C33EF6">
            <w:r>
              <w:rPr>
                <w:sz w:val="19"/>
                <w:szCs w:val="19"/>
              </w:rPr>
              <w:t>Database connection</w:t>
            </w:r>
          </w:p>
        </w:tc>
        <w:tc>
          <w:tcPr>
            <w:tcW w:w="3260" w:type="dxa"/>
            <w:tcMar>
              <w:top w:w="60" w:type="dxa"/>
              <w:left w:w="100" w:type="dxa"/>
              <w:bottom w:w="60" w:type="dxa"/>
              <w:right w:w="100" w:type="dxa"/>
            </w:tcMar>
          </w:tcPr>
          <w:p w14:paraId="67C02C58" w14:textId="77777777" w:rsidR="001740D9" w:rsidRDefault="00C33EF6">
            <w:r>
              <w:rPr>
                <w:sz w:val="19"/>
                <w:szCs w:val="19"/>
              </w:rPr>
              <w:t>Defaults match local Docker</w:t>
            </w:r>
          </w:p>
        </w:tc>
      </w:tr>
      <w:tr w:rsidR="001740D9" w14:paraId="3BF452EE" w14:textId="77777777">
        <w:tblPrEx>
          <w:tblCellMar>
            <w:top w:w="0" w:type="dxa"/>
            <w:bottom w:w="0" w:type="dxa"/>
          </w:tblCellMar>
        </w:tblPrEx>
        <w:tc>
          <w:tcPr>
            <w:tcW w:w="2900" w:type="dxa"/>
            <w:tcMar>
              <w:top w:w="60" w:type="dxa"/>
              <w:left w:w="100" w:type="dxa"/>
              <w:bottom w:w="60" w:type="dxa"/>
              <w:right w:w="100" w:type="dxa"/>
            </w:tcMar>
          </w:tcPr>
          <w:p w14:paraId="0123C504" w14:textId="77777777" w:rsidR="001740D9" w:rsidRDefault="00C33EF6">
            <w:r>
              <w:rPr>
                <w:sz w:val="19"/>
                <w:szCs w:val="19"/>
              </w:rPr>
              <w:t>REDIS_URL</w:t>
            </w:r>
          </w:p>
        </w:tc>
        <w:tc>
          <w:tcPr>
            <w:tcW w:w="3200" w:type="dxa"/>
            <w:tcMar>
              <w:top w:w="60" w:type="dxa"/>
              <w:left w:w="100" w:type="dxa"/>
              <w:bottom w:w="60" w:type="dxa"/>
              <w:right w:w="100" w:type="dxa"/>
            </w:tcMar>
          </w:tcPr>
          <w:p w14:paraId="5449C8E0" w14:textId="77777777" w:rsidR="001740D9" w:rsidRDefault="00C33EF6">
            <w:r>
              <w:rPr>
                <w:sz w:val="19"/>
                <w:szCs w:val="19"/>
              </w:rPr>
              <w:t>Shared cache + channel layer</w:t>
            </w:r>
          </w:p>
        </w:tc>
        <w:tc>
          <w:tcPr>
            <w:tcW w:w="3260" w:type="dxa"/>
            <w:tcMar>
              <w:top w:w="60" w:type="dxa"/>
              <w:left w:w="100" w:type="dxa"/>
              <w:bottom w:w="60" w:type="dxa"/>
              <w:right w:w="100" w:type="dxa"/>
            </w:tcMar>
          </w:tcPr>
          <w:p w14:paraId="2DAC097A" w14:textId="77777777" w:rsidR="001740D9" w:rsidRDefault="00C33EF6">
            <w:r>
              <w:rPr>
                <w:sz w:val="19"/>
                <w:szCs w:val="19"/>
              </w:rPr>
              <w:t>Required for multi-instance correctness</w:t>
            </w:r>
          </w:p>
        </w:tc>
      </w:tr>
      <w:tr w:rsidR="001740D9" w14:paraId="3C5AE08B" w14:textId="77777777">
        <w:tblPrEx>
          <w:tblCellMar>
            <w:top w:w="0" w:type="dxa"/>
            <w:bottom w:w="0" w:type="dxa"/>
          </w:tblCellMar>
        </w:tblPrEx>
        <w:tc>
          <w:tcPr>
            <w:tcW w:w="2900" w:type="dxa"/>
            <w:tcMar>
              <w:top w:w="60" w:type="dxa"/>
              <w:left w:w="100" w:type="dxa"/>
              <w:bottom w:w="60" w:type="dxa"/>
              <w:right w:w="100" w:type="dxa"/>
            </w:tcMar>
          </w:tcPr>
          <w:p w14:paraId="271E447C" w14:textId="77777777" w:rsidR="001740D9" w:rsidRDefault="00C33EF6">
            <w:r>
              <w:rPr>
                <w:sz w:val="19"/>
                <w:szCs w:val="19"/>
              </w:rPr>
              <w:t>JUDGE0_API_KEY / JUDGE0_API_HOST</w:t>
            </w:r>
          </w:p>
        </w:tc>
        <w:tc>
          <w:tcPr>
            <w:tcW w:w="3200" w:type="dxa"/>
            <w:tcMar>
              <w:top w:w="60" w:type="dxa"/>
              <w:left w:w="100" w:type="dxa"/>
              <w:bottom w:w="60" w:type="dxa"/>
              <w:right w:w="100" w:type="dxa"/>
            </w:tcMar>
          </w:tcPr>
          <w:p w14:paraId="4F362296" w14:textId="77777777" w:rsidR="001740D9" w:rsidRDefault="00C33EF6">
            <w:r>
              <w:rPr>
                <w:sz w:val="19"/>
                <w:szCs w:val="19"/>
              </w:rPr>
              <w:t>Code execution</w:t>
            </w:r>
          </w:p>
        </w:tc>
        <w:tc>
          <w:tcPr>
            <w:tcW w:w="3260" w:type="dxa"/>
            <w:tcMar>
              <w:top w:w="60" w:type="dxa"/>
              <w:left w:w="100" w:type="dxa"/>
              <w:bottom w:w="60" w:type="dxa"/>
              <w:right w:w="100" w:type="dxa"/>
            </w:tcMar>
          </w:tcPr>
          <w:p w14:paraId="6AD9B0A7" w14:textId="77777777" w:rsidR="001740D9" w:rsidRDefault="00C33EF6">
            <w:r>
              <w:rPr>
                <w:sz w:val="19"/>
                <w:szCs w:val="19"/>
              </w:rPr>
              <w:t>Host header must match the RapidAPI product</w:t>
            </w:r>
          </w:p>
        </w:tc>
      </w:tr>
      <w:tr w:rsidR="001740D9" w14:paraId="7F5D2FFF" w14:textId="77777777">
        <w:tblPrEx>
          <w:tblCellMar>
            <w:top w:w="0" w:type="dxa"/>
            <w:bottom w:w="0" w:type="dxa"/>
          </w:tblCellMar>
        </w:tblPrEx>
        <w:tc>
          <w:tcPr>
            <w:tcW w:w="2900" w:type="dxa"/>
            <w:tcMar>
              <w:top w:w="60" w:type="dxa"/>
              <w:left w:w="100" w:type="dxa"/>
              <w:bottom w:w="60" w:type="dxa"/>
              <w:right w:w="100" w:type="dxa"/>
            </w:tcMar>
          </w:tcPr>
          <w:p w14:paraId="0565014D" w14:textId="77777777" w:rsidR="001740D9" w:rsidRDefault="00C33EF6">
            <w:r>
              <w:rPr>
                <w:sz w:val="19"/>
                <w:szCs w:val="19"/>
              </w:rPr>
              <w:t>GROQ_API_KEY / GEMINI_API_KEY</w:t>
            </w:r>
          </w:p>
        </w:tc>
        <w:tc>
          <w:tcPr>
            <w:tcW w:w="3200" w:type="dxa"/>
            <w:tcMar>
              <w:top w:w="60" w:type="dxa"/>
              <w:left w:w="100" w:type="dxa"/>
              <w:bottom w:w="60" w:type="dxa"/>
              <w:right w:w="100" w:type="dxa"/>
            </w:tcMar>
          </w:tcPr>
          <w:p w14:paraId="0EEFA16C" w14:textId="77777777" w:rsidR="001740D9" w:rsidRDefault="00C33EF6">
            <w:r>
              <w:rPr>
                <w:sz w:val="19"/>
                <w:szCs w:val="19"/>
              </w:rPr>
              <w:t>LLM services</w:t>
            </w:r>
          </w:p>
        </w:tc>
        <w:tc>
          <w:tcPr>
            <w:tcW w:w="3260" w:type="dxa"/>
            <w:tcMar>
              <w:top w:w="60" w:type="dxa"/>
              <w:left w:w="100" w:type="dxa"/>
              <w:bottom w:w="60" w:type="dxa"/>
              <w:right w:w="100" w:type="dxa"/>
            </w:tcMar>
          </w:tcPr>
          <w:p w14:paraId="1A10536D" w14:textId="77777777" w:rsidR="001740D9" w:rsidRDefault="00C33EF6">
            <w:r>
              <w:rPr>
                <w:sz w:val="19"/>
                <w:szCs w:val="19"/>
              </w:rPr>
              <w:t>Content pipeline and study tools</w:t>
            </w:r>
          </w:p>
        </w:tc>
      </w:tr>
      <w:tr w:rsidR="001740D9" w14:paraId="5545C5BB" w14:textId="77777777">
        <w:tblPrEx>
          <w:tblCellMar>
            <w:top w:w="0" w:type="dxa"/>
            <w:bottom w:w="0" w:type="dxa"/>
          </w:tblCellMar>
        </w:tblPrEx>
        <w:tc>
          <w:tcPr>
            <w:tcW w:w="2900" w:type="dxa"/>
            <w:tcMar>
              <w:top w:w="60" w:type="dxa"/>
              <w:left w:w="100" w:type="dxa"/>
              <w:bottom w:w="60" w:type="dxa"/>
              <w:right w:w="100" w:type="dxa"/>
            </w:tcMar>
          </w:tcPr>
          <w:p w14:paraId="35073AB4" w14:textId="77777777" w:rsidR="001740D9" w:rsidRDefault="00C33EF6">
            <w:r>
              <w:rPr>
                <w:sz w:val="19"/>
                <w:szCs w:val="19"/>
              </w:rPr>
              <w:t>N8N_WEBHOOK_URL</w:t>
            </w:r>
          </w:p>
        </w:tc>
        <w:tc>
          <w:tcPr>
            <w:tcW w:w="3200" w:type="dxa"/>
            <w:tcMar>
              <w:top w:w="60" w:type="dxa"/>
              <w:left w:w="100" w:type="dxa"/>
              <w:bottom w:w="60" w:type="dxa"/>
              <w:right w:w="100" w:type="dxa"/>
            </w:tcMar>
          </w:tcPr>
          <w:p w14:paraId="7163E8F9" w14:textId="77777777" w:rsidR="001740D9" w:rsidRDefault="00C33EF6">
            <w:r>
              <w:rPr>
                <w:sz w:val="19"/>
                <w:szCs w:val="19"/>
              </w:rPr>
              <w:t>Agentic coach (optional)</w:t>
            </w:r>
          </w:p>
        </w:tc>
        <w:tc>
          <w:tcPr>
            <w:tcW w:w="3260" w:type="dxa"/>
            <w:tcMar>
              <w:top w:w="60" w:type="dxa"/>
              <w:left w:w="100" w:type="dxa"/>
              <w:bottom w:w="60" w:type="dxa"/>
              <w:right w:w="100" w:type="dxa"/>
            </w:tcMar>
          </w:tcPr>
          <w:p w14:paraId="20ED93A4" w14:textId="77777777" w:rsidR="001740D9" w:rsidRDefault="00C33EF6">
            <w:r>
              <w:rPr>
                <w:sz w:val="19"/>
                <w:szCs w:val="19"/>
              </w:rPr>
              <w:t>Fallback hints without it</w:t>
            </w:r>
          </w:p>
        </w:tc>
      </w:tr>
      <w:tr w:rsidR="001740D9" w14:paraId="0E8BC2AE" w14:textId="77777777">
        <w:tblPrEx>
          <w:tblCellMar>
            <w:top w:w="0" w:type="dxa"/>
            <w:bottom w:w="0" w:type="dxa"/>
          </w:tblCellMar>
        </w:tblPrEx>
        <w:tc>
          <w:tcPr>
            <w:tcW w:w="2900" w:type="dxa"/>
            <w:tcMar>
              <w:top w:w="60" w:type="dxa"/>
              <w:left w:w="100" w:type="dxa"/>
              <w:bottom w:w="60" w:type="dxa"/>
              <w:right w:w="100" w:type="dxa"/>
            </w:tcMar>
          </w:tcPr>
          <w:p w14:paraId="70BF77E3" w14:textId="77777777" w:rsidR="001740D9" w:rsidRDefault="00C33EF6">
            <w:r>
              <w:rPr>
                <w:sz w:val="19"/>
                <w:szCs w:val="19"/>
              </w:rPr>
              <w:t>ENABLE_SHAP_XAI</w:t>
            </w:r>
          </w:p>
        </w:tc>
        <w:tc>
          <w:tcPr>
            <w:tcW w:w="3200" w:type="dxa"/>
            <w:tcMar>
              <w:top w:w="60" w:type="dxa"/>
              <w:left w:w="100" w:type="dxa"/>
              <w:bottom w:w="60" w:type="dxa"/>
              <w:right w:w="100" w:type="dxa"/>
            </w:tcMar>
          </w:tcPr>
          <w:p w14:paraId="7C674150" w14:textId="77777777" w:rsidR="001740D9" w:rsidRDefault="00C33EF6">
            <w:r>
              <w:rPr>
                <w:sz w:val="19"/>
                <w:szCs w:val="19"/>
              </w:rPr>
              <w:t>Real SHAP attributions</w:t>
            </w:r>
          </w:p>
        </w:tc>
        <w:tc>
          <w:tcPr>
            <w:tcW w:w="3260" w:type="dxa"/>
            <w:tcMar>
              <w:top w:w="60" w:type="dxa"/>
              <w:left w:w="100" w:type="dxa"/>
              <w:bottom w:w="60" w:type="dxa"/>
              <w:right w:w="100" w:type="dxa"/>
            </w:tcMar>
          </w:tcPr>
          <w:p w14:paraId="20419206" w14:textId="77777777" w:rsidR="001740D9" w:rsidRDefault="00C33EF6">
            <w:r>
              <w:rPr>
                <w:sz w:val="19"/>
                <w:szCs w:val="19"/>
              </w:rPr>
              <w:t>Requires the heavy ML extras installed</w:t>
            </w:r>
          </w:p>
        </w:tc>
      </w:tr>
      <w:tr w:rsidR="001740D9" w14:paraId="7049CD9E" w14:textId="77777777">
        <w:tblPrEx>
          <w:tblCellMar>
            <w:top w:w="0" w:type="dxa"/>
            <w:bottom w:w="0" w:type="dxa"/>
          </w:tblCellMar>
        </w:tblPrEx>
        <w:tc>
          <w:tcPr>
            <w:tcW w:w="2900" w:type="dxa"/>
            <w:tcMar>
              <w:top w:w="60" w:type="dxa"/>
              <w:left w:w="100" w:type="dxa"/>
              <w:bottom w:w="60" w:type="dxa"/>
              <w:right w:w="100" w:type="dxa"/>
            </w:tcMar>
          </w:tcPr>
          <w:p w14:paraId="22B8402A" w14:textId="77777777" w:rsidR="001740D9" w:rsidRDefault="00C33EF6">
            <w:r>
              <w:rPr>
                <w:sz w:val="19"/>
                <w:szCs w:val="19"/>
              </w:rPr>
              <w:t>VITE_API_URL / VITE_WS_URL</w:t>
            </w:r>
          </w:p>
        </w:tc>
        <w:tc>
          <w:tcPr>
            <w:tcW w:w="3200" w:type="dxa"/>
            <w:tcMar>
              <w:top w:w="60" w:type="dxa"/>
              <w:left w:w="100" w:type="dxa"/>
              <w:bottom w:w="60" w:type="dxa"/>
              <w:right w:w="100" w:type="dxa"/>
            </w:tcMar>
          </w:tcPr>
          <w:p w14:paraId="11825285" w14:textId="77777777" w:rsidR="001740D9" w:rsidRDefault="00C33EF6">
            <w:r>
              <w:rPr>
                <w:sz w:val="19"/>
                <w:szCs w:val="19"/>
              </w:rPr>
              <w:t>Frontend build-time origins</w:t>
            </w:r>
          </w:p>
        </w:tc>
        <w:tc>
          <w:tcPr>
            <w:tcW w:w="3260" w:type="dxa"/>
            <w:tcMar>
              <w:top w:w="60" w:type="dxa"/>
              <w:left w:w="100" w:type="dxa"/>
              <w:bottom w:w="60" w:type="dxa"/>
              <w:right w:w="100" w:type="dxa"/>
            </w:tcMar>
          </w:tcPr>
          <w:p w14:paraId="4FA461D3" w14:textId="77777777" w:rsidR="001740D9" w:rsidRDefault="00C33EF6">
            <w:r>
              <w:rPr>
                <w:sz w:val="19"/>
                <w:szCs w:val="19"/>
              </w:rPr>
              <w:t>wss:// in production for WebSockets</w:t>
            </w:r>
          </w:p>
        </w:tc>
      </w:tr>
    </w:tbl>
    <w:p w14:paraId="5A620ACD" w14:textId="77777777" w:rsidR="001740D9" w:rsidRDefault="00C33EF6">
      <w:pPr>
        <w:pStyle w:val="Heading2"/>
        <w:spacing w:before="240" w:after="120"/>
      </w:pPr>
      <w:bookmarkStart w:id="49" w:name="_Toc234920266"/>
      <w:r>
        <w:t>9.2 Reference Topology</w:t>
      </w:r>
      <w:bookmarkEnd w:id="49"/>
    </w:p>
    <w:p w14:paraId="7E454398" w14:textId="77777777" w:rsidR="001740D9" w:rsidRDefault="00C33EF6">
      <w:pPr>
        <w:spacing w:after="120" w:line="276" w:lineRule="auto"/>
        <w:jc w:val="both"/>
      </w:pPr>
      <w:r>
        <w:t>Recommended zero-cost stack: Neon (managed Postgres) + Upstash (Redis) + Render (Daphne ASGI service running migrate + collectstatic on deploy) + Vercel (static SPA build). Local development: Docker Compose provides Postgres (pgvector image) with an optional Redis service; backend runs in a venv, frontend via Vite dev server. Constraint: the ML extras (~2 GB) exceed small free-tier instances — deploy with ENABLE_SHAP_XAI=false and the heuristic XAI, or choose an instance ≥2 GB.</w:t>
      </w:r>
    </w:p>
    <w:p w14:paraId="423F185A" w14:textId="77777777" w:rsidR="001740D9" w:rsidRDefault="00C33EF6">
      <w:pPr>
        <w:pStyle w:val="Heading2"/>
        <w:spacing w:before="240" w:after="120"/>
      </w:pPr>
      <w:bookmarkStart w:id="50" w:name="_Toc234920267"/>
      <w:r>
        <w:t>9.3 Operational Procedures</w:t>
      </w:r>
      <w:bookmarkEnd w:id="50"/>
    </w:p>
    <w:p w14:paraId="09961189" w14:textId="77777777" w:rsidR="001740D9" w:rsidRDefault="00C33EF6">
      <w:pPr>
        <w:pStyle w:val="ListParagraph"/>
        <w:numPr>
          <w:ilvl w:val="0"/>
          <w:numId w:val="2"/>
        </w:numPr>
        <w:spacing w:after="80"/>
      </w:pPr>
      <w:r>
        <w:t>Before bulk data changes: docker exec learnlm_postgres pg_dump -U postgres -F c learnlm_db -f /tmp/backup.dump</w:t>
      </w:r>
    </w:p>
    <w:p w14:paraId="5D2B6A44" w14:textId="77777777" w:rsidR="001740D9" w:rsidRDefault="00C33EF6">
      <w:pPr>
        <w:pStyle w:val="ListParagraph"/>
        <w:numPr>
          <w:ilvl w:val="0"/>
          <w:numId w:val="2"/>
        </w:numPr>
        <w:spacing w:after="80"/>
      </w:pPr>
      <w:r>
        <w:t>Content pipeline cadence: one reseed run per quota-day until topics are complete, then backfill_boilerplate daily until it reports nothing to do</w:t>
      </w:r>
    </w:p>
    <w:p w14:paraId="6598A711" w14:textId="77777777" w:rsidR="001740D9" w:rsidRDefault="00C33EF6">
      <w:pPr>
        <w:pStyle w:val="ListParagraph"/>
        <w:numPr>
          <w:ilvl w:val="0"/>
          <w:numId w:val="2"/>
        </w:numPr>
        <w:spacing w:after="80"/>
      </w:pPr>
      <w:r>
        <w:t>Nightly (optional): calculate_decay for inactivity Elo decay; retrain_ai once ≥100 closed recommendation outcomes exist</w:t>
      </w:r>
    </w:p>
    <w:p w14:paraId="2C4E1463" w14:textId="77777777" w:rsidR="001740D9" w:rsidRDefault="00C33EF6">
      <w:r>
        <w:br w:type="page"/>
      </w:r>
    </w:p>
    <w:p w14:paraId="4A70F24E" w14:textId="77777777" w:rsidR="001740D9" w:rsidRDefault="00C33EF6">
      <w:pPr>
        <w:pStyle w:val="Heading1"/>
        <w:spacing w:before="280" w:after="160"/>
      </w:pPr>
      <w:bookmarkStart w:id="51" w:name="_Toc234920268"/>
      <w:r>
        <w:lastRenderedPageBreak/>
        <w:t>10. Future Scope</w:t>
      </w:r>
      <w:bookmarkEnd w:id="51"/>
    </w:p>
    <w:p w14:paraId="6A0C7A18" w14:textId="77777777" w:rsidR="001740D9" w:rsidRDefault="00C33EF6">
      <w:pPr>
        <w:spacing w:after="120" w:line="276" w:lineRule="auto"/>
        <w:jc w:val="both"/>
      </w:pPr>
      <w:r>
        <w:t>Ordered roughly by leverage-to-effort ratio. IDs use FS- prefixes; none are implemented yet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7060"/>
      </w:tblGrid>
      <w:tr w:rsidR="001740D9" w14:paraId="16FFB897"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7BB4C9CD" w14:textId="77777777" w:rsidR="001740D9" w:rsidRDefault="00C33EF6">
            <w:r>
              <w:rPr>
                <w:b/>
                <w:bCs/>
                <w:sz w:val="19"/>
                <w:szCs w:val="19"/>
              </w:rPr>
              <w:t>ID</w:t>
            </w:r>
          </w:p>
        </w:tc>
        <w:tc>
          <w:tcPr>
            <w:tcW w:w="1000" w:type="dxa"/>
            <w:shd w:val="clear" w:color="auto" w:fill="D9E2F3"/>
            <w:tcMar>
              <w:top w:w="60" w:type="dxa"/>
              <w:left w:w="100" w:type="dxa"/>
              <w:bottom w:w="60" w:type="dxa"/>
              <w:right w:w="100" w:type="dxa"/>
            </w:tcMar>
          </w:tcPr>
          <w:p w14:paraId="61AEAA91" w14:textId="77777777" w:rsidR="001740D9" w:rsidRDefault="00C33EF6">
            <w:r>
              <w:rPr>
                <w:b/>
                <w:bCs/>
                <w:sz w:val="19"/>
                <w:szCs w:val="19"/>
              </w:rPr>
              <w:t>Priority</w:t>
            </w:r>
          </w:p>
        </w:tc>
        <w:tc>
          <w:tcPr>
            <w:tcW w:w="7060" w:type="dxa"/>
            <w:shd w:val="clear" w:color="auto" w:fill="D9E2F3"/>
            <w:tcMar>
              <w:top w:w="60" w:type="dxa"/>
              <w:left w:w="100" w:type="dxa"/>
              <w:bottom w:w="60" w:type="dxa"/>
              <w:right w:w="100" w:type="dxa"/>
            </w:tcMar>
          </w:tcPr>
          <w:p w14:paraId="04D26880" w14:textId="77777777" w:rsidR="001740D9" w:rsidRDefault="00C33EF6">
            <w:r>
              <w:rPr>
                <w:b/>
                <w:bCs/>
                <w:sz w:val="19"/>
                <w:szCs w:val="19"/>
              </w:rPr>
              <w:t>Requirement</w:t>
            </w:r>
          </w:p>
        </w:tc>
      </w:tr>
      <w:tr w:rsidR="001740D9" w14:paraId="7D35B6C0" w14:textId="77777777">
        <w:tblPrEx>
          <w:tblCellMar>
            <w:top w:w="0" w:type="dxa"/>
            <w:bottom w:w="0" w:type="dxa"/>
          </w:tblCellMar>
        </w:tblPrEx>
        <w:tc>
          <w:tcPr>
            <w:tcW w:w="1300" w:type="dxa"/>
            <w:tcMar>
              <w:top w:w="60" w:type="dxa"/>
              <w:left w:w="100" w:type="dxa"/>
              <w:bottom w:w="60" w:type="dxa"/>
              <w:right w:w="100" w:type="dxa"/>
            </w:tcMar>
          </w:tcPr>
          <w:p w14:paraId="6B593445" w14:textId="77777777" w:rsidR="001740D9" w:rsidRDefault="00C33EF6">
            <w:r>
              <w:rPr>
                <w:sz w:val="19"/>
                <w:szCs w:val="19"/>
              </w:rPr>
              <w:t>FS-01</w:t>
            </w:r>
          </w:p>
        </w:tc>
        <w:tc>
          <w:tcPr>
            <w:tcW w:w="1000" w:type="dxa"/>
            <w:tcMar>
              <w:top w:w="60" w:type="dxa"/>
              <w:left w:w="100" w:type="dxa"/>
              <w:bottom w:w="60" w:type="dxa"/>
              <w:right w:w="100" w:type="dxa"/>
            </w:tcMar>
          </w:tcPr>
          <w:p w14:paraId="58373CD7" w14:textId="77777777" w:rsidR="001740D9" w:rsidRDefault="00C33EF6">
            <w:r>
              <w:rPr>
                <w:sz w:val="19"/>
                <w:szCs w:val="19"/>
              </w:rPr>
              <w:t>H</w:t>
            </w:r>
          </w:p>
        </w:tc>
        <w:tc>
          <w:tcPr>
            <w:tcW w:w="7060" w:type="dxa"/>
            <w:tcMar>
              <w:top w:w="60" w:type="dxa"/>
              <w:left w:w="100" w:type="dxa"/>
              <w:bottom w:w="60" w:type="dxa"/>
              <w:right w:w="100" w:type="dxa"/>
            </w:tcMar>
          </w:tcPr>
          <w:p w14:paraId="5A25F505" w14:textId="77777777" w:rsidR="001740D9" w:rsidRDefault="00C33EF6">
            <w:r>
              <w:rPr>
                <w:sz w:val="19"/>
                <w:szCs w:val="19"/>
              </w:rPr>
              <w:t>Review Queue (Due Today): a daily queue of topics whose modeled retention has dropped below 0.5, built directly on HLREngine.calculate_memory_state. This operationalizes spaced repetition — the platform's core differentiator — using math that already exists. Includes a dashboard card and a 'review solved problem' flow that awards no Elo but refreshes half-life.</w:t>
            </w:r>
          </w:p>
        </w:tc>
      </w:tr>
      <w:tr w:rsidR="001740D9" w14:paraId="77330F1D" w14:textId="77777777">
        <w:tblPrEx>
          <w:tblCellMar>
            <w:top w:w="0" w:type="dxa"/>
            <w:bottom w:w="0" w:type="dxa"/>
          </w:tblCellMar>
        </w:tblPrEx>
        <w:tc>
          <w:tcPr>
            <w:tcW w:w="1300" w:type="dxa"/>
            <w:tcMar>
              <w:top w:w="60" w:type="dxa"/>
              <w:left w:w="100" w:type="dxa"/>
              <w:bottom w:w="60" w:type="dxa"/>
              <w:right w:w="100" w:type="dxa"/>
            </w:tcMar>
          </w:tcPr>
          <w:p w14:paraId="10B0E036" w14:textId="77777777" w:rsidR="001740D9" w:rsidRDefault="00C33EF6">
            <w:r>
              <w:rPr>
                <w:sz w:val="19"/>
                <w:szCs w:val="19"/>
              </w:rPr>
              <w:t>FS-02</w:t>
            </w:r>
          </w:p>
        </w:tc>
        <w:tc>
          <w:tcPr>
            <w:tcW w:w="1000" w:type="dxa"/>
            <w:tcMar>
              <w:top w:w="60" w:type="dxa"/>
              <w:left w:w="100" w:type="dxa"/>
              <w:bottom w:w="60" w:type="dxa"/>
              <w:right w:w="100" w:type="dxa"/>
            </w:tcMar>
          </w:tcPr>
          <w:p w14:paraId="6C961FDA" w14:textId="77777777" w:rsidR="001740D9" w:rsidRDefault="00C33EF6">
            <w:r>
              <w:rPr>
                <w:sz w:val="19"/>
                <w:szCs w:val="19"/>
              </w:rPr>
              <w:t>H</w:t>
            </w:r>
          </w:p>
        </w:tc>
        <w:tc>
          <w:tcPr>
            <w:tcW w:w="7060" w:type="dxa"/>
            <w:tcMar>
              <w:top w:w="60" w:type="dxa"/>
              <w:left w:w="100" w:type="dxa"/>
              <w:bottom w:w="60" w:type="dxa"/>
              <w:right w:w="100" w:type="dxa"/>
            </w:tcMar>
          </w:tcPr>
          <w:p w14:paraId="5650DCCA" w14:textId="77777777" w:rsidR="001740D9" w:rsidRDefault="00C33EF6">
            <w:r>
              <w:rPr>
                <w:sz w:val="19"/>
                <w:szCs w:val="19"/>
              </w:rPr>
              <w:t>Mastery gate hardening: require reviews ≥ 3 in addition to accuracy ≥ 0.8 so a single lucky solve cannot unlock downstream topics (observed in smoke testing: one accepted Array solve advanced the curriculum). One-line rule change plus test updates; recommended before public launch.</w:t>
            </w:r>
          </w:p>
        </w:tc>
      </w:tr>
      <w:tr w:rsidR="001740D9" w14:paraId="0B5FDA27" w14:textId="77777777">
        <w:tblPrEx>
          <w:tblCellMar>
            <w:top w:w="0" w:type="dxa"/>
            <w:bottom w:w="0" w:type="dxa"/>
          </w:tblCellMar>
        </w:tblPrEx>
        <w:tc>
          <w:tcPr>
            <w:tcW w:w="1300" w:type="dxa"/>
            <w:tcMar>
              <w:top w:w="60" w:type="dxa"/>
              <w:left w:w="100" w:type="dxa"/>
              <w:bottom w:w="60" w:type="dxa"/>
              <w:right w:w="100" w:type="dxa"/>
            </w:tcMar>
          </w:tcPr>
          <w:p w14:paraId="7CD7D4A7" w14:textId="77777777" w:rsidR="001740D9" w:rsidRDefault="00C33EF6">
            <w:r>
              <w:rPr>
                <w:sz w:val="19"/>
                <w:szCs w:val="19"/>
              </w:rPr>
              <w:t>FS-03</w:t>
            </w:r>
          </w:p>
        </w:tc>
        <w:tc>
          <w:tcPr>
            <w:tcW w:w="1000" w:type="dxa"/>
            <w:tcMar>
              <w:top w:w="60" w:type="dxa"/>
              <w:left w:w="100" w:type="dxa"/>
              <w:bottom w:w="60" w:type="dxa"/>
              <w:right w:w="100" w:type="dxa"/>
            </w:tcMar>
          </w:tcPr>
          <w:p w14:paraId="7F05F417" w14:textId="77777777" w:rsidR="001740D9" w:rsidRDefault="00C33EF6">
            <w:r>
              <w:rPr>
                <w:sz w:val="19"/>
                <w:szCs w:val="19"/>
              </w:rPr>
              <w:t>M</w:t>
            </w:r>
          </w:p>
        </w:tc>
        <w:tc>
          <w:tcPr>
            <w:tcW w:w="7060" w:type="dxa"/>
            <w:tcMar>
              <w:top w:w="60" w:type="dxa"/>
              <w:left w:w="100" w:type="dxa"/>
              <w:bottom w:w="60" w:type="dxa"/>
              <w:right w:w="100" w:type="dxa"/>
            </w:tcMar>
          </w:tcPr>
          <w:p w14:paraId="22720613" w14:textId="77777777" w:rsidR="001740D9" w:rsidRDefault="00C33EF6">
            <w:r>
              <w:rPr>
                <w:sz w:val="19"/>
                <w:szCs w:val="19"/>
              </w:rPr>
              <w:t>Elo-matched duels: 1v1 same-problem races using existing ratings for fair matchmaking; WebSocket countdowns; winner takes a K-scaled exchange. Builds engagement on already-solid rating infrastructure.</w:t>
            </w:r>
          </w:p>
        </w:tc>
      </w:tr>
      <w:tr w:rsidR="001740D9" w14:paraId="7C801336" w14:textId="77777777">
        <w:tblPrEx>
          <w:tblCellMar>
            <w:top w:w="0" w:type="dxa"/>
            <w:bottom w:w="0" w:type="dxa"/>
          </w:tblCellMar>
        </w:tblPrEx>
        <w:tc>
          <w:tcPr>
            <w:tcW w:w="1300" w:type="dxa"/>
            <w:tcMar>
              <w:top w:w="60" w:type="dxa"/>
              <w:left w:w="100" w:type="dxa"/>
              <w:bottom w:w="60" w:type="dxa"/>
              <w:right w:w="100" w:type="dxa"/>
            </w:tcMar>
          </w:tcPr>
          <w:p w14:paraId="7740B613" w14:textId="77777777" w:rsidR="001740D9" w:rsidRDefault="00C33EF6">
            <w:r>
              <w:rPr>
                <w:sz w:val="19"/>
                <w:szCs w:val="19"/>
              </w:rPr>
              <w:t>FS-04</w:t>
            </w:r>
          </w:p>
        </w:tc>
        <w:tc>
          <w:tcPr>
            <w:tcW w:w="1000" w:type="dxa"/>
            <w:tcMar>
              <w:top w:w="60" w:type="dxa"/>
              <w:left w:w="100" w:type="dxa"/>
              <w:bottom w:w="60" w:type="dxa"/>
              <w:right w:w="100" w:type="dxa"/>
            </w:tcMar>
          </w:tcPr>
          <w:p w14:paraId="0895E1AE" w14:textId="77777777" w:rsidR="001740D9" w:rsidRDefault="00C33EF6">
            <w:r>
              <w:rPr>
                <w:sz w:val="19"/>
                <w:szCs w:val="19"/>
              </w:rPr>
              <w:t>M</w:t>
            </w:r>
          </w:p>
        </w:tc>
        <w:tc>
          <w:tcPr>
            <w:tcW w:w="7060" w:type="dxa"/>
            <w:tcMar>
              <w:top w:w="60" w:type="dxa"/>
              <w:left w:w="100" w:type="dxa"/>
              <w:bottom w:w="60" w:type="dxa"/>
              <w:right w:w="100" w:type="dxa"/>
            </w:tcMar>
          </w:tcPr>
          <w:p w14:paraId="78FF7D8A" w14:textId="77777777" w:rsidR="001740D9" w:rsidRDefault="00C33EF6">
            <w:r>
              <w:rPr>
                <w:sz w:val="19"/>
                <w:szCs w:val="19"/>
              </w:rPr>
              <w:t>Post-solve LLM code review: after acceptance, a Groq critique of complexity, idiom and edge-case handling, feeding MIRT latent updates — turning MIRT from experimental to earning its keep.</w:t>
            </w:r>
          </w:p>
        </w:tc>
      </w:tr>
      <w:tr w:rsidR="001740D9" w14:paraId="75C31A80" w14:textId="77777777">
        <w:tblPrEx>
          <w:tblCellMar>
            <w:top w:w="0" w:type="dxa"/>
            <w:bottom w:w="0" w:type="dxa"/>
          </w:tblCellMar>
        </w:tblPrEx>
        <w:tc>
          <w:tcPr>
            <w:tcW w:w="1300" w:type="dxa"/>
            <w:tcMar>
              <w:top w:w="60" w:type="dxa"/>
              <w:left w:w="100" w:type="dxa"/>
              <w:bottom w:w="60" w:type="dxa"/>
              <w:right w:w="100" w:type="dxa"/>
            </w:tcMar>
          </w:tcPr>
          <w:p w14:paraId="586DF707" w14:textId="77777777" w:rsidR="001740D9" w:rsidRDefault="00C33EF6">
            <w:r>
              <w:rPr>
                <w:sz w:val="19"/>
                <w:szCs w:val="19"/>
              </w:rPr>
              <w:t>FS-05</w:t>
            </w:r>
          </w:p>
        </w:tc>
        <w:tc>
          <w:tcPr>
            <w:tcW w:w="1000" w:type="dxa"/>
            <w:tcMar>
              <w:top w:w="60" w:type="dxa"/>
              <w:left w:w="100" w:type="dxa"/>
              <w:bottom w:w="60" w:type="dxa"/>
              <w:right w:w="100" w:type="dxa"/>
            </w:tcMar>
          </w:tcPr>
          <w:p w14:paraId="0DAA9D7D" w14:textId="77777777" w:rsidR="001740D9" w:rsidRDefault="00C33EF6">
            <w:r>
              <w:rPr>
                <w:sz w:val="19"/>
                <w:szCs w:val="19"/>
              </w:rPr>
              <w:t>M</w:t>
            </w:r>
          </w:p>
        </w:tc>
        <w:tc>
          <w:tcPr>
            <w:tcW w:w="7060" w:type="dxa"/>
            <w:tcMar>
              <w:top w:w="60" w:type="dxa"/>
              <w:left w:w="100" w:type="dxa"/>
              <w:bottom w:w="60" w:type="dxa"/>
              <w:right w:w="100" w:type="dxa"/>
            </w:tcMar>
          </w:tcPr>
          <w:p w14:paraId="656884FF" w14:textId="77777777" w:rsidR="001740D9" w:rsidRDefault="00C33EF6">
            <w:r>
              <w:rPr>
                <w:sz w:val="19"/>
                <w:szCs w:val="19"/>
              </w:rPr>
              <w:t>Flywheel dashboard: chart router prediction accuracy (predicted_success_prob vs actual_result_correct) over time in the MLOps view; auto-trigger retrain_ai when ≥100 fresh outcomes accumulate.</w:t>
            </w:r>
          </w:p>
        </w:tc>
      </w:tr>
      <w:tr w:rsidR="001740D9" w14:paraId="144F62C9" w14:textId="77777777">
        <w:tblPrEx>
          <w:tblCellMar>
            <w:top w:w="0" w:type="dxa"/>
            <w:bottom w:w="0" w:type="dxa"/>
          </w:tblCellMar>
        </w:tblPrEx>
        <w:tc>
          <w:tcPr>
            <w:tcW w:w="1300" w:type="dxa"/>
            <w:tcMar>
              <w:top w:w="60" w:type="dxa"/>
              <w:left w:w="100" w:type="dxa"/>
              <w:bottom w:w="60" w:type="dxa"/>
              <w:right w:w="100" w:type="dxa"/>
            </w:tcMar>
          </w:tcPr>
          <w:p w14:paraId="58DCA7F8" w14:textId="77777777" w:rsidR="001740D9" w:rsidRDefault="00C33EF6">
            <w:r>
              <w:rPr>
                <w:sz w:val="19"/>
                <w:szCs w:val="19"/>
              </w:rPr>
              <w:t>FS-06</w:t>
            </w:r>
          </w:p>
        </w:tc>
        <w:tc>
          <w:tcPr>
            <w:tcW w:w="1000" w:type="dxa"/>
            <w:tcMar>
              <w:top w:w="60" w:type="dxa"/>
              <w:left w:w="100" w:type="dxa"/>
              <w:bottom w:w="60" w:type="dxa"/>
              <w:right w:w="100" w:type="dxa"/>
            </w:tcMar>
          </w:tcPr>
          <w:p w14:paraId="2424BE85" w14:textId="77777777" w:rsidR="001740D9" w:rsidRDefault="00C33EF6">
            <w:r>
              <w:rPr>
                <w:sz w:val="19"/>
                <w:szCs w:val="19"/>
              </w:rPr>
              <w:t>M</w:t>
            </w:r>
          </w:p>
        </w:tc>
        <w:tc>
          <w:tcPr>
            <w:tcW w:w="7060" w:type="dxa"/>
            <w:tcMar>
              <w:top w:w="60" w:type="dxa"/>
              <w:left w:w="100" w:type="dxa"/>
              <w:bottom w:w="60" w:type="dxa"/>
              <w:right w:w="100" w:type="dxa"/>
            </w:tcMar>
          </w:tcPr>
          <w:p w14:paraId="30ADBD99" w14:textId="77777777" w:rsidR="001740D9" w:rsidRDefault="00C33EF6">
            <w:r>
              <w:rPr>
                <w:sz w:val="19"/>
                <w:szCs w:val="19"/>
              </w:rPr>
              <w:t>Feature snapshots on RecommendationLog: persist the telemetry features at recommendation time so retraining learns from state-at-decision rather than current state (documented approximation in build_outcome_dataset).</w:t>
            </w:r>
          </w:p>
        </w:tc>
      </w:tr>
      <w:tr w:rsidR="001740D9" w14:paraId="58916DB6" w14:textId="77777777">
        <w:tblPrEx>
          <w:tblCellMar>
            <w:top w:w="0" w:type="dxa"/>
            <w:bottom w:w="0" w:type="dxa"/>
          </w:tblCellMar>
        </w:tblPrEx>
        <w:tc>
          <w:tcPr>
            <w:tcW w:w="1300" w:type="dxa"/>
            <w:tcMar>
              <w:top w:w="60" w:type="dxa"/>
              <w:left w:w="100" w:type="dxa"/>
              <w:bottom w:w="60" w:type="dxa"/>
              <w:right w:w="100" w:type="dxa"/>
            </w:tcMar>
          </w:tcPr>
          <w:p w14:paraId="448D8872" w14:textId="77777777" w:rsidR="001740D9" w:rsidRDefault="00C33EF6">
            <w:r>
              <w:rPr>
                <w:sz w:val="19"/>
                <w:szCs w:val="19"/>
              </w:rPr>
              <w:t>FS-07</w:t>
            </w:r>
          </w:p>
        </w:tc>
        <w:tc>
          <w:tcPr>
            <w:tcW w:w="1000" w:type="dxa"/>
            <w:tcMar>
              <w:top w:w="60" w:type="dxa"/>
              <w:left w:w="100" w:type="dxa"/>
              <w:bottom w:w="60" w:type="dxa"/>
              <w:right w:w="100" w:type="dxa"/>
            </w:tcMar>
          </w:tcPr>
          <w:p w14:paraId="04B84593" w14:textId="77777777" w:rsidR="001740D9" w:rsidRDefault="00C33EF6">
            <w:r>
              <w:rPr>
                <w:sz w:val="19"/>
                <w:szCs w:val="19"/>
              </w:rPr>
              <w:t>M</w:t>
            </w:r>
          </w:p>
        </w:tc>
        <w:tc>
          <w:tcPr>
            <w:tcW w:w="7060" w:type="dxa"/>
            <w:tcMar>
              <w:top w:w="60" w:type="dxa"/>
              <w:left w:w="100" w:type="dxa"/>
              <w:bottom w:w="60" w:type="dxa"/>
              <w:right w:w="100" w:type="dxa"/>
            </w:tcMar>
          </w:tcPr>
          <w:p w14:paraId="2C51C8CF" w14:textId="77777777" w:rsidR="001740D9" w:rsidRDefault="00C33EF6">
            <w:r>
              <w:rPr>
                <w:sz w:val="19"/>
                <w:szCs w:val="19"/>
              </w:rPr>
              <w:t>Interview mode: timed sessions, hints disabled, per-company topic tracks, post-session report combining Elo delta, XAI factors and coach observations.</w:t>
            </w:r>
          </w:p>
        </w:tc>
      </w:tr>
      <w:tr w:rsidR="001740D9" w14:paraId="125C3925" w14:textId="77777777">
        <w:tblPrEx>
          <w:tblCellMar>
            <w:top w:w="0" w:type="dxa"/>
            <w:bottom w:w="0" w:type="dxa"/>
          </w:tblCellMar>
        </w:tblPrEx>
        <w:tc>
          <w:tcPr>
            <w:tcW w:w="1300" w:type="dxa"/>
            <w:tcMar>
              <w:top w:w="60" w:type="dxa"/>
              <w:left w:w="100" w:type="dxa"/>
              <w:bottom w:w="60" w:type="dxa"/>
              <w:right w:w="100" w:type="dxa"/>
            </w:tcMar>
          </w:tcPr>
          <w:p w14:paraId="5E2AC804" w14:textId="77777777" w:rsidR="001740D9" w:rsidRDefault="00C33EF6">
            <w:r>
              <w:rPr>
                <w:sz w:val="19"/>
                <w:szCs w:val="19"/>
              </w:rPr>
              <w:t>FS-08</w:t>
            </w:r>
          </w:p>
        </w:tc>
        <w:tc>
          <w:tcPr>
            <w:tcW w:w="1000" w:type="dxa"/>
            <w:tcMar>
              <w:top w:w="60" w:type="dxa"/>
              <w:left w:w="100" w:type="dxa"/>
              <w:bottom w:w="60" w:type="dxa"/>
              <w:right w:w="100" w:type="dxa"/>
            </w:tcMar>
          </w:tcPr>
          <w:p w14:paraId="2A4826AF" w14:textId="77777777" w:rsidR="001740D9" w:rsidRDefault="00C33EF6">
            <w:r>
              <w:rPr>
                <w:sz w:val="19"/>
                <w:szCs w:val="19"/>
              </w:rPr>
              <w:t>M</w:t>
            </w:r>
          </w:p>
        </w:tc>
        <w:tc>
          <w:tcPr>
            <w:tcW w:w="7060" w:type="dxa"/>
            <w:tcMar>
              <w:top w:w="60" w:type="dxa"/>
              <w:left w:w="100" w:type="dxa"/>
              <w:bottom w:w="60" w:type="dxa"/>
              <w:right w:w="100" w:type="dxa"/>
            </w:tcMar>
          </w:tcPr>
          <w:p w14:paraId="2D00CA43" w14:textId="77777777" w:rsidR="001740D9" w:rsidRDefault="00C33EF6">
            <w:r>
              <w:rPr>
                <w:sz w:val="19"/>
                <w:szCs w:val="19"/>
              </w:rPr>
              <w:t>SDK migrations: google-generativeai (EOL) → google-genai across ~10 call sites; PyPDF2 → pypdf. Mechanical but touches study-tool modules beyond the coding hub; deserves its own tested pass.</w:t>
            </w:r>
          </w:p>
        </w:tc>
      </w:tr>
      <w:tr w:rsidR="001740D9" w14:paraId="695699EA" w14:textId="77777777">
        <w:tblPrEx>
          <w:tblCellMar>
            <w:top w:w="0" w:type="dxa"/>
            <w:bottom w:w="0" w:type="dxa"/>
          </w:tblCellMar>
        </w:tblPrEx>
        <w:tc>
          <w:tcPr>
            <w:tcW w:w="1300" w:type="dxa"/>
            <w:tcMar>
              <w:top w:w="60" w:type="dxa"/>
              <w:left w:w="100" w:type="dxa"/>
              <w:bottom w:w="60" w:type="dxa"/>
              <w:right w:w="100" w:type="dxa"/>
            </w:tcMar>
          </w:tcPr>
          <w:p w14:paraId="7708FAE2" w14:textId="77777777" w:rsidR="001740D9" w:rsidRDefault="00C33EF6">
            <w:r>
              <w:rPr>
                <w:sz w:val="19"/>
                <w:szCs w:val="19"/>
              </w:rPr>
              <w:t>FS-09</w:t>
            </w:r>
          </w:p>
        </w:tc>
        <w:tc>
          <w:tcPr>
            <w:tcW w:w="1000" w:type="dxa"/>
            <w:tcMar>
              <w:top w:w="60" w:type="dxa"/>
              <w:left w:w="100" w:type="dxa"/>
              <w:bottom w:w="60" w:type="dxa"/>
              <w:right w:w="100" w:type="dxa"/>
            </w:tcMar>
          </w:tcPr>
          <w:p w14:paraId="2E8DA404" w14:textId="77777777" w:rsidR="001740D9" w:rsidRDefault="00C33EF6">
            <w:r>
              <w:rPr>
                <w:sz w:val="19"/>
                <w:szCs w:val="19"/>
              </w:rPr>
              <w:t>L</w:t>
            </w:r>
          </w:p>
        </w:tc>
        <w:tc>
          <w:tcPr>
            <w:tcW w:w="7060" w:type="dxa"/>
            <w:tcMar>
              <w:top w:w="60" w:type="dxa"/>
              <w:left w:w="100" w:type="dxa"/>
              <w:bottom w:w="60" w:type="dxa"/>
              <w:right w:w="100" w:type="dxa"/>
            </w:tcMar>
          </w:tcPr>
          <w:p w14:paraId="0ADA074C" w14:textId="77777777" w:rsidR="001740D9" w:rsidRDefault="00C33EF6">
            <w:r>
              <w:rPr>
                <w:sz w:val="19"/>
                <w:szCs w:val="19"/>
              </w:rPr>
              <w:t>Badge awarding rules (streak milestones, first-solve-per-topic, optimality badges) over the existing Badge/UserBadge model.</w:t>
            </w:r>
          </w:p>
        </w:tc>
      </w:tr>
      <w:tr w:rsidR="001740D9" w14:paraId="0689C971" w14:textId="77777777">
        <w:tblPrEx>
          <w:tblCellMar>
            <w:top w:w="0" w:type="dxa"/>
            <w:bottom w:w="0" w:type="dxa"/>
          </w:tblCellMar>
        </w:tblPrEx>
        <w:tc>
          <w:tcPr>
            <w:tcW w:w="1300" w:type="dxa"/>
            <w:tcMar>
              <w:top w:w="60" w:type="dxa"/>
              <w:left w:w="100" w:type="dxa"/>
              <w:bottom w:w="60" w:type="dxa"/>
              <w:right w:w="100" w:type="dxa"/>
            </w:tcMar>
          </w:tcPr>
          <w:p w14:paraId="3A5BA5C3" w14:textId="77777777" w:rsidR="001740D9" w:rsidRDefault="00C33EF6">
            <w:r>
              <w:rPr>
                <w:sz w:val="19"/>
                <w:szCs w:val="19"/>
              </w:rPr>
              <w:t>FS-10</w:t>
            </w:r>
          </w:p>
        </w:tc>
        <w:tc>
          <w:tcPr>
            <w:tcW w:w="1000" w:type="dxa"/>
            <w:tcMar>
              <w:top w:w="60" w:type="dxa"/>
              <w:left w:w="100" w:type="dxa"/>
              <w:bottom w:w="60" w:type="dxa"/>
              <w:right w:w="100" w:type="dxa"/>
            </w:tcMar>
          </w:tcPr>
          <w:p w14:paraId="68F2F810" w14:textId="77777777" w:rsidR="001740D9" w:rsidRDefault="00C33EF6">
            <w:r>
              <w:rPr>
                <w:sz w:val="19"/>
                <w:szCs w:val="19"/>
              </w:rPr>
              <w:t>L</w:t>
            </w:r>
          </w:p>
        </w:tc>
        <w:tc>
          <w:tcPr>
            <w:tcW w:w="7060" w:type="dxa"/>
            <w:tcMar>
              <w:top w:w="60" w:type="dxa"/>
              <w:left w:w="100" w:type="dxa"/>
              <w:bottom w:w="60" w:type="dxa"/>
              <w:right w:w="100" w:type="dxa"/>
            </w:tcMar>
          </w:tcPr>
          <w:p w14:paraId="4C236FEE" w14:textId="77777777" w:rsidR="001740D9" w:rsidRDefault="00C33EF6">
            <w:r>
              <w:rPr>
                <w:sz w:val="19"/>
                <w:szCs w:val="19"/>
              </w:rPr>
              <w:t>Test-case verification harness: run each generated question's reference solution against its generated cases via Judge0 before persisting, eliminating the residual hallucinated-expected-output risk; also backfill rigor for the four single-case legacy questions.</w:t>
            </w:r>
          </w:p>
        </w:tc>
      </w:tr>
      <w:tr w:rsidR="001740D9" w14:paraId="6A616C4B" w14:textId="77777777">
        <w:tblPrEx>
          <w:tblCellMar>
            <w:top w:w="0" w:type="dxa"/>
            <w:bottom w:w="0" w:type="dxa"/>
          </w:tblCellMar>
        </w:tblPrEx>
        <w:tc>
          <w:tcPr>
            <w:tcW w:w="1300" w:type="dxa"/>
            <w:tcMar>
              <w:top w:w="60" w:type="dxa"/>
              <w:left w:w="100" w:type="dxa"/>
              <w:bottom w:w="60" w:type="dxa"/>
              <w:right w:w="100" w:type="dxa"/>
            </w:tcMar>
          </w:tcPr>
          <w:p w14:paraId="6F01AE91" w14:textId="77777777" w:rsidR="001740D9" w:rsidRDefault="00C33EF6">
            <w:r>
              <w:rPr>
                <w:sz w:val="19"/>
                <w:szCs w:val="19"/>
              </w:rPr>
              <w:t>FS-11</w:t>
            </w:r>
          </w:p>
        </w:tc>
        <w:tc>
          <w:tcPr>
            <w:tcW w:w="1000" w:type="dxa"/>
            <w:tcMar>
              <w:top w:w="60" w:type="dxa"/>
              <w:left w:w="100" w:type="dxa"/>
              <w:bottom w:w="60" w:type="dxa"/>
              <w:right w:w="100" w:type="dxa"/>
            </w:tcMar>
          </w:tcPr>
          <w:p w14:paraId="2E92EB8F" w14:textId="77777777" w:rsidR="001740D9" w:rsidRDefault="00C33EF6">
            <w:r>
              <w:rPr>
                <w:sz w:val="19"/>
                <w:szCs w:val="19"/>
              </w:rPr>
              <w:t>L</w:t>
            </w:r>
          </w:p>
        </w:tc>
        <w:tc>
          <w:tcPr>
            <w:tcW w:w="7060" w:type="dxa"/>
            <w:tcMar>
              <w:top w:w="60" w:type="dxa"/>
              <w:left w:w="100" w:type="dxa"/>
              <w:bottom w:w="60" w:type="dxa"/>
              <w:right w:w="100" w:type="dxa"/>
            </w:tcMar>
          </w:tcPr>
          <w:p w14:paraId="5563A297" w14:textId="77777777" w:rsidR="001740D9" w:rsidRDefault="00C33EF6">
            <w:r>
              <w:rPr>
                <w:sz w:val="19"/>
                <w:szCs w:val="19"/>
              </w:rPr>
              <w:t>Full MIRT-informed routing and difficulty selection (per-dimension latent-aware problem picking); LSTM deep knowledge tracing revisit once real sequence data accumulates.</w:t>
            </w:r>
          </w:p>
        </w:tc>
      </w:tr>
      <w:tr w:rsidR="001740D9" w14:paraId="6A071340" w14:textId="77777777">
        <w:tblPrEx>
          <w:tblCellMar>
            <w:top w:w="0" w:type="dxa"/>
            <w:bottom w:w="0" w:type="dxa"/>
          </w:tblCellMar>
        </w:tblPrEx>
        <w:tc>
          <w:tcPr>
            <w:tcW w:w="1300" w:type="dxa"/>
            <w:tcMar>
              <w:top w:w="60" w:type="dxa"/>
              <w:left w:w="100" w:type="dxa"/>
              <w:bottom w:w="60" w:type="dxa"/>
              <w:right w:w="100" w:type="dxa"/>
            </w:tcMar>
          </w:tcPr>
          <w:p w14:paraId="36847999" w14:textId="77777777" w:rsidR="001740D9" w:rsidRDefault="00C33EF6">
            <w:r>
              <w:rPr>
                <w:sz w:val="19"/>
                <w:szCs w:val="19"/>
              </w:rPr>
              <w:t>FS-12</w:t>
            </w:r>
          </w:p>
        </w:tc>
        <w:tc>
          <w:tcPr>
            <w:tcW w:w="1000" w:type="dxa"/>
            <w:tcMar>
              <w:top w:w="60" w:type="dxa"/>
              <w:left w:w="100" w:type="dxa"/>
              <w:bottom w:w="60" w:type="dxa"/>
              <w:right w:w="100" w:type="dxa"/>
            </w:tcMar>
          </w:tcPr>
          <w:p w14:paraId="1339C232" w14:textId="77777777" w:rsidR="001740D9" w:rsidRDefault="00C33EF6">
            <w:r>
              <w:rPr>
                <w:sz w:val="19"/>
                <w:szCs w:val="19"/>
              </w:rPr>
              <w:t>L</w:t>
            </w:r>
          </w:p>
        </w:tc>
        <w:tc>
          <w:tcPr>
            <w:tcW w:w="7060" w:type="dxa"/>
            <w:tcMar>
              <w:top w:w="60" w:type="dxa"/>
              <w:left w:w="100" w:type="dxa"/>
              <w:bottom w:w="60" w:type="dxa"/>
              <w:right w:w="100" w:type="dxa"/>
            </w:tcMar>
          </w:tcPr>
          <w:p w14:paraId="29DBA2F3" w14:textId="77777777" w:rsidR="001740D9" w:rsidRDefault="00C33EF6">
            <w:r>
              <w:rPr>
                <w:sz w:val="19"/>
                <w:szCs w:val="19"/>
              </w:rPr>
              <w:t>Accessibility and i18n pass on the SPA; mobile-responsive Adaptive Portal.</w:t>
            </w:r>
          </w:p>
        </w:tc>
      </w:tr>
    </w:tbl>
    <w:p w14:paraId="2C7A6953" w14:textId="77777777" w:rsidR="001740D9" w:rsidRDefault="00C33EF6">
      <w:r>
        <w:br w:type="page"/>
      </w:r>
    </w:p>
    <w:p w14:paraId="6F275E48" w14:textId="77777777" w:rsidR="001740D9" w:rsidRDefault="00C33EF6">
      <w:pPr>
        <w:pStyle w:val="Heading1"/>
        <w:spacing w:before="280" w:after="160"/>
      </w:pPr>
      <w:bookmarkStart w:id="52" w:name="_Toc234920269"/>
      <w:r>
        <w:lastRenderedPageBreak/>
        <w:t>11. Architecture Improvement Roadmap</w:t>
      </w:r>
      <w:bookmarkEnd w:id="52"/>
    </w:p>
    <w:p w14:paraId="5458D4C9" w14:textId="77777777" w:rsidR="001740D9" w:rsidRDefault="00C33EF6">
      <w:pPr>
        <w:spacing w:after="120" w:line="276" w:lineRule="auto"/>
        <w:jc w:val="both"/>
      </w:pPr>
      <w:r>
        <w:t>These are engineering investments (distinct from user-facing scope) that raise scalability, operability, and safety. Ordered by recommended sequence.</w:t>
      </w:r>
    </w:p>
    <w:p w14:paraId="6EE7FAC2" w14:textId="77777777" w:rsidR="001740D9" w:rsidRDefault="00C33EF6">
      <w:pPr>
        <w:pStyle w:val="Heading2"/>
        <w:spacing w:before="240" w:after="120"/>
      </w:pPr>
      <w:bookmarkStart w:id="53" w:name="_Toc234920270"/>
      <w:r>
        <w:t>11.1 Asynchronous Execution Pipeline</w:t>
      </w:r>
      <w:bookmarkEnd w:id="53"/>
    </w:p>
    <w:p w14:paraId="548BD937" w14:textId="77777777" w:rsidR="001740D9" w:rsidRDefault="00C33EF6">
      <w:pPr>
        <w:spacing w:after="120" w:line="276" w:lineRule="auto"/>
        <w:jc w:val="both"/>
      </w:pPr>
      <w:r>
        <w:t>Today a submission executes N Judge0 calls sequentially inside the request thread (up to ~15s each under Daphne's sync thread pool). Introduce a task queue (Celery or RQ on the existing Redis) so /api/code/submit/ enqueues a grading job and returns immediately; the SPA subscribes over the existing WebSocket layer for per-case progress. This removes worker starvation under load, enables per-case parallel fan-out, and gives retries/backoff for Judge0 flakiness. The same queue should own reseeding and backfill</w:t>
      </w:r>
      <w:r>
        <w:t xml:space="preserve"> so content generation stops depending on a developer terminal.</w:t>
      </w:r>
    </w:p>
    <w:p w14:paraId="1418ECD3" w14:textId="77777777" w:rsidR="001740D9" w:rsidRDefault="00C33EF6">
      <w:pPr>
        <w:pStyle w:val="Heading2"/>
        <w:spacing w:before="240" w:after="120"/>
      </w:pPr>
      <w:bookmarkStart w:id="54" w:name="_Toc234920271"/>
      <w:r>
        <w:t>11.2 Shared State Everywhere (Redis)</w:t>
      </w:r>
      <w:bookmarkEnd w:id="54"/>
    </w:p>
    <w:p w14:paraId="1B4205F7" w14:textId="77777777" w:rsidR="001740D9" w:rsidRDefault="00C33EF6">
      <w:pPr>
        <w:spacing w:after="120" w:line="276" w:lineRule="auto"/>
        <w:jc w:val="both"/>
      </w:pPr>
      <w:r>
        <w:t>The code is already Redis-ready (cache, throttles, channel layer switch on REDIS_URL; DAG invalidation registry works on any backend). The improvement is operational: provision Redis in every deployed environment so cache invalidation, throttle counters, and WebSocket groups are correct across multiple Daphne instances, unlocking horizontal scaling.</w:t>
      </w:r>
    </w:p>
    <w:p w14:paraId="4EEB87C2" w14:textId="77777777" w:rsidR="001740D9" w:rsidRDefault="00C33EF6">
      <w:pPr>
        <w:pStyle w:val="Heading2"/>
        <w:spacing w:before="240" w:after="120"/>
      </w:pPr>
      <w:bookmarkStart w:id="55" w:name="_Toc234920272"/>
      <w:r>
        <w:t>11.3 ML Serving Isolation</w:t>
      </w:r>
      <w:bookmarkEnd w:id="55"/>
    </w:p>
    <w:p w14:paraId="3CC3EBB4" w14:textId="77777777" w:rsidR="001740D9" w:rsidRDefault="00C33EF6">
      <w:pPr>
        <w:spacing w:after="120" w:line="276" w:lineRule="auto"/>
        <w:jc w:val="both"/>
      </w:pPr>
      <w:r>
        <w:t>Keep web workers torch-free by default (already true for the heuristic path). Next step: move SHAP/GCN inference behind an internal microservice or a lazy ONNX-only path (onnxruntime is ~40 MB vs ~2 GB for torch+geometric), letting small instances serve real attributions. Standardize models_data as a versioned artifact store (model registry naming: gcn_dsa@&lt;date&gt;, routing_classifier@&lt;date&gt;) with rollback.</w:t>
      </w:r>
    </w:p>
    <w:p w14:paraId="43362425" w14:textId="77777777" w:rsidR="001740D9" w:rsidRDefault="00C33EF6">
      <w:pPr>
        <w:pStyle w:val="Heading2"/>
        <w:spacing w:before="240" w:after="120"/>
      </w:pPr>
      <w:bookmarkStart w:id="56" w:name="_Toc234920273"/>
      <w:r>
        <w:t>11.4 Observability</w:t>
      </w:r>
      <w:bookmarkEnd w:id="56"/>
    </w:p>
    <w:p w14:paraId="0F156B6C" w14:textId="77777777" w:rsidR="001740D9" w:rsidRDefault="00C33EF6">
      <w:pPr>
        <w:spacing w:after="120" w:line="276" w:lineRule="auto"/>
        <w:jc w:val="both"/>
      </w:pPr>
      <w:r>
        <w:t>Adopt structured JSON logging with request ids; ship errors to Sentry (free tier); add metrics counters for router decisions, Judge0 latency/error rate, LLM token spend per day, and coach trigger rates. The existing [Traffic Cop] log line and MLOps endpoint become dashboards instead of terminal reading.</w:t>
      </w:r>
    </w:p>
    <w:p w14:paraId="43C6C8C1" w14:textId="77777777" w:rsidR="001740D9" w:rsidRDefault="00C33EF6">
      <w:pPr>
        <w:pStyle w:val="Heading2"/>
        <w:spacing w:before="240" w:after="120"/>
      </w:pPr>
      <w:bookmarkStart w:id="57" w:name="_Toc234920274"/>
      <w:r>
        <w:t>11.5 Database Hardening</w:t>
      </w:r>
      <w:bookmarkEnd w:id="57"/>
    </w:p>
    <w:p w14:paraId="3C1068A2" w14:textId="77777777" w:rsidR="001740D9" w:rsidRDefault="00C33EF6">
      <w:pPr>
        <w:spacing w:after="120" w:line="276" w:lineRule="auto"/>
        <w:jc w:val="both"/>
      </w:pPr>
      <w:r>
        <w:t>Add covering indexes for hot paths: CodeSubmission(user, submitted_at desc), CodeSubmission(user, question, status), Question(topic, base_difficulty), RecommendationLog(user, actual_result_correct). Automate nightly pg_dump to object storage with 7-day retention (the July 2026 cascade incident proved the value of restorable snapshots). Introduce pgbouncer when moving to managed Postgres with connection limits.</w:t>
      </w:r>
    </w:p>
    <w:p w14:paraId="5C8AE47E" w14:textId="77777777" w:rsidR="001740D9" w:rsidRDefault="00C33EF6">
      <w:pPr>
        <w:pStyle w:val="Heading2"/>
        <w:spacing w:before="240" w:after="120"/>
      </w:pPr>
      <w:bookmarkStart w:id="58" w:name="_Toc234920275"/>
      <w:r>
        <w:t>11.6 API and Contract Discipline</w:t>
      </w:r>
      <w:bookmarkEnd w:id="58"/>
    </w:p>
    <w:p w14:paraId="576CA737" w14:textId="77777777" w:rsidR="001740D9" w:rsidRDefault="00C33EF6">
      <w:pPr>
        <w:spacing w:after="120" w:line="276" w:lineRule="auto"/>
        <w:jc w:val="both"/>
      </w:pPr>
      <w:r>
        <w:t>Version the API under /api/v1/ before external users exist; generate an OpenAPI schema (drf-spectacular) so the SPA and any future mobile client share a typed contract; add a Question serializer boundary so internal fields (hidden test cases in admin-facing responses) can never leak to students.</w:t>
      </w:r>
    </w:p>
    <w:p w14:paraId="7E57C2F7" w14:textId="77777777" w:rsidR="001740D9" w:rsidRDefault="00C33EF6">
      <w:pPr>
        <w:pStyle w:val="Heading2"/>
        <w:spacing w:before="240" w:after="120"/>
      </w:pPr>
      <w:bookmarkStart w:id="59" w:name="_Toc234920276"/>
      <w:r>
        <w:lastRenderedPageBreak/>
        <w:t>11.7 CI/CD Completion</w:t>
      </w:r>
      <w:bookmarkEnd w:id="59"/>
    </w:p>
    <w:p w14:paraId="07DF83B5" w14:textId="77777777" w:rsidR="001740D9" w:rsidRDefault="00C33EF6">
      <w:pPr>
        <w:spacing w:after="120" w:line="276" w:lineRule="auto"/>
        <w:jc w:val="both"/>
      </w:pPr>
      <w:r>
        <w:t>Extend the existing GitHub Actions workflow with a Postgres service container running the 33-test suite as a merge gate (single highest-value pending item), then a deploy job (Render deploy hook + Vercel build) on green main. Add pre-commit (flake8 full profile, black or ruff-format) to stop style drift at the source.</w:t>
      </w:r>
    </w:p>
    <w:p w14:paraId="24CC618A" w14:textId="77777777" w:rsidR="001740D9" w:rsidRDefault="00C33EF6">
      <w:pPr>
        <w:pStyle w:val="Heading2"/>
        <w:spacing w:before="240" w:after="120"/>
      </w:pPr>
      <w:bookmarkStart w:id="60" w:name="_Toc234920277"/>
      <w:r>
        <w:t>11.8 Content Pipeline Industrialization</w:t>
      </w:r>
      <w:bookmarkEnd w:id="60"/>
    </w:p>
    <w:p w14:paraId="4FC6BA1B" w14:textId="77777777" w:rsidR="001740D9" w:rsidRDefault="00C33EF6">
      <w:pPr>
        <w:spacing w:after="120" w:line="276" w:lineRule="auto"/>
        <w:jc w:val="both"/>
      </w:pPr>
      <w:r>
        <w:t>Consolidate the one-off root scripts (patch_*.py, update_db*.py — historical artifacts that once corrupted coding_views.py) into reviewed management commands or delete them; add the FS-10 verification harness so every generated question is executed before it is trusted; record per-question generation provenance (model, date, validator verdict) for auditability.</w:t>
      </w:r>
    </w:p>
    <w:p w14:paraId="15DE88E2" w14:textId="77777777" w:rsidR="001740D9" w:rsidRDefault="00C33EF6">
      <w:r>
        <w:br w:type="page"/>
      </w:r>
    </w:p>
    <w:p w14:paraId="15360F3C" w14:textId="77777777" w:rsidR="001740D9" w:rsidRDefault="00C33EF6">
      <w:pPr>
        <w:pStyle w:val="Heading1"/>
        <w:spacing w:before="280" w:after="160"/>
      </w:pPr>
      <w:bookmarkStart w:id="61" w:name="_Toc234920278"/>
      <w:r>
        <w:lastRenderedPageBreak/>
        <w:t>Appendix A. Management Command Reference</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00"/>
        <w:gridCol w:w="2660"/>
      </w:tblGrid>
      <w:tr w:rsidR="001740D9" w14:paraId="00E2BE3F" w14:textId="77777777">
        <w:tblPrEx>
          <w:tblCellMar>
            <w:top w:w="0" w:type="dxa"/>
            <w:bottom w:w="0" w:type="dxa"/>
          </w:tblCellMar>
        </w:tblPrEx>
        <w:trPr>
          <w:tblHeader/>
        </w:trPr>
        <w:tc>
          <w:tcPr>
            <w:tcW w:w="2100" w:type="dxa"/>
            <w:shd w:val="clear" w:color="auto" w:fill="D9E2F3"/>
            <w:tcMar>
              <w:top w:w="60" w:type="dxa"/>
              <w:left w:w="100" w:type="dxa"/>
              <w:bottom w:w="60" w:type="dxa"/>
              <w:right w:w="100" w:type="dxa"/>
            </w:tcMar>
          </w:tcPr>
          <w:p w14:paraId="55F32F10" w14:textId="77777777" w:rsidR="001740D9" w:rsidRDefault="00C33EF6">
            <w:r>
              <w:rPr>
                <w:b/>
                <w:bCs/>
                <w:sz w:val="19"/>
                <w:szCs w:val="19"/>
              </w:rPr>
              <w:t>Command</w:t>
            </w:r>
          </w:p>
        </w:tc>
        <w:tc>
          <w:tcPr>
            <w:tcW w:w="4600" w:type="dxa"/>
            <w:shd w:val="clear" w:color="auto" w:fill="D9E2F3"/>
            <w:tcMar>
              <w:top w:w="60" w:type="dxa"/>
              <w:left w:w="100" w:type="dxa"/>
              <w:bottom w:w="60" w:type="dxa"/>
              <w:right w:w="100" w:type="dxa"/>
            </w:tcMar>
          </w:tcPr>
          <w:p w14:paraId="6D61507A" w14:textId="77777777" w:rsidR="001740D9" w:rsidRDefault="00C33EF6">
            <w:r>
              <w:rPr>
                <w:b/>
                <w:bCs/>
                <w:sz w:val="19"/>
                <w:szCs w:val="19"/>
              </w:rPr>
              <w:t>Purpose</w:t>
            </w:r>
          </w:p>
        </w:tc>
        <w:tc>
          <w:tcPr>
            <w:tcW w:w="2660" w:type="dxa"/>
            <w:shd w:val="clear" w:color="auto" w:fill="D9E2F3"/>
            <w:tcMar>
              <w:top w:w="60" w:type="dxa"/>
              <w:left w:w="100" w:type="dxa"/>
              <w:bottom w:w="60" w:type="dxa"/>
              <w:right w:w="100" w:type="dxa"/>
            </w:tcMar>
          </w:tcPr>
          <w:p w14:paraId="49594617" w14:textId="77777777" w:rsidR="001740D9" w:rsidRDefault="00C33EF6">
            <w:r>
              <w:rPr>
                <w:b/>
                <w:bCs/>
                <w:sz w:val="19"/>
                <w:szCs w:val="19"/>
              </w:rPr>
              <w:t>Safety</w:t>
            </w:r>
          </w:p>
        </w:tc>
      </w:tr>
      <w:tr w:rsidR="001740D9" w14:paraId="093F1999" w14:textId="77777777">
        <w:tblPrEx>
          <w:tblCellMar>
            <w:top w:w="0" w:type="dxa"/>
            <w:bottom w:w="0" w:type="dxa"/>
          </w:tblCellMar>
        </w:tblPrEx>
        <w:tc>
          <w:tcPr>
            <w:tcW w:w="2100" w:type="dxa"/>
            <w:tcMar>
              <w:top w:w="60" w:type="dxa"/>
              <w:left w:w="100" w:type="dxa"/>
              <w:bottom w:w="60" w:type="dxa"/>
              <w:right w:w="100" w:type="dxa"/>
            </w:tcMar>
          </w:tcPr>
          <w:p w14:paraId="15A91ADB" w14:textId="77777777" w:rsidR="001740D9" w:rsidRDefault="00C33EF6">
            <w:r>
              <w:rPr>
                <w:sz w:val="19"/>
                <w:szCs w:val="19"/>
              </w:rPr>
              <w:t>seed_dsa_dag</w:t>
            </w:r>
          </w:p>
        </w:tc>
        <w:tc>
          <w:tcPr>
            <w:tcW w:w="4600" w:type="dxa"/>
            <w:tcMar>
              <w:top w:w="60" w:type="dxa"/>
              <w:left w:w="100" w:type="dxa"/>
              <w:bottom w:w="60" w:type="dxa"/>
              <w:right w:w="100" w:type="dxa"/>
            </w:tcMar>
          </w:tcPr>
          <w:p w14:paraId="1377FE3B" w14:textId="77777777" w:rsidR="001740D9" w:rsidRDefault="00C33EF6">
            <w:r>
              <w:rPr>
                <w:sz w:val="19"/>
                <w:szCs w:val="19"/>
              </w:rPr>
              <w:t>Builds the 19-node curriculum DAG over existing populated topics; removes legacy empty duplicates</w:t>
            </w:r>
          </w:p>
        </w:tc>
        <w:tc>
          <w:tcPr>
            <w:tcW w:w="2660" w:type="dxa"/>
            <w:tcMar>
              <w:top w:w="60" w:type="dxa"/>
              <w:left w:w="100" w:type="dxa"/>
              <w:bottom w:w="60" w:type="dxa"/>
              <w:right w:w="100" w:type="dxa"/>
            </w:tcMar>
          </w:tcPr>
          <w:p w14:paraId="7D60E506" w14:textId="77777777" w:rsidR="001740D9" w:rsidRDefault="00C33EF6">
            <w:r>
              <w:rPr>
                <w:sz w:val="19"/>
                <w:szCs w:val="19"/>
              </w:rPr>
              <w:t>Idempotent; never deletes the portal or populated topics</w:t>
            </w:r>
          </w:p>
        </w:tc>
      </w:tr>
      <w:tr w:rsidR="001740D9" w14:paraId="64FA1D65" w14:textId="77777777">
        <w:tblPrEx>
          <w:tblCellMar>
            <w:top w:w="0" w:type="dxa"/>
            <w:bottom w:w="0" w:type="dxa"/>
          </w:tblCellMar>
        </w:tblPrEx>
        <w:tc>
          <w:tcPr>
            <w:tcW w:w="2100" w:type="dxa"/>
            <w:tcMar>
              <w:top w:w="60" w:type="dxa"/>
              <w:left w:w="100" w:type="dxa"/>
              <w:bottom w:w="60" w:type="dxa"/>
              <w:right w:w="100" w:type="dxa"/>
            </w:tcMar>
          </w:tcPr>
          <w:p w14:paraId="54C5A892" w14:textId="77777777" w:rsidR="001740D9" w:rsidRDefault="00C33EF6">
            <w:r>
              <w:rPr>
                <w:sz w:val="19"/>
                <w:szCs w:val="19"/>
              </w:rPr>
              <w:t>reseed_questions</w:t>
            </w:r>
          </w:p>
        </w:tc>
        <w:tc>
          <w:tcPr>
            <w:tcW w:w="4600" w:type="dxa"/>
            <w:tcMar>
              <w:top w:w="60" w:type="dxa"/>
              <w:left w:w="100" w:type="dxa"/>
              <w:bottom w:w="60" w:type="dxa"/>
              <w:right w:w="100" w:type="dxa"/>
            </w:tcMar>
          </w:tcPr>
          <w:p w14:paraId="3DE0C666" w14:textId="77777777" w:rsidR="001740D9" w:rsidRDefault="00C33EF6">
            <w:r>
              <w:rPr>
                <w:sz w:val="19"/>
                <w:szCs w:val="19"/>
              </w:rPr>
              <w:t>LLM-generates full content for placeholder questions (--topic, --limit, --delay, --dry-run, --retry-failed)</w:t>
            </w:r>
          </w:p>
        </w:tc>
        <w:tc>
          <w:tcPr>
            <w:tcW w:w="2660" w:type="dxa"/>
            <w:tcMar>
              <w:top w:w="60" w:type="dxa"/>
              <w:left w:w="100" w:type="dxa"/>
              <w:bottom w:w="60" w:type="dxa"/>
              <w:right w:w="100" w:type="dxa"/>
            </w:tcMar>
          </w:tcPr>
          <w:p w14:paraId="73281D54" w14:textId="77777777" w:rsidR="001740D9" w:rsidRDefault="00C33EF6">
            <w:r>
              <w:rPr>
                <w:sz w:val="19"/>
                <w:szCs w:val="19"/>
              </w:rPr>
              <w:t>Validates payloads; quota-aware stop; marker-based resume</w:t>
            </w:r>
          </w:p>
        </w:tc>
      </w:tr>
      <w:tr w:rsidR="001740D9" w14:paraId="78D12779" w14:textId="77777777">
        <w:tblPrEx>
          <w:tblCellMar>
            <w:top w:w="0" w:type="dxa"/>
            <w:bottom w:w="0" w:type="dxa"/>
          </w:tblCellMar>
        </w:tblPrEx>
        <w:tc>
          <w:tcPr>
            <w:tcW w:w="2100" w:type="dxa"/>
            <w:tcMar>
              <w:top w:w="60" w:type="dxa"/>
              <w:left w:w="100" w:type="dxa"/>
              <w:bottom w:w="60" w:type="dxa"/>
              <w:right w:w="100" w:type="dxa"/>
            </w:tcMar>
          </w:tcPr>
          <w:p w14:paraId="6A468B86" w14:textId="77777777" w:rsidR="001740D9" w:rsidRDefault="00C33EF6">
            <w:r>
              <w:rPr>
                <w:sz w:val="19"/>
                <w:szCs w:val="19"/>
              </w:rPr>
              <w:t>backfill_boilerplate</w:t>
            </w:r>
          </w:p>
        </w:tc>
        <w:tc>
          <w:tcPr>
            <w:tcW w:w="4600" w:type="dxa"/>
            <w:tcMar>
              <w:top w:w="60" w:type="dxa"/>
              <w:left w:w="100" w:type="dxa"/>
              <w:bottom w:w="60" w:type="dxa"/>
              <w:right w:w="100" w:type="dxa"/>
            </w:tcMar>
          </w:tcPr>
          <w:p w14:paraId="2F6379BC" w14:textId="77777777" w:rsidR="001740D9" w:rsidRDefault="00C33EF6">
            <w:r>
              <w:rPr>
                <w:sz w:val="19"/>
                <w:szCs w:val="19"/>
              </w:rPr>
              <w:t>Adds missing java/cpp/javascript starter stubs to seeded questions</w:t>
            </w:r>
          </w:p>
        </w:tc>
        <w:tc>
          <w:tcPr>
            <w:tcW w:w="2660" w:type="dxa"/>
            <w:tcMar>
              <w:top w:w="60" w:type="dxa"/>
              <w:left w:w="100" w:type="dxa"/>
              <w:bottom w:w="60" w:type="dxa"/>
              <w:right w:w="100" w:type="dxa"/>
            </w:tcMar>
          </w:tcPr>
          <w:p w14:paraId="1641E3E9" w14:textId="77777777" w:rsidR="001740D9" w:rsidRDefault="00C33EF6">
            <w:r>
              <w:rPr>
                <w:sz w:val="19"/>
                <w:szCs w:val="19"/>
              </w:rPr>
              <w:t>Stub-only calls (~5x cheaper); dry-run default preview; auto-resume</w:t>
            </w:r>
          </w:p>
        </w:tc>
      </w:tr>
      <w:tr w:rsidR="001740D9" w14:paraId="441A8D73" w14:textId="77777777">
        <w:tblPrEx>
          <w:tblCellMar>
            <w:top w:w="0" w:type="dxa"/>
            <w:bottom w:w="0" w:type="dxa"/>
          </w:tblCellMar>
        </w:tblPrEx>
        <w:tc>
          <w:tcPr>
            <w:tcW w:w="2100" w:type="dxa"/>
            <w:tcMar>
              <w:top w:w="60" w:type="dxa"/>
              <w:left w:w="100" w:type="dxa"/>
              <w:bottom w:w="60" w:type="dxa"/>
              <w:right w:w="100" w:type="dxa"/>
            </w:tcMar>
          </w:tcPr>
          <w:p w14:paraId="0AE45841" w14:textId="77777777" w:rsidR="001740D9" w:rsidRDefault="00C33EF6">
            <w:r>
              <w:rPr>
                <w:sz w:val="19"/>
                <w:szCs w:val="19"/>
              </w:rPr>
              <w:t>restore_questions</w:t>
            </w:r>
          </w:p>
        </w:tc>
        <w:tc>
          <w:tcPr>
            <w:tcW w:w="4600" w:type="dxa"/>
            <w:tcMar>
              <w:top w:w="60" w:type="dxa"/>
              <w:left w:w="100" w:type="dxa"/>
              <w:bottom w:w="60" w:type="dxa"/>
              <w:right w:w="100" w:type="dxa"/>
            </w:tcMar>
          </w:tcPr>
          <w:p w14:paraId="751A5C80" w14:textId="77777777" w:rsidR="001740D9" w:rsidRDefault="00C33EF6">
            <w:r>
              <w:rPr>
                <w:sz w:val="19"/>
                <w:szCs w:val="19"/>
              </w:rPr>
              <w:t>Re-imports missing rows for named topics from the canonical CSV</w:t>
            </w:r>
          </w:p>
        </w:tc>
        <w:tc>
          <w:tcPr>
            <w:tcW w:w="2660" w:type="dxa"/>
            <w:tcMar>
              <w:top w:w="60" w:type="dxa"/>
              <w:left w:w="100" w:type="dxa"/>
              <w:bottom w:w="60" w:type="dxa"/>
              <w:right w:w="100" w:type="dxa"/>
            </w:tcMar>
          </w:tcPr>
          <w:p w14:paraId="0F5B7EC2" w14:textId="77777777" w:rsidR="001740D9" w:rsidRDefault="00C33EF6">
            <w:r>
              <w:rPr>
                <w:sz w:val="19"/>
                <w:szCs w:val="19"/>
              </w:rPr>
              <w:t>Skips existing titles; dry-run by default</w:t>
            </w:r>
          </w:p>
        </w:tc>
      </w:tr>
      <w:tr w:rsidR="001740D9" w14:paraId="45609048" w14:textId="77777777">
        <w:tblPrEx>
          <w:tblCellMar>
            <w:top w:w="0" w:type="dxa"/>
            <w:bottom w:w="0" w:type="dxa"/>
          </w:tblCellMar>
        </w:tblPrEx>
        <w:tc>
          <w:tcPr>
            <w:tcW w:w="2100" w:type="dxa"/>
            <w:tcMar>
              <w:top w:w="60" w:type="dxa"/>
              <w:left w:w="100" w:type="dxa"/>
              <w:bottom w:w="60" w:type="dxa"/>
              <w:right w:w="100" w:type="dxa"/>
            </w:tcMar>
          </w:tcPr>
          <w:p w14:paraId="49B15EBA" w14:textId="77777777" w:rsidR="001740D9" w:rsidRDefault="00C33EF6">
            <w:r>
              <w:rPr>
                <w:sz w:val="19"/>
                <w:szCs w:val="19"/>
              </w:rPr>
              <w:t>cleanup_question_bank</w:t>
            </w:r>
          </w:p>
        </w:tc>
        <w:tc>
          <w:tcPr>
            <w:tcW w:w="4600" w:type="dxa"/>
            <w:tcMar>
              <w:top w:w="60" w:type="dxa"/>
              <w:left w:w="100" w:type="dxa"/>
              <w:bottom w:w="60" w:type="dxa"/>
              <w:right w:w="100" w:type="dxa"/>
            </w:tcMar>
          </w:tcPr>
          <w:p w14:paraId="348BD944" w14:textId="77777777" w:rsidR="001740D9" w:rsidRDefault="00C33EF6">
            <w:r>
              <w:rPr>
                <w:sz w:val="19"/>
                <w:szCs w:val="19"/>
              </w:rPr>
              <w:t>Deletes blank-named topics and explicitly listed categories with their questions</w:t>
            </w:r>
          </w:p>
        </w:tc>
        <w:tc>
          <w:tcPr>
            <w:tcW w:w="2660" w:type="dxa"/>
            <w:tcMar>
              <w:top w:w="60" w:type="dxa"/>
              <w:left w:w="100" w:type="dxa"/>
              <w:bottom w:w="60" w:type="dxa"/>
              <w:right w:w="100" w:type="dxa"/>
            </w:tcMar>
          </w:tcPr>
          <w:p w14:paraId="741ADB6B" w14:textId="77777777" w:rsidR="001740D9" w:rsidRDefault="00C33EF6">
            <w:r>
              <w:rPr>
                <w:sz w:val="19"/>
                <w:szCs w:val="19"/>
              </w:rPr>
              <w:t>Dry-run by default; reports counts first</w:t>
            </w:r>
          </w:p>
        </w:tc>
      </w:tr>
      <w:tr w:rsidR="001740D9" w14:paraId="4734ED09" w14:textId="77777777">
        <w:tblPrEx>
          <w:tblCellMar>
            <w:top w:w="0" w:type="dxa"/>
            <w:bottom w:w="0" w:type="dxa"/>
          </w:tblCellMar>
        </w:tblPrEx>
        <w:tc>
          <w:tcPr>
            <w:tcW w:w="2100" w:type="dxa"/>
            <w:tcMar>
              <w:top w:w="60" w:type="dxa"/>
              <w:left w:w="100" w:type="dxa"/>
              <w:bottom w:w="60" w:type="dxa"/>
              <w:right w:w="100" w:type="dxa"/>
            </w:tcMar>
          </w:tcPr>
          <w:p w14:paraId="248BF01A" w14:textId="77777777" w:rsidR="001740D9" w:rsidRDefault="00C33EF6">
            <w:r>
              <w:rPr>
                <w:sz w:val="19"/>
                <w:szCs w:val="19"/>
              </w:rPr>
              <w:t>calculate_decay</w:t>
            </w:r>
          </w:p>
        </w:tc>
        <w:tc>
          <w:tcPr>
            <w:tcW w:w="4600" w:type="dxa"/>
            <w:tcMar>
              <w:top w:w="60" w:type="dxa"/>
              <w:left w:w="100" w:type="dxa"/>
              <w:bottom w:w="60" w:type="dxa"/>
              <w:right w:w="100" w:type="dxa"/>
            </w:tcMar>
          </w:tcPr>
          <w:p w14:paraId="2786D609" w14:textId="77777777" w:rsidR="001740D9" w:rsidRDefault="00C33EF6">
            <w:r>
              <w:rPr>
                <w:sz w:val="19"/>
                <w:szCs w:val="19"/>
              </w:rPr>
              <w:t>Applies checkpointed inactivity Elo decay across UserTopicMastery</w:t>
            </w:r>
          </w:p>
        </w:tc>
        <w:tc>
          <w:tcPr>
            <w:tcW w:w="2660" w:type="dxa"/>
            <w:tcMar>
              <w:top w:w="60" w:type="dxa"/>
              <w:left w:w="100" w:type="dxa"/>
              <w:bottom w:w="60" w:type="dxa"/>
              <w:right w:w="100" w:type="dxa"/>
            </w:tcMar>
          </w:tcPr>
          <w:p w14:paraId="7ACDE0C5" w14:textId="77777777" w:rsidR="001740D9" w:rsidRDefault="00C33EF6">
            <w:r>
              <w:rPr>
                <w:sz w:val="19"/>
                <w:szCs w:val="19"/>
              </w:rPr>
              <w:t>Never double-charges a window (last_decay_applied_at)</w:t>
            </w:r>
          </w:p>
        </w:tc>
      </w:tr>
      <w:tr w:rsidR="001740D9" w14:paraId="2107C253" w14:textId="77777777">
        <w:tblPrEx>
          <w:tblCellMar>
            <w:top w:w="0" w:type="dxa"/>
            <w:bottom w:w="0" w:type="dxa"/>
          </w:tblCellMar>
        </w:tblPrEx>
        <w:tc>
          <w:tcPr>
            <w:tcW w:w="2100" w:type="dxa"/>
            <w:tcMar>
              <w:top w:w="60" w:type="dxa"/>
              <w:left w:w="100" w:type="dxa"/>
              <w:bottom w:w="60" w:type="dxa"/>
              <w:right w:w="100" w:type="dxa"/>
            </w:tcMar>
          </w:tcPr>
          <w:p w14:paraId="54765BB1" w14:textId="77777777" w:rsidR="001740D9" w:rsidRDefault="00C33EF6">
            <w:r>
              <w:rPr>
                <w:sz w:val="19"/>
                <w:szCs w:val="19"/>
              </w:rPr>
              <w:t>retrain_ai</w:t>
            </w:r>
          </w:p>
        </w:tc>
        <w:tc>
          <w:tcPr>
            <w:tcW w:w="4600" w:type="dxa"/>
            <w:tcMar>
              <w:top w:w="60" w:type="dxa"/>
              <w:left w:w="100" w:type="dxa"/>
              <w:bottom w:w="60" w:type="dxa"/>
              <w:right w:w="100" w:type="dxa"/>
            </w:tcMar>
          </w:tcPr>
          <w:p w14:paraId="5BA884F1" w14:textId="77777777" w:rsidR="001740D9" w:rsidRDefault="00C33EF6">
            <w:r>
              <w:rPr>
                <w:sz w:val="19"/>
                <w:szCs w:val="19"/>
              </w:rPr>
              <w:t>Trains the outcome-based routing classifier from ≥100 closed RecommendationLogs</w:t>
            </w:r>
          </w:p>
        </w:tc>
        <w:tc>
          <w:tcPr>
            <w:tcW w:w="2660" w:type="dxa"/>
            <w:tcMar>
              <w:top w:w="60" w:type="dxa"/>
              <w:left w:w="100" w:type="dxa"/>
              <w:bottom w:w="60" w:type="dxa"/>
              <w:right w:w="100" w:type="dxa"/>
            </w:tcMar>
          </w:tcPr>
          <w:p w14:paraId="6B01041D" w14:textId="77777777" w:rsidR="001740D9" w:rsidRDefault="00C33EF6">
            <w:r>
              <w:rPr>
                <w:sz w:val="19"/>
                <w:szCs w:val="19"/>
              </w:rPr>
              <w:t>Refuses degenerate single-class data</w:t>
            </w:r>
          </w:p>
        </w:tc>
      </w:tr>
      <w:tr w:rsidR="001740D9" w14:paraId="4FDD8FB5" w14:textId="77777777">
        <w:tblPrEx>
          <w:tblCellMar>
            <w:top w:w="0" w:type="dxa"/>
            <w:bottom w:w="0" w:type="dxa"/>
          </w:tblCellMar>
        </w:tblPrEx>
        <w:tc>
          <w:tcPr>
            <w:tcW w:w="2100" w:type="dxa"/>
            <w:tcMar>
              <w:top w:w="60" w:type="dxa"/>
              <w:left w:w="100" w:type="dxa"/>
              <w:bottom w:w="60" w:type="dxa"/>
              <w:right w:w="100" w:type="dxa"/>
            </w:tcMar>
          </w:tcPr>
          <w:p w14:paraId="41B6B24F" w14:textId="77777777" w:rsidR="001740D9" w:rsidRDefault="00C33EF6">
            <w:r>
              <w:rPr>
                <w:sz w:val="19"/>
                <w:szCs w:val="19"/>
              </w:rPr>
              <w:t>bulk_seed / seed_leetcode / seed_problems</w:t>
            </w:r>
          </w:p>
        </w:tc>
        <w:tc>
          <w:tcPr>
            <w:tcW w:w="4600" w:type="dxa"/>
            <w:tcMar>
              <w:top w:w="60" w:type="dxa"/>
              <w:left w:w="100" w:type="dxa"/>
              <w:bottom w:w="60" w:type="dxa"/>
              <w:right w:w="100" w:type="dxa"/>
            </w:tcMar>
          </w:tcPr>
          <w:p w14:paraId="18E35778" w14:textId="77777777" w:rsidR="001740D9" w:rsidRDefault="00C33EF6">
            <w:r>
              <w:rPr>
                <w:sz w:val="19"/>
                <w:szCs w:val="19"/>
              </w:rPr>
              <w:t>Historical CSV import commands</w:t>
            </w:r>
          </w:p>
        </w:tc>
        <w:tc>
          <w:tcPr>
            <w:tcW w:w="2660" w:type="dxa"/>
            <w:tcMar>
              <w:top w:w="60" w:type="dxa"/>
              <w:left w:w="100" w:type="dxa"/>
              <w:bottom w:w="60" w:type="dxa"/>
              <w:right w:w="100" w:type="dxa"/>
            </w:tcMar>
          </w:tcPr>
          <w:p w14:paraId="649F571B" w14:textId="77777777" w:rsidR="001740D9" w:rsidRDefault="00C33EF6">
            <w:r>
              <w:rPr>
                <w:sz w:val="19"/>
                <w:szCs w:val="19"/>
              </w:rPr>
              <w:t>Superseded; bulk_seed lacks duplicate protection — do not re-run</w:t>
            </w:r>
          </w:p>
        </w:tc>
      </w:tr>
    </w:tbl>
    <w:p w14:paraId="01DEF7FC" w14:textId="77777777" w:rsidR="001740D9" w:rsidRDefault="00C33EF6">
      <w:pPr>
        <w:pStyle w:val="Heading1"/>
        <w:spacing w:before="280" w:after="160"/>
      </w:pPr>
      <w:bookmarkStart w:id="62" w:name="_Toc234920279"/>
      <w:r>
        <w:t>Appendix B. Requirement Traceability (Sample)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3577"/>
        <w:gridCol w:w="5011"/>
      </w:tblGrid>
      <w:tr w:rsidR="001740D9" w14:paraId="6A76F72C"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61DC413B" w14:textId="77777777" w:rsidR="001740D9" w:rsidRDefault="00C33EF6">
            <w:r>
              <w:rPr>
                <w:b/>
                <w:bCs/>
                <w:sz w:val="19"/>
                <w:szCs w:val="19"/>
              </w:rPr>
              <w:t>Requirement</w:t>
            </w:r>
          </w:p>
        </w:tc>
        <w:tc>
          <w:tcPr>
            <w:tcW w:w="3800" w:type="dxa"/>
            <w:shd w:val="clear" w:color="auto" w:fill="D9E2F3"/>
            <w:tcMar>
              <w:top w:w="60" w:type="dxa"/>
              <w:left w:w="100" w:type="dxa"/>
              <w:bottom w:w="60" w:type="dxa"/>
              <w:right w:w="100" w:type="dxa"/>
            </w:tcMar>
          </w:tcPr>
          <w:p w14:paraId="59BF6799" w14:textId="77777777" w:rsidR="001740D9" w:rsidRDefault="00C33EF6">
            <w:r>
              <w:rPr>
                <w:b/>
                <w:bCs/>
                <w:sz w:val="19"/>
                <w:szCs w:val="19"/>
              </w:rPr>
              <w:t>Implementation</w:t>
            </w:r>
          </w:p>
        </w:tc>
        <w:tc>
          <w:tcPr>
            <w:tcW w:w="3260" w:type="dxa"/>
            <w:shd w:val="clear" w:color="auto" w:fill="D9E2F3"/>
            <w:tcMar>
              <w:top w:w="60" w:type="dxa"/>
              <w:left w:w="100" w:type="dxa"/>
              <w:bottom w:w="60" w:type="dxa"/>
              <w:right w:w="100" w:type="dxa"/>
            </w:tcMar>
          </w:tcPr>
          <w:p w14:paraId="1EF65065" w14:textId="77777777" w:rsidR="001740D9" w:rsidRDefault="00C33EF6">
            <w:r>
              <w:rPr>
                <w:b/>
                <w:bCs/>
                <w:sz w:val="19"/>
                <w:szCs w:val="19"/>
              </w:rPr>
              <w:t>Verification</w:t>
            </w:r>
          </w:p>
        </w:tc>
      </w:tr>
      <w:tr w:rsidR="001740D9" w14:paraId="25807D91" w14:textId="77777777">
        <w:tblPrEx>
          <w:tblCellMar>
            <w:top w:w="0" w:type="dxa"/>
            <w:bottom w:w="0" w:type="dxa"/>
          </w:tblCellMar>
        </w:tblPrEx>
        <w:tc>
          <w:tcPr>
            <w:tcW w:w="2300" w:type="dxa"/>
            <w:tcMar>
              <w:top w:w="60" w:type="dxa"/>
              <w:left w:w="100" w:type="dxa"/>
              <w:bottom w:w="60" w:type="dxa"/>
              <w:right w:w="100" w:type="dxa"/>
            </w:tcMar>
          </w:tcPr>
          <w:p w14:paraId="70F553EF" w14:textId="77777777" w:rsidR="001740D9" w:rsidRDefault="00C33EF6">
            <w:r>
              <w:rPr>
                <w:sz w:val="19"/>
                <w:szCs w:val="19"/>
              </w:rPr>
              <w:t>FR-RTR-01/02</w:t>
            </w:r>
          </w:p>
        </w:tc>
        <w:tc>
          <w:tcPr>
            <w:tcW w:w="3800" w:type="dxa"/>
            <w:tcMar>
              <w:top w:w="60" w:type="dxa"/>
              <w:left w:w="100" w:type="dxa"/>
              <w:bottom w:w="60" w:type="dxa"/>
              <w:right w:w="100" w:type="dxa"/>
            </w:tcMar>
          </w:tcPr>
          <w:p w14:paraId="0EA1E8D2" w14:textId="77777777" w:rsidR="001740D9" w:rsidRDefault="00C33EF6">
            <w:r>
              <w:rPr>
                <w:sz w:val="19"/>
                <w:szCs w:val="19"/>
              </w:rPr>
              <w:t>hybrid_router.compute_routing_telemetry, RoutingClassifier</w:t>
            </w:r>
          </w:p>
        </w:tc>
        <w:tc>
          <w:tcPr>
            <w:tcW w:w="3260" w:type="dxa"/>
            <w:tcMar>
              <w:top w:w="60" w:type="dxa"/>
              <w:left w:w="100" w:type="dxa"/>
              <w:bottom w:w="60" w:type="dxa"/>
              <w:right w:w="100" w:type="dxa"/>
            </w:tcMar>
          </w:tcPr>
          <w:p w14:paraId="746D7077" w14:textId="77777777" w:rsidR="001740D9" w:rsidRDefault="00C33EF6">
            <w:r>
              <w:rPr>
                <w:sz w:val="19"/>
                <w:szCs w:val="19"/>
              </w:rPr>
              <w:t>RoutingTelemetryTests (4 tests), HybridRouterHeuristicTests (3)</w:t>
            </w:r>
          </w:p>
        </w:tc>
      </w:tr>
      <w:tr w:rsidR="001740D9" w14:paraId="0FF131FC" w14:textId="77777777">
        <w:tblPrEx>
          <w:tblCellMar>
            <w:top w:w="0" w:type="dxa"/>
            <w:bottom w:w="0" w:type="dxa"/>
          </w:tblCellMar>
        </w:tblPrEx>
        <w:tc>
          <w:tcPr>
            <w:tcW w:w="2300" w:type="dxa"/>
            <w:tcMar>
              <w:top w:w="60" w:type="dxa"/>
              <w:left w:w="100" w:type="dxa"/>
              <w:bottom w:w="60" w:type="dxa"/>
              <w:right w:w="100" w:type="dxa"/>
            </w:tcMar>
          </w:tcPr>
          <w:p w14:paraId="4D5DF2BA" w14:textId="77777777" w:rsidR="001740D9" w:rsidRDefault="00C33EF6">
            <w:r>
              <w:rPr>
                <w:sz w:val="19"/>
                <w:szCs w:val="19"/>
              </w:rPr>
              <w:t>FR-BANK-02</w:t>
            </w:r>
          </w:p>
        </w:tc>
        <w:tc>
          <w:tcPr>
            <w:tcW w:w="3800" w:type="dxa"/>
            <w:tcMar>
              <w:top w:w="60" w:type="dxa"/>
              <w:left w:w="100" w:type="dxa"/>
              <w:bottom w:w="60" w:type="dxa"/>
              <w:right w:w="100" w:type="dxa"/>
            </w:tcMar>
          </w:tcPr>
          <w:p w14:paraId="28359540" w14:textId="77777777" w:rsidR="001740D9" w:rsidRDefault="00C33EF6">
            <w:r>
              <w:rPr>
                <w:sz w:val="19"/>
                <w:szCs w:val="19"/>
              </w:rPr>
              <w:t>NextProblemView placeholder exclusions</w:t>
            </w:r>
          </w:p>
        </w:tc>
        <w:tc>
          <w:tcPr>
            <w:tcW w:w="3260" w:type="dxa"/>
            <w:tcMar>
              <w:top w:w="60" w:type="dxa"/>
              <w:left w:w="100" w:type="dxa"/>
              <w:bottom w:w="60" w:type="dxa"/>
              <w:right w:w="100" w:type="dxa"/>
            </w:tcMar>
          </w:tcPr>
          <w:p w14:paraId="2AAB7D43" w14:textId="77777777" w:rsidR="001740D9" w:rsidRDefault="00C33EF6">
            <w:r>
              <w:rPr>
                <w:sz w:val="19"/>
                <w:szCs w:val="19"/>
              </w:rPr>
              <w:t>test_placeholder_questions_are_never_served</w:t>
            </w:r>
          </w:p>
        </w:tc>
      </w:tr>
      <w:tr w:rsidR="001740D9" w14:paraId="6110704E" w14:textId="77777777">
        <w:tblPrEx>
          <w:tblCellMar>
            <w:top w:w="0" w:type="dxa"/>
            <w:bottom w:w="0" w:type="dxa"/>
          </w:tblCellMar>
        </w:tblPrEx>
        <w:tc>
          <w:tcPr>
            <w:tcW w:w="2300" w:type="dxa"/>
            <w:tcMar>
              <w:top w:w="60" w:type="dxa"/>
              <w:left w:w="100" w:type="dxa"/>
              <w:bottom w:w="60" w:type="dxa"/>
              <w:right w:w="100" w:type="dxa"/>
            </w:tcMar>
          </w:tcPr>
          <w:p w14:paraId="33173E54" w14:textId="77777777" w:rsidR="001740D9" w:rsidRDefault="00C33EF6">
            <w:r>
              <w:rPr>
                <w:sz w:val="19"/>
                <w:szCs w:val="19"/>
              </w:rPr>
              <w:t>FR-ELO-02</w:t>
            </w:r>
          </w:p>
        </w:tc>
        <w:tc>
          <w:tcPr>
            <w:tcW w:w="3800" w:type="dxa"/>
            <w:tcMar>
              <w:top w:w="60" w:type="dxa"/>
              <w:left w:w="100" w:type="dxa"/>
              <w:bottom w:w="60" w:type="dxa"/>
              <w:right w:w="100" w:type="dxa"/>
            </w:tcMar>
          </w:tcPr>
          <w:p w14:paraId="1DBEF5AF" w14:textId="77777777" w:rsidR="001740D9" w:rsidRDefault="00C33EF6">
            <w:r>
              <w:rPr>
                <w:sz w:val="19"/>
                <w:szCs w:val="19"/>
              </w:rPr>
              <w:t>CodeSubmitView farming guard</w:t>
            </w:r>
          </w:p>
        </w:tc>
        <w:tc>
          <w:tcPr>
            <w:tcW w:w="3260" w:type="dxa"/>
            <w:tcMar>
              <w:top w:w="60" w:type="dxa"/>
              <w:left w:w="100" w:type="dxa"/>
              <w:bottom w:w="60" w:type="dxa"/>
              <w:right w:w="100" w:type="dxa"/>
            </w:tcMar>
          </w:tcPr>
          <w:p w14:paraId="41E3F3E5" w14:textId="77777777" w:rsidR="001740D9" w:rsidRDefault="00C33EF6">
            <w:r>
              <w:rPr>
                <w:sz w:val="19"/>
                <w:szCs w:val="19"/>
              </w:rPr>
              <w:t>test_repeat_solve_does_not_farm_elo</w:t>
            </w:r>
          </w:p>
        </w:tc>
      </w:tr>
      <w:tr w:rsidR="001740D9" w14:paraId="692F45BD" w14:textId="77777777">
        <w:tblPrEx>
          <w:tblCellMar>
            <w:top w:w="0" w:type="dxa"/>
            <w:bottom w:w="0" w:type="dxa"/>
          </w:tblCellMar>
        </w:tblPrEx>
        <w:tc>
          <w:tcPr>
            <w:tcW w:w="2300" w:type="dxa"/>
            <w:tcMar>
              <w:top w:w="60" w:type="dxa"/>
              <w:left w:w="100" w:type="dxa"/>
              <w:bottom w:w="60" w:type="dxa"/>
              <w:right w:w="100" w:type="dxa"/>
            </w:tcMar>
          </w:tcPr>
          <w:p w14:paraId="4EB1518D" w14:textId="77777777" w:rsidR="001740D9" w:rsidRDefault="00C33EF6">
            <w:r>
              <w:rPr>
                <w:sz w:val="19"/>
                <w:szCs w:val="19"/>
              </w:rPr>
              <w:t>FR-COACH-01</w:t>
            </w:r>
          </w:p>
        </w:tc>
        <w:tc>
          <w:tcPr>
            <w:tcW w:w="3800" w:type="dxa"/>
            <w:tcMar>
              <w:top w:w="60" w:type="dxa"/>
              <w:left w:w="100" w:type="dxa"/>
              <w:bottom w:w="60" w:type="dxa"/>
              <w:right w:w="100" w:type="dxa"/>
            </w:tcMar>
          </w:tcPr>
          <w:p w14:paraId="039279AD" w14:textId="77777777" w:rsidR="001740D9" w:rsidRDefault="00C33EF6">
            <w:r>
              <w:rPr>
                <w:sz w:val="19"/>
                <w:szCs w:val="19"/>
              </w:rPr>
              <w:t>consecutive-failure window (15)</w:t>
            </w:r>
          </w:p>
        </w:tc>
        <w:tc>
          <w:tcPr>
            <w:tcW w:w="3260" w:type="dxa"/>
            <w:tcMar>
              <w:top w:w="60" w:type="dxa"/>
              <w:left w:w="100" w:type="dxa"/>
              <w:bottom w:w="60" w:type="dxa"/>
              <w:right w:w="100" w:type="dxa"/>
            </w:tcMar>
          </w:tcPr>
          <w:p w14:paraId="25528118" w14:textId="77777777" w:rsidR="001740D9" w:rsidRDefault="00C33EF6">
            <w:r>
              <w:rPr>
                <w:sz w:val="19"/>
                <w:szCs w:val="19"/>
              </w:rPr>
              <w:t>test_agentic_coach_escalates_past_three_failures</w:t>
            </w:r>
          </w:p>
        </w:tc>
      </w:tr>
      <w:tr w:rsidR="001740D9" w14:paraId="4608961B" w14:textId="77777777">
        <w:tblPrEx>
          <w:tblCellMar>
            <w:top w:w="0" w:type="dxa"/>
            <w:bottom w:w="0" w:type="dxa"/>
          </w:tblCellMar>
        </w:tblPrEx>
        <w:tc>
          <w:tcPr>
            <w:tcW w:w="2300" w:type="dxa"/>
            <w:tcMar>
              <w:top w:w="60" w:type="dxa"/>
              <w:left w:w="100" w:type="dxa"/>
              <w:bottom w:w="60" w:type="dxa"/>
              <w:right w:w="100" w:type="dxa"/>
            </w:tcMar>
          </w:tcPr>
          <w:p w14:paraId="55936390" w14:textId="77777777" w:rsidR="001740D9" w:rsidRDefault="00C33EF6">
            <w:r>
              <w:rPr>
                <w:sz w:val="19"/>
                <w:szCs w:val="19"/>
              </w:rPr>
              <w:t>FR-XAI-02/03</w:t>
            </w:r>
          </w:p>
        </w:tc>
        <w:tc>
          <w:tcPr>
            <w:tcW w:w="3800" w:type="dxa"/>
            <w:tcMar>
              <w:top w:w="60" w:type="dxa"/>
              <w:left w:w="100" w:type="dxa"/>
              <w:bottom w:w="60" w:type="dxa"/>
              <w:right w:w="100" w:type="dxa"/>
            </w:tcMar>
          </w:tcPr>
          <w:p w14:paraId="125F677A" w14:textId="77777777" w:rsidR="001740D9" w:rsidRDefault="00C33EF6">
            <w:r>
              <w:rPr>
                <w:sz w:val="19"/>
                <w:szCs w:val="19"/>
              </w:rPr>
              <w:t>shap_explainer.get_xai_engine, _compute_xai actionable layer</w:t>
            </w:r>
          </w:p>
        </w:tc>
        <w:tc>
          <w:tcPr>
            <w:tcW w:w="3260" w:type="dxa"/>
            <w:tcMar>
              <w:top w:w="60" w:type="dxa"/>
              <w:left w:w="100" w:type="dxa"/>
              <w:bottom w:w="60" w:type="dxa"/>
              <w:right w:w="100" w:type="dxa"/>
            </w:tcMar>
          </w:tcPr>
          <w:p w14:paraId="711176D4" w14:textId="77777777" w:rsidR="001740D9" w:rsidRDefault="00C33EF6">
            <w:r>
              <w:rPr>
                <w:sz w:val="19"/>
                <w:szCs w:val="19"/>
              </w:rPr>
              <w:t>test_shap_xai_payload_matches_frontend_schema + live profile verification</w:t>
            </w:r>
          </w:p>
        </w:tc>
      </w:tr>
      <w:tr w:rsidR="001740D9" w14:paraId="0219DDD9" w14:textId="77777777">
        <w:tblPrEx>
          <w:tblCellMar>
            <w:top w:w="0" w:type="dxa"/>
            <w:bottom w:w="0" w:type="dxa"/>
          </w:tblCellMar>
        </w:tblPrEx>
        <w:tc>
          <w:tcPr>
            <w:tcW w:w="2300" w:type="dxa"/>
            <w:tcMar>
              <w:top w:w="60" w:type="dxa"/>
              <w:left w:w="100" w:type="dxa"/>
              <w:bottom w:w="60" w:type="dxa"/>
              <w:right w:w="100" w:type="dxa"/>
            </w:tcMar>
          </w:tcPr>
          <w:p w14:paraId="527363A6" w14:textId="77777777" w:rsidR="001740D9" w:rsidRDefault="00C33EF6">
            <w:r>
              <w:rPr>
                <w:sz w:val="19"/>
                <w:szCs w:val="19"/>
              </w:rPr>
              <w:t>FR-RTR-06</w:t>
            </w:r>
          </w:p>
        </w:tc>
        <w:tc>
          <w:tcPr>
            <w:tcW w:w="3800" w:type="dxa"/>
            <w:tcMar>
              <w:top w:w="60" w:type="dxa"/>
              <w:left w:w="100" w:type="dxa"/>
              <w:bottom w:w="60" w:type="dxa"/>
              <w:right w:w="100" w:type="dxa"/>
            </w:tcMar>
          </w:tcPr>
          <w:p w14:paraId="2FC2A8FA" w14:textId="77777777" w:rsidR="001740D9" w:rsidRDefault="00C33EF6">
            <w:r>
              <w:rPr>
                <w:sz w:val="19"/>
                <w:szCs w:val="19"/>
              </w:rPr>
              <w:t>cache key registry + TopicPrerequisite signals</w:t>
            </w:r>
          </w:p>
        </w:tc>
        <w:tc>
          <w:tcPr>
            <w:tcW w:w="3260" w:type="dxa"/>
            <w:tcMar>
              <w:top w:w="60" w:type="dxa"/>
              <w:left w:w="100" w:type="dxa"/>
              <w:bottom w:w="60" w:type="dxa"/>
              <w:right w:w="100" w:type="dxa"/>
            </w:tcMar>
          </w:tcPr>
          <w:p w14:paraId="59D95835" w14:textId="77777777" w:rsidR="001740D9" w:rsidRDefault="00C33EF6">
            <w:r>
              <w:rPr>
                <w:sz w:val="19"/>
                <w:szCs w:val="19"/>
              </w:rPr>
              <w:t>DagCacheInvalidationTests (2)</w:t>
            </w:r>
          </w:p>
        </w:tc>
      </w:tr>
      <w:tr w:rsidR="001740D9" w14:paraId="259A0C52" w14:textId="77777777">
        <w:tblPrEx>
          <w:tblCellMar>
            <w:top w:w="0" w:type="dxa"/>
            <w:bottom w:w="0" w:type="dxa"/>
          </w:tblCellMar>
        </w:tblPrEx>
        <w:tc>
          <w:tcPr>
            <w:tcW w:w="2300" w:type="dxa"/>
            <w:tcMar>
              <w:top w:w="60" w:type="dxa"/>
              <w:left w:w="100" w:type="dxa"/>
              <w:bottom w:w="60" w:type="dxa"/>
              <w:right w:w="100" w:type="dxa"/>
            </w:tcMar>
          </w:tcPr>
          <w:p w14:paraId="35607339" w14:textId="77777777" w:rsidR="001740D9" w:rsidRDefault="00C33EF6">
            <w:r>
              <w:rPr>
                <w:sz w:val="19"/>
                <w:szCs w:val="19"/>
              </w:rPr>
              <w:t>FR-EXEC-03</w:t>
            </w:r>
          </w:p>
        </w:tc>
        <w:tc>
          <w:tcPr>
            <w:tcW w:w="3800" w:type="dxa"/>
            <w:tcMar>
              <w:top w:w="60" w:type="dxa"/>
              <w:left w:w="100" w:type="dxa"/>
              <w:bottom w:w="60" w:type="dxa"/>
              <w:right w:w="100" w:type="dxa"/>
            </w:tcMar>
          </w:tcPr>
          <w:p w14:paraId="50311DB0" w14:textId="77777777" w:rsidR="001740D9" w:rsidRDefault="00C33EF6">
            <w:r>
              <w:rPr>
                <w:sz w:val="19"/>
                <w:szCs w:val="19"/>
              </w:rPr>
              <w:t>per-case status_id propagation</w:t>
            </w:r>
          </w:p>
        </w:tc>
        <w:tc>
          <w:tcPr>
            <w:tcW w:w="3260" w:type="dxa"/>
            <w:tcMar>
              <w:top w:w="60" w:type="dxa"/>
              <w:left w:w="100" w:type="dxa"/>
              <w:bottom w:w="60" w:type="dxa"/>
              <w:right w:w="100" w:type="dxa"/>
            </w:tcMar>
          </w:tcPr>
          <w:p w14:paraId="074CBA77" w14:textId="77777777" w:rsidR="001740D9" w:rsidRDefault="00C33EF6">
            <w:r>
              <w:rPr>
                <w:sz w:val="19"/>
                <w:szCs w:val="19"/>
              </w:rPr>
              <w:t>test_time_limit_status_is_reported</w:t>
            </w:r>
          </w:p>
        </w:tc>
      </w:tr>
      <w:tr w:rsidR="001740D9" w14:paraId="046168A0" w14:textId="77777777">
        <w:tblPrEx>
          <w:tblCellMar>
            <w:top w:w="0" w:type="dxa"/>
            <w:bottom w:w="0" w:type="dxa"/>
          </w:tblCellMar>
        </w:tblPrEx>
        <w:tc>
          <w:tcPr>
            <w:tcW w:w="2300" w:type="dxa"/>
            <w:tcMar>
              <w:top w:w="60" w:type="dxa"/>
              <w:left w:w="100" w:type="dxa"/>
              <w:bottom w:w="60" w:type="dxa"/>
              <w:right w:w="100" w:type="dxa"/>
            </w:tcMar>
          </w:tcPr>
          <w:p w14:paraId="21D77C42" w14:textId="77777777" w:rsidR="001740D9" w:rsidRDefault="00C33EF6">
            <w:r>
              <w:rPr>
                <w:sz w:val="19"/>
                <w:szCs w:val="19"/>
              </w:rPr>
              <w:t>FR-BANK-05</w:t>
            </w:r>
          </w:p>
        </w:tc>
        <w:tc>
          <w:tcPr>
            <w:tcW w:w="3800" w:type="dxa"/>
            <w:tcMar>
              <w:top w:w="60" w:type="dxa"/>
              <w:left w:w="100" w:type="dxa"/>
              <w:bottom w:w="60" w:type="dxa"/>
              <w:right w:w="100" w:type="dxa"/>
            </w:tcMar>
          </w:tcPr>
          <w:p w14:paraId="62C6BAFA" w14:textId="77777777" w:rsidR="001740D9" w:rsidRDefault="00C33EF6">
            <w:r>
              <w:rPr>
                <w:sz w:val="19"/>
                <w:szCs w:val="19"/>
              </w:rPr>
              <w:t>multi-language generation + backfill command</w:t>
            </w:r>
          </w:p>
        </w:tc>
        <w:tc>
          <w:tcPr>
            <w:tcW w:w="3260" w:type="dxa"/>
            <w:tcMar>
              <w:top w:w="60" w:type="dxa"/>
              <w:left w:w="100" w:type="dxa"/>
              <w:bottom w:w="60" w:type="dxa"/>
              <w:right w:w="100" w:type="dxa"/>
            </w:tcMar>
          </w:tcPr>
          <w:p w14:paraId="7D000233" w14:textId="77777777" w:rsidR="001740D9" w:rsidRDefault="00C33EF6">
            <w:r>
              <w:rPr>
                <w:sz w:val="19"/>
                <w:szCs w:val="19"/>
              </w:rPr>
              <w:t>test_backfill_adds_missing_languages_and_preserves_python</w:t>
            </w:r>
          </w:p>
        </w:tc>
      </w:tr>
    </w:tbl>
    <w:p w14:paraId="27F76C9C" w14:textId="77777777" w:rsidR="001740D9" w:rsidRDefault="00C33EF6">
      <w:pPr>
        <w:pStyle w:val="Heading1"/>
        <w:spacing w:before="280" w:after="160"/>
      </w:pPr>
      <w:bookmarkStart w:id="63" w:name="_Toc234920280"/>
      <w:r>
        <w:t>Appendix C. Revision History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1740D9" w14:paraId="26875326"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tcPr>
          <w:p w14:paraId="5A0E7623" w14:textId="77777777" w:rsidR="001740D9" w:rsidRDefault="00C33EF6">
            <w:r>
              <w:rPr>
                <w:b/>
                <w:bCs/>
                <w:sz w:val="19"/>
                <w:szCs w:val="19"/>
              </w:rPr>
              <w:lastRenderedPageBreak/>
              <w:t>Version</w:t>
            </w:r>
          </w:p>
        </w:tc>
        <w:tc>
          <w:tcPr>
            <w:tcW w:w="1400" w:type="dxa"/>
            <w:shd w:val="clear" w:color="auto" w:fill="D9E2F3"/>
            <w:tcMar>
              <w:top w:w="60" w:type="dxa"/>
              <w:left w:w="100" w:type="dxa"/>
              <w:bottom w:w="60" w:type="dxa"/>
              <w:right w:w="100" w:type="dxa"/>
            </w:tcMar>
          </w:tcPr>
          <w:p w14:paraId="77D6F1E8" w14:textId="77777777" w:rsidR="001740D9" w:rsidRDefault="00C33EF6">
            <w:r>
              <w:rPr>
                <w:b/>
                <w:bCs/>
                <w:sz w:val="19"/>
                <w:szCs w:val="19"/>
              </w:rPr>
              <w:t>Date</w:t>
            </w:r>
          </w:p>
        </w:tc>
        <w:tc>
          <w:tcPr>
            <w:tcW w:w="6760" w:type="dxa"/>
            <w:shd w:val="clear" w:color="auto" w:fill="D9E2F3"/>
            <w:tcMar>
              <w:top w:w="60" w:type="dxa"/>
              <w:left w:w="100" w:type="dxa"/>
              <w:bottom w:w="60" w:type="dxa"/>
              <w:right w:w="100" w:type="dxa"/>
            </w:tcMar>
          </w:tcPr>
          <w:p w14:paraId="0C0B3F48" w14:textId="77777777" w:rsidR="001740D9" w:rsidRDefault="00C33EF6">
            <w:r>
              <w:rPr>
                <w:b/>
                <w:bCs/>
                <w:sz w:val="19"/>
                <w:szCs w:val="19"/>
              </w:rPr>
              <w:t>Summary</w:t>
            </w:r>
          </w:p>
        </w:tc>
      </w:tr>
      <w:tr w:rsidR="001740D9" w14:paraId="78E3F289" w14:textId="77777777">
        <w:tblPrEx>
          <w:tblCellMar>
            <w:top w:w="0" w:type="dxa"/>
            <w:bottom w:w="0" w:type="dxa"/>
          </w:tblCellMar>
        </w:tblPrEx>
        <w:tc>
          <w:tcPr>
            <w:tcW w:w="1200" w:type="dxa"/>
            <w:tcMar>
              <w:top w:w="60" w:type="dxa"/>
              <w:left w:w="100" w:type="dxa"/>
              <w:bottom w:w="60" w:type="dxa"/>
              <w:right w:w="100" w:type="dxa"/>
            </w:tcMar>
          </w:tcPr>
          <w:p w14:paraId="308D8FCE" w14:textId="77777777" w:rsidR="001740D9" w:rsidRDefault="00C33EF6">
            <w:r>
              <w:rPr>
                <w:sz w:val="19"/>
                <w:szCs w:val="19"/>
              </w:rPr>
              <w:t>1.0</w:t>
            </w:r>
          </w:p>
        </w:tc>
        <w:tc>
          <w:tcPr>
            <w:tcW w:w="1400" w:type="dxa"/>
            <w:tcMar>
              <w:top w:w="60" w:type="dxa"/>
              <w:left w:w="100" w:type="dxa"/>
              <w:bottom w:w="60" w:type="dxa"/>
              <w:right w:w="100" w:type="dxa"/>
            </w:tcMar>
          </w:tcPr>
          <w:p w14:paraId="41D291C0" w14:textId="77777777" w:rsidR="001740D9" w:rsidRDefault="00C33EF6">
            <w:r>
              <w:rPr>
                <w:sz w:val="19"/>
                <w:szCs w:val="19"/>
              </w:rPr>
              <w:t>2025</w:t>
            </w:r>
          </w:p>
        </w:tc>
        <w:tc>
          <w:tcPr>
            <w:tcW w:w="6760" w:type="dxa"/>
            <w:tcMar>
              <w:top w:w="60" w:type="dxa"/>
              <w:left w:w="100" w:type="dxa"/>
              <w:bottom w:w="60" w:type="dxa"/>
              <w:right w:w="100" w:type="dxa"/>
            </w:tcMar>
          </w:tcPr>
          <w:p w14:paraId="462E4A44" w14:textId="77777777" w:rsidR="001740D9" w:rsidRDefault="00C33EF6">
            <w:r>
              <w:rPr>
                <w:sz w:val="19"/>
                <w:szCs w:val="19"/>
              </w:rPr>
              <w:t>Original feature-document era: initial hybrid router design and prototype implementation.</w:t>
            </w:r>
          </w:p>
        </w:tc>
      </w:tr>
      <w:tr w:rsidR="001740D9" w14:paraId="54447A7A" w14:textId="77777777">
        <w:tblPrEx>
          <w:tblCellMar>
            <w:top w:w="0" w:type="dxa"/>
            <w:bottom w:w="0" w:type="dxa"/>
          </w:tblCellMar>
        </w:tblPrEx>
        <w:tc>
          <w:tcPr>
            <w:tcW w:w="1200" w:type="dxa"/>
            <w:tcMar>
              <w:top w:w="60" w:type="dxa"/>
              <w:left w:w="100" w:type="dxa"/>
              <w:bottom w:w="60" w:type="dxa"/>
              <w:right w:w="100" w:type="dxa"/>
            </w:tcMar>
          </w:tcPr>
          <w:p w14:paraId="5BDC57D2" w14:textId="77777777" w:rsidR="001740D9" w:rsidRDefault="00C33EF6">
            <w:r>
              <w:rPr>
                <w:sz w:val="19"/>
                <w:szCs w:val="19"/>
              </w:rPr>
              <w:t>2.0</w:t>
            </w:r>
          </w:p>
        </w:tc>
        <w:tc>
          <w:tcPr>
            <w:tcW w:w="1400" w:type="dxa"/>
            <w:tcMar>
              <w:top w:w="60" w:type="dxa"/>
              <w:left w:w="100" w:type="dxa"/>
              <w:bottom w:w="60" w:type="dxa"/>
              <w:right w:w="100" w:type="dxa"/>
            </w:tcMar>
          </w:tcPr>
          <w:p w14:paraId="2F21FC6A" w14:textId="77777777" w:rsidR="001740D9" w:rsidRDefault="00C33EF6">
            <w:r>
              <w:rPr>
                <w:sz w:val="19"/>
                <w:szCs w:val="19"/>
              </w:rPr>
              <w:t>July 2026</w:t>
            </w:r>
          </w:p>
        </w:tc>
        <w:tc>
          <w:tcPr>
            <w:tcW w:w="6760" w:type="dxa"/>
            <w:tcMar>
              <w:top w:w="60" w:type="dxa"/>
              <w:left w:w="100" w:type="dxa"/>
              <w:bottom w:w="60" w:type="dxa"/>
              <w:right w:w="100" w:type="dxa"/>
            </w:tcMar>
          </w:tcPr>
          <w:p w14:paraId="45DD4247" w14:textId="77777777" w:rsidR="001740D9" w:rsidRDefault="00C33EF6">
            <w:r>
              <w:rPr>
                <w:sz w:val="19"/>
                <w:szCs w:val="19"/>
              </w:rPr>
              <w:t>Production-hardening rewrite: repaired module integrity; real routing telemetry; unified mastery rule; honest grading statuses; cache invalidation; throttling and anti-farming; outcome-based flywheel; working SHAP with actionable coaching; taxonomy-aligned curriculum; quota-aware content pipeline with multi-language starter code; complete deployment configuration; 33-test offline suite. This SRS reflects version 2.0.</w:t>
            </w:r>
          </w:p>
        </w:tc>
      </w:tr>
    </w:tbl>
    <w:p w14:paraId="621B8E9B" w14:textId="77777777" w:rsidR="00C33EF6" w:rsidRDefault="00C33EF6"/>
    <w:sectPr w:rsidR="00C33E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91632"/>
    <w:multiLevelType w:val="hybridMultilevel"/>
    <w:tmpl w:val="855ED0D8"/>
    <w:lvl w:ilvl="0" w:tplc="9D7E7102">
      <w:start w:val="1"/>
      <w:numFmt w:val="bullet"/>
      <w:lvlText w:val="•"/>
      <w:lvlJc w:val="left"/>
      <w:pPr>
        <w:ind w:left="420" w:hanging="210"/>
      </w:pPr>
    </w:lvl>
    <w:lvl w:ilvl="1" w:tplc="BE36BFEA">
      <w:numFmt w:val="decimal"/>
      <w:lvlText w:val=""/>
      <w:lvlJc w:val="left"/>
    </w:lvl>
    <w:lvl w:ilvl="2" w:tplc="18F02D10">
      <w:numFmt w:val="decimal"/>
      <w:lvlText w:val=""/>
      <w:lvlJc w:val="left"/>
    </w:lvl>
    <w:lvl w:ilvl="3" w:tplc="0A4C51CA">
      <w:numFmt w:val="decimal"/>
      <w:lvlText w:val=""/>
      <w:lvlJc w:val="left"/>
    </w:lvl>
    <w:lvl w:ilvl="4" w:tplc="3A5663A2">
      <w:numFmt w:val="decimal"/>
      <w:lvlText w:val=""/>
      <w:lvlJc w:val="left"/>
    </w:lvl>
    <w:lvl w:ilvl="5" w:tplc="B4AC9906">
      <w:numFmt w:val="decimal"/>
      <w:lvlText w:val=""/>
      <w:lvlJc w:val="left"/>
    </w:lvl>
    <w:lvl w:ilvl="6" w:tplc="E6D4D176">
      <w:numFmt w:val="decimal"/>
      <w:lvlText w:val=""/>
      <w:lvlJc w:val="left"/>
    </w:lvl>
    <w:lvl w:ilvl="7" w:tplc="32E604FA">
      <w:numFmt w:val="decimal"/>
      <w:lvlText w:val=""/>
      <w:lvlJc w:val="left"/>
    </w:lvl>
    <w:lvl w:ilvl="8" w:tplc="2DEC0F18">
      <w:numFmt w:val="decimal"/>
      <w:lvlText w:val=""/>
      <w:lvlJc w:val="left"/>
    </w:lvl>
  </w:abstractNum>
  <w:abstractNum w:abstractNumId="1" w15:restartNumberingAfterBreak="0">
    <w:nsid w:val="7B3C05E8"/>
    <w:multiLevelType w:val="hybridMultilevel"/>
    <w:tmpl w:val="259C532A"/>
    <w:lvl w:ilvl="0" w:tplc="05B2C980">
      <w:start w:val="1"/>
      <w:numFmt w:val="bullet"/>
      <w:lvlText w:val="●"/>
      <w:lvlJc w:val="left"/>
      <w:pPr>
        <w:ind w:left="720" w:hanging="360"/>
      </w:pPr>
    </w:lvl>
    <w:lvl w:ilvl="1" w:tplc="D59AEB6E">
      <w:start w:val="1"/>
      <w:numFmt w:val="bullet"/>
      <w:lvlText w:val="○"/>
      <w:lvlJc w:val="left"/>
      <w:pPr>
        <w:ind w:left="1440" w:hanging="360"/>
      </w:pPr>
    </w:lvl>
    <w:lvl w:ilvl="2" w:tplc="8B6E6576">
      <w:start w:val="1"/>
      <w:numFmt w:val="bullet"/>
      <w:lvlText w:val="■"/>
      <w:lvlJc w:val="left"/>
      <w:pPr>
        <w:ind w:left="2160" w:hanging="360"/>
      </w:pPr>
    </w:lvl>
    <w:lvl w:ilvl="3" w:tplc="B62A09D6">
      <w:start w:val="1"/>
      <w:numFmt w:val="bullet"/>
      <w:lvlText w:val="●"/>
      <w:lvlJc w:val="left"/>
      <w:pPr>
        <w:ind w:left="2880" w:hanging="360"/>
      </w:pPr>
    </w:lvl>
    <w:lvl w:ilvl="4" w:tplc="C798A474">
      <w:start w:val="1"/>
      <w:numFmt w:val="bullet"/>
      <w:lvlText w:val="○"/>
      <w:lvlJc w:val="left"/>
      <w:pPr>
        <w:ind w:left="3600" w:hanging="360"/>
      </w:pPr>
    </w:lvl>
    <w:lvl w:ilvl="5" w:tplc="86CCCF6C">
      <w:start w:val="1"/>
      <w:numFmt w:val="bullet"/>
      <w:lvlText w:val="■"/>
      <w:lvlJc w:val="left"/>
      <w:pPr>
        <w:ind w:left="4320" w:hanging="360"/>
      </w:pPr>
    </w:lvl>
    <w:lvl w:ilvl="6" w:tplc="090C8F54">
      <w:start w:val="1"/>
      <w:numFmt w:val="bullet"/>
      <w:lvlText w:val="●"/>
      <w:lvlJc w:val="left"/>
      <w:pPr>
        <w:ind w:left="5040" w:hanging="360"/>
      </w:pPr>
    </w:lvl>
    <w:lvl w:ilvl="7" w:tplc="F44A7700">
      <w:start w:val="1"/>
      <w:numFmt w:val="bullet"/>
      <w:lvlText w:val="●"/>
      <w:lvlJc w:val="left"/>
      <w:pPr>
        <w:ind w:left="5760" w:hanging="360"/>
      </w:pPr>
    </w:lvl>
    <w:lvl w:ilvl="8" w:tplc="D5CC7F74">
      <w:start w:val="1"/>
      <w:numFmt w:val="bullet"/>
      <w:lvlText w:val="●"/>
      <w:lvlJc w:val="left"/>
      <w:pPr>
        <w:ind w:left="6480" w:hanging="360"/>
      </w:pPr>
    </w:lvl>
  </w:abstractNum>
  <w:num w:numId="1" w16cid:durableId="236937505">
    <w:abstractNumId w:val="1"/>
    <w:lvlOverride w:ilvl="0">
      <w:startOverride w:val="1"/>
    </w:lvlOverride>
  </w:num>
  <w:num w:numId="2" w16cid:durableId="1056008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0D9"/>
    <w:rsid w:val="001740D9"/>
    <w:rsid w:val="00772899"/>
    <w:rsid w:val="00870743"/>
    <w:rsid w:val="00C33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39C6D"/>
  <w15:docId w15:val="{B9631096-6FD9-45F2-AB34-CEEEFE6D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395"/>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0743"/>
    <w:pPr>
      <w:spacing w:after="100"/>
    </w:pPr>
  </w:style>
  <w:style w:type="paragraph" w:styleId="TOC2">
    <w:name w:val="toc 2"/>
    <w:basedOn w:val="Normal"/>
    <w:next w:val="Normal"/>
    <w:autoRedefine/>
    <w:uiPriority w:val="39"/>
    <w:unhideWhenUsed/>
    <w:rsid w:val="008707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5916</Words>
  <Characters>38758</Characters>
  <Application>Microsoft Office Word</Application>
  <DocSecurity>0</DocSecurity>
  <Lines>1086</Lines>
  <Paragraphs>728</Paragraphs>
  <ScaleCrop>false</ScaleCrop>
  <Company/>
  <LinksUpToDate>false</LinksUpToDate>
  <CharactersWithSpaces>44005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Suhas Kurapati</cp:lastModifiedBy>
  <cp:revision>2</cp:revision>
  <dcterms:created xsi:type="dcterms:W3CDTF">2026-07-14T05:44:00Z</dcterms:created>
  <dcterms:modified xsi:type="dcterms:W3CDTF">2026-07-14T05:45:00Z</dcterms:modified>
</cp:coreProperties>
</file>