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28" w:rsidRDefault="00881928">
      <w:pPr>
        <w:jc w:val="center"/>
        <w:rPr>
          <w:b/>
        </w:rPr>
      </w:pPr>
    </w:p>
    <w:p w:rsidR="00881928" w:rsidRDefault="006F308C">
      <w:pPr>
        <w:jc w:val="both"/>
      </w:pPr>
      <w:r>
        <w:t xml:space="preserve">В ходе дипломной работы была протестирована часть сервиса Яндекс Самокат. </w:t>
      </w:r>
    </w:p>
    <w:p w:rsidR="00881928" w:rsidRDefault="006F308C">
      <w:pPr>
        <w:jc w:val="both"/>
      </w:pPr>
      <w:r>
        <w:t xml:space="preserve">Всего было проведено 797 различного рода тестов (см. таблицу 1) в двух окружениях Яндекс Браузере (1920x1080)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(1280x720): </w:t>
      </w:r>
    </w:p>
    <w:p w:rsidR="00881928" w:rsidRDefault="006F308C">
      <w:pPr>
        <w:numPr>
          <w:ilvl w:val="0"/>
          <w:numId w:val="1"/>
        </w:numPr>
        <w:jc w:val="both"/>
      </w:pPr>
      <w:r>
        <w:t>Составлен чек-лист и проведены проверки эк</w:t>
      </w:r>
      <w:r>
        <w:t>рана “Статус заказа” (324 проверки)</w:t>
      </w:r>
    </w:p>
    <w:p w:rsidR="00881928" w:rsidRDefault="006F308C">
      <w:pPr>
        <w:numPr>
          <w:ilvl w:val="0"/>
          <w:numId w:val="1"/>
        </w:numPr>
        <w:jc w:val="both"/>
      </w:pPr>
      <w:r>
        <w:t xml:space="preserve">Составлен чек-лист и проведены проверки </w:t>
      </w:r>
      <w:proofErr w:type="spellStart"/>
      <w:r>
        <w:t>валидации</w:t>
      </w:r>
      <w:proofErr w:type="spellEnd"/>
      <w:r>
        <w:t xml:space="preserve"> полей экранов “Для кого самокат” и “Про аренду” (197 проверок)</w:t>
      </w:r>
    </w:p>
    <w:p w:rsidR="00881928" w:rsidRDefault="006F308C">
      <w:pPr>
        <w:numPr>
          <w:ilvl w:val="0"/>
          <w:numId w:val="1"/>
        </w:numPr>
        <w:jc w:val="both"/>
      </w:pPr>
      <w:r>
        <w:t>Была протестирована часть функционала мобильного приложения Яндекс Самокат (составлено 33 тест-кейса)</w:t>
      </w:r>
    </w:p>
    <w:p w:rsidR="00881928" w:rsidRDefault="006F308C">
      <w:pPr>
        <w:numPr>
          <w:ilvl w:val="0"/>
          <w:numId w:val="1"/>
        </w:numPr>
        <w:jc w:val="both"/>
      </w:pPr>
      <w:r>
        <w:t>Также</w:t>
      </w:r>
      <w:r>
        <w:t xml:space="preserve"> проведено тестирование работы API Яндекс Самоката (проведено 203 проверки)</w:t>
      </w:r>
    </w:p>
    <w:p w:rsidR="00881928" w:rsidRDefault="006F308C">
      <w:pPr>
        <w:numPr>
          <w:ilvl w:val="0"/>
          <w:numId w:val="1"/>
        </w:numPr>
        <w:jc w:val="both"/>
      </w:pPr>
      <w:r>
        <w:t>К тому же зафиксировалось 21 баг-репорт на проверки вне тестовой документации</w:t>
      </w:r>
    </w:p>
    <w:p w:rsidR="00881928" w:rsidRDefault="006F308C">
      <w:pPr>
        <w:jc w:val="right"/>
        <w:rPr>
          <w:sz w:val="18"/>
          <w:szCs w:val="18"/>
        </w:rPr>
      </w:pPr>
      <w:r>
        <w:rPr>
          <w:sz w:val="18"/>
          <w:szCs w:val="18"/>
        </w:rPr>
        <w:t>Таблица 1: Общее количество проверок</w:t>
      </w:r>
    </w:p>
    <w:tbl>
      <w:tblPr>
        <w:tblStyle w:val="a5"/>
        <w:tblW w:w="91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75"/>
        <w:gridCol w:w="1875"/>
        <w:gridCol w:w="975"/>
        <w:gridCol w:w="1830"/>
        <w:gridCol w:w="990"/>
      </w:tblGrid>
      <w:tr w:rsidR="00881928">
        <w:trPr>
          <w:trHeight w:val="870"/>
        </w:trPr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Проверки Чек-лист</w:t>
            </w:r>
          </w:p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"Статус заказа"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Чек-лист данные </w:t>
            </w:r>
            <w:proofErr w:type="spellStart"/>
            <w:r>
              <w:rPr>
                <w:b/>
                <w:sz w:val="20"/>
                <w:szCs w:val="20"/>
              </w:rPr>
              <w:t>валидации</w:t>
            </w:r>
            <w:proofErr w:type="spellEnd"/>
          </w:p>
        </w:tc>
        <w:tc>
          <w:tcPr>
            <w:tcW w:w="97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Баги вне тестовой документации</w:t>
            </w:r>
          </w:p>
        </w:tc>
        <w:tc>
          <w:tcPr>
            <w:tcW w:w="183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ТК мобильного приложения</w:t>
            </w:r>
          </w:p>
        </w:tc>
        <w:tc>
          <w:tcPr>
            <w:tcW w:w="99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Чек-лист API</w:t>
            </w:r>
          </w:p>
        </w:tc>
      </w:tr>
      <w:tr w:rsidR="00881928">
        <w:trPr>
          <w:trHeight w:val="264"/>
        </w:trPr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3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8" w:rsidRDefault="00881928">
            <w:pPr>
              <w:widowControl w:val="0"/>
              <w:rPr>
                <w:sz w:val="20"/>
                <w:szCs w:val="20"/>
              </w:rPr>
            </w:pPr>
          </w:p>
        </w:tc>
      </w:tr>
      <w:tr w:rsidR="00881928">
        <w:trPr>
          <w:trHeight w:val="300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Общее количество тестов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</w:tr>
      <w:tr w:rsidR="00881928">
        <w:trPr>
          <w:trHeight w:val="300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38761D"/>
                <w:sz w:val="20"/>
                <w:szCs w:val="20"/>
              </w:rPr>
              <w:t>PASSED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881928">
        <w:trPr>
          <w:trHeight w:val="300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FAILED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</w:tr>
      <w:tr w:rsidR="00881928">
        <w:trPr>
          <w:trHeight w:val="300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6D01"/>
                <w:sz w:val="20"/>
                <w:szCs w:val="20"/>
              </w:rPr>
              <w:t>BLOCKED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81928">
        <w:trPr>
          <w:trHeight w:val="300"/>
        </w:trPr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SKIPPED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6F308C">
      <w:pPr>
        <w:jc w:val="both"/>
      </w:pPr>
      <w:r>
        <w:t xml:space="preserve">Во время проверок было заведено 103 баг-репорта (см. </w:t>
      </w:r>
      <w:proofErr w:type="spellStart"/>
      <w:r>
        <w:t>талицу</w:t>
      </w:r>
      <w:proofErr w:type="spellEnd"/>
      <w:r>
        <w:t xml:space="preserve"> 2 и рис.1):</w:t>
      </w:r>
    </w:p>
    <w:p w:rsidR="00881928" w:rsidRDefault="006F308C">
      <w:r>
        <w:rPr>
          <w:sz w:val="18"/>
          <w:szCs w:val="18"/>
        </w:rPr>
        <w:t>Таблица 2: Общее количество баг-репортов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1866900</wp:posOffset>
            </wp:positionH>
            <wp:positionV relativeFrom="paragraph">
              <wp:posOffset>257175</wp:posOffset>
            </wp:positionV>
            <wp:extent cx="3586163" cy="2220005"/>
            <wp:effectExtent l="0" t="0" r="0" b="0"/>
            <wp:wrapNone/>
            <wp:docPr id="1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2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6"/>
        <w:tblW w:w="23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45"/>
      </w:tblGrid>
      <w:tr w:rsidR="00881928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баг-репортов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 w:rsidR="00881928">
        <w:trPr>
          <w:trHeight w:val="300"/>
        </w:trPr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Неотложные</w:t>
            </w:r>
          </w:p>
        </w:tc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928">
        <w:trPr>
          <w:trHeight w:val="300"/>
        </w:trPr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Критические</w:t>
            </w:r>
          </w:p>
        </w:tc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881928">
        <w:trPr>
          <w:trHeight w:val="300"/>
        </w:trPr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Серьезные</w:t>
            </w:r>
          </w:p>
        </w:tc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81928">
        <w:trPr>
          <w:trHeight w:val="300"/>
        </w:trPr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Обычные</w:t>
            </w:r>
          </w:p>
        </w:tc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881928">
        <w:trPr>
          <w:trHeight w:val="378"/>
        </w:trPr>
        <w:tc>
          <w:tcPr>
            <w:tcW w:w="1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Незначительные</w:t>
            </w:r>
          </w:p>
        </w:tc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81928" w:rsidRDefault="006F30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</w:tbl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881928">
      <w:pPr>
        <w:jc w:val="both"/>
      </w:pPr>
    </w:p>
    <w:p w:rsidR="00881928" w:rsidRDefault="006F308C">
      <w:pPr>
        <w:jc w:val="both"/>
      </w:pPr>
      <w:r>
        <w:t xml:space="preserve">Протестированная часть приложения Яндекс Самоката оставляет двоякое впечатление. С одной стороны, это действительно классный сервис для почти любого любителя электрических самокатов. Заказывать удобно, доставка прямо к дому, цены </w:t>
      </w:r>
      <w:r>
        <w:lastRenderedPageBreak/>
        <w:t>приятные. Внешний вид сайт</w:t>
      </w:r>
      <w:r>
        <w:t xml:space="preserve">а также привлекает внимание, интерфейс интуитивно понятен. </w:t>
      </w:r>
    </w:p>
    <w:p w:rsidR="00881928" w:rsidRDefault="006F308C">
      <w:pPr>
        <w:jc w:val="both"/>
      </w:pPr>
      <w:r>
        <w:t>С другой стороны,</w:t>
      </w:r>
      <w:r>
        <w:t xml:space="preserve"> техническая часть не позволяет в полной мере реализовать все необходимые функции. На графике выше видно, что больше половины от всех баг-репортов - критические, а это значит, что </w:t>
      </w:r>
      <w:r>
        <w:t xml:space="preserve">приложение работает нестабильно. Так же есть два неотложных бага, которые легко воссоздаются со стороны пользователя, а значит вероятность их появления очень высока. </w:t>
      </w:r>
    </w:p>
    <w:p w:rsidR="00881928" w:rsidRDefault="006F308C">
      <w:pPr>
        <w:jc w:val="both"/>
      </w:pPr>
      <w:r>
        <w:t>Исходя из вышесказанного,</w:t>
      </w:r>
      <w:r>
        <w:t xml:space="preserve"> я не могу рекомендовать данный сервис к релизу на данной стадии </w:t>
      </w:r>
      <w:r>
        <w:t xml:space="preserve">разработки, но, уверен, </w:t>
      </w:r>
      <w:bookmarkStart w:id="0" w:name="_GoBack"/>
      <w:bookmarkEnd w:id="0"/>
      <w:r>
        <w:t>что,</w:t>
      </w:r>
      <w:r>
        <w:t xml:space="preserve"> если исправить выявленные недочеты - рынок получит отличный конкурентоспособный продукт.</w:t>
      </w:r>
    </w:p>
    <w:sectPr w:rsidR="008819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69A"/>
    <w:multiLevelType w:val="multilevel"/>
    <w:tmpl w:val="07BC2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981FF3"/>
    <w:multiLevelType w:val="multilevel"/>
    <w:tmpl w:val="CE481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AE66ED"/>
    <w:multiLevelType w:val="multilevel"/>
    <w:tmpl w:val="A246B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06040"/>
    <w:multiLevelType w:val="multilevel"/>
    <w:tmpl w:val="A6BAB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B25754"/>
    <w:multiLevelType w:val="multilevel"/>
    <w:tmpl w:val="113EF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28"/>
    <w:rsid w:val="006F308C"/>
    <w:rsid w:val="00881928"/>
    <w:rsid w:val="00D3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FA46D-012E-4617-9AC3-D50C0348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Курчиков</cp:lastModifiedBy>
  <cp:revision>3</cp:revision>
  <dcterms:created xsi:type="dcterms:W3CDTF">2024-04-17T06:09:00Z</dcterms:created>
  <dcterms:modified xsi:type="dcterms:W3CDTF">2024-04-17T06:09:00Z</dcterms:modified>
</cp:coreProperties>
</file>