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386" w:rsidRDefault="00F40B1F">
      <w:r>
        <w:rPr>
          <w:noProof/>
          <w:lang w:eastAsia="ru-RU"/>
        </w:rPr>
        <w:drawing>
          <wp:inline distT="0" distB="0" distL="0" distR="0">
            <wp:extent cx="4554855" cy="11042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B1F" w:rsidRPr="00F40B1F" w:rsidRDefault="00F40B1F">
      <w:r>
        <w:t xml:space="preserve">Если переменная объявлена внутри функции без ключевого слова </w:t>
      </w:r>
      <w:proofErr w:type="spellStart"/>
      <w:r>
        <w:rPr>
          <w:lang w:val="en-US"/>
        </w:rPr>
        <w:t>var</w:t>
      </w:r>
      <w:proofErr w:type="spellEnd"/>
      <w:r w:rsidRPr="00F40B1F">
        <w:t xml:space="preserve"> </w:t>
      </w:r>
      <w:r>
        <w:t xml:space="preserve">или </w:t>
      </w: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F40B1F">
        <w:t xml:space="preserve"> </w:t>
      </w:r>
      <w:r>
        <w:t>то она будет глобальной. Объявление переменных идет справа на лево</w:t>
      </w:r>
      <w:bookmarkStart w:id="0" w:name="_GoBack"/>
      <w:bookmarkEnd w:id="0"/>
      <w:r>
        <w:br/>
      </w:r>
    </w:p>
    <w:sectPr w:rsidR="00F40B1F" w:rsidRPr="00F40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50"/>
    <w:rsid w:val="003A2386"/>
    <w:rsid w:val="00715750"/>
    <w:rsid w:val="00F4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</cp:revision>
  <dcterms:created xsi:type="dcterms:W3CDTF">2019-03-07T13:55:00Z</dcterms:created>
  <dcterms:modified xsi:type="dcterms:W3CDTF">2019-03-07T14:06:00Z</dcterms:modified>
</cp:coreProperties>
</file>