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5E352" w14:textId="2B1E2FB1" w:rsidR="000A6197" w:rsidRPr="000A7147" w:rsidRDefault="00DA5C0F" w:rsidP="00E37B9C">
      <w:pPr>
        <w:pStyle w:val="Titre"/>
      </w:pPr>
      <w:r w:rsidRPr="00290933">
        <w:rPr>
          <w:b/>
        </w:rPr>
        <w:t xml:space="preserve">TP </w:t>
      </w:r>
      <w:r w:rsidR="00021A28" w:rsidRPr="00290933">
        <w:rPr>
          <w:b/>
        </w:rPr>
        <w:t>N°</w:t>
      </w:r>
      <w:r w:rsidR="006F7ECB">
        <w:rPr>
          <w:b/>
        </w:rPr>
        <w:t>3</w:t>
      </w:r>
      <w:r w:rsidR="00021A28" w:rsidRPr="00290933">
        <w:rPr>
          <w:b/>
        </w:rPr>
        <w:t xml:space="preserve"> :</w:t>
      </w:r>
      <w:r w:rsidR="00021A28" w:rsidRPr="000A7147">
        <w:t xml:space="preserve"> </w:t>
      </w:r>
      <w:r w:rsidR="00246754">
        <w:t>Analyse d’un système dynamique discret : La suite logistique</w:t>
      </w:r>
    </w:p>
    <w:p w14:paraId="2A8EA1E6" w14:textId="77777777" w:rsidR="000A6197" w:rsidRPr="00F66359" w:rsidRDefault="000A6197" w:rsidP="0042369B">
      <w:pPr>
        <w:pStyle w:val="Titre1"/>
      </w:pPr>
      <w:bookmarkStart w:id="0" w:name="_Toc295136211"/>
      <w:r w:rsidRPr="00F66359">
        <w:t>Sommaire</w:t>
      </w:r>
      <w:bookmarkEnd w:id="0"/>
    </w:p>
    <w:p w14:paraId="3B7FBF72" w14:textId="77777777" w:rsidR="002311B8" w:rsidRDefault="00296381">
      <w:pPr>
        <w:pStyle w:val="TM1"/>
        <w:tabs>
          <w:tab w:val="right" w:leader="dot" w:pos="10456"/>
        </w:tabs>
        <w:rPr>
          <w:noProof/>
          <w:sz w:val="22"/>
          <w:szCs w:val="22"/>
          <w:lang w:eastAsia="fr-FR" w:bidi="ar-SA"/>
        </w:rPr>
      </w:pPr>
      <w:r w:rsidRPr="00F66359">
        <w:fldChar w:fldCharType="begin"/>
      </w:r>
      <w:r w:rsidR="000A6197" w:rsidRPr="00F66359">
        <w:instrText xml:space="preserve"> TOC \o "1-3" \h \z \u </w:instrText>
      </w:r>
      <w:r w:rsidRPr="00F66359">
        <w:fldChar w:fldCharType="separate"/>
      </w:r>
      <w:hyperlink w:anchor="_Toc295136211" w:history="1">
        <w:r w:rsidR="002311B8" w:rsidRPr="006A5375">
          <w:rPr>
            <w:rStyle w:val="Lienhypertexte"/>
            <w:noProof/>
          </w:rPr>
          <w:t>Sommaire</w:t>
        </w:r>
        <w:r w:rsidR="002311B8">
          <w:rPr>
            <w:noProof/>
            <w:webHidden/>
          </w:rPr>
          <w:tab/>
        </w:r>
        <w:r w:rsidR="002311B8">
          <w:rPr>
            <w:noProof/>
            <w:webHidden/>
          </w:rPr>
          <w:fldChar w:fldCharType="begin"/>
        </w:r>
        <w:r w:rsidR="002311B8">
          <w:rPr>
            <w:noProof/>
            <w:webHidden/>
          </w:rPr>
          <w:instrText xml:space="preserve"> PAGEREF _Toc295136211 \h </w:instrText>
        </w:r>
        <w:r w:rsidR="002311B8">
          <w:rPr>
            <w:noProof/>
            <w:webHidden/>
          </w:rPr>
        </w:r>
        <w:r w:rsidR="002311B8">
          <w:rPr>
            <w:noProof/>
            <w:webHidden/>
          </w:rPr>
          <w:fldChar w:fldCharType="separate"/>
        </w:r>
        <w:r w:rsidR="002311B8">
          <w:rPr>
            <w:noProof/>
            <w:webHidden/>
          </w:rPr>
          <w:t>1</w:t>
        </w:r>
        <w:r w:rsidR="002311B8">
          <w:rPr>
            <w:noProof/>
            <w:webHidden/>
          </w:rPr>
          <w:fldChar w:fldCharType="end"/>
        </w:r>
      </w:hyperlink>
    </w:p>
    <w:p w14:paraId="2EE03F5F" w14:textId="77777777" w:rsidR="002311B8" w:rsidRDefault="00A37001">
      <w:pPr>
        <w:pStyle w:val="TM1"/>
        <w:tabs>
          <w:tab w:val="right" w:leader="dot" w:pos="10456"/>
        </w:tabs>
        <w:rPr>
          <w:noProof/>
          <w:sz w:val="22"/>
          <w:szCs w:val="22"/>
          <w:lang w:eastAsia="fr-FR" w:bidi="ar-SA"/>
        </w:rPr>
      </w:pPr>
      <w:hyperlink w:anchor="_Toc295136212" w:history="1">
        <w:r w:rsidR="002311B8" w:rsidRPr="006A5375">
          <w:rPr>
            <w:rStyle w:val="Lienhypertexte"/>
            <w:noProof/>
          </w:rPr>
          <w:t>Introduction :</w:t>
        </w:r>
        <w:r w:rsidR="002311B8">
          <w:rPr>
            <w:noProof/>
            <w:webHidden/>
          </w:rPr>
          <w:tab/>
        </w:r>
        <w:r w:rsidR="002311B8">
          <w:rPr>
            <w:noProof/>
            <w:webHidden/>
          </w:rPr>
          <w:fldChar w:fldCharType="begin"/>
        </w:r>
        <w:r w:rsidR="002311B8">
          <w:rPr>
            <w:noProof/>
            <w:webHidden/>
          </w:rPr>
          <w:instrText xml:space="preserve"> PAGEREF _Toc295136212 \h </w:instrText>
        </w:r>
        <w:r w:rsidR="002311B8">
          <w:rPr>
            <w:noProof/>
            <w:webHidden/>
          </w:rPr>
        </w:r>
        <w:r w:rsidR="002311B8">
          <w:rPr>
            <w:noProof/>
            <w:webHidden/>
          </w:rPr>
          <w:fldChar w:fldCharType="separate"/>
        </w:r>
        <w:r w:rsidR="002311B8">
          <w:rPr>
            <w:noProof/>
            <w:webHidden/>
          </w:rPr>
          <w:t>1</w:t>
        </w:r>
        <w:r w:rsidR="002311B8">
          <w:rPr>
            <w:noProof/>
            <w:webHidden/>
          </w:rPr>
          <w:fldChar w:fldCharType="end"/>
        </w:r>
      </w:hyperlink>
    </w:p>
    <w:p w14:paraId="6BEBF9DF" w14:textId="77777777" w:rsidR="002311B8" w:rsidRDefault="00A37001">
      <w:pPr>
        <w:pStyle w:val="TM1"/>
        <w:tabs>
          <w:tab w:val="left" w:pos="440"/>
          <w:tab w:val="right" w:leader="dot" w:pos="10456"/>
        </w:tabs>
        <w:rPr>
          <w:noProof/>
          <w:sz w:val="22"/>
          <w:szCs w:val="22"/>
          <w:lang w:eastAsia="fr-FR" w:bidi="ar-SA"/>
        </w:rPr>
      </w:pPr>
      <w:hyperlink w:anchor="_Toc295136213" w:history="1">
        <w:r w:rsidR="002311B8" w:rsidRPr="006A5375">
          <w:rPr>
            <w:rStyle w:val="Lienhypertexte"/>
            <w:noProof/>
          </w:rPr>
          <w:t>1.</w:t>
        </w:r>
        <w:r w:rsidR="002311B8">
          <w:rPr>
            <w:noProof/>
            <w:sz w:val="22"/>
            <w:szCs w:val="22"/>
            <w:lang w:eastAsia="fr-FR" w:bidi="ar-SA"/>
          </w:rPr>
          <w:tab/>
        </w:r>
        <w:r w:rsidR="002311B8" w:rsidRPr="006A5375">
          <w:rPr>
            <w:rStyle w:val="Lienhypertexte"/>
            <w:noProof/>
          </w:rPr>
          <w:t>Etude des comportements limites</w:t>
        </w:r>
        <w:r w:rsidR="002311B8">
          <w:rPr>
            <w:noProof/>
            <w:webHidden/>
          </w:rPr>
          <w:tab/>
        </w:r>
        <w:r w:rsidR="002311B8">
          <w:rPr>
            <w:noProof/>
            <w:webHidden/>
          </w:rPr>
          <w:fldChar w:fldCharType="begin"/>
        </w:r>
        <w:r w:rsidR="002311B8">
          <w:rPr>
            <w:noProof/>
            <w:webHidden/>
          </w:rPr>
          <w:instrText xml:space="preserve"> PAGEREF _Toc295136213 \h </w:instrText>
        </w:r>
        <w:r w:rsidR="002311B8">
          <w:rPr>
            <w:noProof/>
            <w:webHidden/>
          </w:rPr>
        </w:r>
        <w:r w:rsidR="002311B8">
          <w:rPr>
            <w:noProof/>
            <w:webHidden/>
          </w:rPr>
          <w:fldChar w:fldCharType="separate"/>
        </w:r>
        <w:r w:rsidR="002311B8">
          <w:rPr>
            <w:noProof/>
            <w:webHidden/>
          </w:rPr>
          <w:t>2</w:t>
        </w:r>
        <w:r w:rsidR="002311B8">
          <w:rPr>
            <w:noProof/>
            <w:webHidden/>
          </w:rPr>
          <w:fldChar w:fldCharType="end"/>
        </w:r>
      </w:hyperlink>
    </w:p>
    <w:p w14:paraId="56DDE276" w14:textId="77777777" w:rsidR="002311B8" w:rsidRDefault="00A37001">
      <w:pPr>
        <w:pStyle w:val="TM2"/>
        <w:tabs>
          <w:tab w:val="right" w:leader="dot" w:pos="10456"/>
        </w:tabs>
        <w:rPr>
          <w:noProof/>
        </w:rPr>
      </w:pPr>
      <w:hyperlink w:anchor="_Toc295136214" w:history="1">
        <w:r w:rsidR="002311B8" w:rsidRPr="006A5375">
          <w:rPr>
            <w:rStyle w:val="Lienhypertexte"/>
            <w:noProof/>
          </w:rPr>
          <w:t>Question 1 :</w:t>
        </w:r>
        <w:r w:rsidR="002311B8">
          <w:rPr>
            <w:noProof/>
            <w:webHidden/>
          </w:rPr>
          <w:tab/>
        </w:r>
        <w:r w:rsidR="002311B8">
          <w:rPr>
            <w:noProof/>
            <w:webHidden/>
          </w:rPr>
          <w:fldChar w:fldCharType="begin"/>
        </w:r>
        <w:r w:rsidR="002311B8">
          <w:rPr>
            <w:noProof/>
            <w:webHidden/>
          </w:rPr>
          <w:instrText xml:space="preserve"> PAGEREF _Toc295136214 \h </w:instrText>
        </w:r>
        <w:r w:rsidR="002311B8">
          <w:rPr>
            <w:noProof/>
            <w:webHidden/>
          </w:rPr>
        </w:r>
        <w:r w:rsidR="002311B8">
          <w:rPr>
            <w:noProof/>
            <w:webHidden/>
          </w:rPr>
          <w:fldChar w:fldCharType="separate"/>
        </w:r>
        <w:r w:rsidR="002311B8">
          <w:rPr>
            <w:noProof/>
            <w:webHidden/>
          </w:rPr>
          <w:t>2</w:t>
        </w:r>
        <w:r w:rsidR="002311B8">
          <w:rPr>
            <w:noProof/>
            <w:webHidden/>
          </w:rPr>
          <w:fldChar w:fldCharType="end"/>
        </w:r>
      </w:hyperlink>
    </w:p>
    <w:p w14:paraId="1945ABDA" w14:textId="77777777" w:rsidR="002311B8" w:rsidRDefault="00A37001">
      <w:pPr>
        <w:pStyle w:val="TM2"/>
        <w:tabs>
          <w:tab w:val="right" w:leader="dot" w:pos="10456"/>
        </w:tabs>
        <w:rPr>
          <w:noProof/>
        </w:rPr>
      </w:pPr>
      <w:hyperlink w:anchor="_Toc295136215" w:history="1">
        <w:r w:rsidR="002311B8" w:rsidRPr="006A5375">
          <w:rPr>
            <w:rStyle w:val="Lienhypertexte"/>
            <w:noProof/>
          </w:rPr>
          <w:t>Question 2 :</w:t>
        </w:r>
        <w:r w:rsidR="002311B8">
          <w:rPr>
            <w:noProof/>
            <w:webHidden/>
          </w:rPr>
          <w:tab/>
        </w:r>
        <w:r w:rsidR="002311B8">
          <w:rPr>
            <w:noProof/>
            <w:webHidden/>
          </w:rPr>
          <w:fldChar w:fldCharType="begin"/>
        </w:r>
        <w:r w:rsidR="002311B8">
          <w:rPr>
            <w:noProof/>
            <w:webHidden/>
          </w:rPr>
          <w:instrText xml:space="preserve"> PAGEREF _Toc295136215 \h </w:instrText>
        </w:r>
        <w:r w:rsidR="002311B8">
          <w:rPr>
            <w:noProof/>
            <w:webHidden/>
          </w:rPr>
        </w:r>
        <w:r w:rsidR="002311B8">
          <w:rPr>
            <w:noProof/>
            <w:webHidden/>
          </w:rPr>
          <w:fldChar w:fldCharType="separate"/>
        </w:r>
        <w:r w:rsidR="002311B8">
          <w:rPr>
            <w:noProof/>
            <w:webHidden/>
          </w:rPr>
          <w:t>2</w:t>
        </w:r>
        <w:r w:rsidR="002311B8">
          <w:rPr>
            <w:noProof/>
            <w:webHidden/>
          </w:rPr>
          <w:fldChar w:fldCharType="end"/>
        </w:r>
      </w:hyperlink>
    </w:p>
    <w:p w14:paraId="20DE7BA6" w14:textId="77777777" w:rsidR="002311B8" w:rsidRDefault="00A37001">
      <w:pPr>
        <w:pStyle w:val="TM2"/>
        <w:tabs>
          <w:tab w:val="right" w:leader="dot" w:pos="10456"/>
        </w:tabs>
        <w:rPr>
          <w:noProof/>
        </w:rPr>
      </w:pPr>
      <w:hyperlink w:anchor="_Toc295136216" w:history="1">
        <w:r w:rsidR="002311B8" w:rsidRPr="006A5375">
          <w:rPr>
            <w:rStyle w:val="Lienhypertexte"/>
            <w:noProof/>
          </w:rPr>
          <w:t>Question 3 :</w:t>
        </w:r>
        <w:r w:rsidR="002311B8">
          <w:rPr>
            <w:noProof/>
            <w:webHidden/>
          </w:rPr>
          <w:tab/>
        </w:r>
        <w:r w:rsidR="002311B8">
          <w:rPr>
            <w:noProof/>
            <w:webHidden/>
          </w:rPr>
          <w:fldChar w:fldCharType="begin"/>
        </w:r>
        <w:r w:rsidR="002311B8">
          <w:rPr>
            <w:noProof/>
            <w:webHidden/>
          </w:rPr>
          <w:instrText xml:space="preserve"> PAGEREF _Toc295136216 \h </w:instrText>
        </w:r>
        <w:r w:rsidR="002311B8">
          <w:rPr>
            <w:noProof/>
            <w:webHidden/>
          </w:rPr>
        </w:r>
        <w:r w:rsidR="002311B8">
          <w:rPr>
            <w:noProof/>
            <w:webHidden/>
          </w:rPr>
          <w:fldChar w:fldCharType="separate"/>
        </w:r>
        <w:r w:rsidR="002311B8">
          <w:rPr>
            <w:noProof/>
            <w:webHidden/>
          </w:rPr>
          <w:t>2</w:t>
        </w:r>
        <w:r w:rsidR="002311B8">
          <w:rPr>
            <w:noProof/>
            <w:webHidden/>
          </w:rPr>
          <w:fldChar w:fldCharType="end"/>
        </w:r>
      </w:hyperlink>
    </w:p>
    <w:p w14:paraId="123A64A7" w14:textId="77777777" w:rsidR="002311B8" w:rsidRDefault="00A37001">
      <w:pPr>
        <w:pStyle w:val="TM2"/>
        <w:tabs>
          <w:tab w:val="right" w:leader="dot" w:pos="10456"/>
        </w:tabs>
        <w:rPr>
          <w:noProof/>
        </w:rPr>
      </w:pPr>
      <w:hyperlink w:anchor="_Toc295136217" w:history="1">
        <w:r w:rsidR="002311B8" w:rsidRPr="006A5375">
          <w:rPr>
            <w:rStyle w:val="Lienhypertexte"/>
            <w:noProof/>
          </w:rPr>
          <w:t>Question 4 :</w:t>
        </w:r>
        <w:r w:rsidR="002311B8">
          <w:rPr>
            <w:noProof/>
            <w:webHidden/>
          </w:rPr>
          <w:tab/>
        </w:r>
        <w:r w:rsidR="002311B8">
          <w:rPr>
            <w:noProof/>
            <w:webHidden/>
          </w:rPr>
          <w:fldChar w:fldCharType="begin"/>
        </w:r>
        <w:r w:rsidR="002311B8">
          <w:rPr>
            <w:noProof/>
            <w:webHidden/>
          </w:rPr>
          <w:instrText xml:space="preserve"> PAGEREF _Toc295136217 \h </w:instrText>
        </w:r>
        <w:r w:rsidR="002311B8">
          <w:rPr>
            <w:noProof/>
            <w:webHidden/>
          </w:rPr>
        </w:r>
        <w:r w:rsidR="002311B8">
          <w:rPr>
            <w:noProof/>
            <w:webHidden/>
          </w:rPr>
          <w:fldChar w:fldCharType="separate"/>
        </w:r>
        <w:r w:rsidR="002311B8">
          <w:rPr>
            <w:noProof/>
            <w:webHidden/>
          </w:rPr>
          <w:t>3</w:t>
        </w:r>
        <w:r w:rsidR="002311B8">
          <w:rPr>
            <w:noProof/>
            <w:webHidden/>
          </w:rPr>
          <w:fldChar w:fldCharType="end"/>
        </w:r>
      </w:hyperlink>
    </w:p>
    <w:p w14:paraId="7E88EDEE" w14:textId="77777777" w:rsidR="001B5975" w:rsidRDefault="00296381" w:rsidP="00BF44D0">
      <w:r w:rsidRPr="00F66359">
        <w:fldChar w:fldCharType="end"/>
      </w:r>
    </w:p>
    <w:p w14:paraId="661CB1FA" w14:textId="77777777" w:rsidR="00115380" w:rsidRDefault="00115380" w:rsidP="00BF44D0"/>
    <w:p w14:paraId="75E4C106" w14:textId="77777777" w:rsidR="00115380" w:rsidRPr="00F66359" w:rsidRDefault="00115380" w:rsidP="00BF44D0"/>
    <w:p w14:paraId="63CDF106" w14:textId="77777777" w:rsidR="00B52652" w:rsidRPr="000A7147" w:rsidRDefault="00F742FC" w:rsidP="00F742FC">
      <w:pPr>
        <w:pStyle w:val="Titre1"/>
      </w:pPr>
      <w:bookmarkStart w:id="1" w:name="_Toc295136212"/>
      <w:r w:rsidRPr="000A7147">
        <w:t>Introduction :</w:t>
      </w:r>
      <w:bookmarkEnd w:id="1"/>
    </w:p>
    <w:p w14:paraId="31D4F759" w14:textId="1F7C5571" w:rsidR="00C127C1" w:rsidRDefault="00053C59">
      <w:r>
        <w:t xml:space="preserve">Nous allons dans ce TP étudier la suite de Verhulst dans le cadre de l’observation de l’évolution des populations de bactéries. Nous allons dans un premier temps étudier les différentes valeurs limites possibles, puis dans un deuxième temps nous </w:t>
      </w:r>
      <w:r w:rsidR="005F2899">
        <w:t>étudierons le comportement chaotique de la suite logistique.</w:t>
      </w:r>
      <w:bookmarkStart w:id="2" w:name="_GoBack"/>
      <w:bookmarkEnd w:id="2"/>
    </w:p>
    <w:p w14:paraId="5221EEC4" w14:textId="77777777" w:rsidR="00F742FC" w:rsidRPr="000A7147" w:rsidRDefault="00F742FC">
      <w:r w:rsidRPr="000A7147">
        <w:br w:type="page"/>
      </w:r>
    </w:p>
    <w:p w14:paraId="7AD1C272" w14:textId="06FB2770" w:rsidR="00005145" w:rsidRDefault="00246754" w:rsidP="00005145">
      <w:pPr>
        <w:pStyle w:val="Titre1"/>
        <w:numPr>
          <w:ilvl w:val="0"/>
          <w:numId w:val="15"/>
        </w:numPr>
      </w:pPr>
      <w:bookmarkStart w:id="3" w:name="_Toc295136213"/>
      <w:r>
        <w:lastRenderedPageBreak/>
        <w:t>Etude des comportements limites</w:t>
      </w:r>
      <w:bookmarkEnd w:id="3"/>
    </w:p>
    <w:p w14:paraId="5C1D892C" w14:textId="4EBAD100" w:rsidR="00B71F5C" w:rsidRPr="00B71F5C" w:rsidRDefault="0079278B" w:rsidP="0032491F">
      <w:pPr>
        <w:pStyle w:val="Titre2"/>
        <w:ind w:left="708"/>
      </w:pPr>
      <w:bookmarkStart w:id="4" w:name="_Toc295136214"/>
      <w:r>
        <w:t>Question 1 :</w:t>
      </w:r>
      <w:bookmarkEnd w:id="4"/>
    </w:p>
    <w:p w14:paraId="4BE41373" w14:textId="006AFE5F" w:rsidR="00D23B26" w:rsidRDefault="0079278B" w:rsidP="00A82B9D">
      <w:r>
        <w:t>La suite est implémentée sous matlab </w:t>
      </w:r>
      <w:r w:rsidR="00186A99">
        <w:t xml:space="preserve">sous la forme d’une fonction que nous réutiliserons par la suite </w:t>
      </w:r>
      <w:r>
        <w:t>:</w:t>
      </w:r>
    </w:p>
    <w:p w14:paraId="526E2489" w14:textId="77777777" w:rsidR="00186A99" w:rsidRPr="00186A99" w:rsidRDefault="00186A99" w:rsidP="00186A99">
      <w:pPr>
        <w:pBdr>
          <w:top w:val="single" w:sz="4" w:space="1" w:color="auto"/>
          <w:left w:val="single" w:sz="4" w:space="4" w:color="auto"/>
          <w:bottom w:val="single" w:sz="4" w:space="1" w:color="auto"/>
          <w:right w:val="single" w:sz="4" w:space="4" w:color="auto"/>
        </w:pBdr>
        <w:shd w:val="clear" w:color="auto" w:fill="FFFFFF"/>
        <w:spacing w:before="0" w:after="0" w:line="240" w:lineRule="auto"/>
        <w:rPr>
          <w:rFonts w:ascii="Courier New" w:eastAsia="Times New Roman" w:hAnsi="Courier New" w:cs="Courier New"/>
          <w:color w:val="000000"/>
          <w:lang w:val="en-US" w:eastAsia="fr-FR" w:bidi="ar-SA"/>
        </w:rPr>
      </w:pPr>
      <w:r w:rsidRPr="00186A99">
        <w:rPr>
          <w:rFonts w:ascii="Courier New" w:eastAsia="Times New Roman" w:hAnsi="Courier New" w:cs="Courier New"/>
          <w:b/>
          <w:bCs/>
          <w:color w:val="0000FF"/>
          <w:lang w:val="en-US" w:eastAsia="fr-FR" w:bidi="ar-SA"/>
        </w:rPr>
        <w:t>function</w:t>
      </w:r>
      <w:r w:rsidRPr="00186A99">
        <w:rPr>
          <w:rFonts w:ascii="Courier New" w:eastAsia="Times New Roman" w:hAnsi="Courier New" w:cs="Courier New"/>
          <w:color w:val="000000"/>
          <w:lang w:val="en-US" w:eastAsia="fr-FR" w:bidi="ar-SA"/>
        </w:rPr>
        <w:t xml:space="preserve"> </w:t>
      </w:r>
      <w:r w:rsidRPr="00186A99">
        <w:rPr>
          <w:rFonts w:ascii="Courier New" w:eastAsia="Times New Roman" w:hAnsi="Courier New" w:cs="Courier New"/>
          <w:b/>
          <w:bCs/>
          <w:color w:val="000080"/>
          <w:lang w:val="en-US" w:eastAsia="fr-FR" w:bidi="ar-SA"/>
        </w:rPr>
        <w:t>[</w:t>
      </w:r>
      <w:r w:rsidRPr="00186A99">
        <w:rPr>
          <w:rFonts w:ascii="Courier New" w:eastAsia="Times New Roman" w:hAnsi="Courier New" w:cs="Courier New"/>
          <w:color w:val="000000"/>
          <w:lang w:val="en-US" w:eastAsia="fr-FR" w:bidi="ar-SA"/>
        </w:rPr>
        <w:t>x</w:t>
      </w:r>
      <w:r w:rsidRPr="00186A99">
        <w:rPr>
          <w:rFonts w:ascii="Courier New" w:eastAsia="Times New Roman" w:hAnsi="Courier New" w:cs="Courier New"/>
          <w:b/>
          <w:bCs/>
          <w:color w:val="000080"/>
          <w:lang w:val="en-US" w:eastAsia="fr-FR" w:bidi="ar-SA"/>
        </w:rPr>
        <w:t>]</w:t>
      </w:r>
      <w:r w:rsidRPr="00186A99">
        <w:rPr>
          <w:rFonts w:ascii="Courier New" w:eastAsia="Times New Roman" w:hAnsi="Courier New" w:cs="Courier New"/>
          <w:color w:val="000000"/>
          <w:lang w:val="en-US" w:eastAsia="fr-FR" w:bidi="ar-SA"/>
        </w:rPr>
        <w:t xml:space="preserve"> </w:t>
      </w:r>
      <w:r w:rsidRPr="00186A99">
        <w:rPr>
          <w:rFonts w:ascii="Courier New" w:eastAsia="Times New Roman" w:hAnsi="Courier New" w:cs="Courier New"/>
          <w:b/>
          <w:bCs/>
          <w:color w:val="000080"/>
          <w:lang w:val="en-US" w:eastAsia="fr-FR" w:bidi="ar-SA"/>
        </w:rPr>
        <w:t>=</w:t>
      </w:r>
      <w:r w:rsidRPr="00186A99">
        <w:rPr>
          <w:rFonts w:ascii="Courier New" w:eastAsia="Times New Roman" w:hAnsi="Courier New" w:cs="Courier New"/>
          <w:color w:val="000000"/>
          <w:lang w:val="en-US" w:eastAsia="fr-FR" w:bidi="ar-SA"/>
        </w:rPr>
        <w:t xml:space="preserve"> steLogist</w:t>
      </w:r>
      <w:r w:rsidRPr="00186A99">
        <w:rPr>
          <w:rFonts w:ascii="Courier New" w:eastAsia="Times New Roman" w:hAnsi="Courier New" w:cs="Courier New"/>
          <w:b/>
          <w:bCs/>
          <w:color w:val="000080"/>
          <w:lang w:val="en-US" w:eastAsia="fr-FR" w:bidi="ar-SA"/>
        </w:rPr>
        <w:t>(</w:t>
      </w:r>
      <w:r w:rsidRPr="00186A99">
        <w:rPr>
          <w:rFonts w:ascii="Courier New" w:eastAsia="Times New Roman" w:hAnsi="Courier New" w:cs="Courier New"/>
          <w:color w:val="000000"/>
          <w:lang w:val="en-US" w:eastAsia="fr-FR" w:bidi="ar-SA"/>
        </w:rPr>
        <w:t>x0</w:t>
      </w:r>
      <w:r w:rsidRPr="00186A99">
        <w:rPr>
          <w:rFonts w:ascii="Courier New" w:eastAsia="Times New Roman" w:hAnsi="Courier New" w:cs="Courier New"/>
          <w:b/>
          <w:bCs/>
          <w:color w:val="000080"/>
          <w:lang w:val="en-US" w:eastAsia="fr-FR" w:bidi="ar-SA"/>
        </w:rPr>
        <w:t>,</w:t>
      </w:r>
      <w:r w:rsidRPr="00186A99">
        <w:rPr>
          <w:rFonts w:ascii="Courier New" w:eastAsia="Times New Roman" w:hAnsi="Courier New" w:cs="Courier New"/>
          <w:color w:val="000000"/>
          <w:lang w:val="en-US" w:eastAsia="fr-FR" w:bidi="ar-SA"/>
        </w:rPr>
        <w:t>mu</w:t>
      </w:r>
      <w:r w:rsidRPr="00186A99">
        <w:rPr>
          <w:rFonts w:ascii="Courier New" w:eastAsia="Times New Roman" w:hAnsi="Courier New" w:cs="Courier New"/>
          <w:b/>
          <w:bCs/>
          <w:color w:val="000080"/>
          <w:lang w:val="en-US" w:eastAsia="fr-FR" w:bidi="ar-SA"/>
        </w:rPr>
        <w:t>,</w:t>
      </w:r>
      <w:r w:rsidRPr="00186A99">
        <w:rPr>
          <w:rFonts w:ascii="Courier New" w:eastAsia="Times New Roman" w:hAnsi="Courier New" w:cs="Courier New"/>
          <w:color w:val="000000"/>
          <w:lang w:val="en-US" w:eastAsia="fr-FR" w:bidi="ar-SA"/>
        </w:rPr>
        <w:t>Nbr_Iterations</w:t>
      </w:r>
      <w:r w:rsidRPr="00186A99">
        <w:rPr>
          <w:rFonts w:ascii="Courier New" w:eastAsia="Times New Roman" w:hAnsi="Courier New" w:cs="Courier New"/>
          <w:b/>
          <w:bCs/>
          <w:color w:val="000080"/>
          <w:lang w:val="en-US" w:eastAsia="fr-FR" w:bidi="ar-SA"/>
        </w:rPr>
        <w:t>)</w:t>
      </w:r>
    </w:p>
    <w:p w14:paraId="667C8531" w14:textId="77777777" w:rsidR="00186A99" w:rsidRPr="00186A99" w:rsidRDefault="00186A99" w:rsidP="00186A99">
      <w:pPr>
        <w:pBdr>
          <w:top w:val="single" w:sz="4" w:space="1" w:color="auto"/>
          <w:left w:val="single" w:sz="4" w:space="4" w:color="auto"/>
          <w:bottom w:val="single" w:sz="4" w:space="1" w:color="auto"/>
          <w:right w:val="single" w:sz="4" w:space="4" w:color="auto"/>
        </w:pBdr>
        <w:shd w:val="clear" w:color="auto" w:fill="FFFFFF"/>
        <w:spacing w:before="0" w:after="0" w:line="240" w:lineRule="auto"/>
        <w:rPr>
          <w:rFonts w:ascii="Courier New" w:eastAsia="Times New Roman" w:hAnsi="Courier New" w:cs="Courier New"/>
          <w:color w:val="000000"/>
          <w:lang w:eastAsia="fr-FR" w:bidi="ar-SA"/>
        </w:rPr>
      </w:pPr>
      <w:r w:rsidRPr="00186A99">
        <w:rPr>
          <w:rFonts w:ascii="Courier New" w:eastAsia="Times New Roman" w:hAnsi="Courier New" w:cs="Courier New"/>
          <w:color w:val="000000"/>
          <w:lang w:val="en-US" w:eastAsia="fr-FR" w:bidi="ar-SA"/>
        </w:rPr>
        <w:t xml:space="preserve">    </w:t>
      </w:r>
      <w:r w:rsidRPr="00186A99">
        <w:rPr>
          <w:rFonts w:ascii="Courier New" w:eastAsia="Times New Roman" w:hAnsi="Courier New" w:cs="Courier New"/>
          <w:color w:val="008000"/>
          <w:lang w:eastAsia="fr-FR" w:bidi="ar-SA"/>
        </w:rPr>
        <w:t>% Renvoie la suite logistique avec pour valeurs d'entree</w:t>
      </w:r>
    </w:p>
    <w:p w14:paraId="520E9871" w14:textId="77777777" w:rsidR="00186A99" w:rsidRPr="00186A99" w:rsidRDefault="00186A99" w:rsidP="00186A99">
      <w:pPr>
        <w:pBdr>
          <w:top w:val="single" w:sz="4" w:space="1" w:color="auto"/>
          <w:left w:val="single" w:sz="4" w:space="4" w:color="auto"/>
          <w:bottom w:val="single" w:sz="4" w:space="1" w:color="auto"/>
          <w:right w:val="single" w:sz="4" w:space="4" w:color="auto"/>
        </w:pBdr>
        <w:shd w:val="clear" w:color="auto" w:fill="FFFFFF"/>
        <w:spacing w:before="0" w:after="0" w:line="240" w:lineRule="auto"/>
        <w:rPr>
          <w:rFonts w:ascii="Courier New" w:eastAsia="Times New Roman" w:hAnsi="Courier New" w:cs="Courier New"/>
          <w:color w:val="000000"/>
          <w:lang w:val="en-US" w:eastAsia="fr-FR" w:bidi="ar-SA"/>
        </w:rPr>
      </w:pPr>
      <w:r w:rsidRPr="00186A99">
        <w:rPr>
          <w:rFonts w:ascii="Courier New" w:eastAsia="Times New Roman" w:hAnsi="Courier New" w:cs="Courier New"/>
          <w:color w:val="000000"/>
          <w:lang w:eastAsia="fr-FR" w:bidi="ar-SA"/>
        </w:rPr>
        <w:t xml:space="preserve">    </w:t>
      </w:r>
      <w:r w:rsidRPr="00186A99">
        <w:rPr>
          <w:rFonts w:ascii="Courier New" w:eastAsia="Times New Roman" w:hAnsi="Courier New" w:cs="Courier New"/>
          <w:color w:val="008000"/>
          <w:lang w:val="en-US" w:eastAsia="fr-FR" w:bidi="ar-SA"/>
        </w:rPr>
        <w:t>% steLogist(x0,mu,Nbr_Iterations)</w:t>
      </w:r>
    </w:p>
    <w:p w14:paraId="14FB199E" w14:textId="490CBCC4" w:rsidR="00186A99" w:rsidRPr="00186A99" w:rsidRDefault="00186A99" w:rsidP="00186A99">
      <w:pPr>
        <w:pBdr>
          <w:top w:val="single" w:sz="4" w:space="1" w:color="auto"/>
          <w:left w:val="single" w:sz="4" w:space="4" w:color="auto"/>
          <w:bottom w:val="single" w:sz="4" w:space="1" w:color="auto"/>
          <w:right w:val="single" w:sz="4" w:space="4" w:color="auto"/>
        </w:pBdr>
        <w:shd w:val="clear" w:color="auto" w:fill="FFFFFF"/>
        <w:spacing w:before="0" w:after="0" w:line="240" w:lineRule="auto"/>
        <w:rPr>
          <w:rFonts w:ascii="Courier New" w:eastAsia="Times New Roman" w:hAnsi="Courier New" w:cs="Courier New"/>
          <w:color w:val="000000"/>
          <w:lang w:eastAsia="fr-FR" w:bidi="ar-SA"/>
        </w:rPr>
      </w:pPr>
      <w:r w:rsidRPr="00FB6E3C">
        <w:rPr>
          <w:rFonts w:ascii="Courier New" w:eastAsia="Times New Roman" w:hAnsi="Courier New" w:cs="Courier New"/>
          <w:color w:val="000000"/>
          <w:lang w:val="en-US" w:eastAsia="fr-FR" w:bidi="ar-SA"/>
        </w:rPr>
        <w:t xml:space="preserve">    </w:t>
      </w:r>
      <w:r w:rsidRPr="00186A99">
        <w:rPr>
          <w:rFonts w:ascii="Courier New" w:eastAsia="Times New Roman" w:hAnsi="Courier New" w:cs="Courier New"/>
          <w:color w:val="008000"/>
          <w:lang w:eastAsia="fr-FR" w:bidi="ar-SA"/>
        </w:rPr>
        <w:t xml:space="preserve">% </w:t>
      </w:r>
      <w:r>
        <w:rPr>
          <w:rFonts w:ascii="Courier New" w:eastAsia="Times New Roman" w:hAnsi="Courier New" w:cs="Courier New"/>
          <w:color w:val="008000"/>
          <w:lang w:eastAsia="fr-FR" w:bidi="ar-SA"/>
        </w:rPr>
        <w:t>Valeur renvoyée :</w:t>
      </w:r>
      <w:r w:rsidRPr="00186A99">
        <w:rPr>
          <w:rFonts w:ascii="Courier New" w:eastAsia="Times New Roman" w:hAnsi="Courier New" w:cs="Courier New"/>
          <w:color w:val="008000"/>
          <w:lang w:eastAsia="fr-FR" w:bidi="ar-SA"/>
        </w:rPr>
        <w:t xml:space="preserve"> vecteur x de taille Nbr_Iterations</w:t>
      </w:r>
    </w:p>
    <w:p w14:paraId="001291D4" w14:textId="77777777" w:rsidR="00186A99" w:rsidRPr="00186A99" w:rsidRDefault="00186A99" w:rsidP="00186A99">
      <w:pPr>
        <w:pBdr>
          <w:top w:val="single" w:sz="4" w:space="1" w:color="auto"/>
          <w:left w:val="single" w:sz="4" w:space="4" w:color="auto"/>
          <w:bottom w:val="single" w:sz="4" w:space="1" w:color="auto"/>
          <w:right w:val="single" w:sz="4" w:space="4" w:color="auto"/>
        </w:pBdr>
        <w:shd w:val="clear" w:color="auto" w:fill="FFFFFF"/>
        <w:spacing w:before="0" w:after="0" w:line="240" w:lineRule="auto"/>
        <w:rPr>
          <w:rFonts w:ascii="Courier New" w:eastAsia="Times New Roman" w:hAnsi="Courier New" w:cs="Courier New"/>
          <w:color w:val="000000"/>
          <w:lang w:eastAsia="fr-FR" w:bidi="ar-SA"/>
        </w:rPr>
      </w:pPr>
    </w:p>
    <w:p w14:paraId="637113CE" w14:textId="77777777" w:rsidR="00186A99" w:rsidRPr="00186A99" w:rsidRDefault="00186A99" w:rsidP="00186A99">
      <w:pPr>
        <w:pBdr>
          <w:top w:val="single" w:sz="4" w:space="1" w:color="auto"/>
          <w:left w:val="single" w:sz="4" w:space="4" w:color="auto"/>
          <w:bottom w:val="single" w:sz="4" w:space="1" w:color="auto"/>
          <w:right w:val="single" w:sz="4" w:space="4" w:color="auto"/>
        </w:pBdr>
        <w:shd w:val="clear" w:color="auto" w:fill="FFFFFF"/>
        <w:spacing w:before="0" w:after="0" w:line="240" w:lineRule="auto"/>
        <w:rPr>
          <w:rFonts w:ascii="Courier New" w:eastAsia="Times New Roman" w:hAnsi="Courier New" w:cs="Courier New"/>
          <w:color w:val="000000"/>
          <w:lang w:eastAsia="fr-FR" w:bidi="ar-SA"/>
        </w:rPr>
      </w:pPr>
      <w:r w:rsidRPr="00186A99">
        <w:rPr>
          <w:rFonts w:ascii="Courier New" w:eastAsia="Times New Roman" w:hAnsi="Courier New" w:cs="Courier New"/>
          <w:color w:val="000000"/>
          <w:lang w:eastAsia="fr-FR" w:bidi="ar-SA"/>
        </w:rPr>
        <w:t xml:space="preserve">    x</w:t>
      </w:r>
      <w:r w:rsidRPr="00186A99">
        <w:rPr>
          <w:rFonts w:ascii="Courier New" w:eastAsia="Times New Roman" w:hAnsi="Courier New" w:cs="Courier New"/>
          <w:b/>
          <w:bCs/>
          <w:color w:val="000080"/>
          <w:lang w:eastAsia="fr-FR" w:bidi="ar-SA"/>
        </w:rPr>
        <w:t>(</w:t>
      </w:r>
      <w:r w:rsidRPr="00186A99">
        <w:rPr>
          <w:rFonts w:ascii="Courier New" w:eastAsia="Times New Roman" w:hAnsi="Courier New" w:cs="Courier New"/>
          <w:color w:val="FF8000"/>
          <w:lang w:eastAsia="fr-FR" w:bidi="ar-SA"/>
        </w:rPr>
        <w:t>1</w:t>
      </w:r>
      <w:r w:rsidRPr="00186A99">
        <w:rPr>
          <w:rFonts w:ascii="Courier New" w:eastAsia="Times New Roman" w:hAnsi="Courier New" w:cs="Courier New"/>
          <w:b/>
          <w:bCs/>
          <w:color w:val="000080"/>
          <w:lang w:eastAsia="fr-FR" w:bidi="ar-SA"/>
        </w:rPr>
        <w:t>)</w:t>
      </w:r>
      <w:r w:rsidRPr="00186A99">
        <w:rPr>
          <w:rFonts w:ascii="Courier New" w:eastAsia="Times New Roman" w:hAnsi="Courier New" w:cs="Courier New"/>
          <w:color w:val="000000"/>
          <w:lang w:eastAsia="fr-FR" w:bidi="ar-SA"/>
        </w:rPr>
        <w:t xml:space="preserve"> </w:t>
      </w:r>
      <w:r w:rsidRPr="00186A99">
        <w:rPr>
          <w:rFonts w:ascii="Courier New" w:eastAsia="Times New Roman" w:hAnsi="Courier New" w:cs="Courier New"/>
          <w:b/>
          <w:bCs/>
          <w:color w:val="000080"/>
          <w:lang w:eastAsia="fr-FR" w:bidi="ar-SA"/>
        </w:rPr>
        <w:t>=</w:t>
      </w:r>
      <w:r w:rsidRPr="00186A99">
        <w:rPr>
          <w:rFonts w:ascii="Courier New" w:eastAsia="Times New Roman" w:hAnsi="Courier New" w:cs="Courier New"/>
          <w:color w:val="000000"/>
          <w:lang w:eastAsia="fr-FR" w:bidi="ar-SA"/>
        </w:rPr>
        <w:t xml:space="preserve"> x0</w:t>
      </w:r>
      <w:r w:rsidRPr="00186A99">
        <w:rPr>
          <w:rFonts w:ascii="Courier New" w:eastAsia="Times New Roman" w:hAnsi="Courier New" w:cs="Courier New"/>
          <w:b/>
          <w:bCs/>
          <w:color w:val="000080"/>
          <w:lang w:eastAsia="fr-FR" w:bidi="ar-SA"/>
        </w:rPr>
        <w:t>;</w:t>
      </w:r>
      <w:r w:rsidRPr="00186A99">
        <w:rPr>
          <w:rFonts w:ascii="Courier New" w:eastAsia="Times New Roman" w:hAnsi="Courier New" w:cs="Courier New"/>
          <w:color w:val="000000"/>
          <w:lang w:eastAsia="fr-FR" w:bidi="ar-SA"/>
        </w:rPr>
        <w:t xml:space="preserve">   </w:t>
      </w:r>
    </w:p>
    <w:p w14:paraId="0411C2F9" w14:textId="77777777" w:rsidR="00186A99" w:rsidRPr="00186A99" w:rsidRDefault="00186A99" w:rsidP="00186A99">
      <w:pPr>
        <w:pBdr>
          <w:top w:val="single" w:sz="4" w:space="1" w:color="auto"/>
          <w:left w:val="single" w:sz="4" w:space="4" w:color="auto"/>
          <w:bottom w:val="single" w:sz="4" w:space="1" w:color="auto"/>
          <w:right w:val="single" w:sz="4" w:space="4" w:color="auto"/>
        </w:pBdr>
        <w:shd w:val="clear" w:color="auto" w:fill="FFFFFF"/>
        <w:spacing w:before="0" w:after="0" w:line="240" w:lineRule="auto"/>
        <w:rPr>
          <w:rFonts w:ascii="Courier New" w:eastAsia="Times New Roman" w:hAnsi="Courier New" w:cs="Courier New"/>
          <w:color w:val="000000"/>
          <w:lang w:eastAsia="fr-FR" w:bidi="ar-SA"/>
        </w:rPr>
      </w:pPr>
      <w:r w:rsidRPr="00186A99">
        <w:rPr>
          <w:rFonts w:ascii="Courier New" w:eastAsia="Times New Roman" w:hAnsi="Courier New" w:cs="Courier New"/>
          <w:color w:val="000000"/>
          <w:lang w:eastAsia="fr-FR" w:bidi="ar-SA"/>
        </w:rPr>
        <w:t xml:space="preserve">        </w:t>
      </w:r>
      <w:r w:rsidRPr="00186A99">
        <w:rPr>
          <w:rFonts w:ascii="Courier New" w:eastAsia="Times New Roman" w:hAnsi="Courier New" w:cs="Courier New"/>
          <w:b/>
          <w:bCs/>
          <w:color w:val="0000FF"/>
          <w:lang w:eastAsia="fr-FR" w:bidi="ar-SA"/>
        </w:rPr>
        <w:t>for</w:t>
      </w:r>
      <w:r w:rsidRPr="00186A99">
        <w:rPr>
          <w:rFonts w:ascii="Courier New" w:eastAsia="Times New Roman" w:hAnsi="Courier New" w:cs="Courier New"/>
          <w:color w:val="000000"/>
          <w:lang w:eastAsia="fr-FR" w:bidi="ar-SA"/>
        </w:rPr>
        <w:t xml:space="preserve"> n </w:t>
      </w:r>
      <w:r w:rsidRPr="00186A99">
        <w:rPr>
          <w:rFonts w:ascii="Courier New" w:eastAsia="Times New Roman" w:hAnsi="Courier New" w:cs="Courier New"/>
          <w:b/>
          <w:bCs/>
          <w:color w:val="000080"/>
          <w:lang w:eastAsia="fr-FR" w:bidi="ar-SA"/>
        </w:rPr>
        <w:t>=</w:t>
      </w:r>
      <w:r w:rsidRPr="00186A99">
        <w:rPr>
          <w:rFonts w:ascii="Courier New" w:eastAsia="Times New Roman" w:hAnsi="Courier New" w:cs="Courier New"/>
          <w:color w:val="000000"/>
          <w:lang w:eastAsia="fr-FR" w:bidi="ar-SA"/>
        </w:rPr>
        <w:t xml:space="preserve"> </w:t>
      </w:r>
      <w:r w:rsidRPr="00186A99">
        <w:rPr>
          <w:rFonts w:ascii="Courier New" w:eastAsia="Times New Roman" w:hAnsi="Courier New" w:cs="Courier New"/>
          <w:color w:val="FF8000"/>
          <w:lang w:eastAsia="fr-FR" w:bidi="ar-SA"/>
        </w:rPr>
        <w:t>1</w:t>
      </w:r>
      <w:r w:rsidRPr="00186A99">
        <w:rPr>
          <w:rFonts w:ascii="Courier New" w:eastAsia="Times New Roman" w:hAnsi="Courier New" w:cs="Courier New"/>
          <w:b/>
          <w:bCs/>
          <w:color w:val="000080"/>
          <w:lang w:eastAsia="fr-FR" w:bidi="ar-SA"/>
        </w:rPr>
        <w:t>:</w:t>
      </w:r>
      <w:r w:rsidRPr="00186A99">
        <w:rPr>
          <w:rFonts w:ascii="Courier New" w:eastAsia="Times New Roman" w:hAnsi="Courier New" w:cs="Courier New"/>
          <w:color w:val="FF8000"/>
          <w:lang w:eastAsia="fr-FR" w:bidi="ar-SA"/>
        </w:rPr>
        <w:t>1</w:t>
      </w:r>
      <w:r w:rsidRPr="00186A99">
        <w:rPr>
          <w:rFonts w:ascii="Courier New" w:eastAsia="Times New Roman" w:hAnsi="Courier New" w:cs="Courier New"/>
          <w:b/>
          <w:bCs/>
          <w:color w:val="000080"/>
          <w:lang w:eastAsia="fr-FR" w:bidi="ar-SA"/>
        </w:rPr>
        <w:t>:</w:t>
      </w:r>
      <w:r w:rsidRPr="00186A99">
        <w:rPr>
          <w:rFonts w:ascii="Courier New" w:eastAsia="Times New Roman" w:hAnsi="Courier New" w:cs="Courier New"/>
          <w:color w:val="000000"/>
          <w:lang w:eastAsia="fr-FR" w:bidi="ar-SA"/>
        </w:rPr>
        <w:t xml:space="preserve">Nbr_Iterations        </w:t>
      </w:r>
      <w:r w:rsidRPr="00186A99">
        <w:rPr>
          <w:rFonts w:ascii="Courier New" w:eastAsia="Times New Roman" w:hAnsi="Courier New" w:cs="Courier New"/>
          <w:color w:val="008000"/>
          <w:lang w:eastAsia="fr-FR" w:bidi="ar-SA"/>
        </w:rPr>
        <w:t>% Suite logistique</w:t>
      </w:r>
    </w:p>
    <w:p w14:paraId="3871723F" w14:textId="77777777" w:rsidR="00186A99" w:rsidRPr="00186A99" w:rsidRDefault="00186A99" w:rsidP="00186A99">
      <w:pPr>
        <w:pBdr>
          <w:top w:val="single" w:sz="4" w:space="1" w:color="auto"/>
          <w:left w:val="single" w:sz="4" w:space="4" w:color="auto"/>
          <w:bottom w:val="single" w:sz="4" w:space="1" w:color="auto"/>
          <w:right w:val="single" w:sz="4" w:space="4" w:color="auto"/>
        </w:pBdr>
        <w:shd w:val="clear" w:color="auto" w:fill="FFFFFF"/>
        <w:spacing w:before="0" w:after="0" w:line="240" w:lineRule="auto"/>
        <w:rPr>
          <w:rFonts w:ascii="Courier New" w:eastAsia="Times New Roman" w:hAnsi="Courier New" w:cs="Courier New"/>
          <w:color w:val="000000"/>
          <w:lang w:val="en-US" w:eastAsia="fr-FR" w:bidi="ar-SA"/>
        </w:rPr>
      </w:pPr>
      <w:r w:rsidRPr="00186A99">
        <w:rPr>
          <w:rFonts w:ascii="Courier New" w:eastAsia="Times New Roman" w:hAnsi="Courier New" w:cs="Courier New"/>
          <w:color w:val="000000"/>
          <w:lang w:eastAsia="fr-FR" w:bidi="ar-SA"/>
        </w:rPr>
        <w:t xml:space="preserve">            </w:t>
      </w:r>
      <w:r w:rsidRPr="00186A99">
        <w:rPr>
          <w:rFonts w:ascii="Courier New" w:eastAsia="Times New Roman" w:hAnsi="Courier New" w:cs="Courier New"/>
          <w:color w:val="000000"/>
          <w:lang w:val="en-US" w:eastAsia="fr-FR" w:bidi="ar-SA"/>
        </w:rPr>
        <w:t>x</w:t>
      </w:r>
      <w:r w:rsidRPr="00186A99">
        <w:rPr>
          <w:rFonts w:ascii="Courier New" w:eastAsia="Times New Roman" w:hAnsi="Courier New" w:cs="Courier New"/>
          <w:b/>
          <w:bCs/>
          <w:color w:val="000080"/>
          <w:lang w:val="en-US" w:eastAsia="fr-FR" w:bidi="ar-SA"/>
        </w:rPr>
        <w:t>(</w:t>
      </w:r>
      <w:r w:rsidRPr="00186A99">
        <w:rPr>
          <w:rFonts w:ascii="Courier New" w:eastAsia="Times New Roman" w:hAnsi="Courier New" w:cs="Courier New"/>
          <w:color w:val="000000"/>
          <w:lang w:val="en-US" w:eastAsia="fr-FR" w:bidi="ar-SA"/>
        </w:rPr>
        <w:t>n</w:t>
      </w:r>
      <w:r w:rsidRPr="00186A99">
        <w:rPr>
          <w:rFonts w:ascii="Courier New" w:eastAsia="Times New Roman" w:hAnsi="Courier New" w:cs="Courier New"/>
          <w:b/>
          <w:bCs/>
          <w:color w:val="000080"/>
          <w:lang w:val="en-US" w:eastAsia="fr-FR" w:bidi="ar-SA"/>
        </w:rPr>
        <w:t>+</w:t>
      </w:r>
      <w:r w:rsidRPr="00186A99">
        <w:rPr>
          <w:rFonts w:ascii="Courier New" w:eastAsia="Times New Roman" w:hAnsi="Courier New" w:cs="Courier New"/>
          <w:color w:val="FF8000"/>
          <w:lang w:val="en-US" w:eastAsia="fr-FR" w:bidi="ar-SA"/>
        </w:rPr>
        <w:t>1</w:t>
      </w:r>
      <w:r w:rsidRPr="00186A99">
        <w:rPr>
          <w:rFonts w:ascii="Courier New" w:eastAsia="Times New Roman" w:hAnsi="Courier New" w:cs="Courier New"/>
          <w:b/>
          <w:bCs/>
          <w:color w:val="000080"/>
          <w:lang w:val="en-US" w:eastAsia="fr-FR" w:bidi="ar-SA"/>
        </w:rPr>
        <w:t>)</w:t>
      </w:r>
      <w:r w:rsidRPr="00186A99">
        <w:rPr>
          <w:rFonts w:ascii="Courier New" w:eastAsia="Times New Roman" w:hAnsi="Courier New" w:cs="Courier New"/>
          <w:color w:val="000000"/>
          <w:lang w:val="en-US" w:eastAsia="fr-FR" w:bidi="ar-SA"/>
        </w:rPr>
        <w:t xml:space="preserve"> </w:t>
      </w:r>
      <w:r w:rsidRPr="00186A99">
        <w:rPr>
          <w:rFonts w:ascii="Courier New" w:eastAsia="Times New Roman" w:hAnsi="Courier New" w:cs="Courier New"/>
          <w:b/>
          <w:bCs/>
          <w:color w:val="000080"/>
          <w:lang w:val="en-US" w:eastAsia="fr-FR" w:bidi="ar-SA"/>
        </w:rPr>
        <w:t>=</w:t>
      </w:r>
      <w:r w:rsidRPr="00186A99">
        <w:rPr>
          <w:rFonts w:ascii="Courier New" w:eastAsia="Times New Roman" w:hAnsi="Courier New" w:cs="Courier New"/>
          <w:color w:val="000000"/>
          <w:lang w:val="en-US" w:eastAsia="fr-FR" w:bidi="ar-SA"/>
        </w:rPr>
        <w:t xml:space="preserve"> mu</w:t>
      </w:r>
      <w:r w:rsidRPr="00186A99">
        <w:rPr>
          <w:rFonts w:ascii="Courier New" w:eastAsia="Times New Roman" w:hAnsi="Courier New" w:cs="Courier New"/>
          <w:b/>
          <w:bCs/>
          <w:color w:val="000080"/>
          <w:lang w:val="en-US" w:eastAsia="fr-FR" w:bidi="ar-SA"/>
        </w:rPr>
        <w:t>*</w:t>
      </w:r>
      <w:r w:rsidRPr="00186A99">
        <w:rPr>
          <w:rFonts w:ascii="Courier New" w:eastAsia="Times New Roman" w:hAnsi="Courier New" w:cs="Courier New"/>
          <w:color w:val="000000"/>
          <w:lang w:val="en-US" w:eastAsia="fr-FR" w:bidi="ar-SA"/>
        </w:rPr>
        <w:t>x</w:t>
      </w:r>
      <w:r w:rsidRPr="00186A99">
        <w:rPr>
          <w:rFonts w:ascii="Courier New" w:eastAsia="Times New Roman" w:hAnsi="Courier New" w:cs="Courier New"/>
          <w:b/>
          <w:bCs/>
          <w:color w:val="000080"/>
          <w:lang w:val="en-US" w:eastAsia="fr-FR" w:bidi="ar-SA"/>
        </w:rPr>
        <w:t>(</w:t>
      </w:r>
      <w:r w:rsidRPr="00186A99">
        <w:rPr>
          <w:rFonts w:ascii="Courier New" w:eastAsia="Times New Roman" w:hAnsi="Courier New" w:cs="Courier New"/>
          <w:color w:val="000000"/>
          <w:lang w:val="en-US" w:eastAsia="fr-FR" w:bidi="ar-SA"/>
        </w:rPr>
        <w:t>n</w:t>
      </w:r>
      <w:r w:rsidRPr="00186A99">
        <w:rPr>
          <w:rFonts w:ascii="Courier New" w:eastAsia="Times New Roman" w:hAnsi="Courier New" w:cs="Courier New"/>
          <w:b/>
          <w:bCs/>
          <w:color w:val="000080"/>
          <w:lang w:val="en-US" w:eastAsia="fr-FR" w:bidi="ar-SA"/>
        </w:rPr>
        <w:t>)*(</w:t>
      </w:r>
      <w:r w:rsidRPr="00186A99">
        <w:rPr>
          <w:rFonts w:ascii="Courier New" w:eastAsia="Times New Roman" w:hAnsi="Courier New" w:cs="Courier New"/>
          <w:color w:val="FF8000"/>
          <w:lang w:val="en-US" w:eastAsia="fr-FR" w:bidi="ar-SA"/>
        </w:rPr>
        <w:t>1</w:t>
      </w:r>
      <w:r w:rsidRPr="00186A99">
        <w:rPr>
          <w:rFonts w:ascii="Courier New" w:eastAsia="Times New Roman" w:hAnsi="Courier New" w:cs="Courier New"/>
          <w:b/>
          <w:bCs/>
          <w:color w:val="000080"/>
          <w:lang w:val="en-US" w:eastAsia="fr-FR" w:bidi="ar-SA"/>
        </w:rPr>
        <w:t>-</w:t>
      </w:r>
      <w:r w:rsidRPr="00186A99">
        <w:rPr>
          <w:rFonts w:ascii="Courier New" w:eastAsia="Times New Roman" w:hAnsi="Courier New" w:cs="Courier New"/>
          <w:color w:val="000000"/>
          <w:lang w:val="en-US" w:eastAsia="fr-FR" w:bidi="ar-SA"/>
        </w:rPr>
        <w:t>x</w:t>
      </w:r>
      <w:r w:rsidRPr="00186A99">
        <w:rPr>
          <w:rFonts w:ascii="Courier New" w:eastAsia="Times New Roman" w:hAnsi="Courier New" w:cs="Courier New"/>
          <w:b/>
          <w:bCs/>
          <w:color w:val="000080"/>
          <w:lang w:val="en-US" w:eastAsia="fr-FR" w:bidi="ar-SA"/>
        </w:rPr>
        <w:t>(</w:t>
      </w:r>
      <w:r w:rsidRPr="00186A99">
        <w:rPr>
          <w:rFonts w:ascii="Courier New" w:eastAsia="Times New Roman" w:hAnsi="Courier New" w:cs="Courier New"/>
          <w:color w:val="000000"/>
          <w:lang w:val="en-US" w:eastAsia="fr-FR" w:bidi="ar-SA"/>
        </w:rPr>
        <w:t>n</w:t>
      </w:r>
      <w:r w:rsidRPr="00186A99">
        <w:rPr>
          <w:rFonts w:ascii="Courier New" w:eastAsia="Times New Roman" w:hAnsi="Courier New" w:cs="Courier New"/>
          <w:b/>
          <w:bCs/>
          <w:color w:val="000080"/>
          <w:lang w:val="en-US" w:eastAsia="fr-FR" w:bidi="ar-SA"/>
        </w:rPr>
        <w:t>));</w:t>
      </w:r>
    </w:p>
    <w:p w14:paraId="73389FAB" w14:textId="77777777" w:rsidR="00186A99" w:rsidRPr="00186A99" w:rsidRDefault="00186A99" w:rsidP="00186A99">
      <w:pPr>
        <w:pBdr>
          <w:top w:val="single" w:sz="4" w:space="1" w:color="auto"/>
          <w:left w:val="single" w:sz="4" w:space="4" w:color="auto"/>
          <w:bottom w:val="single" w:sz="4" w:space="1" w:color="auto"/>
          <w:right w:val="single" w:sz="4" w:space="4" w:color="auto"/>
        </w:pBdr>
        <w:shd w:val="clear" w:color="auto" w:fill="FFFFFF"/>
        <w:spacing w:before="0" w:after="0" w:line="240" w:lineRule="auto"/>
        <w:rPr>
          <w:rFonts w:ascii="Courier New" w:eastAsia="Times New Roman" w:hAnsi="Courier New" w:cs="Courier New"/>
          <w:color w:val="000000"/>
          <w:lang w:val="en-US" w:eastAsia="fr-FR" w:bidi="ar-SA"/>
        </w:rPr>
      </w:pPr>
      <w:r w:rsidRPr="00186A99">
        <w:rPr>
          <w:rFonts w:ascii="Courier New" w:eastAsia="Times New Roman" w:hAnsi="Courier New" w:cs="Courier New"/>
          <w:color w:val="000000"/>
          <w:lang w:val="en-US" w:eastAsia="fr-FR" w:bidi="ar-SA"/>
        </w:rPr>
        <w:t xml:space="preserve">        </w:t>
      </w:r>
      <w:r w:rsidRPr="00186A99">
        <w:rPr>
          <w:rFonts w:ascii="Courier New" w:eastAsia="Times New Roman" w:hAnsi="Courier New" w:cs="Courier New"/>
          <w:b/>
          <w:bCs/>
          <w:color w:val="0000FF"/>
          <w:lang w:val="en-US" w:eastAsia="fr-FR" w:bidi="ar-SA"/>
        </w:rPr>
        <w:t>end</w:t>
      </w:r>
    </w:p>
    <w:p w14:paraId="5E525995" w14:textId="77777777" w:rsidR="00186A99" w:rsidRPr="00186A99" w:rsidRDefault="00186A99" w:rsidP="00186A99">
      <w:pPr>
        <w:pBdr>
          <w:top w:val="single" w:sz="4" w:space="1" w:color="auto"/>
          <w:left w:val="single" w:sz="4" w:space="4" w:color="auto"/>
          <w:bottom w:val="single" w:sz="4" w:space="1" w:color="auto"/>
          <w:right w:val="single" w:sz="4" w:space="4" w:color="auto"/>
        </w:pBdr>
        <w:shd w:val="clear" w:color="auto" w:fill="FFFFFF"/>
        <w:spacing w:before="0" w:after="0" w:line="240" w:lineRule="auto"/>
        <w:rPr>
          <w:rFonts w:ascii="Times New Roman" w:eastAsia="Times New Roman" w:hAnsi="Times New Roman" w:cs="Times New Roman"/>
          <w:sz w:val="24"/>
          <w:szCs w:val="24"/>
          <w:lang w:eastAsia="fr-FR" w:bidi="ar-SA"/>
        </w:rPr>
      </w:pPr>
      <w:r w:rsidRPr="00186A99">
        <w:rPr>
          <w:rFonts w:ascii="Courier New" w:eastAsia="Times New Roman" w:hAnsi="Courier New" w:cs="Courier New"/>
          <w:b/>
          <w:bCs/>
          <w:color w:val="0000FF"/>
          <w:lang w:eastAsia="fr-FR" w:bidi="ar-SA"/>
        </w:rPr>
        <w:t>end</w:t>
      </w:r>
    </w:p>
    <w:p w14:paraId="6FF0D8D2" w14:textId="77777777" w:rsidR="0079278B" w:rsidRDefault="0079278B" w:rsidP="00A82B9D"/>
    <w:p w14:paraId="05BAD8BE" w14:textId="6E4AA797" w:rsidR="0079278B" w:rsidRDefault="0079278B" w:rsidP="0032491F">
      <w:pPr>
        <w:pStyle w:val="Titre2"/>
        <w:ind w:left="708"/>
      </w:pPr>
      <w:bookmarkStart w:id="5" w:name="_Toc295136215"/>
      <w:r>
        <w:t>Question 2 :</w:t>
      </w:r>
      <w:bookmarkEnd w:id="5"/>
    </w:p>
    <w:p w14:paraId="6FBA7368" w14:textId="5EEA62D4" w:rsidR="00297318" w:rsidRPr="00297318" w:rsidRDefault="00297318" w:rsidP="00297318">
      <w:r>
        <w:t>Grace à notre fonction, nous lançon une simulation pour</w:t>
      </w:r>
      <m:oMath>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0.4,0.7</m:t>
            </m:r>
          </m:e>
        </m:d>
        <m:r>
          <w:rPr>
            <w:rFonts w:ascii="Cambria Math" w:hAnsi="Cambria Math"/>
          </w:rPr>
          <m:t>et (1.3,0.3)</m:t>
        </m:r>
      </m:oMath>
      <w:r>
        <w:t>. Nous affichons ensuite le résultat :</w:t>
      </w:r>
    </w:p>
    <w:p w14:paraId="0EF9B224" w14:textId="19EA9AEB" w:rsidR="00246754" w:rsidRDefault="00186A99" w:rsidP="00A82B9D">
      <w:r>
        <w:rPr>
          <w:noProof/>
          <w:lang w:eastAsia="fr-FR" w:bidi="ar-SA"/>
        </w:rPr>
        <w:drawing>
          <wp:anchor distT="0" distB="0" distL="114300" distR="114300" simplePos="0" relativeHeight="251658240" behindDoc="0" locked="0" layoutInCell="1" allowOverlap="1" wp14:anchorId="7E6C6B00" wp14:editId="7DCD5800">
            <wp:simplePos x="0" y="0"/>
            <wp:positionH relativeFrom="column">
              <wp:posOffset>3810</wp:posOffset>
            </wp:positionH>
            <wp:positionV relativeFrom="paragraph">
              <wp:posOffset>1270</wp:posOffset>
            </wp:positionV>
            <wp:extent cx="4484370" cy="35439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11-06-06 à 13.50.56.png"/>
                    <pic:cNvPicPr/>
                  </pic:nvPicPr>
                  <pic:blipFill>
                    <a:blip r:embed="rId9">
                      <a:extLst>
                        <a:ext uri="{28A0092B-C50C-407E-A947-70E740481C1C}">
                          <a14:useLocalDpi xmlns:a14="http://schemas.microsoft.com/office/drawing/2010/main" val="0"/>
                        </a:ext>
                      </a:extLst>
                    </a:blip>
                    <a:stretch>
                      <a:fillRect/>
                    </a:stretch>
                  </pic:blipFill>
                  <pic:spPr>
                    <a:xfrm>
                      <a:off x="0" y="0"/>
                      <a:ext cx="4484370" cy="3543935"/>
                    </a:xfrm>
                    <a:prstGeom prst="rect">
                      <a:avLst/>
                    </a:prstGeom>
                  </pic:spPr>
                </pic:pic>
              </a:graphicData>
            </a:graphic>
            <wp14:sizeRelH relativeFrom="page">
              <wp14:pctWidth>0</wp14:pctWidth>
            </wp14:sizeRelH>
            <wp14:sizeRelV relativeFrom="page">
              <wp14:pctHeight>0</wp14:pctHeight>
            </wp14:sizeRelV>
          </wp:anchor>
        </w:drawing>
      </w:r>
      <w:r w:rsidR="00297318">
        <w:t xml:space="preserve">Nous remarquons que pour les deux simulations, la population fini par se stabiliser autour de </w:t>
      </w:r>
      <w:r w:rsidR="009D70EA">
        <w:t>0.23 et 7.34*e-41 (0 quoi…)</w:t>
      </w:r>
    </w:p>
    <w:p w14:paraId="7A3736EF" w14:textId="77777777" w:rsidR="0032491F" w:rsidRDefault="0032491F" w:rsidP="00A82B9D"/>
    <w:p w14:paraId="33437685" w14:textId="77777777" w:rsidR="0032491F" w:rsidRDefault="0032491F" w:rsidP="00A82B9D"/>
    <w:p w14:paraId="3E26A45C" w14:textId="77777777" w:rsidR="0032491F" w:rsidRDefault="0032491F" w:rsidP="00A82B9D"/>
    <w:p w14:paraId="6B7C214E" w14:textId="77777777" w:rsidR="0032491F" w:rsidRDefault="0032491F" w:rsidP="00A82B9D"/>
    <w:p w14:paraId="14169CE8" w14:textId="77777777" w:rsidR="0032491F" w:rsidRDefault="0032491F" w:rsidP="00A82B9D"/>
    <w:p w14:paraId="428E3597" w14:textId="77777777" w:rsidR="0032491F" w:rsidRDefault="0032491F" w:rsidP="00A82B9D"/>
    <w:p w14:paraId="64AABC5E" w14:textId="77777777" w:rsidR="0032491F" w:rsidRDefault="0032491F" w:rsidP="00A82B9D"/>
    <w:p w14:paraId="05094C2D" w14:textId="77777777" w:rsidR="0032491F" w:rsidRDefault="0032491F" w:rsidP="00A82B9D"/>
    <w:p w14:paraId="50BC0EA6" w14:textId="77777777" w:rsidR="0032491F" w:rsidRDefault="0032491F" w:rsidP="00A82B9D"/>
    <w:p w14:paraId="598AC7E6" w14:textId="77777777" w:rsidR="0032491F" w:rsidRDefault="0032491F" w:rsidP="00A82B9D"/>
    <w:p w14:paraId="109C0C95" w14:textId="77777777" w:rsidR="005C4F45" w:rsidRDefault="005C4F45">
      <w:pPr>
        <w:rPr>
          <w:caps/>
          <w:spacing w:val="15"/>
          <w:sz w:val="22"/>
          <w:szCs w:val="22"/>
        </w:rPr>
      </w:pPr>
      <w:bookmarkStart w:id="6" w:name="_Toc295136216"/>
      <w:r>
        <w:br w:type="page"/>
      </w:r>
    </w:p>
    <w:p w14:paraId="75EF138C" w14:textId="0B13C5E8" w:rsidR="0032491F" w:rsidRDefault="0032491F" w:rsidP="0032491F">
      <w:pPr>
        <w:pStyle w:val="Titre2"/>
        <w:ind w:left="708"/>
      </w:pPr>
      <w:r>
        <w:lastRenderedPageBreak/>
        <w:t>Question 3 :</w:t>
      </w:r>
      <w:bookmarkEnd w:id="6"/>
    </w:p>
    <w:p w14:paraId="22AA5C36" w14:textId="11F1B4BC" w:rsidR="0032491F" w:rsidRDefault="004F6391" w:rsidP="00A82B9D">
      <w:r>
        <w:t xml:space="preserve">Si </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&lt;3</m:t>
        </m:r>
      </m:oMath>
      <w:r w:rsidR="00B52BA8" w:rsidRPr="00B52BA8">
        <w:t>,</w:t>
      </w:r>
      <w:r w:rsidR="00B52BA8">
        <w:t xml:space="preserve"> la suite converge vers une limite.</w:t>
      </w:r>
    </w:p>
    <w:p w14:paraId="5690F41C" w14:textId="193B7B3A" w:rsidR="00B52BA8" w:rsidRDefault="00B52BA8" w:rsidP="00A82B9D">
      <w:r>
        <w:t>Entre 3 et 3.6 ? il existe plusieurs attracteurs autour desquels la suite oscille indéfiniment.</w:t>
      </w:r>
    </w:p>
    <w:p w14:paraId="112A2789" w14:textId="124DEF6B" w:rsidR="00B52BA8" w:rsidRDefault="00B52BA8" w:rsidP="00A82B9D">
      <w:r>
        <w:t>Au-delà de 3 .6, il n’y a pas d’attracteurs apparents.</w:t>
      </w:r>
    </w:p>
    <w:p w14:paraId="54B050AC" w14:textId="427B2A22" w:rsidR="005C4F45" w:rsidRDefault="005C4F45" w:rsidP="00A82B9D">
      <w:r>
        <w:t xml:space="preserve">La figure suivante nous </w:t>
      </w:r>
      <w:r w:rsidR="00053C59">
        <w:t>illustre</w:t>
      </w:r>
      <w:r>
        <w:t xml:space="preserve"> bien le fait que la valeur initiale n’influe pas sur la limite ou les valeurs limites (en cas d’</w:t>
      </w:r>
      <w:r w:rsidR="00053C59">
        <w:t>oscillations</w:t>
      </w:r>
      <w:r>
        <w:t>) :</w:t>
      </w:r>
    </w:p>
    <w:p w14:paraId="6C316AD8" w14:textId="2A67E60E" w:rsidR="005C4F45" w:rsidRDefault="00574FF2" w:rsidP="00A82B9D">
      <w:r>
        <w:rPr>
          <w:noProof/>
          <w:lang w:eastAsia="fr-FR" w:bidi="ar-SA"/>
        </w:rPr>
        <w:drawing>
          <wp:inline distT="0" distB="0" distL="0" distR="0" wp14:anchorId="6EF17C6D" wp14:editId="36F3EE84">
            <wp:extent cx="6645910" cy="517144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11-06-06 à 15.32.42.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5171440"/>
                    </a:xfrm>
                    <a:prstGeom prst="rect">
                      <a:avLst/>
                    </a:prstGeom>
                  </pic:spPr>
                </pic:pic>
              </a:graphicData>
            </a:graphic>
          </wp:inline>
        </w:drawing>
      </w:r>
    </w:p>
    <w:p w14:paraId="7F339C25" w14:textId="7D8E4DA7" w:rsidR="004C5A7F" w:rsidRDefault="00574FF2">
      <w:r>
        <w:t xml:space="preserve">Nous avons pris deux cas différents (deux </w:t>
      </w:r>
      <m:oMath>
        <m:r>
          <w:rPr>
            <w:rFonts w:ascii="Cambria Math" w:hAnsi="Cambria Math"/>
          </w:rPr>
          <m:t>μ</m:t>
        </m:r>
      </m:oMath>
      <w:r>
        <w:t xml:space="preserve"> différents) : deux suites qui convergent et deux suites qui oscillent. Pour chacun de ces deux cas, nous sommes partis d’une valeur initiale différente et nous constatons que pour chaque cas, les valeurs limites sont identiques.</w:t>
      </w:r>
      <w:r w:rsidR="004C5A7F">
        <w:br w:type="page"/>
      </w:r>
    </w:p>
    <w:p w14:paraId="766BD103" w14:textId="2924ADFD" w:rsidR="004C5A7F" w:rsidRDefault="004C5A7F" w:rsidP="004C5A7F">
      <w:pPr>
        <w:pStyle w:val="Titre2"/>
        <w:ind w:left="708"/>
      </w:pPr>
      <w:bookmarkStart w:id="7" w:name="_Toc295136217"/>
      <w:r>
        <w:lastRenderedPageBreak/>
        <w:t>Question 4 :</w:t>
      </w:r>
      <w:bookmarkEnd w:id="7"/>
    </w:p>
    <w:p w14:paraId="28829D9A" w14:textId="71D5CA30" w:rsidR="004C5A7F" w:rsidRDefault="00124857" w:rsidP="008D19A8">
      <w:pPr>
        <w:pStyle w:val="Paragraphedeliste"/>
        <w:numPr>
          <w:ilvl w:val="0"/>
          <w:numId w:val="34"/>
        </w:numPr>
      </w:pPr>
      <w:r>
        <w:t xml:space="preserve">Ici, les biologistes nous demandent d’être un peu plus sérieux et de leur dire exactement quand la suite converge en fonction </w:t>
      </w:r>
      <w:r w:rsidR="00D17AEA">
        <w:t>de</w:t>
      </w:r>
      <m:oMath>
        <m:r>
          <w:rPr>
            <w:rFonts w:ascii="Cambria Math" w:hAnsi="Cambria Math"/>
          </w:rPr>
          <m:t xml:space="preserve"> μ</m:t>
        </m:r>
      </m:oMath>
      <w:r>
        <w:t>.</w:t>
      </w:r>
    </w:p>
    <w:p w14:paraId="57841BFE" w14:textId="02BFC4EA" w:rsidR="00D17AEA" w:rsidRDefault="00D17AEA" w:rsidP="008D19A8">
      <w:pPr>
        <w:pStyle w:val="Paragraphedeliste"/>
      </w:pPr>
      <w:r>
        <w:t xml:space="preserve">On </w:t>
      </w:r>
      <w:r w:rsidR="00E91E5E">
        <w:t>suppose</w:t>
      </w:r>
      <w:r>
        <w:t xml:space="preserve"> que la suite converge, trouvons ces valeurs limites alors :</w:t>
      </w:r>
    </w:p>
    <w:p w14:paraId="31BA93F1" w14:textId="31328186" w:rsidR="00D17AEA" w:rsidRPr="00A02F6B" w:rsidRDefault="00A02F6B" w:rsidP="008D19A8">
      <w:pPr>
        <w:pStyle w:val="Paragraphedeliste"/>
      </w:pPr>
      <m:oMathPara>
        <m:oMath>
          <m:r>
            <w:rPr>
              <w:rFonts w:ascii="Cambria Math" w:hAnsi="Cambria Math"/>
            </w:rPr>
            <m:t>s=μ*s*</m:t>
          </m:r>
          <m:d>
            <m:dPr>
              <m:ctrlPr>
                <w:rPr>
                  <w:rFonts w:ascii="Cambria Math" w:hAnsi="Cambria Math"/>
                  <w:i/>
                </w:rPr>
              </m:ctrlPr>
            </m:dPr>
            <m:e>
              <m:r>
                <w:rPr>
                  <w:rFonts w:ascii="Cambria Math" w:hAnsi="Cambria Math"/>
                </w:rPr>
                <m:t>1-s</m:t>
              </m:r>
            </m:e>
          </m:d>
        </m:oMath>
      </m:oMathPara>
    </w:p>
    <w:p w14:paraId="00165899" w14:textId="30DD181A" w:rsidR="00A02F6B" w:rsidRPr="00A02F6B" w:rsidRDefault="00A02F6B" w:rsidP="008D19A8">
      <w:pPr>
        <w:pStyle w:val="Paragraphedeliste"/>
      </w:pPr>
      <m:oMathPara>
        <m:oMath>
          <m:r>
            <w:rPr>
              <w:rFonts w:ascii="Cambria Math" w:hAnsi="Cambria Math"/>
            </w:rPr>
            <m:t>0=s(</m:t>
          </m:r>
          <m:f>
            <m:fPr>
              <m:ctrlPr>
                <w:rPr>
                  <w:rFonts w:ascii="Cambria Math" w:hAnsi="Cambria Math"/>
                  <w:i/>
                </w:rPr>
              </m:ctrlPr>
            </m:fPr>
            <m:num>
              <m:r>
                <w:rPr>
                  <w:rFonts w:ascii="Cambria Math" w:hAnsi="Cambria Math"/>
                </w:rPr>
                <m:t>μ-1</m:t>
              </m:r>
            </m:num>
            <m:den>
              <m:r>
                <w:rPr>
                  <w:rFonts w:ascii="Cambria Math" w:hAnsi="Cambria Math"/>
                </w:rPr>
                <m:t>μ</m:t>
              </m:r>
            </m:den>
          </m:f>
          <m:r>
            <w:rPr>
              <w:rFonts w:ascii="Cambria Math" w:hAnsi="Cambria Math"/>
            </w:rPr>
            <m:t>-s)</m:t>
          </m:r>
        </m:oMath>
      </m:oMathPara>
    </w:p>
    <w:p w14:paraId="2CF26946" w14:textId="03F229F3" w:rsidR="00A02F6B" w:rsidRPr="00A02F6B" w:rsidRDefault="00A02F6B" w:rsidP="008D19A8">
      <w:pPr>
        <w:pStyle w:val="Paragraphedeliste"/>
      </w:pPr>
      <w:r>
        <w:t xml:space="preserve">Il y a donc deux valeurs </w:t>
      </w:r>
      <w:r w:rsidR="00E91E5E">
        <w:t>possibles</w:t>
      </w:r>
      <w:r>
        <w:t xml:space="preserve"> de convergences : </w:t>
      </w:r>
      <m:oMath>
        <m:r>
          <w:rPr>
            <w:rFonts w:ascii="Cambria Math" w:hAnsi="Cambria Math"/>
          </w:rPr>
          <m:t>0 et</m:t>
        </m:r>
        <m:f>
          <m:fPr>
            <m:ctrlPr>
              <w:rPr>
                <w:rFonts w:ascii="Cambria Math" w:hAnsi="Cambria Math"/>
                <w:i/>
              </w:rPr>
            </m:ctrlPr>
          </m:fPr>
          <m:num>
            <m:r>
              <w:rPr>
                <w:rFonts w:ascii="Cambria Math" w:hAnsi="Cambria Math"/>
              </w:rPr>
              <m:t>μ-1</m:t>
            </m:r>
          </m:num>
          <m:den>
            <m:r>
              <w:rPr>
                <w:rFonts w:ascii="Cambria Math" w:hAnsi="Cambria Math"/>
              </w:rPr>
              <m:t>μ</m:t>
            </m:r>
          </m:den>
        </m:f>
      </m:oMath>
    </w:p>
    <w:p w14:paraId="6C8DCB61" w14:textId="77777777" w:rsidR="008D19A8" w:rsidRDefault="008D19A8" w:rsidP="00124857"/>
    <w:p w14:paraId="65861863" w14:textId="6A1CC524" w:rsidR="008D19A8" w:rsidRDefault="008D19A8" w:rsidP="008D19A8">
      <w:pPr>
        <w:pStyle w:val="Paragraphedeliste"/>
        <w:numPr>
          <w:ilvl w:val="0"/>
          <w:numId w:val="34"/>
        </w:numPr>
      </w:pPr>
      <w:r>
        <w:t xml:space="preserve">Nous voulons ensuite trouver les conditions sur </w:t>
      </w:r>
      <m:oMath>
        <m:r>
          <w:rPr>
            <w:rFonts w:ascii="Cambria Math" w:hAnsi="Cambria Math"/>
          </w:rPr>
          <m:t xml:space="preserve"> μ</m:t>
        </m:r>
      </m:oMath>
      <w:r>
        <w:t xml:space="preserve"> qui permettent d’avoir automatiquement une convergence.</w:t>
      </w:r>
    </w:p>
    <w:p w14:paraId="0F467D0B" w14:textId="010B5522" w:rsidR="00124857" w:rsidRDefault="00124857" w:rsidP="008D19A8">
      <w:pPr>
        <w:pStyle w:val="Paragraphedeliste"/>
      </w:pPr>
      <w:r>
        <w:t>Pour cela, nous disposons du théorème de Banach :</w:t>
      </w:r>
    </w:p>
    <w:p w14:paraId="79B27592" w14:textId="77777777" w:rsidR="00F961E9" w:rsidRDefault="00F961E9" w:rsidP="008D19A8">
      <w:pPr>
        <w:pStyle w:val="Paragraphedeliste"/>
      </w:pPr>
    </w:p>
    <w:p w14:paraId="1E37C16D" w14:textId="77777777" w:rsidR="00124857" w:rsidRPr="00A03149" w:rsidRDefault="00124857" w:rsidP="008D19A8">
      <w:pPr>
        <w:pStyle w:val="Paragraphedeliste"/>
      </w:pPr>
      <w:r>
        <w:t xml:space="preserve">Soit </w:t>
      </w:r>
      <m:oMath>
        <m:r>
          <m:rPr>
            <m:sty m:val="p"/>
          </m:rPr>
          <w:rPr>
            <w:rFonts w:ascii="Cambria Math" w:hAnsi="Cambria Math"/>
          </w:rPr>
          <m:t>I=</m:t>
        </m:r>
        <m:d>
          <m:dPr>
            <m:begChr m:val="["/>
            <m:endChr m:val="]"/>
            <m:ctrlPr>
              <w:rPr>
                <w:rFonts w:ascii="Cambria Math" w:hAnsi="Cambria Math"/>
              </w:rPr>
            </m:ctrlPr>
          </m:dPr>
          <m:e>
            <m:r>
              <m:rPr>
                <m:sty m:val="p"/>
              </m:rPr>
              <w:rPr>
                <w:rFonts w:ascii="Cambria Math" w:hAnsi="Cambria Math"/>
              </w:rPr>
              <m:t>a,b</m:t>
            </m:r>
          </m:e>
        </m:d>
        <m:r>
          <w:rPr>
            <w:rFonts w:ascii="Cambria Math" w:hAnsi="Cambria Math"/>
          </w:rPr>
          <m:t xml:space="preserve"> avec a≤b un intervalle fermé de R </m:t>
        </m:r>
      </m:oMath>
    </w:p>
    <w:p w14:paraId="7EE6DCD3" w14:textId="420EB9A4" w:rsidR="00F961E9" w:rsidRPr="004F0EA4" w:rsidRDefault="00124857" w:rsidP="004F0EA4">
      <w:pPr>
        <w:pStyle w:val="Paragraphedeliste"/>
      </w:pPr>
      <m:oMathPara>
        <m:oMathParaPr>
          <m:jc m:val="left"/>
        </m:oMathParaPr>
        <m:oMath>
          <m:r>
            <w:rPr>
              <w:rFonts w:ascii="Cambria Math" w:hAnsi="Cambria Math"/>
            </w:rPr>
            <m:t>Si f:I→R une application telle que :</m:t>
          </m:r>
        </m:oMath>
      </m:oMathPara>
    </w:p>
    <w:p w14:paraId="279CC869" w14:textId="2E451610" w:rsidR="00124857" w:rsidRPr="00F961E9" w:rsidRDefault="00124857" w:rsidP="004F0EA4">
      <w:pPr>
        <w:pStyle w:val="Paragraphedeliste"/>
        <w:numPr>
          <w:ilvl w:val="0"/>
          <w:numId w:val="35"/>
        </w:numPr>
      </w:pPr>
      <m:oMath>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 xml:space="preserve"> C I</m:t>
        </m:r>
      </m:oMath>
    </w:p>
    <w:p w14:paraId="44C12D20" w14:textId="77777777" w:rsidR="00124857" w:rsidRPr="008D19A8" w:rsidRDefault="00124857" w:rsidP="004F0EA4">
      <w:pPr>
        <w:pStyle w:val="Paragraphedeliste"/>
        <w:numPr>
          <w:ilvl w:val="0"/>
          <w:numId w:val="35"/>
        </w:numPr>
      </w:pPr>
      <m:oMath>
        <m:r>
          <w:rPr>
            <w:rFonts w:ascii="Cambria Math" w:hAnsi="Cambria Math"/>
          </w:rPr>
          <m:t>f est Lipschitzienne dans I : ∃ L ∈R,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)∈I²,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p>
    <w:p w14:paraId="63CF8F9A" w14:textId="051B0550" w:rsidR="004F0EA4" w:rsidRPr="004F0EA4" w:rsidRDefault="00124857" w:rsidP="004F0EA4">
      <w:pPr>
        <w:pStyle w:val="Paragraphedeliste"/>
        <w:numPr>
          <w:ilvl w:val="0"/>
          <w:numId w:val="35"/>
        </w:numPr>
      </w:pPr>
      <m:oMath>
        <m:r>
          <w:rPr>
            <w:rFonts w:ascii="Cambria Math" w:hAnsi="Cambria Math"/>
          </w:rPr>
          <m:t>f est contractan</m:t>
        </m:r>
        <m:r>
          <w:rPr>
            <w:rFonts w:ascii="Cambria Math" w:hAnsi="Cambria Math"/>
          </w:rPr>
          <m:t>te, cad Lipschitzienne de constante L&lt;1</m:t>
        </m:r>
      </m:oMath>
    </w:p>
    <w:p w14:paraId="4C8E4395" w14:textId="77777777" w:rsidR="004F0EA4" w:rsidRPr="004F0EA4" w:rsidRDefault="004F0EA4" w:rsidP="004F0EA4">
      <w:pPr>
        <w:pStyle w:val="Paragraphedeliste"/>
        <w:ind w:left="1440"/>
      </w:pPr>
    </w:p>
    <w:p w14:paraId="3B723256" w14:textId="77777777" w:rsidR="00124857" w:rsidRDefault="00124857" w:rsidP="008D19A8">
      <w:pPr>
        <w:pStyle w:val="Paragraphedeliste"/>
      </w:pPr>
      <w:r>
        <w:t>Alors :</w:t>
      </w:r>
    </w:p>
    <w:p w14:paraId="2701D3E7" w14:textId="77777777" w:rsidR="00124857" w:rsidRPr="003D5A7E" w:rsidRDefault="00124857" w:rsidP="004F0EA4">
      <w:pPr>
        <w:pStyle w:val="Paragraphedeliste"/>
        <w:numPr>
          <w:ilvl w:val="0"/>
          <w:numId w:val="36"/>
        </w:numPr>
      </w:pPr>
      <m:oMath>
        <m:r>
          <w:rPr>
            <w:rFonts w:ascii="Cambria Math" w:hAnsi="Cambria Math"/>
          </w:rPr>
          <m:t>∃!s∈I tel que s=f</m:t>
        </m:r>
        <m:d>
          <m:dPr>
            <m:ctrlPr>
              <w:rPr>
                <w:rFonts w:ascii="Cambria Math" w:hAnsi="Cambria Math"/>
                <w:i/>
              </w:rPr>
            </m:ctrlPr>
          </m:dPr>
          <m:e>
            <m:r>
              <w:rPr>
                <w:rFonts w:ascii="Cambria Math" w:hAnsi="Cambria Math"/>
              </w:rPr>
              <m:t>s</m:t>
            </m:r>
          </m:e>
        </m:d>
      </m:oMath>
    </w:p>
    <w:p w14:paraId="0C2B0369" w14:textId="77777777" w:rsidR="00124857" w:rsidRPr="003D5A7E" w:rsidRDefault="00124857" w:rsidP="004F0EA4">
      <w:pPr>
        <w:pStyle w:val="Paragraphedeliste"/>
        <w:numPr>
          <w:ilvl w:val="0"/>
          <w:numId w:val="36"/>
        </w:numPr>
      </w:p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∈I,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converge vers s</m:t>
        </m:r>
      </m:oMath>
    </w:p>
    <w:p w14:paraId="7A4DA1D6" w14:textId="1B6211FF" w:rsidR="00124857" w:rsidRPr="00AE7450" w:rsidRDefault="00A37001" w:rsidP="00A82B9D">
      <w:pPr>
        <w:pStyle w:val="Paragraphedeliste"/>
        <w:numPr>
          <w:ilvl w:val="0"/>
          <w:numId w:val="36"/>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k</m:t>
                </m:r>
              </m:sup>
            </m:sSup>
          </m:num>
          <m:den>
            <m:r>
              <w:rPr>
                <w:rFonts w:ascii="Cambria Math" w:hAnsi="Cambria Math"/>
              </w:rPr>
              <m:t>1-L</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et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1-L</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oMath>
    </w:p>
    <w:p w14:paraId="3C002199" w14:textId="77777777" w:rsidR="00AE7450" w:rsidRPr="00AE7450" w:rsidRDefault="00AE7450" w:rsidP="00AE7450"/>
    <w:p w14:paraId="7CA0446D" w14:textId="7067C0D2" w:rsidR="0032491F" w:rsidRDefault="00505FC0" w:rsidP="008D19A8">
      <w:pPr>
        <w:pStyle w:val="Paragraphedeliste"/>
      </w:pPr>
      <w:r>
        <w:t xml:space="preserve">Ici nous avons :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p>
    <w:p w14:paraId="06476849" w14:textId="7BFB70B5" w:rsidR="00AE7450" w:rsidRDefault="00505FC0" w:rsidP="00AE7450">
      <w:pPr>
        <w:pStyle w:val="Paragraphedeliste"/>
      </w:pPr>
      <w:r>
        <w:t xml:space="preserve">L’application associée est donc :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μ*x*(1-x)</m:t>
        </m:r>
      </m:oMath>
      <w:r w:rsidR="00AE7450">
        <w:t xml:space="preserve">. Il faut donc trouver </w:t>
      </w:r>
      <m:oMath>
        <m:r>
          <w:rPr>
            <w:rFonts w:ascii="Cambria Math" w:hAnsi="Cambria Math"/>
          </w:rPr>
          <m:t>μ</m:t>
        </m:r>
      </m:oMath>
      <w:r w:rsidR="00AE7450">
        <w:t xml:space="preserve"> de façon à ce que f(x) satisfasse les critères du théorème de Banach, notamment f contractante</w:t>
      </w:r>
      <w:r w:rsidR="008328B9">
        <w:t xml:space="preserve">. De plus, comme nous avons une équation du type x=f(x), nous sommes face à la résolution d’une équation de type point fixe, c’est-à-dire que la solution de cette équation est la limite de la suite </w:t>
      </w: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rsidR="008328B9">
        <w:t>.</w:t>
      </w:r>
      <w:r w:rsidR="00DD7FED">
        <w:t xml:space="preserve"> Nous pouvons donc remplacer notre x par les limites possibles trouvée</w:t>
      </w:r>
      <w:r w:rsidR="008D3D3C">
        <w:t>s</w:t>
      </w:r>
      <w:r w:rsidR="00DD7FED">
        <w:t xml:space="preserve"> </w:t>
      </w:r>
      <w:r w:rsidR="008D3D3C">
        <w:t>précédemment</w:t>
      </w:r>
      <w:r w:rsidR="00DD7FED">
        <w:t>, càd</w:t>
      </w:r>
      <m:oMath>
        <m:r>
          <w:rPr>
            <w:rFonts w:ascii="Cambria Math" w:hAnsi="Cambria Math"/>
          </w:rPr>
          <m:t xml:space="preserve"> 0 et</m:t>
        </m:r>
        <m:f>
          <m:fPr>
            <m:ctrlPr>
              <w:rPr>
                <w:rFonts w:ascii="Cambria Math" w:hAnsi="Cambria Math"/>
                <w:i/>
              </w:rPr>
            </m:ctrlPr>
          </m:fPr>
          <m:num>
            <m:r>
              <w:rPr>
                <w:rFonts w:ascii="Cambria Math" w:hAnsi="Cambria Math"/>
              </w:rPr>
              <m:t>μ-1</m:t>
            </m:r>
          </m:num>
          <m:den>
            <m:r>
              <w:rPr>
                <w:rFonts w:ascii="Cambria Math" w:hAnsi="Cambria Math"/>
              </w:rPr>
              <m:t>μ</m:t>
            </m:r>
          </m:den>
        </m:f>
      </m:oMath>
      <w:r w:rsidR="00DD7FED">
        <w:t xml:space="preserve">. </w:t>
      </w:r>
    </w:p>
    <w:p w14:paraId="1E6A3F58" w14:textId="323A0673" w:rsidR="00AE7450" w:rsidRPr="0045370B" w:rsidRDefault="00A37001" w:rsidP="00AE7450">
      <w:pPr>
        <w:pStyle w:val="Paragraphedeliste"/>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µ*x(1-x)</m:t>
                  </m:r>
                </m:e>
              </m:d>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1-x</m:t>
              </m:r>
            </m:e>
          </m:d>
          <m:r>
            <w:rPr>
              <w:rFonts w:ascii="Cambria Math" w:hAnsi="Cambria Math"/>
            </w:rPr>
            <m:t>-xμ|&lt;1</m:t>
          </m:r>
        </m:oMath>
      </m:oMathPara>
    </w:p>
    <w:p w14:paraId="04CBB04D" w14:textId="5EA6130B" w:rsidR="0045370B" w:rsidRPr="001454EC" w:rsidRDefault="00A37001" w:rsidP="00AE7450">
      <w:pPr>
        <w:pStyle w:val="Paragraphedeliste"/>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2x-1</m:t>
                  </m:r>
                </m:e>
              </m:d>
              <m:r>
                <w:rPr>
                  <w:rFonts w:ascii="Cambria Math" w:hAnsi="Cambria Math"/>
                </w:rPr>
                <m:t>μ</m:t>
              </m:r>
            </m:e>
          </m:d>
          <m:r>
            <w:rPr>
              <w:rFonts w:ascii="Cambria Math" w:hAnsi="Cambria Math"/>
            </w:rPr>
            <m:t>&lt;1</m:t>
          </m:r>
        </m:oMath>
      </m:oMathPara>
    </w:p>
    <w:p w14:paraId="2B6E0E5F" w14:textId="125C7EE6" w:rsidR="0032491F" w:rsidRPr="006F77C8" w:rsidRDefault="001454EC" w:rsidP="00235788">
      <w:pPr>
        <w:pStyle w:val="Paragraphedeliste"/>
      </w:pPr>
      <m:oMathPara>
        <m:oMath>
          <m:r>
            <w:rPr>
              <w:rFonts w:ascii="Cambria Math" w:hAnsi="Cambria Math"/>
            </w:rPr>
            <m:t>-1&lt;</m:t>
          </m:r>
          <m:d>
            <m:dPr>
              <m:ctrlPr>
                <w:rPr>
                  <w:rFonts w:ascii="Cambria Math" w:hAnsi="Cambria Math"/>
                  <w:i/>
                </w:rPr>
              </m:ctrlPr>
            </m:dPr>
            <m:e>
              <m:r>
                <w:rPr>
                  <w:rFonts w:ascii="Cambria Math" w:hAnsi="Cambria Math"/>
                </w:rPr>
                <m:t>1-2x</m:t>
              </m:r>
            </m:e>
          </m:d>
          <m:r>
            <w:rPr>
              <w:rFonts w:ascii="Cambria Math" w:hAnsi="Cambria Math"/>
            </w:rPr>
            <m:t>μ&lt;1</m:t>
          </m:r>
        </m:oMath>
      </m:oMathPara>
    </w:p>
    <w:p w14:paraId="5B801E0E" w14:textId="14C586BC" w:rsidR="006F77C8" w:rsidRDefault="006F77C8" w:rsidP="006F77C8">
      <w:r>
        <w:t>On obtient donc deux inéquations :</w:t>
      </w:r>
    </w:p>
    <w:p w14:paraId="78CE9975" w14:textId="2F9660FC" w:rsidR="006F77C8" w:rsidRPr="006F77C8" w:rsidRDefault="00A37001" w:rsidP="006F77C8">
      <m:oMath>
        <m:d>
          <m:dPr>
            <m:ctrlPr>
              <w:rPr>
                <w:rFonts w:ascii="Cambria Math" w:hAnsi="Cambria Math"/>
                <w:i/>
              </w:rPr>
            </m:ctrlPr>
          </m:dPr>
          <m:e>
            <m:r>
              <w:rPr>
                <w:rFonts w:ascii="Cambria Math" w:hAnsi="Cambria Math"/>
              </w:rPr>
              <m:t>1-2x</m:t>
            </m:r>
          </m:e>
        </m:d>
        <m:r>
          <w:rPr>
            <w:rFonts w:ascii="Cambria Math" w:hAnsi="Cambria Math"/>
          </w:rPr>
          <m:t>μ&lt;1</m:t>
        </m:r>
      </m:oMath>
      <w:r w:rsidR="006F77C8">
        <w:t xml:space="preserve"> et </w:t>
      </w:r>
      <w:r w:rsidR="006F77C8">
        <w:br/>
      </w:r>
      <m:oMathPara>
        <m:oMathParaPr>
          <m:jc m:val="left"/>
        </m:oMathParaPr>
        <m:oMath>
          <m:d>
            <m:dPr>
              <m:ctrlPr>
                <w:rPr>
                  <w:rFonts w:ascii="Cambria Math" w:hAnsi="Cambria Math"/>
                  <w:i/>
                </w:rPr>
              </m:ctrlPr>
            </m:dPr>
            <m:e>
              <m:r>
                <w:rPr>
                  <w:rFonts w:ascii="Cambria Math" w:hAnsi="Cambria Math"/>
                </w:rPr>
                <m:t>1-2x</m:t>
              </m:r>
            </m:e>
          </m:d>
          <m:r>
            <w:rPr>
              <w:rFonts w:ascii="Cambria Math" w:hAnsi="Cambria Math"/>
            </w:rPr>
            <m:t>μ&gt;-1</m:t>
          </m:r>
        </m:oMath>
      </m:oMathPara>
    </w:p>
    <w:p w14:paraId="31440C5F" w14:textId="76C632C7" w:rsidR="006F77C8" w:rsidRDefault="006F77C8" w:rsidP="006F77C8">
      <w:r>
        <w:t>Comme on a une équation de type point fixe, on peut changer les valeurs de x par les valeurs possibles de convergence, et on obtient alors :</w:t>
      </w:r>
      <w:r>
        <w:br/>
        <w:t>- Pour x = 0 :</w:t>
      </w:r>
      <w:r>
        <w:br/>
      </w:r>
      <m:oMath>
        <m:d>
          <m:dPr>
            <m:ctrlPr>
              <w:rPr>
                <w:rFonts w:ascii="Cambria Math" w:hAnsi="Cambria Math"/>
                <w:i/>
              </w:rPr>
            </m:ctrlPr>
          </m:dPr>
          <m:e>
            <m:r>
              <w:rPr>
                <w:rFonts w:ascii="Cambria Math" w:hAnsi="Cambria Math"/>
              </w:rPr>
              <m:t>1-2x</m:t>
            </m:r>
          </m:e>
        </m:d>
        <m:r>
          <w:rPr>
            <w:rFonts w:ascii="Cambria Math" w:hAnsi="Cambria Math"/>
          </w:rPr>
          <m:t>μ&lt;1</m:t>
        </m:r>
      </m:oMath>
      <w:r>
        <w:t xml:space="preserve"> </w:t>
      </w:r>
      <w:r>
        <w:sym w:font="Symbol" w:char="F0DB"/>
      </w:r>
      <w:r>
        <w:t xml:space="preserve">  </w:t>
      </w:r>
      <m:oMath>
        <m:r>
          <w:rPr>
            <w:rFonts w:ascii="Cambria Math" w:hAnsi="Cambria Math"/>
          </w:rPr>
          <m:t>μ&lt;1</m:t>
        </m:r>
      </m:oMath>
      <w:r>
        <w:br/>
      </w:r>
      <m:oMath>
        <m:d>
          <m:dPr>
            <m:ctrlPr>
              <w:rPr>
                <w:rFonts w:ascii="Cambria Math" w:hAnsi="Cambria Math"/>
                <w:i/>
              </w:rPr>
            </m:ctrlPr>
          </m:dPr>
          <m:e>
            <m:r>
              <w:rPr>
                <w:rFonts w:ascii="Cambria Math" w:hAnsi="Cambria Math"/>
              </w:rPr>
              <m:t>1-2x</m:t>
            </m:r>
          </m:e>
        </m:d>
        <m:r>
          <w:rPr>
            <w:rFonts w:ascii="Cambria Math" w:hAnsi="Cambria Math"/>
          </w:rPr>
          <m:t>μ&gt;-1</m:t>
        </m:r>
      </m:oMath>
      <w:r>
        <w:t xml:space="preserve">  </w:t>
      </w:r>
      <w:r>
        <w:sym w:font="Symbol" w:char="F0DB"/>
      </w:r>
      <w:r>
        <w:t xml:space="preserve"> </w:t>
      </w:r>
      <m:oMath>
        <m:r>
          <w:rPr>
            <w:rFonts w:ascii="Cambria Math" w:hAnsi="Cambria Math"/>
          </w:rPr>
          <m:t>μ&gt; -1</m:t>
        </m:r>
      </m:oMath>
      <w:r>
        <w:t xml:space="preserve"> ce qui est toujours vrai car  </w:t>
      </w:r>
      <m:oMath>
        <m:r>
          <w:rPr>
            <w:rFonts w:ascii="Cambria Math" w:hAnsi="Cambria Math"/>
          </w:rPr>
          <m:t>μ∈[0;4]</m:t>
        </m:r>
      </m:oMath>
    </w:p>
    <w:p w14:paraId="610CDD22" w14:textId="233D99D3" w:rsidR="006F77C8" w:rsidRDefault="006F77C8" w:rsidP="006F77C8">
      <w:r>
        <w:t xml:space="preserve">- Pour x = </w:t>
      </w:r>
      <m:oMath>
        <m:f>
          <m:fPr>
            <m:ctrlPr>
              <w:rPr>
                <w:rFonts w:ascii="Cambria Math" w:hAnsi="Cambria Math"/>
                <w:i/>
              </w:rPr>
            </m:ctrlPr>
          </m:fPr>
          <m:num>
            <m:r>
              <w:rPr>
                <w:rFonts w:ascii="Cambria Math" w:hAnsi="Cambria Math"/>
              </w:rPr>
              <m:t>μ-1</m:t>
            </m:r>
          </m:num>
          <m:den>
            <m:r>
              <w:rPr>
                <w:rFonts w:ascii="Cambria Math" w:hAnsi="Cambria Math"/>
              </w:rPr>
              <m:t>μ</m:t>
            </m:r>
          </m:den>
        </m:f>
      </m:oMath>
      <w:r>
        <w:t xml:space="preserve"> </w:t>
      </w:r>
      <w:r>
        <w:br/>
      </w:r>
      <m:oMath>
        <m:d>
          <m:dPr>
            <m:ctrlPr>
              <w:rPr>
                <w:rFonts w:ascii="Cambria Math" w:hAnsi="Cambria Math"/>
                <w:i/>
              </w:rPr>
            </m:ctrlPr>
          </m:dPr>
          <m:e>
            <m:r>
              <w:rPr>
                <w:rFonts w:ascii="Cambria Math" w:hAnsi="Cambria Math"/>
              </w:rPr>
              <m:t>1-2x</m:t>
            </m:r>
          </m:e>
        </m:d>
        <m:r>
          <w:rPr>
            <w:rFonts w:ascii="Cambria Math" w:hAnsi="Cambria Math"/>
          </w:rPr>
          <m:t>μ&lt;1</m:t>
        </m:r>
      </m:oMath>
      <w:r>
        <w:t xml:space="preserve"> </w:t>
      </w:r>
      <w:r>
        <w:sym w:font="Symbol" w:char="F0DB"/>
      </w:r>
      <w:r>
        <w:t xml:space="preserve"> </w:t>
      </w:r>
      <m:oMath>
        <m:r>
          <w:rPr>
            <w:rFonts w:ascii="Cambria Math" w:hAnsi="Cambria Math"/>
          </w:rPr>
          <m:t>μ&gt;1</m:t>
        </m:r>
      </m:oMath>
      <w:r>
        <w:br/>
      </w:r>
      <m:oMath>
        <m:d>
          <m:dPr>
            <m:ctrlPr>
              <w:rPr>
                <w:rFonts w:ascii="Cambria Math" w:hAnsi="Cambria Math"/>
                <w:i/>
              </w:rPr>
            </m:ctrlPr>
          </m:dPr>
          <m:e>
            <m:r>
              <w:rPr>
                <w:rFonts w:ascii="Cambria Math" w:hAnsi="Cambria Math"/>
              </w:rPr>
              <m:t>1-2x</m:t>
            </m:r>
          </m:e>
        </m:d>
        <m:r>
          <w:rPr>
            <w:rFonts w:ascii="Cambria Math" w:hAnsi="Cambria Math"/>
          </w:rPr>
          <m:t>μ&gt;-1</m:t>
        </m:r>
      </m:oMath>
      <w:r>
        <w:t xml:space="preserve">  </w:t>
      </w:r>
      <w:r>
        <w:sym w:font="Symbol" w:char="F0DB"/>
      </w:r>
      <w:r>
        <w:t xml:space="preserve"> </w:t>
      </w:r>
      <m:oMath>
        <m:r>
          <w:rPr>
            <w:rFonts w:ascii="Cambria Math" w:hAnsi="Cambria Math"/>
          </w:rPr>
          <m:t>μ&lt;3</m:t>
        </m:r>
      </m:oMath>
    </w:p>
    <w:p w14:paraId="0D42F106" w14:textId="46AF8775" w:rsidR="006F77C8" w:rsidRDefault="006F77C8" w:rsidP="006F77C8">
      <w:r>
        <w:lastRenderedPageBreak/>
        <w:t xml:space="preserve">Donc pour </w:t>
      </w:r>
      <m:oMath>
        <m:r>
          <w:rPr>
            <w:rFonts w:ascii="Cambria Math" w:hAnsi="Cambria Math"/>
          </w:rPr>
          <m:t>1&lt;μ&lt;3</m:t>
        </m:r>
      </m:oMath>
      <w:r>
        <w:t xml:space="preserve">, la suite converge vers </w:t>
      </w:r>
      <m:oMath>
        <m:f>
          <m:fPr>
            <m:ctrlPr>
              <w:rPr>
                <w:rFonts w:ascii="Cambria Math" w:hAnsi="Cambria Math"/>
                <w:i/>
              </w:rPr>
            </m:ctrlPr>
          </m:fPr>
          <m:num>
            <m:r>
              <w:rPr>
                <w:rFonts w:ascii="Cambria Math" w:hAnsi="Cambria Math"/>
              </w:rPr>
              <m:t>μ-1</m:t>
            </m:r>
          </m:num>
          <m:den>
            <m:r>
              <w:rPr>
                <w:rFonts w:ascii="Cambria Math" w:hAnsi="Cambria Math"/>
              </w:rPr>
              <m:t>μ</m:t>
            </m:r>
          </m:den>
        </m:f>
      </m:oMath>
      <w:r>
        <w:t xml:space="preserve"> et pour  </w:t>
      </w:r>
      <m:oMath>
        <m:r>
          <w:rPr>
            <w:rFonts w:ascii="Cambria Math" w:hAnsi="Cambria Math"/>
          </w:rPr>
          <m:t>μ&lt;1</m:t>
        </m:r>
      </m:oMath>
      <w:r>
        <w:t>, la suite converge vers 0.</w:t>
      </w:r>
    </w:p>
    <w:p w14:paraId="3429E7D4" w14:textId="47063C52" w:rsidR="006F77C8" w:rsidRDefault="006F77C8" w:rsidP="006F77C8">
      <w:r>
        <w:t>Illustration par un exemple :</w:t>
      </w:r>
    </w:p>
    <w:p w14:paraId="5544FE63" w14:textId="01B24537" w:rsidR="006F77C8" w:rsidRDefault="00191739" w:rsidP="006F77C8">
      <w:r>
        <w:rPr>
          <w:noProof/>
          <w:lang w:eastAsia="fr-FR" w:bidi="ar-SA"/>
        </w:rPr>
        <w:drawing>
          <wp:inline distT="0" distB="0" distL="0" distR="0" wp14:anchorId="2F160767" wp14:editId="6157A5BF">
            <wp:extent cx="4370975" cy="3009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1-06-06 à 20.38.18.png"/>
                    <pic:cNvPicPr/>
                  </pic:nvPicPr>
                  <pic:blipFill>
                    <a:blip r:embed="rId11">
                      <a:extLst>
                        <a:ext uri="{28A0092B-C50C-407E-A947-70E740481C1C}">
                          <a14:useLocalDpi xmlns:a14="http://schemas.microsoft.com/office/drawing/2010/main" val="0"/>
                        </a:ext>
                      </a:extLst>
                    </a:blip>
                    <a:stretch>
                      <a:fillRect/>
                    </a:stretch>
                  </pic:blipFill>
                  <pic:spPr>
                    <a:xfrm>
                      <a:off x="0" y="0"/>
                      <a:ext cx="4370975" cy="3009900"/>
                    </a:xfrm>
                    <a:prstGeom prst="rect">
                      <a:avLst/>
                    </a:prstGeom>
                  </pic:spPr>
                </pic:pic>
              </a:graphicData>
            </a:graphic>
          </wp:inline>
        </w:drawing>
      </w:r>
    </w:p>
    <w:p w14:paraId="6CB0306D" w14:textId="4F9216F0" w:rsidR="006F77C8" w:rsidRDefault="006F77C8" w:rsidP="006F77C8">
      <w:r>
        <w:t xml:space="preserve">Légende : les courbes bleues ont un x0 de 0.8, ce sont les courbes des suites avec </w:t>
      </w:r>
      <m:oMath>
        <m:r>
          <w:rPr>
            <w:rFonts w:ascii="Cambria Math" w:hAnsi="Cambria Math"/>
          </w:rPr>
          <m:t>1&lt;μ&lt;3</m:t>
        </m:r>
      </m:oMath>
      <w:r>
        <w:t xml:space="preserve">, les courbes rouges ont un x0 de 0.2 et sont les représentations des suites pour </w:t>
      </w:r>
      <m:oMath>
        <m:r>
          <w:rPr>
            <w:rFonts w:ascii="Cambria Math" w:hAnsi="Cambria Math"/>
          </w:rPr>
          <m:t>μ&lt;1</m:t>
        </m:r>
      </m:oMath>
      <w:r>
        <w:t>. Le choix des x0 n’importe peux (voir question 2), leur valeur n’est choisie qu’uniquement pour des raisons graphiques. Cela permet de mieux différencier les deux types de convergences.</w:t>
      </w:r>
    </w:p>
    <w:p w14:paraId="6D5BFB25" w14:textId="15CA39E2" w:rsidR="00573ED0" w:rsidRDefault="00573ED0" w:rsidP="006F77C8">
      <w:r>
        <w:t xml:space="preserve">Analyse : les courbes rouges tendent bien vers une valeur finale nulle, tandis que les courbes bleues tendent vers </w:t>
      </w:r>
      <m:oMath>
        <m:f>
          <m:fPr>
            <m:ctrlPr>
              <w:rPr>
                <w:rFonts w:ascii="Cambria Math" w:hAnsi="Cambria Math"/>
                <w:i/>
              </w:rPr>
            </m:ctrlPr>
          </m:fPr>
          <m:num>
            <m:r>
              <w:rPr>
                <w:rFonts w:ascii="Cambria Math" w:hAnsi="Cambria Math"/>
              </w:rPr>
              <m:t>μ-1</m:t>
            </m:r>
          </m:num>
          <m:den>
            <m:r>
              <w:rPr>
                <w:rFonts w:ascii="Cambria Math" w:hAnsi="Cambria Math"/>
              </w:rPr>
              <m:t>μ</m:t>
            </m:r>
          </m:den>
        </m:f>
      </m:oMath>
      <w:r>
        <w:t xml:space="preserve">, en effet, leurs valeurs finales tendent vers une valeur inférieure à 1, mais tendent vers 1 pour des </w:t>
      </w:r>
      <m:oMath>
        <m:r>
          <w:rPr>
            <w:rFonts w:ascii="Cambria Math" w:hAnsi="Cambria Math"/>
          </w:rPr>
          <m:t>μ</m:t>
        </m:r>
      </m:oMath>
      <w:r>
        <w:t xml:space="preserve"> de plus en plus grand.</w:t>
      </w:r>
    </w:p>
    <w:p w14:paraId="26D3932F" w14:textId="2729CF46" w:rsidR="00EE1544" w:rsidRDefault="00EE1544">
      <w:r>
        <w:br w:type="page"/>
      </w:r>
    </w:p>
    <w:p w14:paraId="0A0176A4" w14:textId="0EFFC1E7" w:rsidR="00191739" w:rsidRDefault="00EE1544" w:rsidP="00A37001">
      <w:pPr>
        <w:pStyle w:val="Titre2"/>
      </w:pPr>
      <w:r>
        <w:lastRenderedPageBreak/>
        <w:t>Question 5 :</w:t>
      </w:r>
    </w:p>
    <w:p w14:paraId="04BE694D" w14:textId="0D368EE0" w:rsidR="00EE1544" w:rsidRDefault="00EE1544" w:rsidP="00EE1544">
      <w:r>
        <w:t>Maintenant que nous savons décrire de manière théorique le comportement de la suite lorsqu’elle converge vers une limite, nous désirons étudier les cas ou la suite varie entre deux limites.</w:t>
      </w:r>
    </w:p>
    <w:p w14:paraId="1377EC9B" w14:textId="4450E78A" w:rsidR="00EE1544" w:rsidRDefault="00EE1544" w:rsidP="00EE1544">
      <w:pPr>
        <w:pStyle w:val="Paragraphedeliste"/>
        <w:numPr>
          <w:ilvl w:val="0"/>
          <w:numId w:val="34"/>
        </w:numPr>
      </w:pPr>
      <w:r>
        <w:t>Étude de l’équation vérifiant les deux valeurs limites :</w:t>
      </w:r>
    </w:p>
    <w:p w14:paraId="0D0E99BF" w14:textId="60377315" w:rsidR="00EE1544" w:rsidRDefault="00EE1544" w:rsidP="00EE1544">
      <w:pPr>
        <w:ind w:left="360"/>
      </w:pPr>
      <w:r>
        <w:t>On sait que si la suite varie entre deux limites, alors on a</w:t>
      </w:r>
      <w:r w:rsidR="00D712FB">
        <w:t xml:space="preserve"> pour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D712FB">
        <w:t xml:space="preserve"> suffisamment grand</w:t>
      </w:r>
      <m:oMath>
        <m:sSub>
          <m:sSubPr>
            <m:ctrlPr>
              <w:rPr>
                <w:rFonts w:ascii="Cambria Math" w:hAnsi="Cambria Math"/>
                <w:i/>
              </w:rPr>
            </m:ctrlPr>
          </m:sSubPr>
          <m:e>
            <m:r>
              <w:rPr>
                <w:rFonts w:ascii="Cambria Math" w:hAnsi="Cambria Math"/>
              </w:rPr>
              <m:t xml:space="preserve"> 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r>
        <w:br/>
        <w:t xml:space="preserve">Or on sait que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μ</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donc on peut dire que </w:t>
      </w:r>
      <m:oMath>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μ</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br/>
        <w:t>L’équation précédente devient donc :</w:t>
      </w:r>
    </w:p>
    <w:p w14:paraId="681E7968" w14:textId="49802B87" w:rsidR="001364AB" w:rsidRDefault="00A37001" w:rsidP="00E77817">
      <w:pPr>
        <w:ind w:left="360"/>
      </w:pPr>
      <m:oMath>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μ</m:t>
        </m:r>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*(1-μ</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00EE1544">
        <w:t xml:space="preserve"> </w:t>
      </w:r>
      <w:r w:rsidR="00EE1544" w:rsidRPr="00EE1544">
        <w:br/>
      </w:r>
      <m:oMath>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rPr>
              <m:t>2</m:t>
            </m:r>
          </m:sup>
        </m:sSup>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rPr>
              <m:t>3</m:t>
            </m:r>
          </m:sup>
        </m:sSup>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rPr>
              <m:t>3</m:t>
            </m:r>
          </m:sup>
        </m:sSup>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3</m:t>
            </m:r>
          </m:sup>
        </m:sSubSup>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rPr>
              <m:t>3</m:t>
            </m:r>
          </m:sup>
        </m:sSup>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3</m:t>
            </m:r>
          </m:sup>
        </m:sSubSup>
        <m:r>
          <w:rPr>
            <w:rFonts w:ascii="Cambria Math" w:hAnsi="Cambria Math"/>
          </w:rPr>
          <m:t xml:space="preserve">_ </m:t>
        </m:r>
        <m:sSup>
          <m:sSupPr>
            <m:ctrlPr>
              <w:rPr>
                <w:rFonts w:ascii="Cambria Math" w:hAnsi="Cambria Math"/>
                <w:i/>
              </w:rPr>
            </m:ctrlPr>
          </m:sSupPr>
          <m:e>
            <m:r>
              <w:rPr>
                <w:rFonts w:ascii="Cambria Math" w:hAnsi="Cambria Math"/>
              </w:rPr>
              <m:t>μ</m:t>
            </m:r>
          </m:e>
          <m:sup>
            <m:r>
              <w:rPr>
                <w:rFonts w:ascii="Cambria Math" w:hAnsi="Cambria Math"/>
              </w:rPr>
              <m:t>3</m:t>
            </m:r>
          </m:sup>
        </m:sSup>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4</m:t>
            </m:r>
          </m:sup>
        </m:sSubSup>
        <m:r>
          <w:rPr>
            <w:rFonts w:ascii="Cambria Math" w:hAnsi="Cambria Math"/>
          </w:rPr>
          <m:t xml:space="preserve"> </m:t>
        </m:r>
      </m:oMath>
      <w:r w:rsidR="00E77817">
        <w:t xml:space="preserve"> </w:t>
      </w:r>
    </w:p>
    <w:p w14:paraId="1E4FF3CA" w14:textId="77777777" w:rsidR="00BE02C0" w:rsidRPr="00BE02C0" w:rsidRDefault="00A37001" w:rsidP="00E77817">
      <w:pPr>
        <w:ind w:left="36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3</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 xml:space="preserve">_ </m:t>
          </m:r>
          <m:sSup>
            <m:sSupPr>
              <m:ctrlPr>
                <w:rPr>
                  <w:rFonts w:ascii="Cambria Math" w:hAnsi="Cambria Math"/>
                  <w:i/>
                </w:rPr>
              </m:ctrlPr>
            </m:sSupPr>
            <m:e>
              <m:r>
                <w:rPr>
                  <w:rFonts w:ascii="Cambria Math" w:hAnsi="Cambria Math"/>
                </w:rPr>
                <m:t>μ</m:t>
              </m:r>
            </m:e>
            <m:sup>
              <m:r>
                <w:rPr>
                  <w:rFonts w:ascii="Cambria Math" w:hAnsi="Cambria Math"/>
                </w:rPr>
                <m:t>3</m:t>
              </m:r>
            </m:sup>
          </m:sSup>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4</m:t>
              </m:r>
            </m:sup>
          </m:sSubSup>
          <m:r>
            <w:rPr>
              <w:rFonts w:ascii="Cambria Math" w:hAnsi="Cambria Math"/>
            </w:rPr>
            <m:t xml:space="preserve">  </m:t>
          </m:r>
        </m:oMath>
      </m:oMathPara>
    </w:p>
    <w:p w14:paraId="6EC9CCA6" w14:textId="02E40F1E" w:rsidR="001364AB" w:rsidRDefault="00E77817" w:rsidP="00E77817">
      <w:pPr>
        <w:ind w:left="360"/>
      </w:pPr>
      <w:r>
        <w:t xml:space="preserve">Or, ici on sait </w:t>
      </w:r>
      <w:r w:rsidR="00BE02C0">
        <w:t>que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=x</m:t>
        </m:r>
      </m:oMath>
      <w:r>
        <w:t>, donc :</w:t>
      </w:r>
    </w:p>
    <w:p w14:paraId="178E7429" w14:textId="76F526D4" w:rsidR="00E77817" w:rsidRDefault="001364AB" w:rsidP="00E77817">
      <w:pPr>
        <w:ind w:left="360"/>
      </w:pPr>
      <m:oMath>
        <m:r>
          <w:rPr>
            <w:rFonts w:ascii="Cambria Math" w:hAnsi="Cambria Math"/>
          </w:rPr>
          <m:t>0=</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3</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rPr>
              <m:t>3</m:t>
            </m:r>
          </m:sup>
        </m:sSup>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4</m:t>
            </m:r>
          </m:sup>
        </m:sSubSup>
      </m:oMath>
      <w:r w:rsidR="00E77817">
        <w:t xml:space="preserve"> </w:t>
      </w:r>
    </w:p>
    <w:p w14:paraId="032B6A8A" w14:textId="1AAD5F16" w:rsidR="007A2621" w:rsidRDefault="00143A70" w:rsidP="007A2621">
      <w:pPr>
        <w:pStyle w:val="Paragraphedeliste"/>
        <w:numPr>
          <w:ilvl w:val="0"/>
          <w:numId w:val="34"/>
        </w:numPr>
      </w:pPr>
      <w:r>
        <w:t>O</w:t>
      </w:r>
      <w:r w:rsidR="007A2621">
        <w:t xml:space="preserve">n sait que l’équation de degré 4 précédente comporte déjà les racines 0 </w:t>
      </w:r>
      <w:r>
        <w:t>et</w:t>
      </w:r>
      <m:oMath>
        <m:r>
          <w:rPr>
            <w:rFonts w:ascii="Cambria Math" w:hAnsi="Cambria Math"/>
          </w:rPr>
          <m:t xml:space="preserve">  </m:t>
        </m:r>
        <m:f>
          <m:fPr>
            <m:ctrlPr>
              <w:rPr>
                <w:rFonts w:ascii="Cambria Math" w:hAnsi="Cambria Math"/>
                <w:i/>
              </w:rPr>
            </m:ctrlPr>
          </m:fPr>
          <m:num>
            <m:r>
              <w:rPr>
                <w:rFonts w:ascii="Cambria Math" w:hAnsi="Cambria Math"/>
              </w:rPr>
              <m:t>μ-1</m:t>
            </m:r>
          </m:num>
          <m:den>
            <m:r>
              <w:rPr>
                <w:rFonts w:ascii="Cambria Math" w:hAnsi="Cambria Math"/>
              </w:rPr>
              <m:t>μ</m:t>
            </m:r>
          </m:den>
        </m:f>
      </m:oMath>
      <w:r w:rsidR="009B2A09">
        <w:t xml:space="preserve">, on a donc </w:t>
      </w:r>
      <w:r w:rsidR="007A2621">
        <w:t>l</w:t>
      </w:r>
      <w:r w:rsidR="009B2A09">
        <w:t>e</w:t>
      </w:r>
      <w:r w:rsidR="007A2621">
        <w:t xml:space="preserve"> type d’équation :</w:t>
      </w:r>
    </w:p>
    <w:p w14:paraId="58FF12D4" w14:textId="0FF753EA" w:rsidR="007A2621" w:rsidRPr="00521308" w:rsidRDefault="00143A70" w:rsidP="00143A70">
      <w:pPr>
        <w:pStyle w:val="Paragraphedeliste"/>
      </w:pPr>
      <m:oMathPara>
        <m:oMath>
          <m:r>
            <w:rPr>
              <w:rFonts w:ascii="Cambria Math" w:hAnsi="Cambria Math"/>
            </w:rPr>
            <m:t>0=x*</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μ-1</m:t>
                  </m:r>
                </m:num>
                <m:den>
                  <m:r>
                    <w:rPr>
                      <w:rFonts w:ascii="Cambria Math" w:hAnsi="Cambria Math"/>
                    </w:rPr>
                    <m:t>μ</m:t>
                  </m:r>
                </m:den>
              </m:f>
            </m:e>
          </m:d>
          <m:r>
            <w:rPr>
              <w:rFonts w:ascii="Cambria Math" w:hAnsi="Cambria Math"/>
            </w:rPr>
            <m:t>*</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e>
          </m:d>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 xml:space="preserve">-1)x- </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rPr>
                <m:t>3</m:t>
              </m:r>
            </m:sup>
          </m:sSup>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468F705D" w14:textId="2E58E255" w:rsidR="00521308" w:rsidRPr="00143A70" w:rsidRDefault="00521308" w:rsidP="00143A70">
      <w:pPr>
        <w:pStyle w:val="Paragraphedeliste"/>
      </w:pPr>
      <m:oMathPara>
        <m:oMath>
          <m:r>
            <w:rPr>
              <w:rFonts w:ascii="Cambria Math" w:hAnsi="Cambria Math"/>
            </w:rPr>
            <m:t xml:space="preserve"> </m:t>
          </m:r>
        </m:oMath>
      </m:oMathPara>
    </w:p>
    <w:p w14:paraId="277CEFDF" w14:textId="0963BF78" w:rsidR="00143A70" w:rsidRPr="00C16C17" w:rsidRDefault="00E70591" w:rsidP="00143A70">
      <w:pPr>
        <w:pStyle w:val="Paragraphedeliste"/>
      </w:pPr>
      <m:oMathPara>
        <m:oMath>
          <m:r>
            <w:rPr>
              <w:rFonts w:ascii="Cambria Math" w:hAnsi="Cambria Math"/>
            </w:rPr>
            <m:t>0=a</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d>
            <m:dPr>
              <m:ctrlPr>
                <w:rPr>
                  <w:rFonts w:ascii="Cambria Math" w:hAnsi="Cambria Math"/>
                  <w:i/>
                </w:rPr>
              </m:ctrlPr>
            </m:dPr>
            <m:e>
              <m:r>
                <w:rPr>
                  <w:rFonts w:ascii="Cambria Math" w:hAnsi="Cambria Math"/>
                </w:rPr>
                <m:t>b-a</m:t>
              </m:r>
              <m:f>
                <m:fPr>
                  <m:ctrlPr>
                    <w:rPr>
                      <w:rFonts w:ascii="Cambria Math" w:hAnsi="Cambria Math"/>
                      <w:i/>
                    </w:rPr>
                  </m:ctrlPr>
                </m:fPr>
                <m:num>
                  <m:r>
                    <w:rPr>
                      <w:rFonts w:ascii="Cambria Math" w:hAnsi="Cambria Math"/>
                    </w:rPr>
                    <m:t>μ-1</m:t>
                  </m:r>
                </m:num>
                <m:den>
                  <m:r>
                    <w:rPr>
                      <w:rFonts w:ascii="Cambria Math" w:hAnsi="Cambria Math"/>
                    </w:rPr>
                    <m:t>μ</m:t>
                  </m:r>
                </m:den>
              </m:f>
            </m:e>
          </m:d>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c-b</m:t>
              </m:r>
              <m:f>
                <m:fPr>
                  <m:ctrlPr>
                    <w:rPr>
                      <w:rFonts w:ascii="Cambria Math" w:hAnsi="Cambria Math"/>
                      <w:i/>
                    </w:rPr>
                  </m:ctrlPr>
                </m:fPr>
                <m:num>
                  <m:r>
                    <w:rPr>
                      <w:rFonts w:ascii="Cambria Math" w:hAnsi="Cambria Math"/>
                    </w:rPr>
                    <m:t>μ-1</m:t>
                  </m:r>
                </m:num>
                <m:den>
                  <m:r>
                    <w:rPr>
                      <w:rFonts w:ascii="Cambria Math" w:hAnsi="Cambria Math"/>
                    </w:rPr>
                    <m:t>μ</m:t>
                  </m:r>
                </m:den>
              </m:f>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1-μ</m:t>
                  </m:r>
                </m:num>
                <m:den>
                  <m:r>
                    <w:rPr>
                      <w:rFonts w:ascii="Cambria Math" w:hAnsi="Cambria Math"/>
                    </w:rPr>
                    <m:t>μ</m:t>
                  </m:r>
                </m:den>
              </m:f>
            </m:e>
          </m:d>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 xml:space="preserve">-1)x- </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rPr>
                <m:t>3</m:t>
              </m:r>
            </m:sup>
          </m:sSup>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2E87FBD5" w14:textId="77777777" w:rsidR="00C16C17" w:rsidRPr="00C16C17" w:rsidRDefault="00C16C17" w:rsidP="00143A70">
      <w:pPr>
        <w:pStyle w:val="Paragraphedeliste"/>
      </w:pPr>
    </w:p>
    <w:p w14:paraId="7767A9F0" w14:textId="2A2A2987" w:rsidR="00C16C17" w:rsidRPr="00C16C17" w:rsidRDefault="00C16C17" w:rsidP="00C16C17">
      <w:pPr>
        <w:pStyle w:val="Paragraphedeliste"/>
        <w:jc w:val="both"/>
      </w:pPr>
      <w:r w:rsidRPr="00C16C17">
        <w:t>Par identification, nous</w:t>
      </w:r>
      <w:r>
        <w:t xml:space="preserve"> obtenons le système d’</w:t>
      </w:r>
      <w:r w:rsidRPr="00C16C17">
        <w:t>équation suivant</w:t>
      </w:r>
      <w:r w:rsidRPr="00C16C17">
        <w:rPr>
          <w:rFonts w:ascii="Cambria Math" w:hAnsi="Cambria Math" w:cs="Cambria Math"/>
        </w:rPr>
        <w:t>∶</w:t>
      </w:r>
    </w:p>
    <w:p w14:paraId="52B52626" w14:textId="5A8B9645" w:rsidR="00C16C17" w:rsidRPr="00C16C17" w:rsidRDefault="00A37001" w:rsidP="00143A70">
      <w:pPr>
        <w:pStyle w:val="Paragraphedeliste"/>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p>
                    <m:sSupPr>
                      <m:ctrlPr>
                        <w:rPr>
                          <w:rFonts w:ascii="Cambria Math" w:hAnsi="Cambria Math"/>
                          <w:i/>
                        </w:rPr>
                      </m:ctrlPr>
                    </m:sSupPr>
                    <m:e>
                      <m:r>
                        <w:rPr>
                          <w:rFonts w:ascii="Cambria Math" w:hAnsi="Cambria Math"/>
                        </w:rPr>
                        <m:t>μ</m:t>
                      </m:r>
                    </m:e>
                    <m:sup>
                      <m:r>
                        <w:rPr>
                          <w:rFonts w:ascii="Cambria Math" w:hAnsi="Cambria Math"/>
                        </w:rPr>
                        <m:t>3</m:t>
                      </m:r>
                    </m:sup>
                  </m:sSup>
                </m:e>
                <m:e>
                  <m:r>
                    <w:rPr>
                      <w:rFonts w:ascii="Cambria Math" w:hAnsi="Cambria Math"/>
                    </w:rPr>
                    <m:t>b-a</m:t>
                  </m:r>
                  <m:f>
                    <m:fPr>
                      <m:ctrlPr>
                        <w:rPr>
                          <w:rFonts w:ascii="Cambria Math" w:hAnsi="Cambria Math"/>
                          <w:i/>
                        </w:rPr>
                      </m:ctrlPr>
                    </m:fPr>
                    <m:num>
                      <m:r>
                        <w:rPr>
                          <w:rFonts w:ascii="Cambria Math" w:hAnsi="Cambria Math"/>
                        </w:rPr>
                        <m:t>μ-1</m:t>
                      </m:r>
                    </m:num>
                    <m:den>
                      <m:r>
                        <w:rPr>
                          <w:rFonts w:ascii="Cambria Math" w:hAnsi="Cambria Math"/>
                        </w:rPr>
                        <m:t>μ</m:t>
                      </m:r>
                    </m:den>
                  </m:f>
                  <m:r>
                    <w:rPr>
                      <w:rFonts w:ascii="Cambria Math" w:hAnsi="Cambria Math"/>
                    </w:rPr>
                    <m:t>=0</m:t>
                  </m:r>
                  <m:ctrlPr>
                    <w:rPr>
                      <w:rFonts w:ascii="Cambria Math" w:eastAsia="Cambria Math" w:hAnsi="Cambria Math" w:cs="Cambria Math"/>
                      <w:i/>
                    </w:rPr>
                  </m:ctrlPr>
                </m:e>
                <m:e>
                  <m:r>
                    <w:rPr>
                      <w:rFonts w:ascii="Cambria Math" w:hAnsi="Cambria Math"/>
                    </w:rPr>
                    <m:t>c-b</m:t>
                  </m:r>
                  <m:f>
                    <m:fPr>
                      <m:ctrlPr>
                        <w:rPr>
                          <w:rFonts w:ascii="Cambria Math" w:hAnsi="Cambria Math"/>
                          <w:i/>
                        </w:rPr>
                      </m:ctrlPr>
                    </m:fPr>
                    <m:num>
                      <m:r>
                        <w:rPr>
                          <w:rFonts w:ascii="Cambria Math" w:hAnsi="Cambria Math"/>
                        </w:rPr>
                        <m:t>μ-1</m:t>
                      </m:r>
                    </m:num>
                    <m:den>
                      <m:r>
                        <w:rPr>
                          <w:rFonts w:ascii="Cambria Math" w:hAnsi="Cambria Math"/>
                        </w:rPr>
                        <m:t>μ</m:t>
                      </m:r>
                    </m:den>
                  </m:f>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3</m:t>
                      </m:r>
                    </m:sup>
                  </m:sSup>
                  <m:ctrlPr>
                    <w:rPr>
                      <w:rFonts w:ascii="Cambria Math" w:eastAsia="Cambria Math" w:hAnsi="Cambria Math" w:cs="Cambria Math"/>
                      <w:i/>
                    </w:rPr>
                  </m:ctrlPr>
                </m:e>
                <m:e>
                  <m:r>
                    <w:rPr>
                      <w:rFonts w:ascii="Cambria Math" w:hAnsi="Cambria Math"/>
                    </w:rPr>
                    <m:t>c</m:t>
                  </m:r>
                  <m:f>
                    <m:fPr>
                      <m:ctrlPr>
                        <w:rPr>
                          <w:rFonts w:ascii="Cambria Math" w:hAnsi="Cambria Math"/>
                          <w:i/>
                        </w:rPr>
                      </m:ctrlPr>
                    </m:fPr>
                    <m:num>
                      <m:r>
                        <w:rPr>
                          <w:rFonts w:ascii="Cambria Math" w:hAnsi="Cambria Math"/>
                        </w:rPr>
                        <m:t>1-μ</m:t>
                      </m:r>
                    </m:num>
                    <m:den>
                      <m:r>
                        <w:rPr>
                          <w:rFonts w:ascii="Cambria Math" w:hAnsi="Cambria Math"/>
                        </w:rPr>
                        <m:t>μ</m:t>
                      </m:r>
                    </m:den>
                  </m:f>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-1</m:t>
                  </m:r>
                </m:e>
              </m:eqArr>
            </m:e>
          </m:d>
        </m:oMath>
      </m:oMathPara>
    </w:p>
    <w:p w14:paraId="3810AED5" w14:textId="7D1195ED" w:rsidR="00C16C17" w:rsidRDefault="00C16C17" w:rsidP="00143A70">
      <w:pPr>
        <w:pStyle w:val="Paragraphedeliste"/>
      </w:pPr>
      <w:r>
        <w:t>Après résolution, nous obtenons :</w:t>
      </w:r>
    </w:p>
    <w:p w14:paraId="4ED85A7A" w14:textId="74101E9A" w:rsidR="00C16C17" w:rsidRPr="00C16C17" w:rsidRDefault="00A37001" w:rsidP="00143A70">
      <w:pPr>
        <w:pStyle w:val="Paragraphedeliste"/>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p>
                    <m:sSupPr>
                      <m:ctrlPr>
                        <w:rPr>
                          <w:rFonts w:ascii="Cambria Math" w:hAnsi="Cambria Math"/>
                          <w:i/>
                        </w:rPr>
                      </m:ctrlPr>
                    </m:sSupPr>
                    <m:e>
                      <m:r>
                        <w:rPr>
                          <w:rFonts w:ascii="Cambria Math" w:hAnsi="Cambria Math"/>
                        </w:rPr>
                        <m:t>μ</m:t>
                      </m:r>
                    </m:e>
                    <m:sup>
                      <m:r>
                        <w:rPr>
                          <w:rFonts w:ascii="Cambria Math" w:hAnsi="Cambria Math"/>
                        </w:rPr>
                        <m:t>3</m:t>
                      </m:r>
                    </m:sup>
                  </m:sSup>
                </m:e>
                <m:e>
                  <m:r>
                    <w:rPr>
                      <w:rFonts w:ascii="Cambria Math" w:hAnsi="Cambria Math"/>
                    </w:rPr>
                    <m:t>b=</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(1-μ)</m:t>
                  </m:r>
                  <m:ctrlPr>
                    <w:rPr>
                      <w:rFonts w:ascii="Cambria Math" w:eastAsia="Cambria Math" w:hAnsi="Cambria Math" w:cs="Cambria Math"/>
                      <w:i/>
                    </w:rPr>
                  </m:ctrlPr>
                </m:e>
                <m:e>
                  <m:r>
                    <w:rPr>
                      <w:rFonts w:ascii="Cambria Math" w:eastAsia="Cambria Math" w:hAnsi="Cambria Math" w:cs="Cambria Math"/>
                    </w:rPr>
                    <m:t>c=-μ(μ+1)</m:t>
                  </m:r>
                </m:e>
              </m:eqArr>
            </m:e>
          </m:d>
        </m:oMath>
      </m:oMathPara>
    </w:p>
    <w:p w14:paraId="7F058C4E" w14:textId="0F7922EC" w:rsidR="00C16C17" w:rsidRDefault="00E34C27" w:rsidP="00143A70">
      <w:pPr>
        <w:pStyle w:val="Paragraphedeliste"/>
      </w:pPr>
      <w:r>
        <w:t>Il ne nous reste plus qu’</w:t>
      </w:r>
      <w:r w:rsidR="00795A45">
        <w:t>à</w:t>
      </w:r>
      <w:r>
        <w:t xml:space="preserve"> résoudre l’équation du second degré dont nous venons juste de trouver les coefficients :</w:t>
      </w:r>
    </w:p>
    <w:p w14:paraId="14B5EAB5" w14:textId="5F3F0F96" w:rsidR="007226FD" w:rsidRPr="007226FD" w:rsidRDefault="007226FD" w:rsidP="00F30935">
      <w:pPr>
        <w:pStyle w:val="Paragraphedeliste"/>
        <w:jc w:val="center"/>
      </w:pPr>
      <m:oMath>
        <m:r>
          <w:rPr>
            <w:rFonts w:ascii="Cambria Math" w:hAnsi="Cambria Math"/>
          </w:rPr>
          <m:t>0=-</m:t>
        </m:r>
        <m:sSup>
          <m:sSupPr>
            <m:ctrlPr>
              <w:rPr>
                <w:rFonts w:ascii="Cambria Math" w:hAnsi="Cambria Math"/>
                <w:i/>
              </w:rPr>
            </m:ctrlPr>
          </m:sSupPr>
          <m:e>
            <m:r>
              <w:rPr>
                <w:rFonts w:ascii="Cambria Math" w:hAnsi="Cambria Math"/>
              </w:rPr>
              <m:t>μ</m:t>
            </m:r>
          </m:e>
          <m:sup>
            <m:r>
              <w:rPr>
                <w:rFonts w:ascii="Cambria Math" w:hAnsi="Cambria Math"/>
              </w:rPr>
              <m:t>3</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
          <m:dPr>
            <m:ctrlPr>
              <w:rPr>
                <w:rFonts w:ascii="Cambria Math" w:hAnsi="Cambria Math"/>
                <w:i/>
              </w:rPr>
            </m:ctrlPr>
          </m:dPr>
          <m:e>
            <m:r>
              <w:rPr>
                <w:rFonts w:ascii="Cambria Math" w:hAnsi="Cambria Math"/>
              </w:rPr>
              <m:t>1-μ</m:t>
            </m:r>
          </m:e>
        </m:d>
        <m:r>
          <w:rPr>
            <w:rFonts w:ascii="Cambria Math" w:hAnsi="Cambria Math"/>
          </w:rPr>
          <m:t>x</m:t>
        </m:r>
        <m:r>
          <w:rPr>
            <w:rFonts w:ascii="Cambria Math" w:eastAsia="Cambria Math" w:hAnsi="Cambria Math" w:cs="Cambria Math"/>
          </w:rPr>
          <m:t>-μ</m:t>
        </m:r>
        <m:d>
          <m:dPr>
            <m:ctrlPr>
              <w:rPr>
                <w:rFonts w:ascii="Cambria Math" w:eastAsia="Cambria Math" w:hAnsi="Cambria Math" w:cs="Cambria Math"/>
                <w:i/>
              </w:rPr>
            </m:ctrlPr>
          </m:dPr>
          <m:e>
            <m:r>
              <w:rPr>
                <w:rFonts w:ascii="Cambria Math" w:eastAsia="Cambria Math" w:hAnsi="Cambria Math" w:cs="Cambria Math"/>
              </w:rPr>
              <m:t>μ+1</m:t>
            </m:r>
          </m:e>
        </m:d>
      </m:oMath>
      <w:r w:rsidR="00F30935">
        <w:t xml:space="preserve">   (1)</w:t>
      </w:r>
    </w:p>
    <w:p w14:paraId="1DD63705" w14:textId="0330F624" w:rsidR="007226FD" w:rsidRPr="007226FD" w:rsidRDefault="007226FD" w:rsidP="007226FD">
      <w:pPr>
        <w:pStyle w:val="Paragraphedeliste"/>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d>
                    <m:dPr>
                      <m:ctrlPr>
                        <w:rPr>
                          <w:rFonts w:ascii="Cambria Math" w:hAnsi="Cambria Math"/>
                          <w:i/>
                        </w:rPr>
                      </m:ctrlPr>
                    </m:dPr>
                    <m:e>
                      <m:r>
                        <w:rPr>
                          <w:rFonts w:ascii="Cambria Math" w:hAnsi="Cambria Math"/>
                        </w:rPr>
                        <m:t>1-μ</m:t>
                      </m:r>
                    </m:e>
                  </m:d>
                </m:e>
              </m:d>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μ</m:t>
              </m:r>
            </m:e>
            <m:sup>
              <m:r>
                <w:rPr>
                  <w:rFonts w:ascii="Cambria Math" w:hAnsi="Cambria Math"/>
                </w:rPr>
                <m:t>4</m:t>
              </m:r>
            </m:sup>
          </m:sSup>
          <m:d>
            <m:dPr>
              <m:ctrlPr>
                <w:rPr>
                  <w:rFonts w:ascii="Cambria Math" w:eastAsia="Cambria Math" w:hAnsi="Cambria Math" w:cs="Cambria Math"/>
                  <w:i/>
                </w:rPr>
              </m:ctrlPr>
            </m:dPr>
            <m:e>
              <m:r>
                <w:rPr>
                  <w:rFonts w:ascii="Cambria Math" w:eastAsia="Cambria Math" w:hAnsi="Cambria Math" w:cs="Cambria Math"/>
                </w:rPr>
                <m:t>μ+1</m:t>
              </m:r>
            </m:e>
          </m:d>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-6μ-3</m:t>
              </m:r>
            </m:e>
          </m:d>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4</m:t>
              </m:r>
            </m:sup>
          </m:sSup>
          <m:d>
            <m:dPr>
              <m:ctrlPr>
                <w:rPr>
                  <w:rFonts w:ascii="Cambria Math" w:hAnsi="Cambria Math"/>
                  <w:i/>
                </w:rPr>
              </m:ctrlPr>
            </m:dPr>
            <m:e>
              <m:r>
                <w:rPr>
                  <w:rFonts w:ascii="Cambria Math" w:hAnsi="Cambria Math"/>
                </w:rPr>
                <m:t>μ-3-</m:t>
              </m:r>
              <m:rad>
                <m:radPr>
                  <m:degHide m:val="1"/>
                  <m:ctrlPr>
                    <w:rPr>
                      <w:rFonts w:ascii="Cambria Math" w:hAnsi="Cambria Math"/>
                      <w:i/>
                    </w:rPr>
                  </m:ctrlPr>
                </m:radPr>
                <m:deg/>
                <m:e>
                  <m:r>
                    <w:rPr>
                      <w:rFonts w:ascii="Cambria Math" w:hAnsi="Cambria Math"/>
                    </w:rPr>
                    <m:t>3</m:t>
                  </m:r>
                </m:e>
              </m:rad>
            </m:e>
          </m:d>
          <m:d>
            <m:dPr>
              <m:ctrlPr>
                <w:rPr>
                  <w:rFonts w:ascii="Cambria Math" w:hAnsi="Cambria Math"/>
                  <w:i/>
                </w:rPr>
              </m:ctrlPr>
            </m:dPr>
            <m:e>
              <m:r>
                <w:rPr>
                  <w:rFonts w:ascii="Cambria Math" w:hAnsi="Cambria Math"/>
                </w:rPr>
                <m:t>μ-3+</m:t>
              </m:r>
              <m:rad>
                <m:radPr>
                  <m:degHide m:val="1"/>
                  <m:ctrlPr>
                    <w:rPr>
                      <w:rFonts w:ascii="Cambria Math" w:hAnsi="Cambria Math"/>
                      <w:i/>
                    </w:rPr>
                  </m:ctrlPr>
                </m:radPr>
                <m:deg/>
                <m:e>
                  <m:r>
                    <w:rPr>
                      <w:rFonts w:ascii="Cambria Math" w:hAnsi="Cambria Math"/>
                    </w:rPr>
                    <m:t>3</m:t>
                  </m:r>
                </m:e>
              </m:rad>
            </m:e>
          </m:d>
        </m:oMath>
      </m:oMathPara>
    </w:p>
    <w:p w14:paraId="286E1DCD" w14:textId="77777777" w:rsidR="00D02863" w:rsidRDefault="007226FD" w:rsidP="007226FD">
      <w:pPr>
        <w:pStyle w:val="Paragraphedeliste"/>
      </w:pPr>
      <w:r>
        <w:t xml:space="preserve">Au passage, nous avons ici la condition sur </w:t>
      </w:r>
      <m:oMath>
        <m:r>
          <w:rPr>
            <w:rFonts w:ascii="Cambria Math" w:hAnsi="Cambria Math"/>
          </w:rPr>
          <m:t xml:space="preserve">μ  </m:t>
        </m:r>
      </m:oMath>
      <w:r>
        <w:t>pour qu’apparaisse les deux valeurs limites</w:t>
      </w:r>
      <w:r w:rsidR="00795A45">
        <w:t> :</w:t>
      </w:r>
    </w:p>
    <w:p w14:paraId="7AFEDF30" w14:textId="51B3481D" w:rsidR="007226FD" w:rsidRDefault="00795A45" w:rsidP="00F30935">
      <w:pPr>
        <w:pStyle w:val="Paragraphedeliste"/>
        <w:ind w:left="2124"/>
      </w:pPr>
      <w:r>
        <w:t xml:space="preserve"> </w:t>
      </w:r>
      <m:oMath>
        <m:r>
          <w:rPr>
            <w:rFonts w:ascii="Cambria Math" w:hAnsi="Cambria Math"/>
          </w:rPr>
          <m:t>∆</m:t>
        </m:r>
        <m:r>
          <w:rPr>
            <w:rFonts w:ascii="Cambria Math" w:eastAsia="Cambria Math" w:hAnsi="Cambria Math" w:cs="Cambria Math"/>
          </w:rPr>
          <m:t>&gt;0</m:t>
        </m:r>
      </m:oMath>
      <w:r>
        <w:t xml:space="preserve"> car dans le cas contraire, il n’</w:t>
      </w:r>
      <w:r w:rsidR="00686251">
        <w:t>y a pas de résultats réels :</w:t>
      </w:r>
    </w:p>
    <w:p w14:paraId="720D2367" w14:textId="11EAEB86" w:rsidR="00686251" w:rsidRPr="00686251" w:rsidRDefault="00A37001" w:rsidP="00F30935">
      <w:pPr>
        <w:pStyle w:val="Paragraphedeliste"/>
        <w:ind w:left="2124"/>
      </w:pPr>
      <m:oMathPara>
        <m:oMath>
          <m:sSup>
            <m:sSupPr>
              <m:ctrlPr>
                <w:rPr>
                  <w:rFonts w:ascii="Cambria Math" w:hAnsi="Cambria Math"/>
                  <w:i/>
                </w:rPr>
              </m:ctrlPr>
            </m:sSupPr>
            <m:e>
              <m:r>
                <w:rPr>
                  <w:rFonts w:ascii="Cambria Math" w:hAnsi="Cambria Math"/>
                </w:rPr>
                <m:t>μ</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-6μ-3</m:t>
              </m:r>
            </m:e>
          </m:d>
          <m:r>
            <w:rPr>
              <w:rFonts w:ascii="Cambria Math" w:hAnsi="Cambria Math"/>
            </w:rPr>
            <m:t>&gt;0</m:t>
          </m:r>
        </m:oMath>
      </m:oMathPara>
    </w:p>
    <w:p w14:paraId="030FD80C" w14:textId="1A7E3940" w:rsidR="00686251" w:rsidRPr="00F30935" w:rsidRDefault="00A37001" w:rsidP="00F30935">
      <w:pPr>
        <w:pStyle w:val="Paragraphedeliste"/>
        <w:ind w:left="2124"/>
      </w:pPr>
      <m:oMathPara>
        <m:oMath>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-6μ-3&gt;0</m:t>
          </m:r>
        </m:oMath>
      </m:oMathPara>
    </w:p>
    <w:p w14:paraId="72201DDD" w14:textId="798AEA3F" w:rsidR="00F30935" w:rsidRDefault="00F30935" w:rsidP="00F30935">
      <w:pPr>
        <w:pStyle w:val="Paragraphedeliste"/>
        <w:ind w:left="2124"/>
      </w:pPr>
      <w:r>
        <w:t>Si nous résolvons cette équation du second degré, nous serons en mesure de dire pour quel intervalle, il existe deux valeurs limites !</w:t>
      </w:r>
    </w:p>
    <w:p w14:paraId="66BF7594" w14:textId="666DC49D" w:rsidR="00F30935" w:rsidRPr="00D309FD" w:rsidRDefault="00A37001" w:rsidP="00F30935">
      <w:pPr>
        <w:pStyle w:val="Paragraphedeliste"/>
        <w:ind w:left="2124"/>
      </w:pPr>
      <m:oMathPara>
        <m:oMath>
          <m:sSub>
            <m:sSubPr>
              <m:ctrlPr>
                <w:rPr>
                  <w:rFonts w:ascii="Cambria Math" w:hAnsi="Cambria Math"/>
                  <w:i/>
                </w:rPr>
              </m:ctrlPr>
            </m:sSubPr>
            <m:e>
              <m:r>
                <w:rPr>
                  <w:rFonts w:ascii="Cambria Math" w:hAnsi="Cambria Math"/>
                </w:rPr>
                <m:t>∆</m:t>
              </m:r>
            </m:e>
            <m:sub>
              <m:r>
                <w:rPr>
                  <w:rFonts w:ascii="Cambria Math" w:hAnsi="Cambria Math"/>
                </w:rPr>
                <m:t>2</m:t>
              </m:r>
            </m:sub>
          </m:sSub>
          <m:r>
            <w:rPr>
              <w:rFonts w:ascii="Cambria Math" w:hAnsi="Cambria Math"/>
            </w:rPr>
            <m:t xml:space="preserve">=48  donc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t>
                  </m:r>
                </m:e>
                <m:sub>
                  <m:r>
                    <w:rPr>
                      <w:rFonts w:ascii="Cambria Math" w:hAnsi="Cambria Math"/>
                    </w:rPr>
                    <m:t>2</m:t>
                  </m:r>
                </m:sub>
              </m:sSub>
            </m:e>
          </m:rad>
          <m:r>
            <w:rPr>
              <w:rFonts w:ascii="Cambria Math" w:hAnsi="Cambria Math"/>
            </w:rPr>
            <m:t>=4</m:t>
          </m:r>
          <m:rad>
            <m:radPr>
              <m:degHide m:val="1"/>
              <m:ctrlPr>
                <w:rPr>
                  <w:rFonts w:ascii="Cambria Math" w:hAnsi="Cambria Math"/>
                  <w:i/>
                </w:rPr>
              </m:ctrlPr>
            </m:radPr>
            <m:deg/>
            <m:e>
              <m:r>
                <w:rPr>
                  <w:rFonts w:ascii="Cambria Math" w:hAnsi="Cambria Math"/>
                </w:rPr>
                <m:t>3</m:t>
              </m:r>
            </m:e>
          </m:rad>
        </m:oMath>
      </m:oMathPara>
    </w:p>
    <w:p w14:paraId="1C1CA031" w14:textId="71D5ED6D" w:rsidR="00D309FD" w:rsidRPr="00D309FD" w:rsidRDefault="00A37001" w:rsidP="00F30935">
      <w:pPr>
        <w:pStyle w:val="Paragraphedeliste"/>
        <w:ind w:left="2124"/>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6-4</m:t>
              </m:r>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=3-2</m:t>
          </m:r>
          <m:rad>
            <m:radPr>
              <m:degHide m:val="1"/>
              <m:ctrlPr>
                <w:rPr>
                  <w:rFonts w:ascii="Cambria Math" w:hAnsi="Cambria Math"/>
                  <w:i/>
                </w:rPr>
              </m:ctrlPr>
            </m:radPr>
            <m:deg/>
            <m:e>
              <m:r>
                <w:rPr>
                  <w:rFonts w:ascii="Cambria Math" w:hAnsi="Cambria Math"/>
                </w:rPr>
                <m:t>3</m:t>
              </m:r>
            </m:e>
          </m:rad>
          <m:r>
            <w:rPr>
              <w:rFonts w:ascii="Cambria Math" w:hAnsi="Cambria Math"/>
            </w:rPr>
            <m:t>≈-0.464</m:t>
          </m:r>
        </m:oMath>
      </m:oMathPara>
    </w:p>
    <w:p w14:paraId="105977EC" w14:textId="7F70CF31" w:rsidR="00D309FD" w:rsidRDefault="00A37001" w:rsidP="00F30935">
      <w:pPr>
        <w:pStyle w:val="Paragraphedeliste"/>
        <w:ind w:left="2124"/>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6+4</m:t>
              </m:r>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=3+2</m:t>
          </m:r>
          <m:rad>
            <m:radPr>
              <m:degHide m:val="1"/>
              <m:ctrlPr>
                <w:rPr>
                  <w:rFonts w:ascii="Cambria Math" w:hAnsi="Cambria Math"/>
                  <w:i/>
                </w:rPr>
              </m:ctrlPr>
            </m:radPr>
            <m:deg/>
            <m:e>
              <m:r>
                <w:rPr>
                  <w:rFonts w:ascii="Cambria Math" w:hAnsi="Cambria Math"/>
                </w:rPr>
                <m:t>3</m:t>
              </m:r>
            </m:e>
          </m:rad>
          <m:r>
            <w:rPr>
              <w:rFonts w:ascii="Cambria Math" w:hAnsi="Cambria Math"/>
            </w:rPr>
            <m:t>≈6.464</m:t>
          </m:r>
        </m:oMath>
      </m:oMathPara>
    </w:p>
    <w:p w14:paraId="61495EDB" w14:textId="77777777" w:rsidR="00F30935" w:rsidRDefault="00F30935" w:rsidP="007226FD">
      <w:pPr>
        <w:pStyle w:val="Paragraphedeliste"/>
      </w:pPr>
    </w:p>
    <w:p w14:paraId="56C8EE05" w14:textId="6EA5B937" w:rsidR="00F30935" w:rsidRDefault="00F30935" w:rsidP="007226FD">
      <w:pPr>
        <w:pStyle w:val="Paragraphedeliste"/>
      </w:pPr>
      <w:r>
        <w:t xml:space="preserve">Retournons au calcul des valeurs limites, nous avons calculé le delta de l’équation (1), voici donc les résultats qui sont nos deux valeurs limites : </w:t>
      </w:r>
    </w:p>
    <w:p w14:paraId="11DFF4D7" w14:textId="77777777" w:rsidR="00686251" w:rsidRPr="007226FD" w:rsidRDefault="00686251" w:rsidP="007226FD">
      <w:pPr>
        <w:pStyle w:val="Paragraphedeliste"/>
      </w:pPr>
    </w:p>
    <w:p w14:paraId="62488F7F" w14:textId="10913702" w:rsidR="007226FD" w:rsidRPr="00D965B8" w:rsidRDefault="00A37001" w:rsidP="00143A70">
      <w:pPr>
        <w:pStyle w:val="Paragraphedeliste"/>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
                <m:dPr>
                  <m:ctrlPr>
                    <w:rPr>
                      <w:rFonts w:ascii="Cambria Math" w:hAnsi="Cambria Math"/>
                      <w:i/>
                    </w:rPr>
                  </m:ctrlPr>
                </m:dPr>
                <m:e>
                  <m:r>
                    <w:rPr>
                      <w:rFonts w:ascii="Cambria Math" w:hAnsi="Cambria Math"/>
                    </w:rPr>
                    <m:t>1-μ</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μ</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-6μ-3</m:t>
                      </m:r>
                    </m:e>
                  </m:d>
                </m:e>
              </m:ra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3</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-μ+1+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-6μ-3</m:t>
                  </m:r>
                </m:e>
              </m:rad>
            </m:num>
            <m:den>
              <m:r>
                <w:rPr>
                  <w:rFonts w:ascii="Cambria Math" w:hAnsi="Cambria Math"/>
                </w:rPr>
                <m:t>2μ</m:t>
              </m:r>
            </m:den>
          </m:f>
        </m:oMath>
      </m:oMathPara>
    </w:p>
    <w:p w14:paraId="219E0340" w14:textId="576CC5EF" w:rsidR="00D965B8" w:rsidRPr="00143A70" w:rsidRDefault="00A37001" w:rsidP="00D965B8">
      <w:pPr>
        <w:pStyle w:val="Paragraphedeliste"/>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
                <m:dPr>
                  <m:ctrlPr>
                    <w:rPr>
                      <w:rFonts w:ascii="Cambria Math" w:hAnsi="Cambria Math"/>
                      <w:i/>
                    </w:rPr>
                  </m:ctrlPr>
                </m:dPr>
                <m:e>
                  <m:r>
                    <w:rPr>
                      <w:rFonts w:ascii="Cambria Math" w:hAnsi="Cambria Math"/>
                    </w:rPr>
                    <m:t>1-μ</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μ</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-6μ-3</m:t>
                      </m:r>
                    </m:e>
                  </m:d>
                </m:e>
              </m:ra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3</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-μ+1-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-6μ-3</m:t>
                  </m:r>
                </m:e>
              </m:rad>
            </m:num>
            <m:den>
              <m:r>
                <w:rPr>
                  <w:rFonts w:ascii="Cambria Math" w:hAnsi="Cambria Math"/>
                </w:rPr>
                <m:t>2μ</m:t>
              </m:r>
            </m:den>
          </m:f>
        </m:oMath>
      </m:oMathPara>
    </w:p>
    <w:p w14:paraId="54E6497C" w14:textId="43E3258E" w:rsidR="00D965B8" w:rsidRDefault="00F87E92" w:rsidP="00143A70">
      <w:pPr>
        <w:pStyle w:val="Paragraphedeliste"/>
      </w:pPr>
      <w:r>
        <w:t xml:space="preserve">Nous avons donc ici nos deux limites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oMath>
      <w:r>
        <w:t xml:space="preserve">et </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oMath>
      <w:r>
        <w:t>!</w:t>
      </w:r>
    </w:p>
    <w:p w14:paraId="49109C75" w14:textId="7A3D1EB2" w:rsidR="00E25A23" w:rsidRDefault="005C2065" w:rsidP="00143A70">
      <w:pPr>
        <w:pStyle w:val="Paragraphedeliste"/>
      </w:pPr>
      <w:r>
        <w:t>dd</w:t>
      </w:r>
    </w:p>
    <w:p w14:paraId="1D4EFD56" w14:textId="5A2937F1" w:rsidR="00E25A23" w:rsidRDefault="00E25A23" w:rsidP="00143A70">
      <w:pPr>
        <w:pStyle w:val="Paragraphedeliste"/>
      </w:pPr>
      <w:r>
        <w:t>Pour pouvoir calculer, n valeurs limites pour n=3, nous pro</w:t>
      </w:r>
      <w:r w:rsidR="00CD621A">
        <w:t>cédons exactement de la même maniè</w:t>
      </w:r>
      <w:r>
        <w:t>re sauf que nous manipulons des polynômes d’ordres 6 dont nous connaissons 4 racines (</w:t>
      </w:r>
      <m:oMath>
        <m:r>
          <w:rPr>
            <w:rFonts w:ascii="Cambria Math" w:hAnsi="Cambria Math"/>
          </w:rPr>
          <m:t>0,</m:t>
        </m:r>
        <m:f>
          <m:fPr>
            <m:ctrlPr>
              <w:rPr>
                <w:rFonts w:ascii="Cambria Math" w:hAnsi="Cambria Math"/>
                <w:i/>
              </w:rPr>
            </m:ctrlPr>
          </m:fPr>
          <m:num>
            <m:r>
              <w:rPr>
                <w:rFonts w:ascii="Cambria Math" w:hAnsi="Cambria Math"/>
              </w:rPr>
              <m:t>μ-1</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-μ+1+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-6μ-3</m:t>
                </m:r>
              </m:e>
            </m:rad>
          </m:num>
          <m:den>
            <m:r>
              <w:rPr>
                <w:rFonts w:ascii="Cambria Math" w:hAnsi="Cambria Math"/>
              </w:rPr>
              <m:t>2μ</m:t>
            </m:r>
          </m:den>
        </m:f>
        <m:r>
          <w:rPr>
            <w:rFonts w:ascii="Cambria Math" w:hAnsi="Cambria Math"/>
          </w:rPr>
          <m:t xml:space="preserve"> et </m:t>
        </m:r>
        <m:f>
          <m:fPr>
            <m:ctrlPr>
              <w:rPr>
                <w:rFonts w:ascii="Cambria Math" w:hAnsi="Cambria Math"/>
                <w:i/>
              </w:rPr>
            </m:ctrlPr>
          </m:fPr>
          <m:num>
            <m:r>
              <w:rPr>
                <w:rFonts w:ascii="Cambria Math" w:hAnsi="Cambria Math"/>
              </w:rPr>
              <m:t>-μ+1-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-6μ-3</m:t>
                </m:r>
              </m:e>
            </m:rad>
          </m:num>
          <m:den>
            <m:r>
              <w:rPr>
                <w:rFonts w:ascii="Cambria Math" w:hAnsi="Cambria Math"/>
              </w:rPr>
              <m:t>2μ</m:t>
            </m:r>
          </m:den>
        </m:f>
        <m:r>
          <w:rPr>
            <w:rFonts w:ascii="Cambria Math" w:hAnsi="Cambria Math"/>
          </w:rPr>
          <m:t xml:space="preserve"> </m:t>
        </m:r>
      </m:oMath>
      <w:r>
        <w:t>)</w:t>
      </w:r>
    </w:p>
    <w:p w14:paraId="536993FB" w14:textId="5D0A5469" w:rsidR="00E25A23" w:rsidRDefault="00E25A23" w:rsidP="00143A70">
      <w:pPr>
        <w:pStyle w:val="Paragraphedeliste"/>
      </w:pPr>
      <w:r>
        <w:t>Nous mettons en évidence une relation de récurrence pour le calcul des valeurs limites suivante !</w:t>
      </w:r>
    </w:p>
    <w:p w14:paraId="249A4D0F" w14:textId="4E8B03E7" w:rsidR="007051B0" w:rsidRDefault="007051B0">
      <w:r>
        <w:br w:type="page"/>
      </w:r>
    </w:p>
    <w:p w14:paraId="46218B63" w14:textId="21240D7A" w:rsidR="007051B0" w:rsidRDefault="007051B0" w:rsidP="007051B0">
      <w:pPr>
        <w:pStyle w:val="Titre1"/>
      </w:pPr>
      <w:r>
        <w:lastRenderedPageBreak/>
        <w:t>2 Mis en évidence d’un comportement chaotique</w:t>
      </w:r>
    </w:p>
    <w:p w14:paraId="602C9C4E" w14:textId="405846A7" w:rsidR="007051B0" w:rsidRDefault="007051B0" w:rsidP="007051B0">
      <w:r>
        <w:t xml:space="preserve">Dans cette partie, nous allons mettre en évidence le comportement aléatoire de la suite après un certain nombre d’itérations et pour des valeurs de </w:t>
      </w:r>
      <m:oMath>
        <m:r>
          <w:rPr>
            <w:rFonts w:ascii="Cambria Math" w:hAnsi="Cambria Math"/>
          </w:rPr>
          <m:t>μ</m:t>
        </m:r>
      </m:oMath>
      <w:r>
        <w:t xml:space="preserve"> données.</w:t>
      </w:r>
    </w:p>
    <w:p w14:paraId="14F6AF9A" w14:textId="64DEC0AC" w:rsidR="00A37001" w:rsidRDefault="00A37001" w:rsidP="00A37001">
      <w:pPr>
        <w:pStyle w:val="Titre2"/>
      </w:pPr>
      <w:r>
        <w:t>Q6 Définition</w:t>
      </w:r>
    </w:p>
    <w:p w14:paraId="6D40AAA0" w14:textId="3ED7ECC4" w:rsidR="00A37001" w:rsidRDefault="00A37001" w:rsidP="00A37001">
      <w:r>
        <w:t xml:space="preserve">Le comportement chaotique est le fait qu’un système déterministe devienne imprédictible, </w:t>
      </w:r>
      <w:r w:rsidR="003F4887">
        <w:t>c’est à dire qu’à long terme, les résultats du système deviennent imprévisibles à cause d’une instabilité.</w:t>
      </w:r>
    </w:p>
    <w:p w14:paraId="48948A5D" w14:textId="51AD370A" w:rsidR="007869E1" w:rsidRDefault="007869E1" w:rsidP="00A37001">
      <w:r>
        <w:t>Dans le cadre du TP, nous considérons qu’il faut remplir la condition suivante pour définir un comportement chaotique :</w:t>
      </w:r>
    </w:p>
    <w:p w14:paraId="4EA0CAD1" w14:textId="53502C1F" w:rsidR="007869E1" w:rsidRDefault="007869E1" w:rsidP="007869E1">
      <w:pPr>
        <w:pStyle w:val="Paragraphedeliste"/>
        <w:numPr>
          <w:ilvl w:val="0"/>
          <w:numId w:val="37"/>
        </w:numPr>
      </w:pPr>
      <w:r>
        <w:t>forte sensibilité aux conditions initiales. C’est à dire que pou</w:t>
      </w:r>
      <w:r w:rsidR="003960AA">
        <w:t>r une toute petite variation des conditions initiales</w:t>
      </w:r>
      <w:r w:rsidR="004B590B">
        <w:t>, les deux suites auront un comportement radicalement différent.</w:t>
      </w:r>
    </w:p>
    <w:p w14:paraId="5B7BE498" w14:textId="3EAF04B0" w:rsidR="003F4887" w:rsidRDefault="003F4887" w:rsidP="00A37001">
      <w:r>
        <w:t xml:space="preserve">Sur la suite logistique de Verhulst, </w:t>
      </w:r>
      <w:r w:rsidR="00C706DE">
        <w:t>si on fait une erreur sur la condition initiale, et si le comportement est chaotique, alors le résultat de la suite sera totalement faussé, car le système est fortement sensible aux conditions initiales.</w:t>
      </w:r>
    </w:p>
    <w:p w14:paraId="1F3D158C" w14:textId="433B49E9" w:rsidR="004251C4" w:rsidRDefault="004251C4" w:rsidP="004251C4">
      <w:pPr>
        <w:pStyle w:val="Titre2"/>
      </w:pPr>
      <w:r>
        <w:t>Q7 Protocole de test</w:t>
      </w:r>
    </w:p>
    <w:p w14:paraId="057060B9" w14:textId="14FF962C" w:rsidR="004251C4" w:rsidRDefault="004251C4" w:rsidP="004251C4">
      <w:r>
        <w:t xml:space="preserve">Afin de tester si un comportement est chaotique, on va faire varier les conditions initiales du système </w:t>
      </w:r>
      <w:r w:rsidR="00D62FB3">
        <w:t>et voir si le résultat à n itérations (n suffisamment grand pour considérer le « long terme ») est radicalement différent du résultat sans variations sur les conditions initiales.</w:t>
      </w:r>
    </w:p>
    <w:p w14:paraId="59E372A6" w14:textId="6C5BDBA4" w:rsidR="00B3715A" w:rsidRDefault="00B3715A" w:rsidP="004251C4">
      <w:r>
        <w:t>Exemple : on exécute le code suivant :</w:t>
      </w:r>
    </w:p>
    <w:p w14:paraId="410239BF" w14:textId="77777777" w:rsidR="00B3715A" w:rsidRDefault="00B3715A" w:rsidP="00B3715A">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mu(1) = 3;</w:t>
      </w:r>
    </w:p>
    <w:p w14:paraId="0D6E18A6" w14:textId="77777777" w:rsidR="00B3715A" w:rsidRDefault="00B3715A" w:rsidP="00B3715A">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x0 = 0.2;</w:t>
      </w:r>
    </w:p>
    <w:p w14:paraId="53B45DFD" w14:textId="77777777" w:rsidR="00B3715A" w:rsidRDefault="00B3715A" w:rsidP="00B3715A">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N = 1000;</w:t>
      </w:r>
    </w:p>
    <w:p w14:paraId="498689E7" w14:textId="77777777" w:rsidR="00B3715A" w:rsidRDefault="00B3715A" w:rsidP="00B3715A">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Nit = 100;</w:t>
      </w:r>
    </w:p>
    <w:p w14:paraId="49653856" w14:textId="77777777" w:rsidR="00B3715A" w:rsidRDefault="00B3715A" w:rsidP="00B3715A">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pas_mu = 0.001</w:t>
      </w:r>
    </w:p>
    <w:p w14:paraId="4B2F17C7" w14:textId="77777777" w:rsidR="00B3715A" w:rsidRDefault="00B3715A" w:rsidP="00B3715A">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X_fin(1) = 0;</w:t>
      </w:r>
    </w:p>
    <w:p w14:paraId="68B013A5" w14:textId="77777777" w:rsidR="00B3715A" w:rsidRDefault="00B3715A" w:rsidP="00B3715A">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45EE7F6D" w14:textId="77777777" w:rsidR="00B3715A" w:rsidRDefault="00B3715A" w:rsidP="00B3715A">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699B544F" w14:textId="77777777" w:rsidR="00B3715A" w:rsidRDefault="00B3715A" w:rsidP="00B3715A">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for</w:t>
      </w:r>
      <w:r>
        <w:rPr>
          <w:rFonts w:ascii="Courier" w:hAnsi="Courier" w:cs="Courier"/>
          <w:color w:val="000000"/>
          <w:sz w:val="24"/>
          <w:szCs w:val="24"/>
          <w:lang w:bidi="ar-SA"/>
        </w:rPr>
        <w:t xml:space="preserve"> i = 1:N</w:t>
      </w:r>
    </w:p>
    <w:p w14:paraId="06FE4121" w14:textId="77777777" w:rsidR="00B3715A" w:rsidRDefault="00B3715A" w:rsidP="00B3715A">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mu(i+1) = mu(i) + pas_mu;</w:t>
      </w:r>
    </w:p>
    <w:p w14:paraId="63154E13" w14:textId="77777777" w:rsidR="00B3715A" w:rsidRDefault="00B3715A" w:rsidP="00B3715A">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mu_tmp = mu(i);</w:t>
      </w:r>
    </w:p>
    <w:p w14:paraId="43612CDB" w14:textId="77777777" w:rsidR="00B3715A" w:rsidRDefault="00B3715A" w:rsidP="00B3715A">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x = steLogist(x0,mu_tmp,Nit);</w:t>
      </w:r>
    </w:p>
    <w:p w14:paraId="0202B45D" w14:textId="77777777" w:rsidR="00B3715A" w:rsidRDefault="00B3715A" w:rsidP="00B3715A">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X_fin(i) = x(Nit);</w:t>
      </w:r>
    </w:p>
    <w:p w14:paraId="3CCE0F5B" w14:textId="2770D908" w:rsidR="00B3715A" w:rsidRDefault="00B3715A" w:rsidP="00B3715A">
      <w:pPr>
        <w:widowControl w:val="0"/>
        <w:autoSpaceDE w:val="0"/>
        <w:autoSpaceDN w:val="0"/>
        <w:adjustRightInd w:val="0"/>
        <w:spacing w:before="0" w:after="0" w:line="240" w:lineRule="auto"/>
        <w:rPr>
          <w:rFonts w:ascii="Courier" w:hAnsi="Courier" w:cs="Courier"/>
          <w:color w:val="0000FF"/>
          <w:sz w:val="24"/>
          <w:szCs w:val="24"/>
          <w:lang w:bidi="ar-SA"/>
        </w:rPr>
      </w:pPr>
      <w:r>
        <w:rPr>
          <w:rFonts w:ascii="Courier" w:hAnsi="Courier" w:cs="Courier"/>
          <w:color w:val="0000FF"/>
          <w:sz w:val="24"/>
          <w:szCs w:val="24"/>
          <w:lang w:bidi="ar-SA"/>
        </w:rPr>
        <w:t>End</w:t>
      </w:r>
    </w:p>
    <w:p w14:paraId="474F277C" w14:textId="77777777" w:rsidR="00B3715A" w:rsidRDefault="00B3715A" w:rsidP="00B3715A">
      <w:pPr>
        <w:widowControl w:val="0"/>
        <w:autoSpaceDE w:val="0"/>
        <w:autoSpaceDN w:val="0"/>
        <w:adjustRightInd w:val="0"/>
        <w:spacing w:before="0" w:after="0" w:line="240" w:lineRule="auto"/>
        <w:rPr>
          <w:rFonts w:ascii="Courier" w:hAnsi="Courier" w:cs="Courier"/>
          <w:color w:val="0000FF"/>
          <w:sz w:val="24"/>
          <w:szCs w:val="24"/>
          <w:lang w:bidi="ar-SA"/>
        </w:rPr>
      </w:pPr>
    </w:p>
    <w:p w14:paraId="2F42DFCC" w14:textId="4BD2DC7E" w:rsidR="00B3715A" w:rsidRDefault="00B3715A" w:rsidP="00B3715A">
      <w:pPr>
        <w:widowControl w:val="0"/>
        <w:autoSpaceDE w:val="0"/>
        <w:autoSpaceDN w:val="0"/>
        <w:adjustRightInd w:val="0"/>
        <w:spacing w:before="0" w:after="0" w:line="240" w:lineRule="auto"/>
        <w:rPr>
          <w:rFonts w:ascii="Courier" w:hAnsi="Courier" w:cs="Times New Roman"/>
          <w:sz w:val="24"/>
          <w:szCs w:val="24"/>
          <w:lang w:bidi="ar-SA"/>
        </w:rPr>
      </w:pPr>
      <w:r>
        <w:t>On va ici faire varier la valeur initiale mu et voir les valeurs finales de la suite</w:t>
      </w:r>
      <w:r w:rsidR="007D1CE5">
        <w:t xml:space="preserve"> logistique</w:t>
      </w:r>
      <w:r>
        <w:t xml:space="preserve">. </w:t>
      </w:r>
      <w:r w:rsidR="007D1CE5">
        <w:t xml:space="preserve"> Lorsque les valeurs finales changeront radicalement d’une itération à l’autre, on pourra dire que le comportement est chaotique, car fortement sensible aux conditions initiales, ici mu.</w:t>
      </w:r>
    </w:p>
    <w:p w14:paraId="2C30E0FD" w14:textId="1E1CB4C0" w:rsidR="00B3715A" w:rsidRDefault="00B3715A" w:rsidP="004251C4">
      <w:r>
        <w:rPr>
          <w:noProof/>
          <w:lang w:eastAsia="fr-FR" w:bidi="ar-SA"/>
        </w:rPr>
        <w:lastRenderedPageBreak/>
        <w:drawing>
          <wp:inline distT="0" distB="0" distL="0" distR="0" wp14:anchorId="606302D1" wp14:editId="05A009C3">
            <wp:extent cx="4121150" cy="320825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1-06-13 à 11.23.47.png"/>
                    <pic:cNvPicPr/>
                  </pic:nvPicPr>
                  <pic:blipFill>
                    <a:blip r:embed="rId12">
                      <a:extLst>
                        <a:ext uri="{28A0092B-C50C-407E-A947-70E740481C1C}">
                          <a14:useLocalDpi xmlns:a14="http://schemas.microsoft.com/office/drawing/2010/main" val="0"/>
                        </a:ext>
                      </a:extLst>
                    </a:blip>
                    <a:stretch>
                      <a:fillRect/>
                    </a:stretch>
                  </pic:blipFill>
                  <pic:spPr>
                    <a:xfrm>
                      <a:off x="0" y="0"/>
                      <a:ext cx="4121960" cy="3208884"/>
                    </a:xfrm>
                    <a:prstGeom prst="rect">
                      <a:avLst/>
                    </a:prstGeom>
                  </pic:spPr>
                </pic:pic>
              </a:graphicData>
            </a:graphic>
          </wp:inline>
        </w:drawing>
      </w:r>
    </w:p>
    <w:p w14:paraId="6379FCC8" w14:textId="6DE22CAD" w:rsidR="00B3715A" w:rsidRDefault="00CC3903" w:rsidP="004251C4">
      <w:r>
        <w:t>On observe bien que à partir de certaines valeurs de mu, les résultats de la suite sont totalement divergents. Le comportement est donc chaotique.</w:t>
      </w:r>
    </w:p>
    <w:p w14:paraId="56733DF5" w14:textId="77777777" w:rsidR="00B3715A" w:rsidRDefault="00B3715A" w:rsidP="004251C4"/>
    <w:p w14:paraId="4C3238B5" w14:textId="27379417" w:rsidR="00B3715A" w:rsidRDefault="00B3715A" w:rsidP="00B3715A">
      <w:pPr>
        <w:pStyle w:val="Titre2"/>
      </w:pPr>
      <w:r>
        <w:t>Q8 Test sur deux cas</w:t>
      </w:r>
    </w:p>
    <w:p w14:paraId="14DE177B" w14:textId="669E1AE7" w:rsidR="00B3715A" w:rsidRDefault="00B3715A" w:rsidP="00B3715A">
      <w:r>
        <w:t xml:space="preserve">L’objectif ici est de prédire </w:t>
      </w:r>
      <w:r w:rsidR="00CC3903">
        <w:t>si le comportement de la suite est chaotique, et si oui, à partir de combien d’itérations le comportement est chaotique. Pour cela, on va c</w:t>
      </w:r>
      <w:r w:rsidR="006B0154">
        <w:t>réer deux suites par population</w:t>
      </w:r>
      <w:r w:rsidR="00CC3903">
        <w:t xml:space="preserve">. Une avec une erreur, la plus petite possible vis à vis de la précision sur les conditions initiales, une autre sans erreur sur les conditions initiales. Si </w:t>
      </w:r>
      <w:r w:rsidR="006B0154">
        <w:t>le comportement</w:t>
      </w:r>
      <w:r w:rsidR="00CC3903">
        <w:t xml:space="preserve"> e</w:t>
      </w:r>
      <w:r w:rsidR="006B0154">
        <w:t>s</w:t>
      </w:r>
      <w:r w:rsidR="00CC3903">
        <w:t xml:space="preserve">t chaotique, </w:t>
      </w:r>
      <w:r w:rsidR="006B0154">
        <w:t>donc sensible aux conditions initiales, alors une légère variation sur l</w:t>
      </w:r>
      <w:r w:rsidR="004933BB">
        <w:t>e mu initial devra entrainer une variation désordonnée des valeurs de la suite</w:t>
      </w:r>
      <w:r w:rsidR="006B0154">
        <w:t>.</w:t>
      </w:r>
    </w:p>
    <w:p w14:paraId="3728F62D" w14:textId="6FD72920" w:rsidR="006B0154" w:rsidRDefault="006B0154" w:rsidP="00B3715A">
      <w:r>
        <w:t>Code utilisé :</w:t>
      </w:r>
    </w:p>
    <w:p w14:paraId="7508F441" w14:textId="421ADED5"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%population 1:</w:t>
      </w:r>
    </w:p>
    <w:p w14:paraId="738F5CDE"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mu1 = 3.6;</w:t>
      </w:r>
    </w:p>
    <w:p w14:paraId="5DEAA935"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x01 = 0.4;</w:t>
      </w:r>
    </w:p>
    <w:p w14:paraId="0E6A3A23"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Nb_it1 = 10;</w:t>
      </w:r>
    </w:p>
    <w:p w14:paraId="1C450910"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1F797512"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x1 = steLogist(x01,mu1,Nb_it1);</w:t>
      </w:r>
    </w:p>
    <w:p w14:paraId="118CE73E"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658FF5BC"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%Test du comportement chaotique</w:t>
      </w:r>
    </w:p>
    <w:p w14:paraId="5ED320AF"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mu1_chaos = 3.60001;</w:t>
      </w:r>
    </w:p>
    <w:p w14:paraId="6499CF49"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x1_chaos = steLogist(x01,mu1_chaos,Nb_it1);</w:t>
      </w:r>
    </w:p>
    <w:p w14:paraId="7BB20B11"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785F8C6D"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049B182E" w14:textId="006F5FAE"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%population 2:</w:t>
      </w:r>
    </w:p>
    <w:p w14:paraId="4CFB4373"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mu2 = 3.7;</w:t>
      </w:r>
    </w:p>
    <w:p w14:paraId="5E576918"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x02 = x01;</w:t>
      </w:r>
    </w:p>
    <w:p w14:paraId="5A67A126"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Nb_it2 = 100;</w:t>
      </w:r>
    </w:p>
    <w:p w14:paraId="549E0A11"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4DF51128"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x2 = steLogist(x02,mu2,Nb_it2);</w:t>
      </w:r>
    </w:p>
    <w:p w14:paraId="4DA00359"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0EAD42AE"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lastRenderedPageBreak/>
        <w:t>%Test du comportement chaotique</w:t>
      </w:r>
    </w:p>
    <w:p w14:paraId="27E3BC6B"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mu2_chaos = 3.70001;</w:t>
      </w:r>
    </w:p>
    <w:p w14:paraId="66C018FB"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x2_chaos = steLogist(x01,mu2_chaos,Nb_it2);</w:t>
      </w:r>
    </w:p>
    <w:p w14:paraId="728B334A"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613BA37A"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 Exploitation graphique</w:t>
      </w:r>
    </w:p>
    <w:p w14:paraId="47FB7A6D"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figure(2)</w:t>
      </w:r>
    </w:p>
    <w:p w14:paraId="15949226"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plot(abs(x1_chaos-x1),</w:t>
      </w:r>
      <w:r>
        <w:rPr>
          <w:rFonts w:ascii="Courier" w:hAnsi="Courier" w:cs="Courier"/>
          <w:color w:val="A020F0"/>
          <w:sz w:val="24"/>
          <w:szCs w:val="24"/>
          <w:lang w:bidi="ar-SA"/>
        </w:rPr>
        <w:t>'-g'</w:t>
      </w:r>
      <w:r>
        <w:rPr>
          <w:rFonts w:ascii="Courier" w:hAnsi="Courier" w:cs="Courier"/>
          <w:color w:val="000000"/>
          <w:sz w:val="24"/>
          <w:szCs w:val="24"/>
          <w:lang w:bidi="ar-SA"/>
        </w:rPr>
        <w:t>)</w:t>
      </w:r>
    </w:p>
    <w:p w14:paraId="7FB77A84"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hold </w:t>
      </w:r>
      <w:r>
        <w:rPr>
          <w:rFonts w:ascii="Courier" w:hAnsi="Courier" w:cs="Courier"/>
          <w:color w:val="A020F0"/>
          <w:sz w:val="24"/>
          <w:szCs w:val="24"/>
          <w:lang w:bidi="ar-SA"/>
        </w:rPr>
        <w:t>on</w:t>
      </w:r>
    </w:p>
    <w:p w14:paraId="3CE41B6E"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plot(x1)</w:t>
      </w:r>
    </w:p>
    <w:p w14:paraId="15FD2002"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hold </w:t>
      </w:r>
      <w:r>
        <w:rPr>
          <w:rFonts w:ascii="Courier" w:hAnsi="Courier" w:cs="Courier"/>
          <w:color w:val="A020F0"/>
          <w:sz w:val="24"/>
          <w:szCs w:val="24"/>
          <w:lang w:bidi="ar-SA"/>
        </w:rPr>
        <w:t>on</w:t>
      </w:r>
    </w:p>
    <w:p w14:paraId="2AC1A66C"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plot(x1_chaos,</w:t>
      </w:r>
      <w:r>
        <w:rPr>
          <w:rFonts w:ascii="Courier" w:hAnsi="Courier" w:cs="Courier"/>
          <w:color w:val="A020F0"/>
          <w:sz w:val="24"/>
          <w:szCs w:val="24"/>
          <w:lang w:bidi="ar-SA"/>
        </w:rPr>
        <w:t>'-r'</w:t>
      </w:r>
      <w:r>
        <w:rPr>
          <w:rFonts w:ascii="Courier" w:hAnsi="Courier" w:cs="Courier"/>
          <w:color w:val="000000"/>
          <w:sz w:val="24"/>
          <w:szCs w:val="24"/>
          <w:lang w:bidi="ar-SA"/>
        </w:rPr>
        <w:t>)</w:t>
      </w:r>
    </w:p>
    <w:p w14:paraId="621A51D4"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grid </w:t>
      </w:r>
      <w:r>
        <w:rPr>
          <w:rFonts w:ascii="Courier" w:hAnsi="Courier" w:cs="Courier"/>
          <w:color w:val="A020F0"/>
          <w:sz w:val="24"/>
          <w:szCs w:val="24"/>
          <w:lang w:bidi="ar-SA"/>
        </w:rPr>
        <w:t>on</w:t>
      </w:r>
    </w:p>
    <w:p w14:paraId="26C20EA1"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title(</w:t>
      </w:r>
      <w:r>
        <w:rPr>
          <w:rFonts w:ascii="Courier" w:hAnsi="Courier" w:cs="Courier"/>
          <w:color w:val="A020F0"/>
          <w:sz w:val="24"/>
          <w:szCs w:val="24"/>
          <w:lang w:bidi="ar-SA"/>
        </w:rPr>
        <w:t>'mu = 3.6'</w:t>
      </w:r>
      <w:r>
        <w:rPr>
          <w:rFonts w:ascii="Courier" w:hAnsi="Courier" w:cs="Courier"/>
          <w:color w:val="000000"/>
          <w:sz w:val="24"/>
          <w:szCs w:val="24"/>
          <w:lang w:bidi="ar-SA"/>
        </w:rPr>
        <w:t>)</w:t>
      </w:r>
    </w:p>
    <w:p w14:paraId="7DB7FD71" w14:textId="431D6C98"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legend(</w:t>
      </w:r>
      <w:r>
        <w:rPr>
          <w:rFonts w:ascii="Courier" w:hAnsi="Courier" w:cs="Courier"/>
          <w:color w:val="A020F0"/>
          <w:sz w:val="24"/>
          <w:szCs w:val="24"/>
          <w:lang w:bidi="ar-SA"/>
        </w:rPr>
        <w:t>'Différence'</w:t>
      </w:r>
      <w:r>
        <w:rPr>
          <w:rFonts w:ascii="Courier" w:hAnsi="Courier" w:cs="Courier"/>
          <w:color w:val="000000"/>
          <w:sz w:val="24"/>
          <w:szCs w:val="24"/>
          <w:lang w:bidi="ar-SA"/>
        </w:rPr>
        <w:t>,</w:t>
      </w:r>
      <w:r>
        <w:rPr>
          <w:rFonts w:ascii="Courier" w:hAnsi="Courier" w:cs="Courier"/>
          <w:color w:val="A020F0"/>
          <w:sz w:val="24"/>
          <w:szCs w:val="24"/>
          <w:lang w:bidi="ar-SA"/>
        </w:rPr>
        <w:t>'Sans erreur'</w:t>
      </w:r>
      <w:r>
        <w:rPr>
          <w:rFonts w:ascii="Courier" w:hAnsi="Courier" w:cs="Courier"/>
          <w:color w:val="000000"/>
          <w:sz w:val="24"/>
          <w:szCs w:val="24"/>
          <w:lang w:bidi="ar-SA"/>
        </w:rPr>
        <w:t>,</w:t>
      </w:r>
      <w:r>
        <w:rPr>
          <w:rFonts w:ascii="Courier" w:hAnsi="Courier" w:cs="Courier"/>
          <w:color w:val="A020F0"/>
          <w:sz w:val="24"/>
          <w:szCs w:val="24"/>
          <w:lang w:bidi="ar-SA"/>
        </w:rPr>
        <w:t>'avec erreur'</w:t>
      </w:r>
      <w:r>
        <w:rPr>
          <w:rFonts w:ascii="Courier" w:hAnsi="Courier" w:cs="Courier"/>
          <w:color w:val="000000"/>
          <w:sz w:val="24"/>
          <w:szCs w:val="24"/>
          <w:lang w:bidi="ar-SA"/>
        </w:rPr>
        <w:t>)</w:t>
      </w:r>
    </w:p>
    <w:p w14:paraId="1682D8C8"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34C32688"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figure(3)</w:t>
      </w:r>
    </w:p>
    <w:p w14:paraId="3DA9F9E3"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plot(abs(x2_chaos-x2),</w:t>
      </w:r>
      <w:r>
        <w:rPr>
          <w:rFonts w:ascii="Courier" w:hAnsi="Courier" w:cs="Courier"/>
          <w:color w:val="A020F0"/>
          <w:sz w:val="24"/>
          <w:szCs w:val="24"/>
          <w:lang w:bidi="ar-SA"/>
        </w:rPr>
        <w:t>'-g'</w:t>
      </w:r>
      <w:r>
        <w:rPr>
          <w:rFonts w:ascii="Courier" w:hAnsi="Courier" w:cs="Courier"/>
          <w:color w:val="000000"/>
          <w:sz w:val="24"/>
          <w:szCs w:val="24"/>
          <w:lang w:bidi="ar-SA"/>
        </w:rPr>
        <w:t>)</w:t>
      </w:r>
    </w:p>
    <w:p w14:paraId="3CE44212"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hold </w:t>
      </w:r>
      <w:r>
        <w:rPr>
          <w:rFonts w:ascii="Courier" w:hAnsi="Courier" w:cs="Courier"/>
          <w:color w:val="A020F0"/>
          <w:sz w:val="24"/>
          <w:szCs w:val="24"/>
          <w:lang w:bidi="ar-SA"/>
        </w:rPr>
        <w:t>on</w:t>
      </w:r>
    </w:p>
    <w:p w14:paraId="1BC786C1"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plot(x2)</w:t>
      </w:r>
    </w:p>
    <w:p w14:paraId="50896843"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hold </w:t>
      </w:r>
      <w:r>
        <w:rPr>
          <w:rFonts w:ascii="Courier" w:hAnsi="Courier" w:cs="Courier"/>
          <w:color w:val="A020F0"/>
          <w:sz w:val="24"/>
          <w:szCs w:val="24"/>
          <w:lang w:bidi="ar-SA"/>
        </w:rPr>
        <w:t>on</w:t>
      </w:r>
    </w:p>
    <w:p w14:paraId="4271BD7D"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plot(x2_chaos,</w:t>
      </w:r>
      <w:r>
        <w:rPr>
          <w:rFonts w:ascii="Courier" w:hAnsi="Courier" w:cs="Courier"/>
          <w:color w:val="A020F0"/>
          <w:sz w:val="24"/>
          <w:szCs w:val="24"/>
          <w:lang w:bidi="ar-SA"/>
        </w:rPr>
        <w:t>'-r'</w:t>
      </w:r>
      <w:r>
        <w:rPr>
          <w:rFonts w:ascii="Courier" w:hAnsi="Courier" w:cs="Courier"/>
          <w:color w:val="000000"/>
          <w:sz w:val="24"/>
          <w:szCs w:val="24"/>
          <w:lang w:bidi="ar-SA"/>
        </w:rPr>
        <w:t>)</w:t>
      </w:r>
    </w:p>
    <w:p w14:paraId="207F3483"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grid </w:t>
      </w:r>
      <w:r>
        <w:rPr>
          <w:rFonts w:ascii="Courier" w:hAnsi="Courier" w:cs="Courier"/>
          <w:color w:val="A020F0"/>
          <w:sz w:val="24"/>
          <w:szCs w:val="24"/>
          <w:lang w:bidi="ar-SA"/>
        </w:rPr>
        <w:t>on</w:t>
      </w:r>
    </w:p>
    <w:p w14:paraId="4B0E3FBC" w14:textId="77777777"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title(</w:t>
      </w:r>
      <w:r>
        <w:rPr>
          <w:rFonts w:ascii="Courier" w:hAnsi="Courier" w:cs="Courier"/>
          <w:color w:val="A020F0"/>
          <w:sz w:val="24"/>
          <w:szCs w:val="24"/>
          <w:lang w:bidi="ar-SA"/>
        </w:rPr>
        <w:t>'mu = 3.7'</w:t>
      </w:r>
      <w:r>
        <w:rPr>
          <w:rFonts w:ascii="Courier" w:hAnsi="Courier" w:cs="Courier"/>
          <w:color w:val="000000"/>
          <w:sz w:val="24"/>
          <w:szCs w:val="24"/>
          <w:lang w:bidi="ar-SA"/>
        </w:rPr>
        <w:t>)</w:t>
      </w:r>
    </w:p>
    <w:p w14:paraId="7CAFE756" w14:textId="74B39D02" w:rsidR="006B0154" w:rsidRDefault="006B0154" w:rsidP="006B0154">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legend(</w:t>
      </w:r>
      <w:r>
        <w:rPr>
          <w:rFonts w:ascii="Courier" w:hAnsi="Courier" w:cs="Courier"/>
          <w:color w:val="A020F0"/>
          <w:sz w:val="24"/>
          <w:szCs w:val="24"/>
          <w:lang w:bidi="ar-SA"/>
        </w:rPr>
        <w:t>'Différence'</w:t>
      </w:r>
      <w:r>
        <w:rPr>
          <w:rFonts w:ascii="Courier" w:hAnsi="Courier" w:cs="Courier"/>
          <w:color w:val="000000"/>
          <w:sz w:val="24"/>
          <w:szCs w:val="24"/>
          <w:lang w:bidi="ar-SA"/>
        </w:rPr>
        <w:t>,</w:t>
      </w:r>
      <w:r>
        <w:rPr>
          <w:rFonts w:ascii="Courier" w:hAnsi="Courier" w:cs="Courier"/>
          <w:color w:val="A020F0"/>
          <w:sz w:val="24"/>
          <w:szCs w:val="24"/>
          <w:lang w:bidi="ar-SA"/>
        </w:rPr>
        <w:t>'Sans erreur'</w:t>
      </w:r>
      <w:r>
        <w:rPr>
          <w:rFonts w:ascii="Courier" w:hAnsi="Courier" w:cs="Courier"/>
          <w:color w:val="000000"/>
          <w:sz w:val="24"/>
          <w:szCs w:val="24"/>
          <w:lang w:bidi="ar-SA"/>
        </w:rPr>
        <w:t>,</w:t>
      </w:r>
      <w:r>
        <w:rPr>
          <w:rFonts w:ascii="Courier" w:hAnsi="Courier" w:cs="Courier"/>
          <w:color w:val="A020F0"/>
          <w:sz w:val="24"/>
          <w:szCs w:val="24"/>
          <w:lang w:bidi="ar-SA"/>
        </w:rPr>
        <w:t>'avec erreur'</w:t>
      </w:r>
      <w:r>
        <w:rPr>
          <w:rFonts w:ascii="Courier" w:hAnsi="Courier" w:cs="Courier"/>
          <w:color w:val="000000"/>
          <w:sz w:val="24"/>
          <w:szCs w:val="24"/>
          <w:lang w:bidi="ar-SA"/>
        </w:rPr>
        <w:t>)</w:t>
      </w:r>
    </w:p>
    <w:p w14:paraId="2CB9C527" w14:textId="1D637DE4" w:rsidR="006B0154" w:rsidRDefault="00454ACB" w:rsidP="00B3715A">
      <w:r>
        <w:t>L’erreur introduite est donc un delta = 0.00001.</w:t>
      </w:r>
    </w:p>
    <w:p w14:paraId="2C51A357" w14:textId="5F6A8793" w:rsidR="006B0154" w:rsidRDefault="006B0154" w:rsidP="00B3715A">
      <w:r>
        <w:t>Pour la population 1 ou mu = 3.6, nous obtenons le résultat suivant :</w:t>
      </w:r>
    </w:p>
    <w:p w14:paraId="05AB780F" w14:textId="3BA3ADAF" w:rsidR="006B0154" w:rsidRDefault="006B0154" w:rsidP="00B3715A">
      <w:r>
        <w:rPr>
          <w:noProof/>
          <w:lang w:eastAsia="fr-FR" w:bidi="ar-SA"/>
        </w:rPr>
        <w:drawing>
          <wp:inline distT="0" distB="0" distL="0" distR="0" wp14:anchorId="114ADD6E" wp14:editId="65991F73">
            <wp:extent cx="5378450" cy="403871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1-06-13 à 12.03.58.png"/>
                    <pic:cNvPicPr/>
                  </pic:nvPicPr>
                  <pic:blipFill>
                    <a:blip r:embed="rId13">
                      <a:extLst>
                        <a:ext uri="{28A0092B-C50C-407E-A947-70E740481C1C}">
                          <a14:useLocalDpi xmlns:a14="http://schemas.microsoft.com/office/drawing/2010/main" val="0"/>
                        </a:ext>
                      </a:extLst>
                    </a:blip>
                    <a:stretch>
                      <a:fillRect/>
                    </a:stretch>
                  </pic:blipFill>
                  <pic:spPr>
                    <a:xfrm>
                      <a:off x="0" y="0"/>
                      <a:ext cx="5379887" cy="4039798"/>
                    </a:xfrm>
                    <a:prstGeom prst="rect">
                      <a:avLst/>
                    </a:prstGeom>
                  </pic:spPr>
                </pic:pic>
              </a:graphicData>
            </a:graphic>
          </wp:inline>
        </w:drawing>
      </w:r>
    </w:p>
    <w:p w14:paraId="0BC1FF86" w14:textId="3E5866C7" w:rsidR="006B0154" w:rsidRDefault="006B0154" w:rsidP="00B3715A">
      <w:r>
        <w:t>Pour cette population, la valeur finale est prédictible sur 10 itérations</w:t>
      </w:r>
    </w:p>
    <w:p w14:paraId="606BBEA0" w14:textId="77777777" w:rsidR="006B0154" w:rsidRDefault="006B0154" w:rsidP="00B3715A"/>
    <w:p w14:paraId="2C746995" w14:textId="704B379A" w:rsidR="006B0154" w:rsidRDefault="006B0154" w:rsidP="00B3715A">
      <w:r>
        <w:t>Pour la population 2, ou mu = 3.7, nous obtenons le résultat suivant :</w:t>
      </w:r>
    </w:p>
    <w:p w14:paraId="10A10C01" w14:textId="4048002C" w:rsidR="006B0154" w:rsidRDefault="006B0154" w:rsidP="00B3715A">
      <w:r>
        <w:rPr>
          <w:noProof/>
          <w:lang w:eastAsia="fr-FR" w:bidi="ar-SA"/>
        </w:rPr>
        <w:drawing>
          <wp:inline distT="0" distB="0" distL="0" distR="0" wp14:anchorId="253B78B8" wp14:editId="7592F16C">
            <wp:extent cx="6527800" cy="5118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1-06-13 à 12.06.05.png"/>
                    <pic:cNvPicPr/>
                  </pic:nvPicPr>
                  <pic:blipFill>
                    <a:blip r:embed="rId14">
                      <a:extLst>
                        <a:ext uri="{28A0092B-C50C-407E-A947-70E740481C1C}">
                          <a14:useLocalDpi xmlns:a14="http://schemas.microsoft.com/office/drawing/2010/main" val="0"/>
                        </a:ext>
                      </a:extLst>
                    </a:blip>
                    <a:stretch>
                      <a:fillRect/>
                    </a:stretch>
                  </pic:blipFill>
                  <pic:spPr>
                    <a:xfrm>
                      <a:off x="0" y="0"/>
                      <a:ext cx="6527800" cy="5118100"/>
                    </a:xfrm>
                    <a:prstGeom prst="rect">
                      <a:avLst/>
                    </a:prstGeom>
                  </pic:spPr>
                </pic:pic>
              </a:graphicData>
            </a:graphic>
          </wp:inline>
        </w:drawing>
      </w:r>
    </w:p>
    <w:p w14:paraId="0CE166ED" w14:textId="222F32EE" w:rsidR="00454ACB" w:rsidRDefault="00454ACB" w:rsidP="00B3715A">
      <w:r>
        <w:t>On remarque ici qu’à partir de la 20</w:t>
      </w:r>
      <w:r w:rsidRPr="00454ACB">
        <w:rPr>
          <w:vertAlign w:val="superscript"/>
        </w:rPr>
        <w:t>ème</w:t>
      </w:r>
      <w:r>
        <w:t xml:space="preserve"> itération, la différence de valeurs entre la suite sans erreur et la suite avec erreurs existe. Le comportement est donc chaotique pour cette population au bout de 20 itérations.</w:t>
      </w:r>
    </w:p>
    <w:p w14:paraId="07C1AC0E" w14:textId="77777777" w:rsidR="00454ACB" w:rsidRDefault="00454ACB" w:rsidP="00B3715A"/>
    <w:p w14:paraId="2BF25587" w14:textId="2FA76506" w:rsidR="00454ACB" w:rsidRDefault="00454ACB" w:rsidP="00454ACB">
      <w:pPr>
        <w:pStyle w:val="Titre2"/>
      </w:pPr>
      <w:r>
        <w:t xml:space="preserve">Q9 Prévisions </w:t>
      </w:r>
    </w:p>
    <w:p w14:paraId="43DB597E" w14:textId="73F76309" w:rsidR="00454ACB" w:rsidRDefault="00454ACB" w:rsidP="00454ACB">
      <w:r>
        <w:t xml:space="preserve">Maintenant que nous sommes experts des comportements chaotiques dans les systèmes déterministes, nous allons </w:t>
      </w:r>
      <w:r w:rsidR="003C4F5C">
        <w:t>voir sur combien de temps nous pouvons faire des prévisions sur le comportement de la population sans que ces prédictions soient fausses.</w:t>
      </w:r>
    </w:p>
    <w:p w14:paraId="749F42FB" w14:textId="13B40D81" w:rsidR="003C4F5C" w:rsidRDefault="003C4F5C" w:rsidP="00454ACB">
      <w:r>
        <w:t>Pour cela, nous allons ré</w:t>
      </w:r>
      <w:r w:rsidR="00835BE0">
        <w:t>aliser une série de prédictions</w:t>
      </w:r>
      <w:r>
        <w:t xml:space="preserve"> en faisant varier mu</w:t>
      </w:r>
      <w:r w:rsidR="00835BE0">
        <w:t xml:space="preserve"> d’un pas de 0.01. A chaque nouvelle prévision, nous calculons une suite sans erreur et une suite avec une erreur sur le mu. Cette erreur étant de l’ordre de la précision machine, donc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rsidR="00835BE0">
        <w:t xml:space="preserve"> et nous observons la différence des valeurs sur chacune des itérations. Un comportement chaotique sera donc détecté de la même manière que la procédure utilisée dans la question 8.</w:t>
      </w:r>
    </w:p>
    <w:p w14:paraId="2C1EEF8C" w14:textId="77777777" w:rsidR="00086609" w:rsidRDefault="00086609" w:rsidP="00454ACB"/>
    <w:p w14:paraId="39D89917" w14:textId="77777777" w:rsidR="00086609" w:rsidRDefault="00086609" w:rsidP="00454ACB"/>
    <w:p w14:paraId="2F2AB023" w14:textId="4E996726" w:rsidR="00835BE0" w:rsidRDefault="00835BE0" w:rsidP="00454ACB">
      <w:r>
        <w:lastRenderedPageBreak/>
        <w:t>Avec le code suivant :</w:t>
      </w:r>
    </w:p>
    <w:p w14:paraId="7D939479"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Epsilon = 1e-15</w:t>
      </w:r>
    </w:p>
    <w:p w14:paraId="21B3EE1B"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x0 = 0.2;</w:t>
      </w:r>
    </w:p>
    <w:p w14:paraId="0EC236F0"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Nb_it = 100;</w:t>
      </w:r>
    </w:p>
    <w:p w14:paraId="4BC24059"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762B61C8"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7953327C"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for</w:t>
      </w:r>
      <w:r>
        <w:rPr>
          <w:rFonts w:ascii="Courier" w:hAnsi="Courier" w:cs="Courier"/>
          <w:color w:val="000000"/>
          <w:sz w:val="24"/>
          <w:szCs w:val="24"/>
          <w:lang w:bidi="ar-SA"/>
        </w:rPr>
        <w:t xml:space="preserve"> mu = 3.6:0.01:3.99</w:t>
      </w:r>
    </w:p>
    <w:p w14:paraId="07C4B091"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1FB66559"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r>
        <w:rPr>
          <w:rFonts w:ascii="Courier" w:hAnsi="Courier" w:cs="Courier"/>
          <w:color w:val="228B22"/>
          <w:sz w:val="24"/>
          <w:szCs w:val="24"/>
          <w:lang w:bidi="ar-SA"/>
        </w:rPr>
        <w:t>%Suite sans erreur</w:t>
      </w:r>
    </w:p>
    <w:p w14:paraId="335AC36D"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x = steLogist(x0,mu,Nb_it);</w:t>
      </w:r>
    </w:p>
    <w:p w14:paraId="3C07FA00"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190E9DD5"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r>
        <w:rPr>
          <w:rFonts w:ascii="Courier" w:hAnsi="Courier" w:cs="Courier"/>
          <w:color w:val="228B22"/>
          <w:sz w:val="24"/>
          <w:szCs w:val="24"/>
          <w:lang w:bidi="ar-SA"/>
        </w:rPr>
        <w:t>%Suite avec erreur</w:t>
      </w:r>
    </w:p>
    <w:p w14:paraId="60C9A0F6"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mu_chaos = mu + Epsilon;</w:t>
      </w:r>
    </w:p>
    <w:p w14:paraId="3230DA21"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x_chaos = steLogist(x0,mu_chaos,Nb_it);</w:t>
      </w:r>
    </w:p>
    <w:p w14:paraId="172CF8E3"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3354C839"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figure(1)</w:t>
      </w:r>
    </w:p>
    <w:p w14:paraId="56920F8B"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plot(abs(x_chaos-x))</w:t>
      </w:r>
    </w:p>
    <w:p w14:paraId="3C6B235C"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hold </w:t>
      </w:r>
      <w:r>
        <w:rPr>
          <w:rFonts w:ascii="Courier" w:hAnsi="Courier" w:cs="Courier"/>
          <w:color w:val="A020F0"/>
          <w:sz w:val="24"/>
          <w:szCs w:val="24"/>
          <w:lang w:bidi="ar-SA"/>
        </w:rPr>
        <w:t>all</w:t>
      </w:r>
    </w:p>
    <w:p w14:paraId="75384E6B" w14:textId="77777777" w:rsid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grid </w:t>
      </w:r>
      <w:r>
        <w:rPr>
          <w:rFonts w:ascii="Courier" w:hAnsi="Courier" w:cs="Courier"/>
          <w:color w:val="A020F0"/>
          <w:sz w:val="24"/>
          <w:szCs w:val="24"/>
          <w:lang w:bidi="ar-SA"/>
        </w:rPr>
        <w:t>on</w:t>
      </w:r>
    </w:p>
    <w:p w14:paraId="6E1703D4" w14:textId="26EAD6E0" w:rsidR="00835BE0" w:rsidRPr="00835BE0" w:rsidRDefault="00835BE0" w:rsidP="00835BE0">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end</w:t>
      </w:r>
    </w:p>
    <w:p w14:paraId="03FAD2DB" w14:textId="723D6DD0" w:rsidR="00835BE0" w:rsidRDefault="00835BE0" w:rsidP="00454ACB">
      <w:r>
        <w:t>Nous obtenons  le graphique suivant :</w:t>
      </w:r>
    </w:p>
    <w:p w14:paraId="39AAB063" w14:textId="3CD14A8D" w:rsidR="00835BE0" w:rsidRDefault="00835BE0" w:rsidP="00454ACB">
      <w:r>
        <w:rPr>
          <w:noProof/>
          <w:lang w:eastAsia="fr-FR" w:bidi="ar-SA"/>
        </w:rPr>
        <w:drawing>
          <wp:inline distT="0" distB="0" distL="0" distR="0" wp14:anchorId="4425CF46" wp14:editId="798D9847">
            <wp:extent cx="6540500" cy="4965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1-06-13 à 13.28.01.png"/>
                    <pic:cNvPicPr/>
                  </pic:nvPicPr>
                  <pic:blipFill>
                    <a:blip r:embed="rId15">
                      <a:extLst>
                        <a:ext uri="{28A0092B-C50C-407E-A947-70E740481C1C}">
                          <a14:useLocalDpi xmlns:a14="http://schemas.microsoft.com/office/drawing/2010/main" val="0"/>
                        </a:ext>
                      </a:extLst>
                    </a:blip>
                    <a:stretch>
                      <a:fillRect/>
                    </a:stretch>
                  </pic:blipFill>
                  <pic:spPr>
                    <a:xfrm>
                      <a:off x="0" y="0"/>
                      <a:ext cx="6540500" cy="4965700"/>
                    </a:xfrm>
                    <a:prstGeom prst="rect">
                      <a:avLst/>
                    </a:prstGeom>
                  </pic:spPr>
                </pic:pic>
              </a:graphicData>
            </a:graphic>
          </wp:inline>
        </w:drawing>
      </w:r>
    </w:p>
    <w:p w14:paraId="643D8820" w14:textId="734AEC38" w:rsidR="00835BE0" w:rsidRDefault="00835BE0" w:rsidP="00454ACB">
      <w:r>
        <w:lastRenderedPageBreak/>
        <w:t xml:space="preserve">On observe qu’au alentours de 50 itérations, le comportement du système deviens chaotique, </w:t>
      </w:r>
      <w:r w:rsidR="00D3110A">
        <w:t>en effet, la différence entre les deux suites avec et sans erreurs est visible et très différente. Ce qui veux donc dire que pour une très faible variation des conditions initiales, le résultat est radicalement différent, le comportement après 50 itérations a de fortes chances d’être chaotique.</w:t>
      </w:r>
    </w:p>
    <w:p w14:paraId="40ECFDEF" w14:textId="77777777" w:rsidR="00B01E22" w:rsidRDefault="00B01E22" w:rsidP="00454ACB"/>
    <w:p w14:paraId="5ED6819B" w14:textId="6636F198" w:rsidR="00B01E22" w:rsidRDefault="00B01E22" w:rsidP="00B01E22">
      <w:pPr>
        <w:pStyle w:val="Titre2"/>
      </w:pPr>
      <w:r>
        <w:t>Q10 Diagramme de bifurcations</w:t>
      </w:r>
    </w:p>
    <w:p w14:paraId="279C1C60" w14:textId="66016D0D" w:rsidR="00835BE0" w:rsidRDefault="00B01E22" w:rsidP="00454ACB">
      <w:r>
        <w:t>On établit le diagramme de bifurcations de cette manière :</w:t>
      </w:r>
    </w:p>
    <w:p w14:paraId="598C63A7"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 Quiadrillage des parametres d'entree:</w:t>
      </w:r>
    </w:p>
    <w:p w14:paraId="79D7EB0F"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 xml:space="preserve"> </w:t>
      </w:r>
    </w:p>
    <w:p w14:paraId="6B61A624"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N = 150;</w:t>
      </w:r>
    </w:p>
    <w:p w14:paraId="1C2FB17C"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k = 0;</w:t>
      </w:r>
    </w:p>
    <w:p w14:paraId="6CB8A601"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x(1,1) = 0;</w:t>
      </w:r>
    </w:p>
    <w:p w14:paraId="02C56AE7"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x_temp = ones(1,N);</w:t>
      </w:r>
    </w:p>
    <w:p w14:paraId="6AA2E12E"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05A58393"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pas_X0 = 0.01;</w:t>
      </w:r>
    </w:p>
    <w:p w14:paraId="39B54B0F"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pas_mu = 0.001;</w:t>
      </w:r>
    </w:p>
    <w:p w14:paraId="7B0D622D"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4B7C4F7C"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x0(1) = 0;</w:t>
      </w:r>
    </w:p>
    <w:p w14:paraId="7B021AB1"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mu(1) = 0;</w:t>
      </w:r>
    </w:p>
    <w:p w14:paraId="1AC6DF8E"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5A7B09C0"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%Creation des vecteurs comportant les diffÈrents mu et x0</w:t>
      </w:r>
    </w:p>
    <w:p w14:paraId="3D31E94F"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i = 0;</w:t>
      </w:r>
    </w:p>
    <w:p w14:paraId="3ED05E61"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for</w:t>
      </w:r>
      <w:r>
        <w:rPr>
          <w:rFonts w:ascii="Courier" w:hAnsi="Courier" w:cs="Courier"/>
          <w:color w:val="000000"/>
          <w:sz w:val="24"/>
          <w:szCs w:val="24"/>
          <w:lang w:bidi="ar-SA"/>
        </w:rPr>
        <w:t xml:space="preserve"> var = 0:pas_X0:1</w:t>
      </w:r>
    </w:p>
    <w:p w14:paraId="5AC1918B"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i = i+1;</w:t>
      </w:r>
    </w:p>
    <w:p w14:paraId="4EF96753"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x0(i) = var;</w:t>
      </w:r>
    </w:p>
    <w:p w14:paraId="50FDAF39"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end</w:t>
      </w:r>
    </w:p>
    <w:p w14:paraId="2F37EFE8"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 xml:space="preserve"> </w:t>
      </w:r>
    </w:p>
    <w:p w14:paraId="0FFB54BA"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i = 0;</w:t>
      </w:r>
    </w:p>
    <w:p w14:paraId="37EE14F3"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for</w:t>
      </w:r>
      <w:r>
        <w:rPr>
          <w:rFonts w:ascii="Courier" w:hAnsi="Courier" w:cs="Courier"/>
          <w:color w:val="000000"/>
          <w:sz w:val="24"/>
          <w:szCs w:val="24"/>
          <w:lang w:bidi="ar-SA"/>
        </w:rPr>
        <w:t xml:space="preserve"> var = 0:pas_mu:4</w:t>
      </w:r>
    </w:p>
    <w:p w14:paraId="43A67CA7"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i = i+1;</w:t>
      </w:r>
    </w:p>
    <w:p w14:paraId="6508EC5B"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mu(i) = var;</w:t>
      </w:r>
    </w:p>
    <w:p w14:paraId="22604929"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end</w:t>
      </w:r>
    </w:p>
    <w:p w14:paraId="62E36529"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 xml:space="preserve"> </w:t>
      </w:r>
    </w:p>
    <w:p w14:paraId="48ACC9BC"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 xml:space="preserve"> </w:t>
      </w:r>
    </w:p>
    <w:p w14:paraId="27C40418"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228B22"/>
          <w:sz w:val="24"/>
          <w:szCs w:val="24"/>
          <w:lang w:bidi="ar-SA"/>
        </w:rPr>
        <w:t>%Creation du diagramme de bifurcations</w:t>
      </w:r>
    </w:p>
    <w:p w14:paraId="25DDDB8C"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Nmax_X0 = length(x0);</w:t>
      </w:r>
    </w:p>
    <w:p w14:paraId="4B3C40A2"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Nmax_mu = length(mu);</w:t>
      </w:r>
    </w:p>
    <w:p w14:paraId="61885839"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p>
    <w:p w14:paraId="46AD6696"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i = 0;</w:t>
      </w:r>
    </w:p>
    <w:p w14:paraId="05456735"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for</w:t>
      </w:r>
      <w:r>
        <w:rPr>
          <w:rFonts w:ascii="Courier" w:hAnsi="Courier" w:cs="Courier"/>
          <w:color w:val="000000"/>
          <w:sz w:val="24"/>
          <w:szCs w:val="24"/>
          <w:lang w:bidi="ar-SA"/>
        </w:rPr>
        <w:t xml:space="preserve"> i = 1:1:Nmax_mu</w:t>
      </w:r>
    </w:p>
    <w:p w14:paraId="52950025"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r>
        <w:rPr>
          <w:rFonts w:ascii="Courier" w:hAnsi="Courier" w:cs="Courier"/>
          <w:color w:val="228B22"/>
          <w:sz w:val="24"/>
          <w:szCs w:val="24"/>
          <w:lang w:bidi="ar-SA"/>
        </w:rPr>
        <w:t>% Variations de mu</w:t>
      </w:r>
    </w:p>
    <w:p w14:paraId="39336582"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r>
        <w:rPr>
          <w:rFonts w:ascii="Courier" w:hAnsi="Courier" w:cs="Courier"/>
          <w:color w:val="0000FF"/>
          <w:sz w:val="24"/>
          <w:szCs w:val="24"/>
          <w:lang w:bidi="ar-SA"/>
        </w:rPr>
        <w:t>for</w:t>
      </w:r>
      <w:r>
        <w:rPr>
          <w:rFonts w:ascii="Courier" w:hAnsi="Courier" w:cs="Courier"/>
          <w:color w:val="000000"/>
          <w:sz w:val="24"/>
          <w:szCs w:val="24"/>
          <w:lang w:bidi="ar-SA"/>
        </w:rPr>
        <w:t xml:space="preserve"> j = 1:1:Nmax_X0</w:t>
      </w:r>
    </w:p>
    <w:p w14:paraId="03C9EC72"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r>
        <w:rPr>
          <w:rFonts w:ascii="Courier" w:hAnsi="Courier" w:cs="Courier"/>
          <w:color w:val="228B22"/>
          <w:sz w:val="24"/>
          <w:szCs w:val="24"/>
          <w:lang w:bidi="ar-SA"/>
        </w:rPr>
        <w:t>%variations des x0</w:t>
      </w:r>
    </w:p>
    <w:p w14:paraId="74807813"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x_temp = steLogist(x0(j),mu(i),N);</w:t>
      </w:r>
    </w:p>
    <w:p w14:paraId="7F8B669C"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x(i,j) = x_temp(N);     </w:t>
      </w:r>
      <w:r>
        <w:rPr>
          <w:rFonts w:ascii="Courier" w:hAnsi="Courier" w:cs="Courier"/>
          <w:color w:val="228B22"/>
          <w:sz w:val="24"/>
          <w:szCs w:val="24"/>
          <w:lang w:bidi="ar-SA"/>
        </w:rPr>
        <w:t>% On ne prend que la valeur finale de la suite.</w:t>
      </w:r>
    </w:p>
    <w:p w14:paraId="21EC7CAA"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 xml:space="preserve">    </w:t>
      </w:r>
      <w:r>
        <w:rPr>
          <w:rFonts w:ascii="Courier" w:hAnsi="Courier" w:cs="Courier"/>
          <w:color w:val="0000FF"/>
          <w:sz w:val="24"/>
          <w:szCs w:val="24"/>
          <w:lang w:bidi="ar-SA"/>
        </w:rPr>
        <w:t>end</w:t>
      </w:r>
    </w:p>
    <w:p w14:paraId="08774154"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end</w:t>
      </w:r>
    </w:p>
    <w:p w14:paraId="6211F680"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FF"/>
          <w:sz w:val="24"/>
          <w:szCs w:val="24"/>
          <w:lang w:bidi="ar-SA"/>
        </w:rPr>
        <w:t xml:space="preserve"> </w:t>
      </w:r>
    </w:p>
    <w:p w14:paraId="662A752C" w14:textId="77777777" w:rsidR="00733C68" w:rsidRDefault="00733C68" w:rsidP="00733C68">
      <w:pPr>
        <w:widowControl w:val="0"/>
        <w:autoSpaceDE w:val="0"/>
        <w:autoSpaceDN w:val="0"/>
        <w:adjustRightInd w:val="0"/>
        <w:spacing w:before="0" w:after="0" w:line="240" w:lineRule="auto"/>
        <w:rPr>
          <w:rFonts w:ascii="Courier" w:hAnsi="Courier" w:cs="Times New Roman"/>
          <w:sz w:val="24"/>
          <w:szCs w:val="24"/>
          <w:lang w:bidi="ar-SA"/>
        </w:rPr>
      </w:pPr>
      <w:r>
        <w:rPr>
          <w:rFonts w:ascii="Courier" w:hAnsi="Courier" w:cs="Courier"/>
          <w:color w:val="000000"/>
          <w:sz w:val="24"/>
          <w:szCs w:val="24"/>
          <w:lang w:bidi="ar-SA"/>
        </w:rPr>
        <w:t>plot(x,</w:t>
      </w:r>
      <w:r>
        <w:rPr>
          <w:rFonts w:ascii="Courier" w:hAnsi="Courier" w:cs="Courier"/>
          <w:color w:val="A020F0"/>
          <w:sz w:val="24"/>
          <w:szCs w:val="24"/>
          <w:lang w:bidi="ar-SA"/>
        </w:rPr>
        <w:t>'.'</w:t>
      </w:r>
      <w:r>
        <w:rPr>
          <w:rFonts w:ascii="Courier" w:hAnsi="Courier" w:cs="Courier"/>
          <w:color w:val="000000"/>
          <w:sz w:val="24"/>
          <w:szCs w:val="24"/>
          <w:lang w:bidi="ar-SA"/>
        </w:rPr>
        <w:t>)</w:t>
      </w:r>
    </w:p>
    <w:p w14:paraId="5FC1828F" w14:textId="77777777" w:rsidR="00B01E22" w:rsidRDefault="00B01E22" w:rsidP="00454ACB"/>
    <w:p w14:paraId="4877D255" w14:textId="3DAB06CF" w:rsidR="00835BE0" w:rsidRDefault="00733C68" w:rsidP="00454ACB">
      <w:r>
        <w:t>Nous obtenons alors le graphique suivant.</w:t>
      </w:r>
      <w:r w:rsidR="003311F0">
        <w:rPr>
          <w:noProof/>
          <w:lang w:eastAsia="fr-FR" w:bidi="ar-SA"/>
        </w:rPr>
        <w:drawing>
          <wp:inline distT="0" distB="0" distL="0" distR="0" wp14:anchorId="65310FA9" wp14:editId="77DC6BC6">
            <wp:extent cx="6645910" cy="48209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1-06-13 à 18.51.29.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4820920"/>
                    </a:xfrm>
                    <a:prstGeom prst="rect">
                      <a:avLst/>
                    </a:prstGeom>
                  </pic:spPr>
                </pic:pic>
              </a:graphicData>
            </a:graphic>
          </wp:inline>
        </w:drawing>
      </w:r>
    </w:p>
    <w:p w14:paraId="5E1F92A0" w14:textId="524183C3" w:rsidR="003311F0" w:rsidRDefault="003311F0" w:rsidP="00454ACB">
      <w:r>
        <w:t xml:space="preserve">Graphique : l’axe des abscisses représente </w:t>
      </w:r>
      <m:oMath>
        <m:r>
          <w:rPr>
            <w:rFonts w:ascii="Cambria Math" w:hAnsi="Cambria Math"/>
          </w:rPr>
          <m:t>μ</m:t>
        </m:r>
      </m:oMath>
      <w:r w:rsidR="00C8234C">
        <w:t xml:space="preserve"> variant entre 0 et 4, l’axe des ordonnées représente la condition initiale x0 variant entre 0 et 1.</w:t>
      </w:r>
    </w:p>
    <w:p w14:paraId="02174869" w14:textId="6C0275B0" w:rsidR="00C8234C" w:rsidRDefault="00C8234C" w:rsidP="00454ACB">
      <w:r>
        <w:t>Analyse :</w:t>
      </w:r>
    </w:p>
    <w:p w14:paraId="6FAA9795" w14:textId="77777777" w:rsidR="00C8234C" w:rsidRDefault="00C8234C" w:rsidP="00C8234C">
      <w:pPr>
        <w:pStyle w:val="Paragraphedeliste"/>
        <w:numPr>
          <w:ilvl w:val="0"/>
          <w:numId w:val="37"/>
        </w:numPr>
      </w:pPr>
      <w:r>
        <w:t>Comportement limite :</w:t>
      </w:r>
    </w:p>
    <w:p w14:paraId="3569DC45" w14:textId="7E8625A9" w:rsidR="00C8234C" w:rsidRDefault="00C8234C" w:rsidP="00C8234C">
      <w:pPr>
        <w:ind w:left="360"/>
      </w:pPr>
      <w:r>
        <w:t xml:space="preserve">Comme nous l’avions calculé dans la question 4, pour un </w:t>
      </w:r>
      <m:oMath>
        <m:r>
          <w:rPr>
            <w:rFonts w:ascii="Cambria Math" w:hAnsi="Cambria Math"/>
          </w:rPr>
          <m:t>μ</m:t>
        </m:r>
      </m:oMath>
      <w:r>
        <w:t xml:space="preserve"> compris entre 0 et 1, la valeur finale est 0, tandis-que pour un </w:t>
      </w:r>
      <m:oMath>
        <m:r>
          <w:rPr>
            <w:rFonts w:ascii="Cambria Math" w:hAnsi="Cambria Math"/>
          </w:rPr>
          <m:t>μ</m:t>
        </m:r>
      </m:oMath>
      <w:r>
        <w:t xml:space="preserve"> compris entre 1 et 3, nous avions une valeur finale non nulle égale à </w:t>
      </w:r>
      <m:oMath>
        <m:f>
          <m:fPr>
            <m:ctrlPr>
              <w:rPr>
                <w:rFonts w:ascii="Cambria Math" w:hAnsi="Cambria Math"/>
                <w:i/>
              </w:rPr>
            </m:ctrlPr>
          </m:fPr>
          <m:num>
            <m:r>
              <w:rPr>
                <w:rFonts w:ascii="Cambria Math" w:hAnsi="Cambria Math"/>
              </w:rPr>
              <m:t>μ-1</m:t>
            </m:r>
          </m:num>
          <m:den>
            <m:r>
              <w:rPr>
                <w:rFonts w:ascii="Cambria Math" w:hAnsi="Cambria Math"/>
              </w:rPr>
              <m:t>μ</m:t>
            </m:r>
          </m:den>
        </m:f>
      </m:oMath>
      <w:r>
        <w:t xml:space="preserve"> ce que l’on retrouve dans le graphe (pour les abscisses allant de 0 à 1 et de 1 à 3).</w:t>
      </w:r>
    </w:p>
    <w:p w14:paraId="10CE26B4" w14:textId="77777777" w:rsidR="00C8234C" w:rsidRDefault="00C8234C" w:rsidP="00C8234C">
      <w:pPr>
        <w:ind w:left="360"/>
      </w:pPr>
      <w:r>
        <w:t xml:space="preserve">Pour un </w:t>
      </w:r>
      <m:oMath>
        <m:r>
          <w:rPr>
            <w:rFonts w:ascii="Cambria Math" w:hAnsi="Cambria Math"/>
          </w:rPr>
          <m:t>μ</m:t>
        </m:r>
      </m:oMath>
      <w:r>
        <w:t xml:space="preserve"> supérieur à 3, la suite ne converge pas vers une valeur finale finie, mais oscille entre deux valeurs, ce que nous avions pu étudier dans la question 5.</w:t>
      </w:r>
    </w:p>
    <w:p w14:paraId="175BAF0F" w14:textId="0AB5D1F2" w:rsidR="00C8234C" w:rsidRDefault="00C8234C" w:rsidP="00C8234C">
      <w:pPr>
        <w:pStyle w:val="Paragraphedeliste"/>
        <w:numPr>
          <w:ilvl w:val="0"/>
          <w:numId w:val="37"/>
        </w:numPr>
      </w:pPr>
      <w:r>
        <w:t>Comportement chaotique :</w:t>
      </w:r>
    </w:p>
    <w:p w14:paraId="69DBEDCE" w14:textId="5D22A00A" w:rsidR="00C8234C" w:rsidRDefault="00C8234C" w:rsidP="00C8234C">
      <w:pPr>
        <w:ind w:left="360"/>
      </w:pPr>
      <w:r>
        <w:t xml:space="preserve">Pour un </w:t>
      </w:r>
      <m:oMath>
        <m:r>
          <w:rPr>
            <w:rFonts w:ascii="Cambria Math" w:hAnsi="Cambria Math"/>
          </w:rPr>
          <m:t>μ</m:t>
        </m:r>
      </m:oMath>
      <w:r>
        <w:t xml:space="preserve"> d’une valeur supérieure à 3,7, on observe bien un comportement chaotique des valeurs finales, les résultats entre deux variations minimes de </w:t>
      </w:r>
      <m:oMath>
        <m:r>
          <w:rPr>
            <w:rFonts w:ascii="Cambria Math" w:hAnsi="Cambria Math"/>
          </w:rPr>
          <m:t>μ</m:t>
        </m:r>
      </m:oMath>
      <w:r>
        <w:t xml:space="preserve"> entraine un résultat </w:t>
      </w:r>
      <w:r w:rsidR="004806B2">
        <w:t xml:space="preserve">final </w:t>
      </w:r>
      <w:r>
        <w:t>radicalement différent.</w:t>
      </w:r>
    </w:p>
    <w:p w14:paraId="512AD6A5" w14:textId="3E313F67" w:rsidR="00993AA6" w:rsidRDefault="00993AA6">
      <w:r>
        <w:br w:type="page"/>
      </w:r>
    </w:p>
    <w:p w14:paraId="025A2AC3" w14:textId="730BC0E1" w:rsidR="00C8234C" w:rsidRDefault="00993AA6" w:rsidP="00993AA6">
      <w:pPr>
        <w:pStyle w:val="Titre1"/>
      </w:pPr>
      <w:r>
        <w:lastRenderedPageBreak/>
        <w:t>Conclusion :</w:t>
      </w:r>
    </w:p>
    <w:p w14:paraId="24F37BD7" w14:textId="47C27F35" w:rsidR="00993AA6" w:rsidRDefault="00993AA6" w:rsidP="00993AA6">
      <w:r>
        <w:t>Ce TP nous a permis de découvrir la suite de Verhulst, décrivant l’évolution d’une population et mettre en pratique cette suite logistique pour fournir à des biologistes l’évolution d’une population de bactéries.</w:t>
      </w:r>
    </w:p>
    <w:p w14:paraId="5BA91BB7" w14:textId="4CEA2E7C" w:rsidR="006C1488" w:rsidRPr="00993AA6" w:rsidRDefault="006C1488" w:rsidP="00993AA6">
      <w:r>
        <w:t>Nous avons découvert et étudier le comportement chaotique d’un système déterministe</w:t>
      </w:r>
      <w:r w:rsidR="005B0322">
        <w:t>. Comportement chaotique qui permis à Lorenz de faire croire au monde entier qu’un battement d’aile de papillon pouvait déclencher une tornade en Amérique</w:t>
      </w:r>
      <w:r w:rsidR="00874AA4">
        <w:t xml:space="preserve"> du nord grâce à son attracteur en forme d’ailes de papillon. </w:t>
      </w:r>
      <w:r w:rsidR="00AB3F64">
        <w:t>Très amusant…</w:t>
      </w:r>
    </w:p>
    <w:p w14:paraId="4E994195" w14:textId="77777777" w:rsidR="003311F0" w:rsidRPr="00454ACB" w:rsidRDefault="003311F0" w:rsidP="00454ACB"/>
    <w:sectPr w:rsidR="003311F0" w:rsidRPr="00454ACB" w:rsidSect="00A3762C">
      <w:headerReference w:type="default" r:id="rId17"/>
      <w:footerReference w:type="default" r:id="rId18"/>
      <w:pgSz w:w="11906" w:h="16838"/>
      <w:pgMar w:top="720" w:right="720" w:bottom="720" w:left="720" w:header="113" w:footer="11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6578F" w14:textId="77777777" w:rsidR="00AB3F64" w:rsidRDefault="00AB3F64" w:rsidP="0085465F">
      <w:r>
        <w:separator/>
      </w:r>
    </w:p>
  </w:endnote>
  <w:endnote w:type="continuationSeparator" w:id="0">
    <w:p w14:paraId="63EFD1B3" w14:textId="77777777" w:rsidR="00AB3F64" w:rsidRDefault="00AB3F64" w:rsidP="00854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5BC0B24" w14:textId="77777777" w:rsidR="00AB3F64" w:rsidRDefault="00AB3F64">
    <w:pPr>
      <w:pStyle w:val="Pieddepage"/>
    </w:pPr>
    <w:r>
      <w:rPr>
        <w:noProof/>
        <w:lang w:val="en-US" w:eastAsia="zh-TW"/>
      </w:rPr>
      <w:pict w14:anchorId="2DC92138">
        <v:group id="_x0000_s2049" style="position:absolute;margin-left:-389.25pt;margin-top:0;width:34.4pt;height:56.45pt;z-index:251657728;mso-position-horizontal:right;mso-position-horizontal-relative:margin;mso-position-vertical:bottom;mso-position-vertical-relative:page" coordorigin="1743,14699" coordsize="688,1129">
          <v:shapetype id="_x0000_t32" coordsize="21600,21600" o:spt="32" o:oned="t" path="m0,0l21600,21600e" filled="f">
            <v:path arrowok="t" fillok="f" o:connecttype="none"/>
            <o:lock v:ext="edit" shapetype="t"/>
          </v:shapetype>
          <v:shape id="_x0000_s2050" type="#_x0000_t32" style="position:absolute;left:2111;top:15387;width:0;height:441;flip:y" o:connectortype="straight" strokecolor="#7f7f7f"/>
          <v:rect id="_x0000_s2051" style="position:absolute;left:1743;top:14699;width:688;height:688;v-text-anchor:middle" filled="f" strokecolor="#7f7f7f">
            <v:textbox>
              <w:txbxContent>
                <w:p w14:paraId="4EA229DD" w14:textId="77777777" w:rsidR="00AB3F64" w:rsidRDefault="00AB3F64">
                  <w:pPr>
                    <w:pStyle w:val="Pieddepage"/>
                    <w:jc w:val="center"/>
                    <w:rPr>
                      <w:sz w:val="16"/>
                      <w:szCs w:val="16"/>
                    </w:rPr>
                  </w:pPr>
                  <w:r>
                    <w:fldChar w:fldCharType="begin"/>
                  </w:r>
                  <w:r>
                    <w:instrText xml:space="preserve"> PAGE    \* MERGEFORMAT </w:instrText>
                  </w:r>
                  <w:r>
                    <w:fldChar w:fldCharType="separate"/>
                  </w:r>
                  <w:r w:rsidR="005F2899" w:rsidRPr="005F2899">
                    <w:rPr>
                      <w:noProof/>
                      <w:sz w:val="16"/>
                      <w:szCs w:val="16"/>
                    </w:rPr>
                    <w:t>2</w:t>
                  </w:r>
                  <w:r>
                    <w:rPr>
                      <w:noProof/>
                      <w:sz w:val="16"/>
                      <w:szCs w:val="16"/>
                    </w:rPr>
                    <w:fldChar w:fldCharType="end"/>
                  </w:r>
                </w:p>
              </w:txbxContent>
            </v:textbox>
          </v:rect>
          <w10:wrap anchorx="margin" anchory="page"/>
        </v:group>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257C5" w14:textId="77777777" w:rsidR="00AB3F64" w:rsidRDefault="00AB3F64" w:rsidP="0085465F">
      <w:r>
        <w:separator/>
      </w:r>
    </w:p>
  </w:footnote>
  <w:footnote w:type="continuationSeparator" w:id="0">
    <w:p w14:paraId="76F3130E" w14:textId="77777777" w:rsidR="00AB3F64" w:rsidRDefault="00AB3F64" w:rsidP="008546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5A9FB6" w14:textId="77777777" w:rsidR="00AB3F64" w:rsidRPr="000A7147" w:rsidRDefault="00AB3F64" w:rsidP="00841CF6">
    <w:pPr>
      <w:pStyle w:val="En-tte"/>
      <w:spacing w:after="0"/>
    </w:pPr>
    <w:r w:rsidRPr="000A7147">
      <w:t>Guilhem Radonde</w:t>
    </w:r>
    <w:r w:rsidRPr="000A7147">
      <w:tab/>
    </w:r>
    <w:r w:rsidRPr="000A7147">
      <w:tab/>
    </w:r>
    <w:r w:rsidRPr="000A7147">
      <w:tab/>
      <w:t>P2012 App.</w:t>
    </w:r>
  </w:p>
  <w:p w14:paraId="60ADF204" w14:textId="77777777" w:rsidR="00AB3F64" w:rsidRDefault="00AB3F64" w:rsidP="00DA5C0F">
    <w:pPr>
      <w:pStyle w:val="En-tte"/>
      <w:tabs>
        <w:tab w:val="clear" w:pos="4536"/>
        <w:tab w:val="clear" w:pos="9072"/>
        <w:tab w:val="center" w:pos="5233"/>
        <w:tab w:val="right" w:pos="10466"/>
      </w:tabs>
      <w:spacing w:after="0"/>
    </w:pPr>
    <w:r w:rsidRPr="000A7147">
      <w:t>Jérémie Gallée</w:t>
    </w:r>
  </w:p>
  <w:p w14:paraId="0C2A68AF" w14:textId="75DEFB12" w:rsidR="00AB3F64" w:rsidRPr="000A7147" w:rsidRDefault="00AB3F64" w:rsidP="00DA5C0F">
    <w:pPr>
      <w:pStyle w:val="En-tte"/>
      <w:tabs>
        <w:tab w:val="clear" w:pos="4536"/>
        <w:tab w:val="clear" w:pos="9072"/>
        <w:tab w:val="center" w:pos="5233"/>
        <w:tab w:val="right" w:pos="10466"/>
      </w:tabs>
      <w:spacing w:after="0"/>
      <w:rPr>
        <w:b/>
      </w:rPr>
    </w:pPr>
    <w:r w:rsidRPr="000A7147">
      <w:rPr>
        <w:b/>
      </w:rPr>
      <w:tab/>
    </w:r>
    <w:r w:rsidRPr="00246754">
      <w:rPr>
        <w:b/>
      </w:rPr>
      <w:t>TP N°3 : ANALYSE D’UN SYSTEME DYNAMIQUE DISCRET : LA SUITE LOGISTIQUE</w:t>
    </w:r>
    <w:r w:rsidRPr="000A7147">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EC5DEA"/>
    <w:lvl w:ilvl="0">
      <w:start w:val="1"/>
      <w:numFmt w:val="decimal"/>
      <w:lvlText w:val="%1."/>
      <w:lvlJc w:val="left"/>
      <w:pPr>
        <w:tabs>
          <w:tab w:val="num" w:pos="1492"/>
        </w:tabs>
        <w:ind w:left="1492" w:hanging="360"/>
      </w:pPr>
    </w:lvl>
  </w:abstractNum>
  <w:abstractNum w:abstractNumId="1">
    <w:nsid w:val="FFFFFF7D"/>
    <w:multiLevelType w:val="singleLevel"/>
    <w:tmpl w:val="EFB48B62"/>
    <w:lvl w:ilvl="0">
      <w:start w:val="1"/>
      <w:numFmt w:val="decimal"/>
      <w:lvlText w:val="%1."/>
      <w:lvlJc w:val="left"/>
      <w:pPr>
        <w:tabs>
          <w:tab w:val="num" w:pos="1209"/>
        </w:tabs>
        <w:ind w:left="1209" w:hanging="360"/>
      </w:pPr>
    </w:lvl>
  </w:abstractNum>
  <w:abstractNum w:abstractNumId="2">
    <w:nsid w:val="FFFFFF7E"/>
    <w:multiLevelType w:val="singleLevel"/>
    <w:tmpl w:val="B85E7DE6"/>
    <w:lvl w:ilvl="0">
      <w:start w:val="1"/>
      <w:numFmt w:val="decimal"/>
      <w:lvlText w:val="%1."/>
      <w:lvlJc w:val="left"/>
      <w:pPr>
        <w:tabs>
          <w:tab w:val="num" w:pos="926"/>
        </w:tabs>
        <w:ind w:left="926" w:hanging="360"/>
      </w:pPr>
    </w:lvl>
  </w:abstractNum>
  <w:abstractNum w:abstractNumId="3">
    <w:nsid w:val="FFFFFF7F"/>
    <w:multiLevelType w:val="singleLevel"/>
    <w:tmpl w:val="40B838A0"/>
    <w:lvl w:ilvl="0">
      <w:start w:val="1"/>
      <w:numFmt w:val="decimal"/>
      <w:lvlText w:val="%1."/>
      <w:lvlJc w:val="left"/>
      <w:pPr>
        <w:tabs>
          <w:tab w:val="num" w:pos="643"/>
        </w:tabs>
        <w:ind w:left="643" w:hanging="360"/>
      </w:pPr>
    </w:lvl>
  </w:abstractNum>
  <w:abstractNum w:abstractNumId="4">
    <w:nsid w:val="FFFFFF80"/>
    <w:multiLevelType w:val="singleLevel"/>
    <w:tmpl w:val="B32C25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5688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1A868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B44E5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8F26D5C"/>
    <w:lvl w:ilvl="0">
      <w:start w:val="1"/>
      <w:numFmt w:val="decimal"/>
      <w:lvlText w:val="%1."/>
      <w:lvlJc w:val="left"/>
      <w:pPr>
        <w:tabs>
          <w:tab w:val="num" w:pos="360"/>
        </w:tabs>
        <w:ind w:left="360" w:hanging="360"/>
      </w:pPr>
    </w:lvl>
  </w:abstractNum>
  <w:abstractNum w:abstractNumId="9">
    <w:nsid w:val="FFFFFF89"/>
    <w:multiLevelType w:val="singleLevel"/>
    <w:tmpl w:val="033C7EA0"/>
    <w:lvl w:ilvl="0">
      <w:start w:val="1"/>
      <w:numFmt w:val="bullet"/>
      <w:lvlText w:val=""/>
      <w:lvlJc w:val="left"/>
      <w:pPr>
        <w:tabs>
          <w:tab w:val="num" w:pos="360"/>
        </w:tabs>
        <w:ind w:left="360" w:hanging="360"/>
      </w:pPr>
      <w:rPr>
        <w:rFonts w:ascii="Symbol" w:hAnsi="Symbol" w:hint="default"/>
      </w:rPr>
    </w:lvl>
  </w:abstractNum>
  <w:abstractNum w:abstractNumId="10">
    <w:nsid w:val="01ED0CE4"/>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025F19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30E5C10"/>
    <w:multiLevelType w:val="hybridMultilevel"/>
    <w:tmpl w:val="28884DB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3">
    <w:nsid w:val="0590108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66B6C61"/>
    <w:multiLevelType w:val="hybridMultilevel"/>
    <w:tmpl w:val="90F242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087400D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5ED695B"/>
    <w:multiLevelType w:val="hybridMultilevel"/>
    <w:tmpl w:val="7F2AF2E4"/>
    <w:lvl w:ilvl="0" w:tplc="889AF062">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7">
    <w:nsid w:val="1BAE25B2"/>
    <w:multiLevelType w:val="hybridMultilevel"/>
    <w:tmpl w:val="913418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1D475F6F"/>
    <w:multiLevelType w:val="hybridMultilevel"/>
    <w:tmpl w:val="F432B6A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265C5E64"/>
    <w:multiLevelType w:val="hybridMultilevel"/>
    <w:tmpl w:val="079C32DA"/>
    <w:lvl w:ilvl="0" w:tplc="BB4CDEA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nsid w:val="392E6B6D"/>
    <w:multiLevelType w:val="hybridMultilevel"/>
    <w:tmpl w:val="F53CC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B9D3E55"/>
    <w:multiLevelType w:val="multilevel"/>
    <w:tmpl w:val="E888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105D99"/>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48F80BE8"/>
    <w:multiLevelType w:val="hybridMultilevel"/>
    <w:tmpl w:val="62F4A0E0"/>
    <w:lvl w:ilvl="0" w:tplc="1302B8E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nsid w:val="492E2AED"/>
    <w:multiLevelType w:val="hybridMultilevel"/>
    <w:tmpl w:val="EB9EBAAE"/>
    <w:lvl w:ilvl="0" w:tplc="E47AC6C8">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13E77A6"/>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6">
    <w:nsid w:val="53B35035"/>
    <w:multiLevelType w:val="hybridMultilevel"/>
    <w:tmpl w:val="B07AED0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54186147"/>
    <w:multiLevelType w:val="multilevel"/>
    <w:tmpl w:val="666215F4"/>
    <w:lvl w:ilvl="0">
      <w:start w:val="1"/>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nsid w:val="56AD04F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B882A54"/>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nsid w:val="6D3028C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3AB4862"/>
    <w:multiLevelType w:val="hybridMultilevel"/>
    <w:tmpl w:val="48CE85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78C165F"/>
    <w:multiLevelType w:val="hybridMultilevel"/>
    <w:tmpl w:val="E5AEC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87878B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A9B63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D2F355D"/>
    <w:multiLevelType w:val="hybridMultilevel"/>
    <w:tmpl w:val="BEB6E9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FB174AF"/>
    <w:multiLevelType w:val="hybridMultilevel"/>
    <w:tmpl w:val="E1EA74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23"/>
  </w:num>
  <w:num w:numId="4">
    <w:abstractNumId w:val="16"/>
  </w:num>
  <w:num w:numId="5">
    <w:abstractNumId w:val="25"/>
  </w:num>
  <w:num w:numId="6">
    <w:abstractNumId w:val="21"/>
  </w:num>
  <w:num w:numId="7">
    <w:abstractNumId w:val="32"/>
  </w:num>
  <w:num w:numId="8">
    <w:abstractNumId w:val="35"/>
  </w:num>
  <w:num w:numId="9">
    <w:abstractNumId w:val="31"/>
  </w:num>
  <w:num w:numId="10">
    <w:abstractNumId w:val="27"/>
  </w:num>
  <w:num w:numId="11">
    <w:abstractNumId w:val="1"/>
  </w:num>
  <w:num w:numId="12">
    <w:abstractNumId w:val="12"/>
  </w:num>
  <w:num w:numId="13">
    <w:abstractNumId w:val="20"/>
  </w:num>
  <w:num w:numId="14">
    <w:abstractNumId w:val="30"/>
  </w:num>
  <w:num w:numId="15">
    <w:abstractNumId w:val="13"/>
  </w:num>
  <w:num w:numId="16">
    <w:abstractNumId w:val="28"/>
  </w:num>
  <w:num w:numId="17">
    <w:abstractNumId w:val="33"/>
  </w:num>
  <w:num w:numId="18">
    <w:abstractNumId w:val="15"/>
  </w:num>
  <w:num w:numId="19">
    <w:abstractNumId w:val="22"/>
  </w:num>
  <w:num w:numId="20">
    <w:abstractNumId w:val="29"/>
  </w:num>
  <w:num w:numId="21">
    <w:abstractNumId w:val="34"/>
  </w:num>
  <w:num w:numId="22">
    <w:abstractNumId w:val="10"/>
  </w:num>
  <w:num w:numId="23">
    <w:abstractNumId w:val="11"/>
  </w:num>
  <w:num w:numId="24">
    <w:abstractNumId w:val="17"/>
  </w:num>
  <w:num w:numId="25">
    <w:abstractNumId w:val="8"/>
  </w:num>
  <w:num w:numId="26">
    <w:abstractNumId w:val="3"/>
  </w:num>
  <w:num w:numId="27">
    <w:abstractNumId w:val="2"/>
  </w:num>
  <w:num w:numId="28">
    <w:abstractNumId w:val="0"/>
  </w:num>
  <w:num w:numId="29">
    <w:abstractNumId w:val="9"/>
  </w:num>
  <w:num w:numId="30">
    <w:abstractNumId w:val="7"/>
  </w:num>
  <w:num w:numId="31">
    <w:abstractNumId w:val="6"/>
  </w:num>
  <w:num w:numId="32">
    <w:abstractNumId w:val="5"/>
  </w:num>
  <w:num w:numId="33">
    <w:abstractNumId w:val="4"/>
  </w:num>
  <w:num w:numId="34">
    <w:abstractNumId w:val="36"/>
  </w:num>
  <w:num w:numId="35">
    <w:abstractNumId w:val="26"/>
  </w:num>
  <w:num w:numId="36">
    <w:abstractNumId w:val="18"/>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55"/>
    <o:shapelayout v:ext="edit">
      <o:idmap v:ext="edit" data="2"/>
      <o:rules v:ext="edit">
        <o:r id="V:Rule2" type="connector" idref="#_x0000_s2050"/>
      </o:rules>
    </o:shapelayout>
  </w:hdrShapeDefaults>
  <w:footnotePr>
    <w:footnote w:id="-1"/>
    <w:footnote w:id="0"/>
  </w:footnotePr>
  <w:endnotePr>
    <w:endnote w:id="-1"/>
    <w:endnote w:id="0"/>
  </w:endnotePr>
  <w:compat>
    <w:useFELayout/>
    <w:compatSetting w:name="compatibilityMode" w:uri="http://schemas.microsoft.com/office/word" w:val="12"/>
  </w:compat>
  <w:rsids>
    <w:rsidRoot w:val="00635809"/>
    <w:rsid w:val="00005145"/>
    <w:rsid w:val="0000518C"/>
    <w:rsid w:val="000116EA"/>
    <w:rsid w:val="00017A0C"/>
    <w:rsid w:val="00021A28"/>
    <w:rsid w:val="00024CDF"/>
    <w:rsid w:val="0002548A"/>
    <w:rsid w:val="00034C42"/>
    <w:rsid w:val="000366B1"/>
    <w:rsid w:val="00040F36"/>
    <w:rsid w:val="0005217F"/>
    <w:rsid w:val="00053C59"/>
    <w:rsid w:val="00053D08"/>
    <w:rsid w:val="0006161F"/>
    <w:rsid w:val="000717BC"/>
    <w:rsid w:val="000733EE"/>
    <w:rsid w:val="000744AA"/>
    <w:rsid w:val="00074B7B"/>
    <w:rsid w:val="00075BBC"/>
    <w:rsid w:val="00086609"/>
    <w:rsid w:val="000900D1"/>
    <w:rsid w:val="000947DF"/>
    <w:rsid w:val="00097490"/>
    <w:rsid w:val="000A1C04"/>
    <w:rsid w:val="000A4747"/>
    <w:rsid w:val="000A6197"/>
    <w:rsid w:val="000A6F7B"/>
    <w:rsid w:val="000A7147"/>
    <w:rsid w:val="000B0A70"/>
    <w:rsid w:val="000B1B5C"/>
    <w:rsid w:val="000B4734"/>
    <w:rsid w:val="000B4F26"/>
    <w:rsid w:val="000B5250"/>
    <w:rsid w:val="000B52D5"/>
    <w:rsid w:val="000C0E82"/>
    <w:rsid w:val="000C5B5A"/>
    <w:rsid w:val="000E2AD0"/>
    <w:rsid w:val="000E5459"/>
    <w:rsid w:val="000E5AF3"/>
    <w:rsid w:val="000E79CA"/>
    <w:rsid w:val="000F4B64"/>
    <w:rsid w:val="000F6F96"/>
    <w:rsid w:val="0010087A"/>
    <w:rsid w:val="001109E1"/>
    <w:rsid w:val="0011169A"/>
    <w:rsid w:val="001124A2"/>
    <w:rsid w:val="001124D2"/>
    <w:rsid w:val="00115380"/>
    <w:rsid w:val="00117F04"/>
    <w:rsid w:val="00124857"/>
    <w:rsid w:val="00131BE7"/>
    <w:rsid w:val="00133551"/>
    <w:rsid w:val="0013392A"/>
    <w:rsid w:val="00135D62"/>
    <w:rsid w:val="001364AB"/>
    <w:rsid w:val="001367D9"/>
    <w:rsid w:val="00140146"/>
    <w:rsid w:val="00143A70"/>
    <w:rsid w:val="001454EC"/>
    <w:rsid w:val="00145709"/>
    <w:rsid w:val="00154768"/>
    <w:rsid w:val="00156C23"/>
    <w:rsid w:val="001627F8"/>
    <w:rsid w:val="00163E98"/>
    <w:rsid w:val="0016419A"/>
    <w:rsid w:val="00167974"/>
    <w:rsid w:val="0017194C"/>
    <w:rsid w:val="00171A48"/>
    <w:rsid w:val="00171B22"/>
    <w:rsid w:val="00172243"/>
    <w:rsid w:val="00183127"/>
    <w:rsid w:val="00183C92"/>
    <w:rsid w:val="001859B0"/>
    <w:rsid w:val="00186A99"/>
    <w:rsid w:val="00191739"/>
    <w:rsid w:val="0019309A"/>
    <w:rsid w:val="0019782A"/>
    <w:rsid w:val="001A3CD6"/>
    <w:rsid w:val="001B1E81"/>
    <w:rsid w:val="001B5975"/>
    <w:rsid w:val="001C1818"/>
    <w:rsid w:val="001D3C4E"/>
    <w:rsid w:val="001E0F2D"/>
    <w:rsid w:val="001E770C"/>
    <w:rsid w:val="001F6758"/>
    <w:rsid w:val="001F7E13"/>
    <w:rsid w:val="00205277"/>
    <w:rsid w:val="00205D8B"/>
    <w:rsid w:val="00206073"/>
    <w:rsid w:val="00207CA4"/>
    <w:rsid w:val="0022153E"/>
    <w:rsid w:val="002218C3"/>
    <w:rsid w:val="00223C46"/>
    <w:rsid w:val="00227F70"/>
    <w:rsid w:val="002311B8"/>
    <w:rsid w:val="002352D4"/>
    <w:rsid w:val="0023568D"/>
    <w:rsid w:val="00235788"/>
    <w:rsid w:val="002406EC"/>
    <w:rsid w:val="00242D4D"/>
    <w:rsid w:val="00246754"/>
    <w:rsid w:val="00256EB0"/>
    <w:rsid w:val="00271D41"/>
    <w:rsid w:val="002733A4"/>
    <w:rsid w:val="00276793"/>
    <w:rsid w:val="00277220"/>
    <w:rsid w:val="00277BAF"/>
    <w:rsid w:val="002843FF"/>
    <w:rsid w:val="00290933"/>
    <w:rsid w:val="00296381"/>
    <w:rsid w:val="00297318"/>
    <w:rsid w:val="002A259B"/>
    <w:rsid w:val="002A2A3D"/>
    <w:rsid w:val="002B3953"/>
    <w:rsid w:val="002C4C6E"/>
    <w:rsid w:val="002D1621"/>
    <w:rsid w:val="002D6071"/>
    <w:rsid w:val="002D72F1"/>
    <w:rsid w:val="002E2B9C"/>
    <w:rsid w:val="002E5620"/>
    <w:rsid w:val="002F48CE"/>
    <w:rsid w:val="00305B5F"/>
    <w:rsid w:val="00310926"/>
    <w:rsid w:val="00312BF7"/>
    <w:rsid w:val="003130A3"/>
    <w:rsid w:val="00313531"/>
    <w:rsid w:val="0031497F"/>
    <w:rsid w:val="00316F34"/>
    <w:rsid w:val="003170F5"/>
    <w:rsid w:val="00320287"/>
    <w:rsid w:val="00321F96"/>
    <w:rsid w:val="00322AE9"/>
    <w:rsid w:val="0032491F"/>
    <w:rsid w:val="003311F0"/>
    <w:rsid w:val="00341251"/>
    <w:rsid w:val="0034469D"/>
    <w:rsid w:val="00345674"/>
    <w:rsid w:val="0035435E"/>
    <w:rsid w:val="00357CD9"/>
    <w:rsid w:val="00366505"/>
    <w:rsid w:val="00370AA1"/>
    <w:rsid w:val="00376F7D"/>
    <w:rsid w:val="0037734D"/>
    <w:rsid w:val="0037780F"/>
    <w:rsid w:val="00384CD3"/>
    <w:rsid w:val="00387CCC"/>
    <w:rsid w:val="00394F5C"/>
    <w:rsid w:val="003960AA"/>
    <w:rsid w:val="003A2B04"/>
    <w:rsid w:val="003B2610"/>
    <w:rsid w:val="003B47AF"/>
    <w:rsid w:val="003C01F3"/>
    <w:rsid w:val="003C4F5C"/>
    <w:rsid w:val="003C7C67"/>
    <w:rsid w:val="003D142E"/>
    <w:rsid w:val="003D3F98"/>
    <w:rsid w:val="003D5A7E"/>
    <w:rsid w:val="003E0103"/>
    <w:rsid w:val="003E284F"/>
    <w:rsid w:val="003F4887"/>
    <w:rsid w:val="003F6A7A"/>
    <w:rsid w:val="00400613"/>
    <w:rsid w:val="00401ACD"/>
    <w:rsid w:val="004029B8"/>
    <w:rsid w:val="00403EBE"/>
    <w:rsid w:val="0041182A"/>
    <w:rsid w:val="00412465"/>
    <w:rsid w:val="0042369B"/>
    <w:rsid w:val="004251C4"/>
    <w:rsid w:val="00426AD7"/>
    <w:rsid w:val="0043118F"/>
    <w:rsid w:val="00432E82"/>
    <w:rsid w:val="00435288"/>
    <w:rsid w:val="00437A93"/>
    <w:rsid w:val="00442C9A"/>
    <w:rsid w:val="0045370B"/>
    <w:rsid w:val="00454ACB"/>
    <w:rsid w:val="004563BA"/>
    <w:rsid w:val="00461048"/>
    <w:rsid w:val="00465BBC"/>
    <w:rsid w:val="00466BD8"/>
    <w:rsid w:val="00477345"/>
    <w:rsid w:val="004806B2"/>
    <w:rsid w:val="00483A7F"/>
    <w:rsid w:val="004875F7"/>
    <w:rsid w:val="00490367"/>
    <w:rsid w:val="00492E70"/>
    <w:rsid w:val="004933BB"/>
    <w:rsid w:val="004A570C"/>
    <w:rsid w:val="004A71B2"/>
    <w:rsid w:val="004B4232"/>
    <w:rsid w:val="004B590B"/>
    <w:rsid w:val="004B6763"/>
    <w:rsid w:val="004C5A7F"/>
    <w:rsid w:val="004C6D2D"/>
    <w:rsid w:val="004E08F1"/>
    <w:rsid w:val="004E1AED"/>
    <w:rsid w:val="004E5426"/>
    <w:rsid w:val="004F0DA9"/>
    <w:rsid w:val="004F0EA4"/>
    <w:rsid w:val="004F6391"/>
    <w:rsid w:val="00504316"/>
    <w:rsid w:val="00505FC0"/>
    <w:rsid w:val="00521308"/>
    <w:rsid w:val="005215FF"/>
    <w:rsid w:val="00521DD3"/>
    <w:rsid w:val="0052300F"/>
    <w:rsid w:val="00535B76"/>
    <w:rsid w:val="00540BD2"/>
    <w:rsid w:val="005478BF"/>
    <w:rsid w:val="0055581D"/>
    <w:rsid w:val="00556AC7"/>
    <w:rsid w:val="00566B0C"/>
    <w:rsid w:val="00571FC6"/>
    <w:rsid w:val="00573507"/>
    <w:rsid w:val="00573ED0"/>
    <w:rsid w:val="005745EB"/>
    <w:rsid w:val="00574FF2"/>
    <w:rsid w:val="00575A60"/>
    <w:rsid w:val="00592123"/>
    <w:rsid w:val="005A2028"/>
    <w:rsid w:val="005A290B"/>
    <w:rsid w:val="005A2995"/>
    <w:rsid w:val="005B0322"/>
    <w:rsid w:val="005B3191"/>
    <w:rsid w:val="005C2065"/>
    <w:rsid w:val="005C37B3"/>
    <w:rsid w:val="005C4F45"/>
    <w:rsid w:val="005C6941"/>
    <w:rsid w:val="005D7999"/>
    <w:rsid w:val="005E2C8B"/>
    <w:rsid w:val="005E5302"/>
    <w:rsid w:val="005E546E"/>
    <w:rsid w:val="005E5860"/>
    <w:rsid w:val="005E723F"/>
    <w:rsid w:val="005F2451"/>
    <w:rsid w:val="005F2899"/>
    <w:rsid w:val="005F3703"/>
    <w:rsid w:val="00606727"/>
    <w:rsid w:val="00613615"/>
    <w:rsid w:val="006136EC"/>
    <w:rsid w:val="00615FA2"/>
    <w:rsid w:val="006176BA"/>
    <w:rsid w:val="00622C75"/>
    <w:rsid w:val="00623405"/>
    <w:rsid w:val="00626EA9"/>
    <w:rsid w:val="00631AA6"/>
    <w:rsid w:val="00632051"/>
    <w:rsid w:val="00632BF8"/>
    <w:rsid w:val="00632DE2"/>
    <w:rsid w:val="00635809"/>
    <w:rsid w:val="0063674B"/>
    <w:rsid w:val="00636EB1"/>
    <w:rsid w:val="00644BE9"/>
    <w:rsid w:val="00646EEB"/>
    <w:rsid w:val="00655F73"/>
    <w:rsid w:val="0066018F"/>
    <w:rsid w:val="006629A5"/>
    <w:rsid w:val="00665702"/>
    <w:rsid w:val="00672DDC"/>
    <w:rsid w:val="006766B6"/>
    <w:rsid w:val="00681AF2"/>
    <w:rsid w:val="00686251"/>
    <w:rsid w:val="006941CB"/>
    <w:rsid w:val="00697A9F"/>
    <w:rsid w:val="006A01D1"/>
    <w:rsid w:val="006A2997"/>
    <w:rsid w:val="006A2B91"/>
    <w:rsid w:val="006A577B"/>
    <w:rsid w:val="006B0154"/>
    <w:rsid w:val="006C0076"/>
    <w:rsid w:val="006C1488"/>
    <w:rsid w:val="006C3FD8"/>
    <w:rsid w:val="006D0733"/>
    <w:rsid w:val="006D7791"/>
    <w:rsid w:val="006E3D71"/>
    <w:rsid w:val="006F36B9"/>
    <w:rsid w:val="006F38D9"/>
    <w:rsid w:val="006F54FC"/>
    <w:rsid w:val="006F6C22"/>
    <w:rsid w:val="006F77C8"/>
    <w:rsid w:val="006F7ECB"/>
    <w:rsid w:val="00705065"/>
    <w:rsid w:val="007051B0"/>
    <w:rsid w:val="00711C0A"/>
    <w:rsid w:val="007226FD"/>
    <w:rsid w:val="00726C75"/>
    <w:rsid w:val="00727C6F"/>
    <w:rsid w:val="0073089C"/>
    <w:rsid w:val="00731723"/>
    <w:rsid w:val="00733C68"/>
    <w:rsid w:val="00743230"/>
    <w:rsid w:val="00750822"/>
    <w:rsid w:val="00751E77"/>
    <w:rsid w:val="00770D1C"/>
    <w:rsid w:val="007749B2"/>
    <w:rsid w:val="00780944"/>
    <w:rsid w:val="007869E1"/>
    <w:rsid w:val="007925E4"/>
    <w:rsid w:val="0079278B"/>
    <w:rsid w:val="00795A45"/>
    <w:rsid w:val="007A2621"/>
    <w:rsid w:val="007A28A9"/>
    <w:rsid w:val="007A4F37"/>
    <w:rsid w:val="007B5439"/>
    <w:rsid w:val="007C531A"/>
    <w:rsid w:val="007D1CE5"/>
    <w:rsid w:val="007D705B"/>
    <w:rsid w:val="007E508E"/>
    <w:rsid w:val="007F0827"/>
    <w:rsid w:val="007F1095"/>
    <w:rsid w:val="007F17CE"/>
    <w:rsid w:val="008012BD"/>
    <w:rsid w:val="008013F5"/>
    <w:rsid w:val="0080581F"/>
    <w:rsid w:val="00807358"/>
    <w:rsid w:val="00813BE9"/>
    <w:rsid w:val="00814798"/>
    <w:rsid w:val="00820477"/>
    <w:rsid w:val="00824B8E"/>
    <w:rsid w:val="008250A9"/>
    <w:rsid w:val="00827676"/>
    <w:rsid w:val="00830300"/>
    <w:rsid w:val="008328B9"/>
    <w:rsid w:val="00835BE0"/>
    <w:rsid w:val="008375B1"/>
    <w:rsid w:val="00840783"/>
    <w:rsid w:val="00841CF6"/>
    <w:rsid w:val="0084704F"/>
    <w:rsid w:val="008506D0"/>
    <w:rsid w:val="0085465F"/>
    <w:rsid w:val="008608E2"/>
    <w:rsid w:val="00863A82"/>
    <w:rsid w:val="00864227"/>
    <w:rsid w:val="00864858"/>
    <w:rsid w:val="00870457"/>
    <w:rsid w:val="008711CA"/>
    <w:rsid w:val="00871BB1"/>
    <w:rsid w:val="00871C93"/>
    <w:rsid w:val="00872CE8"/>
    <w:rsid w:val="00874AA4"/>
    <w:rsid w:val="00876195"/>
    <w:rsid w:val="008763D7"/>
    <w:rsid w:val="00876876"/>
    <w:rsid w:val="0088776A"/>
    <w:rsid w:val="00890847"/>
    <w:rsid w:val="00893673"/>
    <w:rsid w:val="008953E6"/>
    <w:rsid w:val="008A02A0"/>
    <w:rsid w:val="008A3DA8"/>
    <w:rsid w:val="008A47E6"/>
    <w:rsid w:val="008A603F"/>
    <w:rsid w:val="008C3AE6"/>
    <w:rsid w:val="008C79EC"/>
    <w:rsid w:val="008D19A8"/>
    <w:rsid w:val="008D3D3C"/>
    <w:rsid w:val="008D6B02"/>
    <w:rsid w:val="008E539F"/>
    <w:rsid w:val="008F3F6E"/>
    <w:rsid w:val="008F41F5"/>
    <w:rsid w:val="008F505C"/>
    <w:rsid w:val="008F5652"/>
    <w:rsid w:val="008F7773"/>
    <w:rsid w:val="009006D6"/>
    <w:rsid w:val="00905655"/>
    <w:rsid w:val="00907CC5"/>
    <w:rsid w:val="00914FFC"/>
    <w:rsid w:val="00922B89"/>
    <w:rsid w:val="009319A6"/>
    <w:rsid w:val="00936F47"/>
    <w:rsid w:val="00943814"/>
    <w:rsid w:val="00952806"/>
    <w:rsid w:val="00953296"/>
    <w:rsid w:val="009551FA"/>
    <w:rsid w:val="00966532"/>
    <w:rsid w:val="00970CDE"/>
    <w:rsid w:val="00971A68"/>
    <w:rsid w:val="00983629"/>
    <w:rsid w:val="00993AA6"/>
    <w:rsid w:val="009A0966"/>
    <w:rsid w:val="009A0F21"/>
    <w:rsid w:val="009A5CFF"/>
    <w:rsid w:val="009B2A09"/>
    <w:rsid w:val="009B35E9"/>
    <w:rsid w:val="009C0CA9"/>
    <w:rsid w:val="009C0D15"/>
    <w:rsid w:val="009C2A0F"/>
    <w:rsid w:val="009D4EB3"/>
    <w:rsid w:val="009D70EA"/>
    <w:rsid w:val="009E2DFD"/>
    <w:rsid w:val="009F726A"/>
    <w:rsid w:val="00A008D8"/>
    <w:rsid w:val="00A02F6B"/>
    <w:rsid w:val="00A03149"/>
    <w:rsid w:val="00A10A2D"/>
    <w:rsid w:val="00A12AB6"/>
    <w:rsid w:val="00A16513"/>
    <w:rsid w:val="00A27BCD"/>
    <w:rsid w:val="00A303C3"/>
    <w:rsid w:val="00A30F8E"/>
    <w:rsid w:val="00A36CDE"/>
    <w:rsid w:val="00A37001"/>
    <w:rsid w:val="00A37120"/>
    <w:rsid w:val="00A3762C"/>
    <w:rsid w:val="00A37AB7"/>
    <w:rsid w:val="00A40C2A"/>
    <w:rsid w:val="00A4374F"/>
    <w:rsid w:val="00A459C2"/>
    <w:rsid w:val="00A46DE8"/>
    <w:rsid w:val="00A5142A"/>
    <w:rsid w:val="00A5488F"/>
    <w:rsid w:val="00A56E1D"/>
    <w:rsid w:val="00A642C2"/>
    <w:rsid w:val="00A735F0"/>
    <w:rsid w:val="00A735FA"/>
    <w:rsid w:val="00A74D27"/>
    <w:rsid w:val="00A7766F"/>
    <w:rsid w:val="00A80E13"/>
    <w:rsid w:val="00A82B9D"/>
    <w:rsid w:val="00A8590B"/>
    <w:rsid w:val="00A905D1"/>
    <w:rsid w:val="00A915A5"/>
    <w:rsid w:val="00A96C84"/>
    <w:rsid w:val="00A9753F"/>
    <w:rsid w:val="00AB0B91"/>
    <w:rsid w:val="00AB3F64"/>
    <w:rsid w:val="00AC2D10"/>
    <w:rsid w:val="00AC504A"/>
    <w:rsid w:val="00AC68F9"/>
    <w:rsid w:val="00AC7087"/>
    <w:rsid w:val="00AD291D"/>
    <w:rsid w:val="00AD3A2B"/>
    <w:rsid w:val="00AE03E6"/>
    <w:rsid w:val="00AE1306"/>
    <w:rsid w:val="00AE2862"/>
    <w:rsid w:val="00AE5E66"/>
    <w:rsid w:val="00AE7450"/>
    <w:rsid w:val="00AF2DE5"/>
    <w:rsid w:val="00AF2FE3"/>
    <w:rsid w:val="00AF45C2"/>
    <w:rsid w:val="00AF518A"/>
    <w:rsid w:val="00AF592A"/>
    <w:rsid w:val="00B00F60"/>
    <w:rsid w:val="00B01E22"/>
    <w:rsid w:val="00B042C3"/>
    <w:rsid w:val="00B04783"/>
    <w:rsid w:val="00B05502"/>
    <w:rsid w:val="00B05696"/>
    <w:rsid w:val="00B06526"/>
    <w:rsid w:val="00B06609"/>
    <w:rsid w:val="00B13917"/>
    <w:rsid w:val="00B16D01"/>
    <w:rsid w:val="00B20878"/>
    <w:rsid w:val="00B22090"/>
    <w:rsid w:val="00B23696"/>
    <w:rsid w:val="00B30935"/>
    <w:rsid w:val="00B3715A"/>
    <w:rsid w:val="00B51346"/>
    <w:rsid w:val="00B52652"/>
    <w:rsid w:val="00B52BA8"/>
    <w:rsid w:val="00B53779"/>
    <w:rsid w:val="00B5796F"/>
    <w:rsid w:val="00B57BA3"/>
    <w:rsid w:val="00B61CCB"/>
    <w:rsid w:val="00B71D82"/>
    <w:rsid w:val="00B71F5C"/>
    <w:rsid w:val="00B7251C"/>
    <w:rsid w:val="00B773E8"/>
    <w:rsid w:val="00B804AE"/>
    <w:rsid w:val="00B82792"/>
    <w:rsid w:val="00B833E3"/>
    <w:rsid w:val="00B83EF0"/>
    <w:rsid w:val="00B861C0"/>
    <w:rsid w:val="00B879D5"/>
    <w:rsid w:val="00BA178A"/>
    <w:rsid w:val="00BA3820"/>
    <w:rsid w:val="00BA5C04"/>
    <w:rsid w:val="00BB1191"/>
    <w:rsid w:val="00BB347C"/>
    <w:rsid w:val="00BB5DB5"/>
    <w:rsid w:val="00BC1475"/>
    <w:rsid w:val="00BC281A"/>
    <w:rsid w:val="00BC5297"/>
    <w:rsid w:val="00BD025F"/>
    <w:rsid w:val="00BD145A"/>
    <w:rsid w:val="00BD1B41"/>
    <w:rsid w:val="00BD43F5"/>
    <w:rsid w:val="00BE02C0"/>
    <w:rsid w:val="00BE27BE"/>
    <w:rsid w:val="00BE5BB8"/>
    <w:rsid w:val="00BF266B"/>
    <w:rsid w:val="00BF44D0"/>
    <w:rsid w:val="00C005C5"/>
    <w:rsid w:val="00C01B98"/>
    <w:rsid w:val="00C127C1"/>
    <w:rsid w:val="00C16C17"/>
    <w:rsid w:val="00C2149C"/>
    <w:rsid w:val="00C223A9"/>
    <w:rsid w:val="00C22798"/>
    <w:rsid w:val="00C22986"/>
    <w:rsid w:val="00C24495"/>
    <w:rsid w:val="00C25D1A"/>
    <w:rsid w:val="00C32243"/>
    <w:rsid w:val="00C34DF9"/>
    <w:rsid w:val="00C35C14"/>
    <w:rsid w:val="00C35C7F"/>
    <w:rsid w:val="00C42DEC"/>
    <w:rsid w:val="00C46C22"/>
    <w:rsid w:val="00C50ACA"/>
    <w:rsid w:val="00C50EA3"/>
    <w:rsid w:val="00C51465"/>
    <w:rsid w:val="00C51BF2"/>
    <w:rsid w:val="00C54913"/>
    <w:rsid w:val="00C6081B"/>
    <w:rsid w:val="00C706DE"/>
    <w:rsid w:val="00C70E77"/>
    <w:rsid w:val="00C71655"/>
    <w:rsid w:val="00C72A86"/>
    <w:rsid w:val="00C76777"/>
    <w:rsid w:val="00C804BA"/>
    <w:rsid w:val="00C81D37"/>
    <w:rsid w:val="00C8234C"/>
    <w:rsid w:val="00C841D0"/>
    <w:rsid w:val="00C87A10"/>
    <w:rsid w:val="00C90447"/>
    <w:rsid w:val="00C92A61"/>
    <w:rsid w:val="00C96037"/>
    <w:rsid w:val="00C97B99"/>
    <w:rsid w:val="00C97F49"/>
    <w:rsid w:val="00CA584F"/>
    <w:rsid w:val="00CA69F5"/>
    <w:rsid w:val="00CA763D"/>
    <w:rsid w:val="00CB24CE"/>
    <w:rsid w:val="00CB273D"/>
    <w:rsid w:val="00CC3903"/>
    <w:rsid w:val="00CD0F10"/>
    <w:rsid w:val="00CD621A"/>
    <w:rsid w:val="00CE1D4C"/>
    <w:rsid w:val="00CE32AC"/>
    <w:rsid w:val="00CE77BA"/>
    <w:rsid w:val="00CF1B04"/>
    <w:rsid w:val="00CF2C44"/>
    <w:rsid w:val="00CF599E"/>
    <w:rsid w:val="00CF60F0"/>
    <w:rsid w:val="00CF6798"/>
    <w:rsid w:val="00D02863"/>
    <w:rsid w:val="00D0398A"/>
    <w:rsid w:val="00D05081"/>
    <w:rsid w:val="00D13B76"/>
    <w:rsid w:val="00D17AEA"/>
    <w:rsid w:val="00D20F9F"/>
    <w:rsid w:val="00D22367"/>
    <w:rsid w:val="00D22DF4"/>
    <w:rsid w:val="00D23B26"/>
    <w:rsid w:val="00D2637E"/>
    <w:rsid w:val="00D2683E"/>
    <w:rsid w:val="00D27886"/>
    <w:rsid w:val="00D309FD"/>
    <w:rsid w:val="00D3110A"/>
    <w:rsid w:val="00D33313"/>
    <w:rsid w:val="00D439EB"/>
    <w:rsid w:val="00D44B9F"/>
    <w:rsid w:val="00D50452"/>
    <w:rsid w:val="00D610AB"/>
    <w:rsid w:val="00D62470"/>
    <w:rsid w:val="00D62FB3"/>
    <w:rsid w:val="00D65EE2"/>
    <w:rsid w:val="00D708EF"/>
    <w:rsid w:val="00D7124B"/>
    <w:rsid w:val="00D712FB"/>
    <w:rsid w:val="00D75B08"/>
    <w:rsid w:val="00D84443"/>
    <w:rsid w:val="00D91A22"/>
    <w:rsid w:val="00D953D1"/>
    <w:rsid w:val="00D965B8"/>
    <w:rsid w:val="00DA5C0F"/>
    <w:rsid w:val="00DA6525"/>
    <w:rsid w:val="00DB6A47"/>
    <w:rsid w:val="00DC55DC"/>
    <w:rsid w:val="00DC5C54"/>
    <w:rsid w:val="00DC6852"/>
    <w:rsid w:val="00DD41C7"/>
    <w:rsid w:val="00DD70F7"/>
    <w:rsid w:val="00DD7FED"/>
    <w:rsid w:val="00DE7010"/>
    <w:rsid w:val="00DE7982"/>
    <w:rsid w:val="00DF1330"/>
    <w:rsid w:val="00E01A05"/>
    <w:rsid w:val="00E16BBB"/>
    <w:rsid w:val="00E17F61"/>
    <w:rsid w:val="00E21F1C"/>
    <w:rsid w:val="00E25526"/>
    <w:rsid w:val="00E25A23"/>
    <w:rsid w:val="00E26B27"/>
    <w:rsid w:val="00E32365"/>
    <w:rsid w:val="00E32B63"/>
    <w:rsid w:val="00E34C27"/>
    <w:rsid w:val="00E35B55"/>
    <w:rsid w:val="00E37B9C"/>
    <w:rsid w:val="00E4075F"/>
    <w:rsid w:val="00E43B2E"/>
    <w:rsid w:val="00E47315"/>
    <w:rsid w:val="00E52A16"/>
    <w:rsid w:val="00E55227"/>
    <w:rsid w:val="00E57EDB"/>
    <w:rsid w:val="00E70591"/>
    <w:rsid w:val="00E71A7A"/>
    <w:rsid w:val="00E7331B"/>
    <w:rsid w:val="00E73BC3"/>
    <w:rsid w:val="00E74025"/>
    <w:rsid w:val="00E76170"/>
    <w:rsid w:val="00E77817"/>
    <w:rsid w:val="00E82FBD"/>
    <w:rsid w:val="00E83699"/>
    <w:rsid w:val="00E85751"/>
    <w:rsid w:val="00E91E5E"/>
    <w:rsid w:val="00EA7E71"/>
    <w:rsid w:val="00EB5E89"/>
    <w:rsid w:val="00EB6271"/>
    <w:rsid w:val="00EB69EA"/>
    <w:rsid w:val="00EB7EBC"/>
    <w:rsid w:val="00EC6FB6"/>
    <w:rsid w:val="00ED0702"/>
    <w:rsid w:val="00ED315D"/>
    <w:rsid w:val="00ED36FE"/>
    <w:rsid w:val="00ED3920"/>
    <w:rsid w:val="00ED5C10"/>
    <w:rsid w:val="00EE1544"/>
    <w:rsid w:val="00EE3417"/>
    <w:rsid w:val="00EE55BC"/>
    <w:rsid w:val="00EF6EF2"/>
    <w:rsid w:val="00F014E1"/>
    <w:rsid w:val="00F038A6"/>
    <w:rsid w:val="00F04C18"/>
    <w:rsid w:val="00F24300"/>
    <w:rsid w:val="00F24446"/>
    <w:rsid w:val="00F26C20"/>
    <w:rsid w:val="00F30935"/>
    <w:rsid w:val="00F34105"/>
    <w:rsid w:val="00F377D8"/>
    <w:rsid w:val="00F41D2C"/>
    <w:rsid w:val="00F44B9E"/>
    <w:rsid w:val="00F47DC9"/>
    <w:rsid w:val="00F66359"/>
    <w:rsid w:val="00F70A49"/>
    <w:rsid w:val="00F73554"/>
    <w:rsid w:val="00F742FC"/>
    <w:rsid w:val="00F8168B"/>
    <w:rsid w:val="00F81D1B"/>
    <w:rsid w:val="00F81DF6"/>
    <w:rsid w:val="00F82024"/>
    <w:rsid w:val="00F83251"/>
    <w:rsid w:val="00F8461D"/>
    <w:rsid w:val="00F87E92"/>
    <w:rsid w:val="00F961E9"/>
    <w:rsid w:val="00F978DF"/>
    <w:rsid w:val="00FA244C"/>
    <w:rsid w:val="00FA54E8"/>
    <w:rsid w:val="00FB16CB"/>
    <w:rsid w:val="00FB6E3C"/>
    <w:rsid w:val="00FC3F71"/>
    <w:rsid w:val="00FC714B"/>
    <w:rsid w:val="00FD37D7"/>
    <w:rsid w:val="00FD5C32"/>
    <w:rsid w:val="00FE27D2"/>
    <w:rsid w:val="00FF1239"/>
    <w:rsid w:val="00FF2A1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0A26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278B"/>
    <w:rPr>
      <w:sz w:val="20"/>
      <w:szCs w:val="20"/>
      <w:lang w:val="fr-FR"/>
    </w:rPr>
  </w:style>
  <w:style w:type="paragraph" w:styleId="Titre1">
    <w:name w:val="heading 1"/>
    <w:basedOn w:val="Normal"/>
    <w:next w:val="Normal"/>
    <w:link w:val="Titre1Car"/>
    <w:uiPriority w:val="9"/>
    <w:qFormat/>
    <w:rsid w:val="00B71D8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B71D8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B71D8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B71D8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B71D82"/>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B71D82"/>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B71D82"/>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B71D82"/>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B71D82"/>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1D82"/>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B71D82"/>
    <w:rPr>
      <w:caps/>
      <w:color w:val="4F81BD" w:themeColor="accent1"/>
      <w:spacing w:val="10"/>
      <w:kern w:val="28"/>
      <w:sz w:val="52"/>
      <w:szCs w:val="52"/>
    </w:rPr>
  </w:style>
  <w:style w:type="paragraph" w:styleId="En-tte">
    <w:name w:val="header"/>
    <w:basedOn w:val="Normal"/>
    <w:link w:val="En-tteCar"/>
    <w:rsid w:val="0085465F"/>
    <w:pPr>
      <w:tabs>
        <w:tab w:val="center" w:pos="4536"/>
        <w:tab w:val="right" w:pos="9072"/>
      </w:tabs>
    </w:pPr>
  </w:style>
  <w:style w:type="character" w:customStyle="1" w:styleId="En-tteCar">
    <w:name w:val="En-tête Car"/>
    <w:basedOn w:val="Policepardfaut"/>
    <w:link w:val="En-tte"/>
    <w:rsid w:val="0085465F"/>
    <w:rPr>
      <w:sz w:val="24"/>
      <w:szCs w:val="24"/>
    </w:rPr>
  </w:style>
  <w:style w:type="paragraph" w:styleId="Pieddepage">
    <w:name w:val="footer"/>
    <w:basedOn w:val="Normal"/>
    <w:link w:val="PieddepageCar"/>
    <w:uiPriority w:val="99"/>
    <w:rsid w:val="0085465F"/>
    <w:pPr>
      <w:tabs>
        <w:tab w:val="center" w:pos="4536"/>
        <w:tab w:val="right" w:pos="9072"/>
      </w:tabs>
    </w:pPr>
  </w:style>
  <w:style w:type="character" w:customStyle="1" w:styleId="PieddepageCar">
    <w:name w:val="Pied de page Car"/>
    <w:basedOn w:val="Policepardfaut"/>
    <w:link w:val="Pieddepage"/>
    <w:uiPriority w:val="99"/>
    <w:rsid w:val="0085465F"/>
    <w:rPr>
      <w:sz w:val="24"/>
      <w:szCs w:val="24"/>
    </w:rPr>
  </w:style>
  <w:style w:type="paragraph" w:styleId="Textedebulles">
    <w:name w:val="Balloon Text"/>
    <w:basedOn w:val="Normal"/>
    <w:link w:val="TextedebullesCar"/>
    <w:rsid w:val="0085465F"/>
    <w:rPr>
      <w:rFonts w:ascii="Tahoma" w:hAnsi="Tahoma" w:cs="Tahoma"/>
      <w:sz w:val="16"/>
      <w:szCs w:val="16"/>
    </w:rPr>
  </w:style>
  <w:style w:type="character" w:customStyle="1" w:styleId="TextedebullesCar">
    <w:name w:val="Texte de bulles Car"/>
    <w:basedOn w:val="Policepardfaut"/>
    <w:link w:val="Textedebulles"/>
    <w:rsid w:val="0085465F"/>
    <w:rPr>
      <w:rFonts w:ascii="Tahoma" w:hAnsi="Tahoma" w:cs="Tahoma"/>
      <w:sz w:val="16"/>
      <w:szCs w:val="16"/>
    </w:rPr>
  </w:style>
  <w:style w:type="character" w:customStyle="1" w:styleId="Titre1Car">
    <w:name w:val="Titre 1 Car"/>
    <w:basedOn w:val="Policepardfaut"/>
    <w:link w:val="Titre1"/>
    <w:uiPriority w:val="9"/>
    <w:rsid w:val="00B71D82"/>
    <w:rPr>
      <w:b/>
      <w:bCs/>
      <w:caps/>
      <w:color w:val="FFFFFF" w:themeColor="background1"/>
      <w:spacing w:val="15"/>
      <w:shd w:val="clear" w:color="auto" w:fill="4F81BD" w:themeFill="accent1"/>
      <w:lang w:val="fr-FR"/>
    </w:rPr>
  </w:style>
  <w:style w:type="paragraph" w:styleId="En-ttedetabledesmatires">
    <w:name w:val="TOC Heading"/>
    <w:basedOn w:val="Titre1"/>
    <w:next w:val="Normal"/>
    <w:uiPriority w:val="39"/>
    <w:semiHidden/>
    <w:unhideWhenUsed/>
    <w:qFormat/>
    <w:rsid w:val="00B71D82"/>
    <w:pPr>
      <w:outlineLvl w:val="9"/>
    </w:pPr>
  </w:style>
  <w:style w:type="paragraph" w:styleId="TM1">
    <w:name w:val="toc 1"/>
    <w:basedOn w:val="Normal"/>
    <w:next w:val="Normal"/>
    <w:autoRedefine/>
    <w:uiPriority w:val="39"/>
    <w:rsid w:val="000A6197"/>
  </w:style>
  <w:style w:type="character" w:styleId="Lienhypertexte">
    <w:name w:val="Hyperlink"/>
    <w:basedOn w:val="Policepardfaut"/>
    <w:uiPriority w:val="99"/>
    <w:unhideWhenUsed/>
    <w:rsid w:val="000A6197"/>
    <w:rPr>
      <w:color w:val="0000FF"/>
      <w:u w:val="single"/>
    </w:rPr>
  </w:style>
  <w:style w:type="character" w:styleId="Titredulivre">
    <w:name w:val="Book Title"/>
    <w:uiPriority w:val="33"/>
    <w:qFormat/>
    <w:rsid w:val="00B71D82"/>
    <w:rPr>
      <w:b/>
      <w:bCs/>
      <w:i/>
      <w:iCs/>
      <w:spacing w:val="9"/>
    </w:rPr>
  </w:style>
  <w:style w:type="character" w:styleId="Forteaccentuation">
    <w:name w:val="Intense Emphasis"/>
    <w:uiPriority w:val="21"/>
    <w:qFormat/>
    <w:rsid w:val="00B71D82"/>
    <w:rPr>
      <w:b/>
      <w:bCs/>
      <w:caps/>
      <w:color w:val="243F60" w:themeColor="accent1" w:themeShade="7F"/>
      <w:spacing w:val="10"/>
    </w:rPr>
  </w:style>
  <w:style w:type="character" w:customStyle="1" w:styleId="Titre2Car">
    <w:name w:val="Titre 2 Car"/>
    <w:basedOn w:val="Policepardfaut"/>
    <w:link w:val="Titre2"/>
    <w:uiPriority w:val="9"/>
    <w:rsid w:val="00B71D82"/>
    <w:rPr>
      <w:caps/>
      <w:spacing w:val="15"/>
      <w:shd w:val="clear" w:color="auto" w:fill="DBE5F1" w:themeFill="accent1" w:themeFillTint="33"/>
      <w:lang w:val="fr-FR"/>
    </w:rPr>
  </w:style>
  <w:style w:type="character" w:customStyle="1" w:styleId="Titre3Car">
    <w:name w:val="Titre 3 Car"/>
    <w:basedOn w:val="Policepardfaut"/>
    <w:link w:val="Titre3"/>
    <w:uiPriority w:val="9"/>
    <w:semiHidden/>
    <w:rsid w:val="00B71D82"/>
    <w:rPr>
      <w:caps/>
      <w:color w:val="243F60" w:themeColor="accent1" w:themeShade="7F"/>
      <w:spacing w:val="15"/>
      <w:lang w:val="fr-FR"/>
    </w:rPr>
  </w:style>
  <w:style w:type="character" w:customStyle="1" w:styleId="Titre4Car">
    <w:name w:val="Titre 4 Car"/>
    <w:basedOn w:val="Policepardfaut"/>
    <w:link w:val="Titre4"/>
    <w:uiPriority w:val="9"/>
    <w:semiHidden/>
    <w:rsid w:val="00B71D82"/>
    <w:rPr>
      <w:caps/>
      <w:color w:val="365F91" w:themeColor="accent1" w:themeShade="BF"/>
      <w:spacing w:val="10"/>
      <w:lang w:val="fr-FR"/>
    </w:rPr>
  </w:style>
  <w:style w:type="character" w:customStyle="1" w:styleId="Titre5Car">
    <w:name w:val="Titre 5 Car"/>
    <w:basedOn w:val="Policepardfaut"/>
    <w:link w:val="Titre5"/>
    <w:uiPriority w:val="9"/>
    <w:semiHidden/>
    <w:rsid w:val="00B71D82"/>
    <w:rPr>
      <w:caps/>
      <w:color w:val="365F91" w:themeColor="accent1" w:themeShade="BF"/>
      <w:spacing w:val="10"/>
      <w:lang w:val="fr-FR"/>
    </w:rPr>
  </w:style>
  <w:style w:type="character" w:customStyle="1" w:styleId="Titre6Car">
    <w:name w:val="Titre 6 Car"/>
    <w:basedOn w:val="Policepardfaut"/>
    <w:link w:val="Titre6"/>
    <w:uiPriority w:val="9"/>
    <w:semiHidden/>
    <w:rsid w:val="00B71D82"/>
    <w:rPr>
      <w:caps/>
      <w:color w:val="365F91" w:themeColor="accent1" w:themeShade="BF"/>
      <w:spacing w:val="10"/>
      <w:lang w:val="fr-FR"/>
    </w:rPr>
  </w:style>
  <w:style w:type="character" w:customStyle="1" w:styleId="Titre7Car">
    <w:name w:val="Titre 7 Car"/>
    <w:basedOn w:val="Policepardfaut"/>
    <w:link w:val="Titre7"/>
    <w:uiPriority w:val="9"/>
    <w:semiHidden/>
    <w:rsid w:val="00B71D82"/>
    <w:rPr>
      <w:caps/>
      <w:color w:val="365F91" w:themeColor="accent1" w:themeShade="BF"/>
      <w:spacing w:val="10"/>
      <w:lang w:val="fr-FR"/>
    </w:rPr>
  </w:style>
  <w:style w:type="character" w:customStyle="1" w:styleId="Titre8Car">
    <w:name w:val="Titre 8 Car"/>
    <w:basedOn w:val="Policepardfaut"/>
    <w:link w:val="Titre8"/>
    <w:uiPriority w:val="9"/>
    <w:semiHidden/>
    <w:rsid w:val="00B71D82"/>
    <w:rPr>
      <w:caps/>
      <w:spacing w:val="10"/>
      <w:sz w:val="18"/>
      <w:szCs w:val="18"/>
      <w:lang w:val="fr-FR"/>
    </w:rPr>
  </w:style>
  <w:style w:type="character" w:customStyle="1" w:styleId="Titre9Car">
    <w:name w:val="Titre 9 Car"/>
    <w:basedOn w:val="Policepardfaut"/>
    <w:link w:val="Titre9"/>
    <w:uiPriority w:val="9"/>
    <w:semiHidden/>
    <w:rsid w:val="00B71D82"/>
    <w:rPr>
      <w:i/>
      <w:caps/>
      <w:spacing w:val="10"/>
      <w:sz w:val="18"/>
      <w:szCs w:val="18"/>
      <w:lang w:val="fr-FR"/>
    </w:rPr>
  </w:style>
  <w:style w:type="paragraph" w:styleId="Lgende">
    <w:name w:val="caption"/>
    <w:basedOn w:val="Normal"/>
    <w:next w:val="Normal"/>
    <w:uiPriority w:val="35"/>
    <w:semiHidden/>
    <w:unhideWhenUsed/>
    <w:qFormat/>
    <w:rsid w:val="00B71D82"/>
    <w:rPr>
      <w:b/>
      <w:bCs/>
      <w:color w:val="365F91" w:themeColor="accent1" w:themeShade="BF"/>
      <w:sz w:val="16"/>
      <w:szCs w:val="16"/>
    </w:rPr>
  </w:style>
  <w:style w:type="paragraph" w:styleId="Sous-titre">
    <w:name w:val="Subtitle"/>
    <w:basedOn w:val="Normal"/>
    <w:next w:val="Normal"/>
    <w:link w:val="Sous-titreCar"/>
    <w:uiPriority w:val="11"/>
    <w:qFormat/>
    <w:rsid w:val="00B71D82"/>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B71D82"/>
    <w:rPr>
      <w:caps/>
      <w:color w:val="595959" w:themeColor="text1" w:themeTint="A6"/>
      <w:spacing w:val="10"/>
      <w:sz w:val="24"/>
      <w:szCs w:val="24"/>
    </w:rPr>
  </w:style>
  <w:style w:type="character" w:styleId="lev">
    <w:name w:val="Strong"/>
    <w:uiPriority w:val="22"/>
    <w:qFormat/>
    <w:rsid w:val="00B71D82"/>
    <w:rPr>
      <w:b/>
      <w:bCs/>
    </w:rPr>
  </w:style>
  <w:style w:type="character" w:styleId="Accentuation">
    <w:name w:val="Emphasis"/>
    <w:uiPriority w:val="20"/>
    <w:qFormat/>
    <w:rsid w:val="00B71D82"/>
    <w:rPr>
      <w:caps/>
      <w:color w:val="243F60" w:themeColor="accent1" w:themeShade="7F"/>
      <w:spacing w:val="5"/>
    </w:rPr>
  </w:style>
  <w:style w:type="paragraph" w:styleId="Sansinterligne">
    <w:name w:val="No Spacing"/>
    <w:basedOn w:val="Normal"/>
    <w:link w:val="SansinterligneCar"/>
    <w:uiPriority w:val="1"/>
    <w:qFormat/>
    <w:rsid w:val="00B71D82"/>
    <w:pPr>
      <w:spacing w:before="0" w:after="0" w:line="240" w:lineRule="auto"/>
    </w:pPr>
  </w:style>
  <w:style w:type="paragraph" w:styleId="Paragraphedeliste">
    <w:name w:val="List Paragraph"/>
    <w:basedOn w:val="Normal"/>
    <w:uiPriority w:val="34"/>
    <w:qFormat/>
    <w:rsid w:val="00B71D82"/>
    <w:pPr>
      <w:ind w:left="720"/>
      <w:contextualSpacing/>
    </w:pPr>
  </w:style>
  <w:style w:type="paragraph" w:styleId="Citation">
    <w:name w:val="Quote"/>
    <w:basedOn w:val="Normal"/>
    <w:next w:val="Normal"/>
    <w:link w:val="CitationCar"/>
    <w:uiPriority w:val="29"/>
    <w:qFormat/>
    <w:rsid w:val="00B71D82"/>
    <w:rPr>
      <w:i/>
      <w:iCs/>
    </w:rPr>
  </w:style>
  <w:style w:type="character" w:customStyle="1" w:styleId="CitationCar">
    <w:name w:val="Citation Car"/>
    <w:basedOn w:val="Policepardfaut"/>
    <w:link w:val="Citation"/>
    <w:uiPriority w:val="29"/>
    <w:rsid w:val="00B71D82"/>
    <w:rPr>
      <w:i/>
      <w:iCs/>
      <w:sz w:val="20"/>
      <w:szCs w:val="20"/>
    </w:rPr>
  </w:style>
  <w:style w:type="paragraph" w:styleId="Citationintense">
    <w:name w:val="Intense Quote"/>
    <w:basedOn w:val="Normal"/>
    <w:next w:val="Normal"/>
    <w:link w:val="CitationintenseCar"/>
    <w:uiPriority w:val="30"/>
    <w:qFormat/>
    <w:rsid w:val="00B71D8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B71D82"/>
    <w:rPr>
      <w:i/>
      <w:iCs/>
      <w:color w:val="4F81BD" w:themeColor="accent1"/>
      <w:sz w:val="20"/>
      <w:szCs w:val="20"/>
    </w:rPr>
  </w:style>
  <w:style w:type="character" w:styleId="Accentuationdiscrte">
    <w:name w:val="Subtle Emphasis"/>
    <w:uiPriority w:val="19"/>
    <w:qFormat/>
    <w:rsid w:val="00B71D82"/>
    <w:rPr>
      <w:i/>
      <w:iCs/>
      <w:color w:val="243F60" w:themeColor="accent1" w:themeShade="7F"/>
    </w:rPr>
  </w:style>
  <w:style w:type="character" w:styleId="Rfrenceple">
    <w:name w:val="Subtle Reference"/>
    <w:uiPriority w:val="31"/>
    <w:qFormat/>
    <w:rsid w:val="00B71D82"/>
    <w:rPr>
      <w:b/>
      <w:bCs/>
      <w:color w:val="4F81BD" w:themeColor="accent1"/>
    </w:rPr>
  </w:style>
  <w:style w:type="character" w:styleId="Rfrenceintense">
    <w:name w:val="Intense Reference"/>
    <w:uiPriority w:val="32"/>
    <w:qFormat/>
    <w:rsid w:val="00B71D82"/>
    <w:rPr>
      <w:b/>
      <w:bCs/>
      <w:i/>
      <w:iCs/>
      <w:caps/>
      <w:color w:val="4F81BD" w:themeColor="accent1"/>
    </w:rPr>
  </w:style>
  <w:style w:type="paragraph" w:styleId="NormalWeb">
    <w:name w:val="Normal (Web)"/>
    <w:basedOn w:val="Normal"/>
    <w:uiPriority w:val="99"/>
    <w:unhideWhenUsed/>
    <w:rsid w:val="00C25D1A"/>
    <w:pPr>
      <w:spacing w:before="100" w:beforeAutospacing="1" w:after="119" w:line="240" w:lineRule="auto"/>
    </w:pPr>
    <w:rPr>
      <w:rFonts w:ascii="Times New Roman" w:eastAsia="Times New Roman" w:hAnsi="Times New Roman" w:cs="Times New Roman"/>
      <w:sz w:val="24"/>
      <w:szCs w:val="24"/>
      <w:lang w:eastAsia="fr-FR" w:bidi="ar-SA"/>
    </w:rPr>
  </w:style>
  <w:style w:type="table" w:styleId="Grille">
    <w:name w:val="Table Grid"/>
    <w:basedOn w:val="TableauNormal"/>
    <w:rsid w:val="000A47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0581F"/>
    <w:rPr>
      <w:color w:val="808080"/>
    </w:rPr>
  </w:style>
  <w:style w:type="character" w:styleId="Marquedannotation">
    <w:name w:val="annotation reference"/>
    <w:basedOn w:val="Policepardfaut"/>
    <w:rsid w:val="00341251"/>
    <w:rPr>
      <w:sz w:val="16"/>
      <w:szCs w:val="16"/>
    </w:rPr>
  </w:style>
  <w:style w:type="paragraph" w:styleId="Commentaire">
    <w:name w:val="annotation text"/>
    <w:basedOn w:val="Normal"/>
    <w:link w:val="CommentaireCar"/>
    <w:rsid w:val="00341251"/>
    <w:pPr>
      <w:spacing w:line="240" w:lineRule="auto"/>
    </w:pPr>
  </w:style>
  <w:style w:type="character" w:customStyle="1" w:styleId="CommentaireCar">
    <w:name w:val="Commentaire Car"/>
    <w:basedOn w:val="Policepardfaut"/>
    <w:link w:val="Commentaire"/>
    <w:rsid w:val="00341251"/>
    <w:rPr>
      <w:sz w:val="20"/>
      <w:szCs w:val="20"/>
    </w:rPr>
  </w:style>
  <w:style w:type="paragraph" w:styleId="Objetducommentaire">
    <w:name w:val="annotation subject"/>
    <w:basedOn w:val="Commentaire"/>
    <w:next w:val="Commentaire"/>
    <w:link w:val="ObjetducommentaireCar"/>
    <w:rsid w:val="00341251"/>
    <w:rPr>
      <w:b/>
      <w:bCs/>
    </w:rPr>
  </w:style>
  <w:style w:type="character" w:customStyle="1" w:styleId="ObjetducommentaireCar">
    <w:name w:val="Objet du commentaire Car"/>
    <w:basedOn w:val="CommentaireCar"/>
    <w:link w:val="Objetducommentaire"/>
    <w:rsid w:val="00341251"/>
    <w:rPr>
      <w:b/>
      <w:bCs/>
      <w:sz w:val="20"/>
      <w:szCs w:val="20"/>
    </w:rPr>
  </w:style>
  <w:style w:type="character" w:customStyle="1" w:styleId="SansinterligneCar">
    <w:name w:val="Sans interligne Car"/>
    <w:basedOn w:val="Policepardfaut"/>
    <w:link w:val="Sansinterligne"/>
    <w:uiPriority w:val="1"/>
    <w:rsid w:val="00B71D82"/>
    <w:rPr>
      <w:sz w:val="20"/>
      <w:szCs w:val="20"/>
    </w:rPr>
  </w:style>
  <w:style w:type="paragraph" w:customStyle="1" w:styleId="Titre2test">
    <w:name w:val="Titre 2test"/>
    <w:basedOn w:val="Titre2"/>
    <w:next w:val="Titre2"/>
    <w:link w:val="Titre2testCar"/>
    <w:rsid w:val="00E74025"/>
    <w:pPr>
      <w:ind w:left="708"/>
    </w:pPr>
    <w:rPr>
      <w:rFonts w:eastAsiaTheme="majorEastAsia"/>
      <w:b/>
      <w:color w:val="548DD4" w:themeColor="text2" w:themeTint="99"/>
      <w:sz w:val="24"/>
      <w:u w:val="single"/>
    </w:rPr>
  </w:style>
  <w:style w:type="character" w:customStyle="1" w:styleId="Titre2testCar">
    <w:name w:val="Titre 2test Car"/>
    <w:basedOn w:val="Titre2Car"/>
    <w:link w:val="Titre2test"/>
    <w:rsid w:val="00E74025"/>
    <w:rPr>
      <w:rFonts w:eastAsiaTheme="majorEastAsia"/>
      <w:b/>
      <w:caps/>
      <w:color w:val="548DD4" w:themeColor="text2" w:themeTint="99"/>
      <w:spacing w:val="15"/>
      <w:sz w:val="24"/>
      <w:u w:val="single"/>
      <w:shd w:val="clear" w:color="auto" w:fill="DBE5F1" w:themeFill="accent1" w:themeFillTint="33"/>
      <w:lang w:val="fr-FR"/>
    </w:rPr>
  </w:style>
  <w:style w:type="paragraph" w:styleId="TM2">
    <w:name w:val="toc 2"/>
    <w:basedOn w:val="Normal"/>
    <w:next w:val="Normal"/>
    <w:autoRedefine/>
    <w:uiPriority w:val="39"/>
    <w:rsid w:val="002311B8"/>
    <w:pPr>
      <w:spacing w:after="100"/>
      <w:ind w:left="2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969231">
      <w:bodyDiv w:val="1"/>
      <w:marLeft w:val="0"/>
      <w:marRight w:val="0"/>
      <w:marTop w:val="0"/>
      <w:marBottom w:val="0"/>
      <w:divBdr>
        <w:top w:val="none" w:sz="0" w:space="0" w:color="auto"/>
        <w:left w:val="none" w:sz="0" w:space="0" w:color="auto"/>
        <w:bottom w:val="none" w:sz="0" w:space="0" w:color="auto"/>
        <w:right w:val="none" w:sz="0" w:space="0" w:color="auto"/>
      </w:divBdr>
    </w:div>
    <w:div w:id="1471315830">
      <w:bodyDiv w:val="1"/>
      <w:marLeft w:val="0"/>
      <w:marRight w:val="0"/>
      <w:marTop w:val="0"/>
      <w:marBottom w:val="0"/>
      <w:divBdr>
        <w:top w:val="none" w:sz="0" w:space="0" w:color="auto"/>
        <w:left w:val="none" w:sz="0" w:space="0" w:color="auto"/>
        <w:bottom w:val="none" w:sz="0" w:space="0" w:color="auto"/>
        <w:right w:val="none" w:sz="0" w:space="0" w:color="auto"/>
      </w:divBdr>
    </w:div>
    <w:div w:id="1500196301">
      <w:bodyDiv w:val="1"/>
      <w:marLeft w:val="0"/>
      <w:marRight w:val="0"/>
      <w:marTop w:val="0"/>
      <w:marBottom w:val="0"/>
      <w:divBdr>
        <w:top w:val="none" w:sz="0" w:space="0" w:color="auto"/>
        <w:left w:val="none" w:sz="0" w:space="0" w:color="auto"/>
        <w:bottom w:val="none" w:sz="0" w:space="0" w:color="auto"/>
        <w:right w:val="none" w:sz="0" w:space="0" w:color="auto"/>
      </w:divBdr>
    </w:div>
    <w:div w:id="1525286273">
      <w:bodyDiv w:val="1"/>
      <w:marLeft w:val="0"/>
      <w:marRight w:val="0"/>
      <w:marTop w:val="0"/>
      <w:marBottom w:val="0"/>
      <w:divBdr>
        <w:top w:val="none" w:sz="0" w:space="0" w:color="auto"/>
        <w:left w:val="none" w:sz="0" w:space="0" w:color="auto"/>
        <w:bottom w:val="none" w:sz="0" w:space="0" w:color="auto"/>
        <w:right w:val="none" w:sz="0" w:space="0" w:color="auto"/>
      </w:divBdr>
      <w:divsChild>
        <w:div w:id="993993095">
          <w:marLeft w:val="0"/>
          <w:marRight w:val="0"/>
          <w:marTop w:val="0"/>
          <w:marBottom w:val="0"/>
          <w:divBdr>
            <w:top w:val="none" w:sz="0" w:space="0" w:color="auto"/>
            <w:left w:val="none" w:sz="0" w:space="0" w:color="auto"/>
            <w:bottom w:val="none" w:sz="0" w:space="0" w:color="auto"/>
            <w:right w:val="none" w:sz="0" w:space="0" w:color="auto"/>
          </w:divBdr>
        </w:div>
      </w:divsChild>
    </w:div>
    <w:div w:id="1703674434">
      <w:bodyDiv w:val="1"/>
      <w:marLeft w:val="0"/>
      <w:marRight w:val="0"/>
      <w:marTop w:val="0"/>
      <w:marBottom w:val="0"/>
      <w:divBdr>
        <w:top w:val="none" w:sz="0" w:space="0" w:color="auto"/>
        <w:left w:val="none" w:sz="0" w:space="0" w:color="auto"/>
        <w:bottom w:val="none" w:sz="0" w:space="0" w:color="auto"/>
        <w:right w:val="none" w:sz="0" w:space="0" w:color="auto"/>
      </w:divBdr>
    </w:div>
    <w:div w:id="2003579900">
      <w:bodyDiv w:val="1"/>
      <w:marLeft w:val="0"/>
      <w:marRight w:val="0"/>
      <w:marTop w:val="0"/>
      <w:marBottom w:val="0"/>
      <w:divBdr>
        <w:top w:val="none" w:sz="0" w:space="0" w:color="auto"/>
        <w:left w:val="none" w:sz="0" w:space="0" w:color="auto"/>
        <w:bottom w:val="none" w:sz="0" w:space="0" w:color="auto"/>
        <w:right w:val="none" w:sz="0" w:space="0" w:color="auto"/>
      </w:divBdr>
    </w:div>
    <w:div w:id="2055957559">
      <w:bodyDiv w:val="1"/>
      <w:marLeft w:val="0"/>
      <w:marRight w:val="0"/>
      <w:marTop w:val="0"/>
      <w:marBottom w:val="0"/>
      <w:divBdr>
        <w:top w:val="none" w:sz="0" w:space="0" w:color="auto"/>
        <w:left w:val="none" w:sz="0" w:space="0" w:color="auto"/>
        <w:bottom w:val="none" w:sz="0" w:space="0" w:color="auto"/>
        <w:right w:val="none" w:sz="0" w:space="0" w:color="auto"/>
      </w:divBdr>
      <w:divsChild>
        <w:div w:id="134331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3C842-5918-034E-9E90-5DF531ACE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4440</TotalTime>
  <Pages>15</Pages>
  <Words>2376</Words>
  <Characters>13072</Characters>
  <Application>Microsoft Macintosh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BLACK EDITION - tum0r</Company>
  <LinksUpToDate>false</LinksUpToDate>
  <CharactersWithSpaces>15418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radondeg</dc:creator>
  <cp:lastModifiedBy>Jérémie Gallée</cp:lastModifiedBy>
  <cp:revision>408</cp:revision>
  <cp:lastPrinted>2010-10-07T21:58:00Z</cp:lastPrinted>
  <dcterms:created xsi:type="dcterms:W3CDTF">2010-02-07T14:45:00Z</dcterms:created>
  <dcterms:modified xsi:type="dcterms:W3CDTF">2011-06-13T17:33:00Z</dcterms:modified>
</cp:coreProperties>
</file>