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A6C62" w14:textId="77777777" w:rsidR="004B6632" w:rsidRPr="00867B66" w:rsidRDefault="004B6632" w:rsidP="004B6632">
      <w:pPr>
        <w:rPr>
          <w:rFonts w:ascii="Times New Roman" w:hAnsi="Times New Roman" w:cs="Times New Roman"/>
        </w:rPr>
      </w:pPr>
      <w:r w:rsidRPr="00867B66">
        <w:rPr>
          <w:rFonts w:ascii="Times New Roman" w:hAnsi="Times New Roman" w:cs="Times New Roman"/>
        </w:rPr>
        <w:tab/>
      </w:r>
      <w:r w:rsidRPr="00867B66">
        <w:rPr>
          <w:rFonts w:ascii="Times New Roman" w:hAnsi="Times New Roman" w:cs="Times New Roman"/>
        </w:rPr>
        <w:tab/>
      </w:r>
      <w:r w:rsidRPr="00867B66">
        <w:rPr>
          <w:rFonts w:ascii="Times New Roman" w:hAnsi="Times New Roman" w:cs="Times New Roman"/>
        </w:rPr>
        <w:tab/>
      </w:r>
      <w:r w:rsidRPr="00867B66">
        <w:rPr>
          <w:rFonts w:ascii="Times New Roman" w:hAnsi="Times New Roman" w:cs="Times New Roman"/>
        </w:rPr>
        <w:tab/>
      </w:r>
      <w:r w:rsidRPr="00867B66">
        <w:rPr>
          <w:rFonts w:ascii="Times New Roman" w:hAnsi="Times New Roman" w:cs="Times New Roman"/>
        </w:rPr>
        <w:tab/>
      </w:r>
      <w:r w:rsidRPr="00867B66">
        <w:rPr>
          <w:rFonts w:ascii="Times New Roman" w:hAnsi="Times New Roman" w:cs="Times New Roman"/>
          <w:sz w:val="28"/>
          <w:szCs w:val="28"/>
        </w:rPr>
        <w:t>Primary Biliary Cirrhosis</w:t>
      </w:r>
    </w:p>
    <w:p w14:paraId="016CB7F5" w14:textId="77777777" w:rsidR="004B6632" w:rsidRPr="00867B66" w:rsidRDefault="004B6632" w:rsidP="004B6632">
      <w:pPr>
        <w:autoSpaceDE w:val="0"/>
        <w:autoSpaceDN w:val="0"/>
        <w:adjustRightInd w:val="0"/>
        <w:spacing w:after="0" w:line="240" w:lineRule="auto"/>
        <w:jc w:val="both"/>
        <w:rPr>
          <w:rFonts w:ascii="Times New Roman" w:hAnsi="Times New Roman" w:cs="Times New Roman"/>
          <w:sz w:val="24"/>
          <w:szCs w:val="24"/>
        </w:rPr>
      </w:pPr>
      <w:r w:rsidRPr="00867B66">
        <w:rPr>
          <w:rFonts w:ascii="Times New Roman" w:hAnsi="Times New Roman" w:cs="Times New Roman"/>
          <w:b/>
          <w:bCs/>
          <w:sz w:val="24"/>
          <w:szCs w:val="24"/>
          <w:u w:val="single"/>
        </w:rPr>
        <w:t>Introduction</w:t>
      </w:r>
      <w:r w:rsidRPr="00867B66">
        <w:rPr>
          <w:rFonts w:ascii="Times New Roman" w:hAnsi="Times New Roman" w:cs="Times New Roman"/>
          <w:sz w:val="24"/>
          <w:szCs w:val="24"/>
        </w:rPr>
        <w:t>:</w:t>
      </w:r>
    </w:p>
    <w:p w14:paraId="42D9E900" w14:textId="77777777" w:rsidR="004B6632" w:rsidRPr="00867B66" w:rsidRDefault="004B6632" w:rsidP="004B6632">
      <w:pPr>
        <w:autoSpaceDE w:val="0"/>
        <w:autoSpaceDN w:val="0"/>
        <w:adjustRightInd w:val="0"/>
        <w:spacing w:after="0" w:line="240" w:lineRule="auto"/>
        <w:jc w:val="both"/>
        <w:rPr>
          <w:rFonts w:ascii="Times New Roman" w:hAnsi="Times New Roman" w:cs="Times New Roman"/>
        </w:rPr>
      </w:pPr>
    </w:p>
    <w:p w14:paraId="3CCC8B47" w14:textId="77777777" w:rsidR="004B6632" w:rsidRDefault="004B6632" w:rsidP="004B6632">
      <w:pPr>
        <w:autoSpaceDE w:val="0"/>
        <w:autoSpaceDN w:val="0"/>
        <w:adjustRightInd w:val="0"/>
        <w:spacing w:after="0" w:line="240" w:lineRule="auto"/>
        <w:ind w:firstLine="720"/>
        <w:jc w:val="both"/>
        <w:rPr>
          <w:rFonts w:ascii="Times New Roman" w:hAnsi="Times New Roman" w:cs="Times New Roman"/>
        </w:rPr>
      </w:pPr>
      <w:r w:rsidRPr="00867B66">
        <w:rPr>
          <w:rFonts w:ascii="Times New Roman" w:hAnsi="Times New Roman" w:cs="Times New Roman"/>
          <w:color w:val="000000"/>
        </w:rPr>
        <w:t>Primary biliary cholangitis (PBC), formerly termed primary biliary cirrhosis, is an autoimmune disorder that leads to the gradual destruction of intrahepatic bile ducts, resulting in periportal inflammation and cholestasis.</w:t>
      </w:r>
      <w:r w:rsidRPr="00867B66">
        <w:rPr>
          <w:rFonts w:ascii="Times New Roman" w:hAnsi="Times New Roman" w:cs="Times New Roman"/>
        </w:rPr>
        <w:t xml:space="preserve"> (Siddiqui &amp; Ahmad, 2023) </w:t>
      </w:r>
      <w:r w:rsidRPr="00867B66">
        <w:rPr>
          <w:rFonts w:ascii="Times New Roman" w:hAnsi="Times New Roman" w:cs="Times New Roman"/>
          <w:color w:val="000000"/>
          <w:shd w:val="clear" w:color="auto" w:fill="FFFFFF"/>
        </w:rPr>
        <w:t xml:space="preserve">Patients with primary biliary cholangitis can have other autoimmune conditions such as Hashimoto thyroiditis, CREST syndrome, Sjogren syndrome, rheumatoid arthritis, telangiectasias, and celiac disease </w:t>
      </w:r>
      <w:r w:rsidRPr="00867B66">
        <w:rPr>
          <w:rFonts w:ascii="Times New Roman" w:hAnsi="Times New Roman" w:cs="Times New Roman"/>
        </w:rPr>
        <w:t>(Pandit &amp; Samant, 2023). Primary biliary cholangitis is common among women of middle age worldwide. The disease ratio among females to males is 9:1. The diagnosis is usually made in women aged between 30 and 60(Pandit &amp; Samant, 2023).</w:t>
      </w:r>
      <w:r w:rsidRPr="00867B66">
        <w:rPr>
          <w:rFonts w:ascii="Times New Roman" w:hAnsi="Times New Roman" w:cs="Times New Roman"/>
          <w:color w:val="000000"/>
          <w:shd w:val="clear" w:color="auto" w:fill="FFFFFF"/>
        </w:rPr>
        <w:t xml:space="preserve"> Liver transplant is the standard gold treatment for primary biliary cholangitis, patients are extremely likely to develop chronic cirrhosis, intractable pruritus, and severely deranged bilirubin levels. These patients should be evaluated for a liver transplant.</w:t>
      </w:r>
      <w:r w:rsidRPr="00867B66">
        <w:rPr>
          <w:rFonts w:ascii="Times New Roman" w:hAnsi="Times New Roman" w:cs="Times New Roman"/>
        </w:rPr>
        <w:t xml:space="preserve"> (Pandit &amp; Samant, 2023).</w:t>
      </w:r>
    </w:p>
    <w:p w14:paraId="4F47122B" w14:textId="77777777" w:rsidR="00867B66" w:rsidRPr="00867B66" w:rsidRDefault="00867B66" w:rsidP="004B6632">
      <w:pPr>
        <w:autoSpaceDE w:val="0"/>
        <w:autoSpaceDN w:val="0"/>
        <w:adjustRightInd w:val="0"/>
        <w:spacing w:after="0" w:line="240" w:lineRule="auto"/>
        <w:ind w:firstLine="720"/>
        <w:jc w:val="both"/>
        <w:rPr>
          <w:rFonts w:ascii="Times New Roman" w:hAnsi="Times New Roman" w:cs="Times New Roman"/>
        </w:rPr>
      </w:pPr>
    </w:p>
    <w:p w14:paraId="0E0805C7" w14:textId="77777777" w:rsidR="004B6632" w:rsidRDefault="004B6632" w:rsidP="004B6632">
      <w:pPr>
        <w:autoSpaceDE w:val="0"/>
        <w:autoSpaceDN w:val="0"/>
        <w:adjustRightInd w:val="0"/>
        <w:spacing w:after="0" w:line="240" w:lineRule="auto"/>
        <w:ind w:firstLine="720"/>
        <w:jc w:val="both"/>
        <w:rPr>
          <w:rFonts w:ascii="Times New Roman" w:hAnsi="Times New Roman" w:cs="Times New Roman"/>
        </w:rPr>
      </w:pPr>
      <w:r w:rsidRPr="00867B66">
        <w:rPr>
          <w:rFonts w:ascii="Times New Roman" w:hAnsi="Times New Roman" w:cs="Times New Roman"/>
        </w:rPr>
        <w:t>Primary biliary cirrhosis is characterized immunologically by the presence of high-</w:t>
      </w:r>
      <w:proofErr w:type="spellStart"/>
      <w:r w:rsidRPr="00867B66">
        <w:rPr>
          <w:rFonts w:ascii="Times New Roman" w:hAnsi="Times New Roman" w:cs="Times New Roman"/>
        </w:rPr>
        <w:t>titre</w:t>
      </w:r>
      <w:proofErr w:type="spellEnd"/>
      <w:r w:rsidRPr="00867B66">
        <w:rPr>
          <w:rFonts w:ascii="Times New Roman" w:hAnsi="Times New Roman" w:cs="Times New Roman"/>
        </w:rPr>
        <w:t xml:space="preserve"> autoantibodies directed at pyruvate dehydrogenase complex (PDC) (Khanna et al., 2018). </w:t>
      </w:r>
      <w:r w:rsidRPr="00867B66">
        <w:rPr>
          <w:rFonts w:ascii="Times New Roman" w:eastAsia="Times New Roman" w:hAnsi="Times New Roman" w:cs="Times New Roman"/>
          <w:color w:val="000000"/>
        </w:rPr>
        <w:t xml:space="preserve">The anti-mitochondrial antibody is found in 85% of the cases. The anti-mitochondrial antibody binds to lipoic acid containing the E2 component of the pyruvate dehydrogenase complex that is located on the mitochondrial inner membrane </w:t>
      </w:r>
      <w:r w:rsidRPr="00867B66">
        <w:rPr>
          <w:rFonts w:ascii="Times New Roman" w:hAnsi="Times New Roman" w:cs="Times New Roman"/>
        </w:rPr>
        <w:t>(Pandit &amp; Samant, 2023). The activated macrophages, together with activated T cells and anti-mitochondrial antibodies (AMAs), produce a proinflammatory response with subsequent damage to BECs resulting in biliary inflammation and portal fibrosis (Bossen et al., 2023).</w:t>
      </w:r>
    </w:p>
    <w:p w14:paraId="740EF963" w14:textId="77777777" w:rsidR="00867B66" w:rsidRPr="00867B66" w:rsidRDefault="00867B66" w:rsidP="004B6632">
      <w:pPr>
        <w:autoSpaceDE w:val="0"/>
        <w:autoSpaceDN w:val="0"/>
        <w:adjustRightInd w:val="0"/>
        <w:spacing w:after="0" w:line="240" w:lineRule="auto"/>
        <w:ind w:firstLine="720"/>
        <w:jc w:val="both"/>
        <w:rPr>
          <w:rFonts w:ascii="Times New Roman" w:hAnsi="Times New Roman" w:cs="Times New Roman"/>
        </w:rPr>
      </w:pPr>
    </w:p>
    <w:p w14:paraId="64D254BE" w14:textId="77777777" w:rsidR="004B6632" w:rsidRDefault="004B6632" w:rsidP="004B6632">
      <w:pPr>
        <w:autoSpaceDE w:val="0"/>
        <w:autoSpaceDN w:val="0"/>
        <w:adjustRightInd w:val="0"/>
        <w:spacing w:after="0" w:line="240" w:lineRule="auto"/>
        <w:ind w:firstLine="720"/>
        <w:jc w:val="both"/>
        <w:rPr>
          <w:rFonts w:ascii="Times New Roman" w:hAnsi="Times New Roman" w:cs="Times New Roman"/>
        </w:rPr>
      </w:pPr>
      <w:r w:rsidRPr="00867B66">
        <w:rPr>
          <w:rFonts w:ascii="Times New Roman" w:hAnsi="Times New Roman" w:cs="Times New Roman"/>
        </w:rPr>
        <w:t>A study published in the Efficacy and Mechanism Evaluation journal for the UK National Institute of Health Research on randomized controlled trial show Ursodexycholic as the principal drug used in Bile acid therapy for PBC (Khanna et al., 2018).It is effective at slowing or stopping progression to the end stage in the majority of patients, probably through a reduction of secondary liver injury as a result of retention of cytotoxic hydrophobic bile acids occurring in the context of bile duct loss. (Khanna et al., 2018) Up to 40% of PBC patients are under-responsive to UDCA and are at increased risk of progression of the disease to cirrhosis (Khanna et al., 2018).</w:t>
      </w:r>
    </w:p>
    <w:p w14:paraId="0BD233A1" w14:textId="77777777" w:rsidR="00867B66" w:rsidRPr="00867B66" w:rsidRDefault="00867B66" w:rsidP="004B6632">
      <w:pPr>
        <w:autoSpaceDE w:val="0"/>
        <w:autoSpaceDN w:val="0"/>
        <w:adjustRightInd w:val="0"/>
        <w:spacing w:after="0" w:line="240" w:lineRule="auto"/>
        <w:ind w:firstLine="720"/>
        <w:jc w:val="both"/>
        <w:rPr>
          <w:rFonts w:ascii="Times New Roman" w:hAnsi="Times New Roman" w:cs="Times New Roman"/>
        </w:rPr>
      </w:pPr>
    </w:p>
    <w:p w14:paraId="7409F8BA" w14:textId="77777777" w:rsidR="004B6632" w:rsidRPr="00867B66" w:rsidRDefault="004B6632" w:rsidP="004B6632">
      <w:pPr>
        <w:autoSpaceDE w:val="0"/>
        <w:autoSpaceDN w:val="0"/>
        <w:adjustRightInd w:val="0"/>
        <w:spacing w:after="0" w:line="240" w:lineRule="auto"/>
        <w:jc w:val="both"/>
        <w:rPr>
          <w:rFonts w:ascii="Times New Roman" w:hAnsi="Times New Roman" w:cs="Times New Roman"/>
        </w:rPr>
      </w:pPr>
      <w:r w:rsidRPr="00867B66">
        <w:rPr>
          <w:rFonts w:ascii="Times New Roman" w:hAnsi="Times New Roman" w:cs="Times New Roman"/>
        </w:rPr>
        <w:t xml:space="preserve"> </w:t>
      </w:r>
      <w:r w:rsidRPr="00867B66">
        <w:rPr>
          <w:rFonts w:ascii="Times New Roman" w:hAnsi="Times New Roman" w:cs="Times New Roman"/>
        </w:rPr>
        <w:tab/>
        <w:t>A new drug to treat PBC is under active investigation. Because of this, we will analyze data from the Mayo Clinic trial in PBC of the liver conducted between 1974 and 1984. A total of 424 PBC patients, referred to Mayo Clinic during that ten-year interval, met eligibility criteria for the randomized placebo-controlled trial of the drug D-penicillamine (</w:t>
      </w:r>
      <w:proofErr w:type="spellStart"/>
      <w:r w:rsidRPr="00867B66">
        <w:rPr>
          <w:rFonts w:ascii="Times New Roman" w:hAnsi="Times New Roman" w:cs="Times New Roman"/>
        </w:rPr>
        <w:t>Therneau</w:t>
      </w:r>
      <w:proofErr w:type="spellEnd"/>
      <w:r w:rsidRPr="00867B66">
        <w:rPr>
          <w:rFonts w:ascii="Times New Roman" w:hAnsi="Times New Roman" w:cs="Times New Roman"/>
        </w:rPr>
        <w:t xml:space="preserve"> et al, 2000).</w:t>
      </w:r>
    </w:p>
    <w:p w14:paraId="3D97F381" w14:textId="77777777" w:rsidR="004B6632" w:rsidRPr="00867B66" w:rsidRDefault="004B6632" w:rsidP="004B6632">
      <w:pPr>
        <w:rPr>
          <w:rFonts w:ascii="Times New Roman" w:hAnsi="Times New Roman" w:cs="Times New Roman"/>
          <w:sz w:val="24"/>
          <w:szCs w:val="24"/>
        </w:rPr>
      </w:pPr>
    </w:p>
    <w:p w14:paraId="41AB3F5A" w14:textId="77777777" w:rsidR="00373BBE" w:rsidRPr="00867B66" w:rsidRDefault="00373BBE">
      <w:pPr>
        <w:rPr>
          <w:rFonts w:ascii="Times New Roman" w:hAnsi="Times New Roman" w:cs="Times New Roman"/>
        </w:rPr>
      </w:pPr>
    </w:p>
    <w:p w14:paraId="1A128862" w14:textId="77777777" w:rsidR="004B6632" w:rsidRPr="00867B66" w:rsidRDefault="004B6632">
      <w:pPr>
        <w:rPr>
          <w:rFonts w:ascii="Times New Roman" w:hAnsi="Times New Roman" w:cs="Times New Roman"/>
        </w:rPr>
      </w:pPr>
    </w:p>
    <w:p w14:paraId="25899A58" w14:textId="77777777" w:rsidR="004B6632" w:rsidRPr="00867B66" w:rsidRDefault="004B6632">
      <w:pPr>
        <w:rPr>
          <w:rFonts w:ascii="Times New Roman" w:hAnsi="Times New Roman" w:cs="Times New Roman"/>
        </w:rPr>
      </w:pPr>
    </w:p>
    <w:p w14:paraId="413B24DA" w14:textId="77777777" w:rsidR="004B6632" w:rsidRPr="00867B66" w:rsidRDefault="004B6632">
      <w:pPr>
        <w:rPr>
          <w:rFonts w:ascii="Times New Roman" w:hAnsi="Times New Roman" w:cs="Times New Roman"/>
        </w:rPr>
      </w:pPr>
    </w:p>
    <w:p w14:paraId="7B164BE5" w14:textId="77777777" w:rsidR="004B6632" w:rsidRPr="00867B66" w:rsidRDefault="004B6632">
      <w:pPr>
        <w:rPr>
          <w:rFonts w:ascii="Times New Roman" w:hAnsi="Times New Roman" w:cs="Times New Roman"/>
        </w:rPr>
      </w:pPr>
    </w:p>
    <w:p w14:paraId="0C63D035" w14:textId="77777777" w:rsidR="004B6632" w:rsidRPr="00867B66" w:rsidRDefault="004B6632">
      <w:pPr>
        <w:rPr>
          <w:rFonts w:ascii="Times New Roman" w:hAnsi="Times New Roman" w:cs="Times New Roman"/>
        </w:rPr>
      </w:pPr>
    </w:p>
    <w:p w14:paraId="1F41C0D6" w14:textId="77777777" w:rsidR="004B6632" w:rsidRPr="00867B66" w:rsidRDefault="004B6632">
      <w:pPr>
        <w:rPr>
          <w:rFonts w:ascii="Times New Roman" w:hAnsi="Times New Roman" w:cs="Times New Roman"/>
        </w:rPr>
      </w:pPr>
    </w:p>
    <w:p w14:paraId="794C1518" w14:textId="77777777" w:rsidR="004B6632" w:rsidRPr="00867B66" w:rsidRDefault="004B6632">
      <w:pPr>
        <w:rPr>
          <w:rFonts w:ascii="Times New Roman" w:hAnsi="Times New Roman" w:cs="Times New Roman"/>
        </w:rPr>
      </w:pPr>
    </w:p>
    <w:p w14:paraId="01A8B0EF" w14:textId="58D25649" w:rsidR="004B6632" w:rsidRPr="00867B66" w:rsidRDefault="004B6632">
      <w:pPr>
        <w:rPr>
          <w:rFonts w:ascii="Times New Roman" w:hAnsi="Times New Roman" w:cs="Times New Roman"/>
        </w:rPr>
      </w:pPr>
    </w:p>
    <w:p w14:paraId="2B86C149" w14:textId="77777777" w:rsidR="00B86EFE" w:rsidRPr="00867B66" w:rsidRDefault="00B86EFE">
      <w:pPr>
        <w:rPr>
          <w:rFonts w:ascii="Times New Roman" w:hAnsi="Times New Roman" w:cs="Times New Roman"/>
        </w:rPr>
      </w:pPr>
    </w:p>
    <w:p w14:paraId="6954B9ED" w14:textId="674D6177" w:rsidR="00483323" w:rsidRPr="00867B66" w:rsidRDefault="00483323">
      <w:pPr>
        <w:rPr>
          <w:rFonts w:ascii="Times New Roman" w:hAnsi="Times New Roman" w:cs="Times New Roman"/>
          <w:sz w:val="24"/>
          <w:szCs w:val="24"/>
          <w:u w:val="single"/>
        </w:rPr>
      </w:pPr>
      <w:r w:rsidRPr="00867B66">
        <w:rPr>
          <w:rFonts w:ascii="Times New Roman" w:hAnsi="Times New Roman" w:cs="Times New Roman"/>
          <w:sz w:val="24"/>
          <w:szCs w:val="24"/>
          <w:u w:val="single"/>
        </w:rPr>
        <w:t>Materials and Methods</w:t>
      </w:r>
      <w:r w:rsidRPr="00867B66">
        <w:rPr>
          <w:rFonts w:ascii="Times New Roman" w:hAnsi="Times New Roman" w:cs="Times New Roman"/>
          <w:sz w:val="24"/>
          <w:szCs w:val="24"/>
        </w:rPr>
        <w:t>:</w:t>
      </w:r>
    </w:p>
    <w:p w14:paraId="5ED7A9B5" w14:textId="296189F9" w:rsidR="00F279CF" w:rsidRPr="00867B66" w:rsidRDefault="00483323" w:rsidP="00D72516">
      <w:pPr>
        <w:pStyle w:val="NormalWeb"/>
        <w:spacing w:before="0" w:beforeAutospacing="0" w:after="0" w:afterAutospacing="0"/>
        <w:jc w:val="both"/>
        <w:rPr>
          <w:color w:val="000000"/>
        </w:rPr>
      </w:pPr>
      <w:r w:rsidRPr="00867B66">
        <w:rPr>
          <w:rStyle w:val="apple-tab-span"/>
          <w:color w:val="000000"/>
        </w:rPr>
        <w:tab/>
      </w:r>
      <w:r w:rsidRPr="00867B66">
        <w:rPr>
          <w:color w:val="000000"/>
        </w:rPr>
        <w:t xml:space="preserve">The data for the Primary Biliary Cirrhosis study was analyzed through the </w:t>
      </w:r>
      <w:r w:rsidR="00CD7ED0" w:rsidRPr="00867B66">
        <w:rPr>
          <w:color w:val="000000"/>
        </w:rPr>
        <w:t xml:space="preserve">open-source </w:t>
      </w:r>
      <w:r w:rsidRPr="00867B66">
        <w:rPr>
          <w:color w:val="000000"/>
        </w:rPr>
        <w:t>programming language R.</w:t>
      </w:r>
      <w:r w:rsidR="00F279CF" w:rsidRPr="00867B66">
        <w:rPr>
          <w:color w:val="000000"/>
        </w:rPr>
        <w:t xml:space="preserve"> We installed and used </w:t>
      </w:r>
      <w:proofErr w:type="gramStart"/>
      <w:r w:rsidR="00F279CF" w:rsidRPr="00867B66">
        <w:rPr>
          <w:color w:val="000000"/>
        </w:rPr>
        <w:t xml:space="preserve">the </w:t>
      </w:r>
      <w:r w:rsidR="002939CA" w:rsidRPr="00867B66">
        <w:rPr>
          <w:color w:val="000000"/>
        </w:rPr>
        <w:t>tidyverse</w:t>
      </w:r>
      <w:proofErr w:type="gramEnd"/>
      <w:r w:rsidR="002939CA" w:rsidRPr="00867B66">
        <w:rPr>
          <w:color w:val="000000"/>
        </w:rPr>
        <w:t xml:space="preserve">, </w:t>
      </w:r>
      <w:proofErr w:type="spellStart"/>
      <w:r w:rsidR="002939CA" w:rsidRPr="00867B66">
        <w:rPr>
          <w:color w:val="000000"/>
        </w:rPr>
        <w:t>codetools</w:t>
      </w:r>
      <w:proofErr w:type="spellEnd"/>
      <w:r w:rsidR="00814B59" w:rsidRPr="00867B66">
        <w:rPr>
          <w:color w:val="000000"/>
        </w:rPr>
        <w:t xml:space="preserve">, report and </w:t>
      </w:r>
      <w:r w:rsidR="00D72516" w:rsidRPr="00867B66">
        <w:rPr>
          <w:color w:val="000000"/>
        </w:rPr>
        <w:t>sjlabelled</w:t>
      </w:r>
      <w:r w:rsidR="002939CA" w:rsidRPr="00867B66">
        <w:rPr>
          <w:color w:val="000000"/>
        </w:rPr>
        <w:t>.</w:t>
      </w:r>
    </w:p>
    <w:p w14:paraId="02BE32E2" w14:textId="77777777" w:rsidR="002939CA" w:rsidRPr="00867B66" w:rsidRDefault="00483323" w:rsidP="00483323">
      <w:pPr>
        <w:pStyle w:val="NormalWeb"/>
        <w:spacing w:before="0" w:beforeAutospacing="0" w:after="0" w:afterAutospacing="0"/>
        <w:jc w:val="both"/>
        <w:rPr>
          <w:color w:val="000000"/>
        </w:rPr>
      </w:pPr>
      <w:r w:rsidRPr="00867B66">
        <w:rPr>
          <w:color w:val="000000"/>
        </w:rPr>
        <w:t xml:space="preserve"> </w:t>
      </w:r>
    </w:p>
    <w:p w14:paraId="58A83BAE" w14:textId="50C72408" w:rsidR="00CD7ED0" w:rsidRPr="00867B66" w:rsidRDefault="00CD7ED0" w:rsidP="002939CA">
      <w:pPr>
        <w:pStyle w:val="NormalWeb"/>
        <w:spacing w:before="0" w:beforeAutospacing="0" w:after="0" w:afterAutospacing="0"/>
        <w:ind w:firstLine="720"/>
        <w:jc w:val="both"/>
        <w:rPr>
          <w:color w:val="000000"/>
        </w:rPr>
      </w:pPr>
      <w:r w:rsidRPr="00867B66">
        <w:rPr>
          <w:color w:val="000000"/>
        </w:rPr>
        <w:t>F</w:t>
      </w:r>
      <w:r w:rsidR="00483323" w:rsidRPr="00867B66">
        <w:rPr>
          <w:color w:val="000000"/>
        </w:rPr>
        <w:t>irst</w:t>
      </w:r>
      <w:r w:rsidRPr="00867B66">
        <w:rPr>
          <w:color w:val="000000"/>
        </w:rPr>
        <w:t>, we made</w:t>
      </w:r>
      <w:r w:rsidR="00483323" w:rsidRPr="00867B66">
        <w:rPr>
          <w:color w:val="000000"/>
        </w:rPr>
        <w:t xml:space="preserve"> histograms and dot plots</w:t>
      </w:r>
      <w:r w:rsidRPr="00867B66">
        <w:rPr>
          <w:color w:val="000000"/>
        </w:rPr>
        <w:t xml:space="preserve"> for each variable in the data to visualize it and look for outliers</w:t>
      </w:r>
      <w:r w:rsidR="006865D4" w:rsidRPr="00867B66">
        <w:rPr>
          <w:color w:val="000000"/>
        </w:rPr>
        <w:t xml:space="preserve"> in distribution.</w:t>
      </w:r>
      <w:r w:rsidR="00483323" w:rsidRPr="00867B66">
        <w:rPr>
          <w:color w:val="000000"/>
        </w:rPr>
        <w:t xml:space="preserve"> Then, we </w:t>
      </w:r>
      <w:r w:rsidRPr="00867B66">
        <w:rPr>
          <w:color w:val="000000"/>
        </w:rPr>
        <w:t>performed</w:t>
      </w:r>
      <w:r w:rsidR="00483323" w:rsidRPr="00867B66">
        <w:rPr>
          <w:color w:val="000000"/>
        </w:rPr>
        <w:t xml:space="preserve"> a Shapiro-wilk test to </w:t>
      </w:r>
      <w:r w:rsidRPr="00867B66">
        <w:rPr>
          <w:color w:val="000000"/>
        </w:rPr>
        <w:t>test for normality. Depending on the result of this test</w:t>
      </w:r>
      <w:r w:rsidR="006865D4" w:rsidRPr="00867B66">
        <w:rPr>
          <w:color w:val="000000"/>
        </w:rPr>
        <w:t>,</w:t>
      </w:r>
      <w:r w:rsidRPr="00867B66">
        <w:rPr>
          <w:color w:val="000000"/>
        </w:rPr>
        <w:t xml:space="preserve"> we will determine what statistical tests to use when comparing rows of variables with </w:t>
      </w:r>
      <w:r w:rsidR="008932A0" w:rsidRPr="00867B66">
        <w:rPr>
          <w:color w:val="000000"/>
        </w:rPr>
        <w:t>a data column.</w:t>
      </w:r>
      <w:r w:rsidR="006865D4" w:rsidRPr="00867B66">
        <w:rPr>
          <w:color w:val="000000"/>
        </w:rPr>
        <w:t xml:space="preserve"> For normally distributed data we employed statistical variation methods to calculate the standard deviation, variance and mean of data rows.</w:t>
      </w:r>
      <w:r w:rsidR="00984E07" w:rsidRPr="00867B66">
        <w:rPr>
          <w:color w:val="000000"/>
        </w:rPr>
        <w:t xml:space="preserve"> For data that did not follow a gaussian distribution (normal), we computed the median and interquartile range using non-parametric methods.</w:t>
      </w:r>
    </w:p>
    <w:p w14:paraId="0020E830" w14:textId="77777777" w:rsidR="002939CA" w:rsidRPr="00867B66" w:rsidRDefault="002939CA" w:rsidP="002939CA">
      <w:pPr>
        <w:pStyle w:val="NormalWeb"/>
        <w:spacing w:before="0" w:beforeAutospacing="0" w:after="0" w:afterAutospacing="0"/>
        <w:ind w:firstLine="720"/>
        <w:jc w:val="both"/>
        <w:rPr>
          <w:color w:val="000000"/>
        </w:rPr>
      </w:pPr>
    </w:p>
    <w:p w14:paraId="47422842" w14:textId="6FC4456E" w:rsidR="00984E07" w:rsidRPr="00867B66" w:rsidRDefault="002939CA" w:rsidP="002939CA">
      <w:pPr>
        <w:pStyle w:val="NormalWeb"/>
        <w:spacing w:before="0" w:beforeAutospacing="0" w:after="0" w:afterAutospacing="0"/>
        <w:ind w:firstLine="720"/>
        <w:jc w:val="both"/>
        <w:rPr>
          <w:color w:val="000000"/>
        </w:rPr>
      </w:pPr>
      <w:r w:rsidRPr="00867B66">
        <w:rPr>
          <w:color w:val="000000"/>
        </w:rPr>
        <w:t xml:space="preserve">The next stage in the study was to create a variable to sort patient status, which was termed "Patient_Is" </w:t>
      </w:r>
      <w:proofErr w:type="gramStart"/>
      <w:r w:rsidRPr="00867B66">
        <w:rPr>
          <w:color w:val="000000"/>
        </w:rPr>
        <w:t>in order to</w:t>
      </w:r>
      <w:proofErr w:type="gramEnd"/>
      <w:r w:rsidRPr="00867B66">
        <w:rPr>
          <w:color w:val="000000"/>
        </w:rPr>
        <w:t xml:space="preserve"> examine the differences between deceased and non-deceased patients.  The Shapiro-Wilk test was used to identify the analysis for the variable "deceased".  Where the Shapiro-Wilk test is significant (p &lt;0.05), we rejected the null hypothesis and performed a Wilcoxon test can be employed. If the data is not significant (p&gt;0.05), a t-test is executed. The t-test was then used to examine the results of both variables. If the t-test was significant (p &lt;0.05), the outcome was not random. If the p value is more than 0.05, we fail to reject the null hypothesis, and determine that the difference in means is due to chance. </w:t>
      </w:r>
      <w:r w:rsidR="00623572" w:rsidRPr="00867B66">
        <w:rPr>
          <w:color w:val="000000"/>
        </w:rPr>
        <w:t>Given this case, we performed a</w:t>
      </w:r>
      <w:r w:rsidRPr="00867B66">
        <w:rPr>
          <w:color w:val="000000"/>
        </w:rPr>
        <w:t xml:space="preserve"> Fisher exact test was used to comprehend or examine the independence of the dependent groups.</w:t>
      </w:r>
    </w:p>
    <w:p w14:paraId="13E39054" w14:textId="77777777" w:rsidR="00984E07" w:rsidRPr="00867B66" w:rsidRDefault="00984E07" w:rsidP="00483323">
      <w:pPr>
        <w:pStyle w:val="NormalWeb"/>
        <w:spacing w:before="0" w:beforeAutospacing="0" w:after="0" w:afterAutospacing="0"/>
        <w:jc w:val="both"/>
        <w:rPr>
          <w:color w:val="000000"/>
        </w:rPr>
      </w:pPr>
    </w:p>
    <w:p w14:paraId="47529C75" w14:textId="77777777" w:rsidR="001724D8" w:rsidRPr="00867B66" w:rsidRDefault="00623572" w:rsidP="001724D8">
      <w:pPr>
        <w:pStyle w:val="NormalWeb"/>
        <w:spacing w:before="0" w:beforeAutospacing="0" w:after="0" w:afterAutospacing="0"/>
        <w:jc w:val="both"/>
        <w:rPr>
          <w:color w:val="000000"/>
        </w:rPr>
      </w:pPr>
      <w:r w:rsidRPr="00867B66">
        <w:rPr>
          <w:color w:val="000000"/>
        </w:rPr>
        <w:t>Then, performed a Shapiro-wilk test to measure any differences across all variables when patients with Primary Biliary Cirrhosis take D-penicillamine against patients who were given a placebo</w:t>
      </w:r>
      <w:r w:rsidR="001724D8" w:rsidRPr="00867B66">
        <w:rPr>
          <w:color w:val="000000"/>
        </w:rPr>
        <w:t xml:space="preserve"> with a </w:t>
      </w:r>
      <w:proofErr w:type="spellStart"/>
      <w:r w:rsidR="001724D8" w:rsidRPr="00867B66">
        <w:rPr>
          <w:color w:val="000000"/>
        </w:rPr>
        <w:t>shapiro</w:t>
      </w:r>
      <w:proofErr w:type="spellEnd"/>
      <w:r w:rsidR="001724D8" w:rsidRPr="00867B66">
        <w:rPr>
          <w:color w:val="000000"/>
        </w:rPr>
        <w:t xml:space="preserve"> test for normality. With the value of this normality test we will decide on using a Welch Two Sample t-test (</w:t>
      </w:r>
      <w:proofErr w:type="spellStart"/>
      <w:r w:rsidR="001724D8" w:rsidRPr="00867B66">
        <w:rPr>
          <w:color w:val="000000"/>
        </w:rPr>
        <w:t>shapiro</w:t>
      </w:r>
      <w:proofErr w:type="spellEnd"/>
      <w:r w:rsidR="001724D8" w:rsidRPr="00867B66">
        <w:rPr>
          <w:color w:val="000000"/>
        </w:rPr>
        <w:t xml:space="preserve"> result </w:t>
      </w:r>
      <w:proofErr w:type="gramStart"/>
      <w:r w:rsidR="001724D8" w:rsidRPr="00867B66">
        <w:rPr>
          <w:color w:val="000000"/>
        </w:rPr>
        <w:t>=  p</w:t>
      </w:r>
      <w:proofErr w:type="gramEnd"/>
      <w:r w:rsidR="001724D8" w:rsidRPr="00867B66">
        <w:rPr>
          <w:color w:val="000000"/>
        </w:rPr>
        <w:t>&gt;0.05) or a Wilcox-test (</w:t>
      </w:r>
      <w:proofErr w:type="spellStart"/>
      <w:r w:rsidR="001724D8" w:rsidRPr="00867B66">
        <w:rPr>
          <w:color w:val="000000"/>
        </w:rPr>
        <w:t>shapiro</w:t>
      </w:r>
      <w:proofErr w:type="spellEnd"/>
      <w:r w:rsidR="001724D8" w:rsidRPr="00867B66">
        <w:rPr>
          <w:color w:val="000000"/>
        </w:rPr>
        <w:t xml:space="preserve"> result = p&lt;0.05)  for normally and non-normally distributed data respectively. Once analysis of the t-test was taken, a Fisher exact test or Chi-squared independence test was conducted for the two variables “deceased and non-deceased”.  Based on the p-values, the test can tell us the independence (P&gt;0.05) or dependence (P&lt;0.05) of the variables.</w:t>
      </w:r>
    </w:p>
    <w:p w14:paraId="14432E16" w14:textId="2B1D0CA6" w:rsidR="00483323" w:rsidRPr="00867B66" w:rsidRDefault="00483323" w:rsidP="00483323">
      <w:pPr>
        <w:pStyle w:val="NormalWeb"/>
        <w:spacing w:before="0" w:beforeAutospacing="0" w:after="0" w:afterAutospacing="0"/>
        <w:jc w:val="both"/>
      </w:pPr>
    </w:p>
    <w:p w14:paraId="704BC859" w14:textId="2E6A490F" w:rsidR="00483323" w:rsidRPr="00867B66" w:rsidRDefault="00483323" w:rsidP="00483323">
      <w:pPr>
        <w:pStyle w:val="NormalWeb"/>
        <w:spacing w:before="0" w:beforeAutospacing="0" w:after="0" w:afterAutospacing="0"/>
        <w:jc w:val="both"/>
        <w:rPr>
          <w:color w:val="000000"/>
        </w:rPr>
      </w:pPr>
      <w:r w:rsidRPr="00867B66">
        <w:rPr>
          <w:rStyle w:val="apple-tab-span"/>
          <w:color w:val="000000"/>
        </w:rPr>
        <w:tab/>
      </w:r>
      <w:r w:rsidRPr="00867B66">
        <w:rPr>
          <w:color w:val="000000"/>
        </w:rPr>
        <w:t xml:space="preserve">A Shapiro-wilk test was performed to look at the differences between patients with Primary Biliary Cirrhosis who have taken D-Penicillamine versus patients who took the placebo and their survival rate. If the </w:t>
      </w:r>
      <w:proofErr w:type="spellStart"/>
      <w:r w:rsidRPr="00867B66">
        <w:rPr>
          <w:color w:val="000000"/>
        </w:rPr>
        <w:t>shapiro</w:t>
      </w:r>
      <w:proofErr w:type="spellEnd"/>
      <w:r w:rsidRPr="00867B66">
        <w:rPr>
          <w:color w:val="000000"/>
        </w:rPr>
        <w:t>-wilk test was significant (P&lt;0.05) then the interquartile range or Wilcoxon sum test was performed. If the Wilcoxon sum test was significant then there was a statistical difference between the two variables: D-Penicillamine and placebo. If the Shapiro-wilk test was not significant then a t-test was performed to detect if the statistical difference was due to chance</w:t>
      </w:r>
      <w:r w:rsidR="00595789" w:rsidRPr="00867B66">
        <w:rPr>
          <w:color w:val="000000"/>
        </w:rPr>
        <w:t xml:space="preserve"> and the mean and standard deviation were computed</w:t>
      </w:r>
      <w:r w:rsidRPr="00867B66">
        <w:rPr>
          <w:color w:val="000000"/>
        </w:rPr>
        <w:t xml:space="preserve">.  Once analysis of the t-test was taken, a Fisher exact test or Chi-squared independence test was conducted for the two variables “deceased and non-deceased”.  </w:t>
      </w:r>
      <w:r w:rsidR="00AD43AC" w:rsidRPr="00867B66">
        <w:rPr>
          <w:color w:val="000000"/>
        </w:rPr>
        <w:t>A different variable called “</w:t>
      </w:r>
      <w:r w:rsidR="005D6CF6">
        <w:rPr>
          <w:color w:val="000000"/>
        </w:rPr>
        <w:t>deceased</w:t>
      </w:r>
      <w:r w:rsidR="00AD43AC" w:rsidRPr="00867B66">
        <w:rPr>
          <w:color w:val="000000"/>
        </w:rPr>
        <w:t>” was compute</w:t>
      </w:r>
      <w:r w:rsidR="005D6CF6">
        <w:rPr>
          <w:color w:val="000000"/>
        </w:rPr>
        <w:t>d</w:t>
      </w:r>
      <w:r w:rsidR="00AD43AC" w:rsidRPr="00867B66">
        <w:rPr>
          <w:color w:val="000000"/>
        </w:rPr>
        <w:t xml:space="preserve"> for numerical tests, so b</w:t>
      </w:r>
      <w:r w:rsidRPr="00867B66">
        <w:rPr>
          <w:color w:val="000000"/>
        </w:rPr>
        <w:t>ased on the p-values, the test can tell us the independence (P&gt;0.05) or dependence (P&lt;0.05) of the variables.</w:t>
      </w:r>
    </w:p>
    <w:p w14:paraId="286AC33F" w14:textId="33DC22A7" w:rsidR="00623572" w:rsidRDefault="00623572" w:rsidP="005D6CF6">
      <w:pPr>
        <w:pStyle w:val="NormalWeb"/>
        <w:spacing w:before="0" w:beforeAutospacing="0" w:after="0" w:afterAutospacing="0"/>
        <w:ind w:firstLine="720"/>
        <w:jc w:val="both"/>
        <w:rPr>
          <w:color w:val="000000"/>
        </w:rPr>
      </w:pPr>
    </w:p>
    <w:p w14:paraId="054E3F6F" w14:textId="77777777" w:rsidR="005D6CF6" w:rsidRPr="00867B66" w:rsidRDefault="005D6CF6" w:rsidP="005D6CF6">
      <w:pPr>
        <w:pStyle w:val="NormalWeb"/>
        <w:spacing w:before="0" w:beforeAutospacing="0" w:after="0" w:afterAutospacing="0"/>
        <w:ind w:firstLine="720"/>
        <w:jc w:val="both"/>
      </w:pPr>
    </w:p>
    <w:p w14:paraId="19BDC513" w14:textId="7E592F55" w:rsidR="005D6CF6" w:rsidRDefault="00483323" w:rsidP="005D6CF6">
      <w:pPr>
        <w:rPr>
          <w:rFonts w:ascii="Times New Roman" w:hAnsi="Times New Roman" w:cs="Times New Roman"/>
        </w:rPr>
      </w:pPr>
      <w:r w:rsidRPr="00867B66">
        <w:rPr>
          <w:rStyle w:val="apple-tab-span"/>
          <w:rFonts w:ascii="Times New Roman" w:hAnsi="Times New Roman" w:cs="Times New Roman"/>
          <w:color w:val="000000"/>
        </w:rPr>
        <w:tab/>
      </w:r>
      <w:r w:rsidR="003E0848" w:rsidRPr="00867B66">
        <w:rPr>
          <w:rFonts w:ascii="Times New Roman" w:hAnsi="Times New Roman" w:cs="Times New Roman"/>
          <w:color w:val="000000"/>
        </w:rPr>
        <w:t>The final stage was to run an ANOVA test to see if there were any differences in the means of blood bilirubin levels and triglycerides, albumin levels and triglycerides, and alkaline phosphatase levels and triglycerides. If the ANOVA test revealed a significant difference (p&lt;0.05), a paired t test was used to determine significance in the t-test. Following the t-test, a new variable for triglyceride</w:t>
      </w:r>
      <w:r w:rsidR="00663AF1">
        <w:rPr>
          <w:rFonts w:ascii="Times New Roman" w:hAnsi="Times New Roman" w:cs="Times New Roman"/>
          <w:color w:val="000000"/>
        </w:rPr>
        <w:t>.</w:t>
      </w:r>
      <w:r w:rsidR="005D6CF6">
        <w:rPr>
          <w:color w:val="000000"/>
        </w:rPr>
        <w:t xml:space="preserve"> </w:t>
      </w:r>
      <w:r w:rsidR="005D6CF6">
        <w:rPr>
          <w:rFonts w:ascii="Times New Roman" w:hAnsi="Times New Roman" w:cs="Times New Roman"/>
        </w:rPr>
        <w:t xml:space="preserve">We created a variable for triglyceride levels that </w:t>
      </w:r>
      <w:proofErr w:type="gramStart"/>
      <w:r w:rsidR="005D6CF6">
        <w:rPr>
          <w:rFonts w:ascii="Times New Roman" w:hAnsi="Times New Roman" w:cs="Times New Roman"/>
        </w:rPr>
        <w:t>ranks:</w:t>
      </w:r>
      <w:proofErr w:type="gramEnd"/>
      <w:r w:rsidR="005D6CF6">
        <w:rPr>
          <w:rFonts w:ascii="Times New Roman" w:hAnsi="Times New Roman" w:cs="Times New Roman"/>
        </w:rPr>
        <w:t xml:space="preserve"> less or equal than 150 as “Normal”, greater or equal than 150 as “Mildly High”, </w:t>
      </w:r>
      <w:r w:rsidR="00663AF1">
        <w:rPr>
          <w:rFonts w:ascii="Times New Roman" w:hAnsi="Times New Roman" w:cs="Times New Roman"/>
        </w:rPr>
        <w:t>greater</w:t>
      </w:r>
      <w:r w:rsidR="005D6CF6">
        <w:rPr>
          <w:rFonts w:ascii="Times New Roman" w:hAnsi="Times New Roman" w:cs="Times New Roman"/>
        </w:rPr>
        <w:t xml:space="preserve"> than 200 as “</w:t>
      </w:r>
      <w:r w:rsidR="00663AF1">
        <w:rPr>
          <w:rFonts w:ascii="Times New Roman" w:hAnsi="Times New Roman" w:cs="Times New Roman"/>
        </w:rPr>
        <w:t>High” and</w:t>
      </w:r>
      <w:r w:rsidR="005D6CF6">
        <w:rPr>
          <w:rFonts w:ascii="Times New Roman" w:hAnsi="Times New Roman" w:cs="Times New Roman"/>
        </w:rPr>
        <w:t xml:space="preserve"> greater or equal than 500 as “Very High”</w:t>
      </w:r>
      <w:r w:rsidR="00663AF1">
        <w:rPr>
          <w:rFonts w:ascii="Times New Roman" w:hAnsi="Times New Roman" w:cs="Times New Roman"/>
        </w:rPr>
        <w:t>. Lastly, we compared mortality variation based off administrated drug,</w:t>
      </w:r>
    </w:p>
    <w:p w14:paraId="2651EDAD" w14:textId="203E2852" w:rsidR="00483323" w:rsidRPr="005D6CF6" w:rsidRDefault="00483323" w:rsidP="00483323">
      <w:pPr>
        <w:pStyle w:val="NormalWeb"/>
        <w:spacing w:before="0" w:beforeAutospacing="0" w:after="0" w:afterAutospacing="0"/>
        <w:jc w:val="both"/>
        <w:rPr>
          <w:color w:val="000000"/>
        </w:rPr>
      </w:pPr>
    </w:p>
    <w:p w14:paraId="7442A979" w14:textId="77777777" w:rsidR="00483323" w:rsidRPr="00867B66" w:rsidRDefault="00483323" w:rsidP="00483323">
      <w:pPr>
        <w:jc w:val="both"/>
        <w:rPr>
          <w:rFonts w:ascii="Times New Roman" w:hAnsi="Times New Roman" w:cs="Times New Roman"/>
        </w:rPr>
      </w:pPr>
    </w:p>
    <w:p w14:paraId="28569AFE" w14:textId="40C8A415" w:rsidR="00483323" w:rsidRPr="00867B66" w:rsidRDefault="00A2765E">
      <w:pPr>
        <w:rPr>
          <w:rFonts w:ascii="Times New Roman" w:hAnsi="Times New Roman" w:cs="Times New Roman"/>
          <w:sz w:val="24"/>
          <w:szCs w:val="24"/>
        </w:rPr>
      </w:pPr>
      <w:r w:rsidRPr="00867B66">
        <w:rPr>
          <w:rFonts w:ascii="Times New Roman" w:hAnsi="Times New Roman" w:cs="Times New Roman"/>
          <w:sz w:val="24"/>
          <w:szCs w:val="24"/>
          <w:u w:val="single"/>
        </w:rPr>
        <w:t>Results</w:t>
      </w:r>
      <w:r w:rsidRPr="00867B66">
        <w:rPr>
          <w:rFonts w:ascii="Times New Roman" w:hAnsi="Times New Roman" w:cs="Times New Roman"/>
          <w:sz w:val="24"/>
          <w:szCs w:val="24"/>
        </w:rPr>
        <w:t>:</w:t>
      </w:r>
    </w:p>
    <w:p w14:paraId="22A903E4" w14:textId="77777777" w:rsidR="00816798" w:rsidRPr="00867B66" w:rsidRDefault="00A2765E" w:rsidP="00867B66">
      <w:pPr>
        <w:ind w:firstLine="720"/>
        <w:jc w:val="both"/>
        <w:rPr>
          <w:rFonts w:ascii="Times New Roman" w:hAnsi="Times New Roman" w:cs="Times New Roman"/>
          <w:sz w:val="24"/>
          <w:szCs w:val="24"/>
        </w:rPr>
      </w:pPr>
      <w:r w:rsidRPr="00867B66">
        <w:rPr>
          <w:rFonts w:ascii="Times New Roman" w:hAnsi="Times New Roman" w:cs="Times New Roman"/>
          <w:sz w:val="24"/>
          <w:szCs w:val="24"/>
        </w:rPr>
        <w:t>The Mayo_Hepato dataset provides information on 424 PBC patients gathered over a period of ten years (FNA) and a score of different measurements/characteristics taken from histological preparations.</w:t>
      </w:r>
    </w:p>
    <w:p w14:paraId="723CAA33" w14:textId="77777777" w:rsidR="00867B66" w:rsidRDefault="00A2765E" w:rsidP="00867B66">
      <w:pPr>
        <w:ind w:firstLine="720"/>
        <w:jc w:val="both"/>
        <w:rPr>
          <w:rFonts w:ascii="Times New Roman" w:hAnsi="Times New Roman" w:cs="Times New Roman"/>
          <w:sz w:val="24"/>
          <w:szCs w:val="24"/>
        </w:rPr>
      </w:pPr>
      <w:r w:rsidRPr="00867B66">
        <w:rPr>
          <w:rFonts w:ascii="Times New Roman" w:hAnsi="Times New Roman" w:cs="Times New Roman"/>
          <w:sz w:val="24"/>
          <w:szCs w:val="24"/>
        </w:rPr>
        <w:t xml:space="preserve"> For each </w:t>
      </w:r>
      <w:r w:rsidR="00816798" w:rsidRPr="00867B66">
        <w:rPr>
          <w:rFonts w:ascii="Times New Roman" w:hAnsi="Times New Roman" w:cs="Times New Roman"/>
          <w:sz w:val="24"/>
          <w:szCs w:val="24"/>
        </w:rPr>
        <w:t xml:space="preserve">characteristic variable we </w:t>
      </w:r>
      <w:r w:rsidRPr="00867B66">
        <w:rPr>
          <w:rFonts w:ascii="Times New Roman" w:hAnsi="Times New Roman" w:cs="Times New Roman"/>
          <w:sz w:val="24"/>
          <w:szCs w:val="24"/>
        </w:rPr>
        <w:t xml:space="preserve">studied </w:t>
      </w:r>
      <w:r w:rsidR="00816798" w:rsidRPr="00867B66">
        <w:rPr>
          <w:rFonts w:ascii="Times New Roman" w:hAnsi="Times New Roman" w:cs="Times New Roman"/>
          <w:sz w:val="24"/>
          <w:szCs w:val="24"/>
        </w:rPr>
        <w:t xml:space="preserve">the difference between the central dispersion and dispersion measurements of row variables like serum bilirubin, urine copper level, cholesterol, </w:t>
      </w:r>
      <w:r w:rsidR="00640CAD" w:rsidRPr="00867B66">
        <w:rPr>
          <w:rFonts w:ascii="Times New Roman" w:hAnsi="Times New Roman" w:cs="Times New Roman"/>
          <w:sz w:val="24"/>
          <w:szCs w:val="24"/>
        </w:rPr>
        <w:t xml:space="preserve">and more </w:t>
      </w:r>
      <w:r w:rsidR="00816798" w:rsidRPr="00867B66">
        <w:rPr>
          <w:rFonts w:ascii="Times New Roman" w:hAnsi="Times New Roman" w:cs="Times New Roman"/>
          <w:sz w:val="24"/>
          <w:szCs w:val="24"/>
        </w:rPr>
        <w:t xml:space="preserve">between the status of subject. All characteristic variables exhibit a statistically significant difference depending on the ‘Deceased’ and ‘Not Deceased’ criteria </w:t>
      </w:r>
      <w:r w:rsidR="00055EA1" w:rsidRPr="00867B66">
        <w:rPr>
          <w:rFonts w:ascii="Times New Roman" w:hAnsi="Times New Roman" w:cs="Times New Roman"/>
          <w:sz w:val="24"/>
          <w:szCs w:val="24"/>
        </w:rPr>
        <w:t xml:space="preserve">except for “Presence of Blood Vessel Malformations in the </w:t>
      </w:r>
      <w:r w:rsidR="00640CAD" w:rsidRPr="00867B66">
        <w:rPr>
          <w:rFonts w:ascii="Times New Roman" w:hAnsi="Times New Roman" w:cs="Times New Roman"/>
          <w:sz w:val="24"/>
          <w:szCs w:val="24"/>
        </w:rPr>
        <w:t>Skin.</w:t>
      </w:r>
      <w:r w:rsidR="00055EA1" w:rsidRPr="00867B66">
        <w:rPr>
          <w:rFonts w:ascii="Times New Roman" w:hAnsi="Times New Roman" w:cs="Times New Roman"/>
          <w:sz w:val="24"/>
          <w:szCs w:val="24"/>
        </w:rPr>
        <w:t>”</w:t>
      </w:r>
    </w:p>
    <w:p w14:paraId="66B2593C" w14:textId="7352C4F8" w:rsidR="003D7211" w:rsidRPr="003D7211" w:rsidRDefault="00055EA1" w:rsidP="003D7211">
      <w:pPr>
        <w:ind w:firstLine="720"/>
        <w:jc w:val="both"/>
        <w:rPr>
          <w:rFonts w:ascii="Times New Roman" w:hAnsi="Times New Roman" w:cs="Times New Roman"/>
          <w:sz w:val="24"/>
          <w:szCs w:val="24"/>
        </w:rPr>
      </w:pPr>
      <w:r w:rsidRPr="00867B66">
        <w:rPr>
          <w:rFonts w:ascii="Times New Roman" w:hAnsi="Times New Roman" w:cs="Times New Roman"/>
          <w:sz w:val="24"/>
          <w:szCs w:val="24"/>
        </w:rPr>
        <w:t xml:space="preserve">This can be seen in </w:t>
      </w:r>
      <w:r w:rsidR="00816798" w:rsidRPr="00867B66">
        <w:rPr>
          <w:rFonts w:ascii="Times New Roman" w:hAnsi="Times New Roman" w:cs="Times New Roman"/>
          <w:sz w:val="24"/>
          <w:szCs w:val="24"/>
        </w:rPr>
        <w:t xml:space="preserve">Table 1: Age(p = 0.002024), Sex [females] ( p = 0.002593), albumin levels ( p = 0.0006871), </w:t>
      </w:r>
      <w:r w:rsidRPr="00867B66">
        <w:rPr>
          <w:rFonts w:ascii="Times New Roman" w:hAnsi="Times New Roman" w:cs="Times New Roman"/>
          <w:sz w:val="24"/>
          <w:szCs w:val="24"/>
        </w:rPr>
        <w:t>alkaline phosphatase levels (p = p&lt;2.2e-16), aspartate aminotransferase ( p = p&lt;2.2e-16), serum bilirubin ( p = p&lt;2.2e-16), serum cholesterol ( p = p&lt;2.2e-16), triglyceride levels ( p = p&lt;2.2e-16), urine copper levels ( p = p&lt;2.2e-16), platelet count (p= p&lt;2.2e-16), edema ( p = 0.0007948), presence of hepatomegaly or enlarger liver ( p = 1.631e-14) and</w:t>
      </w:r>
      <w:r w:rsidR="00640CAD" w:rsidRPr="00867B66">
        <w:rPr>
          <w:rFonts w:ascii="Times New Roman" w:hAnsi="Times New Roman" w:cs="Times New Roman"/>
          <w:sz w:val="24"/>
          <w:szCs w:val="24"/>
        </w:rPr>
        <w:t xml:space="preserve"> histologic state of disease (p = 3.159e-05)</w:t>
      </w:r>
      <w:r w:rsidR="003D7211">
        <w:rPr>
          <w:rFonts w:ascii="Times New Roman" w:hAnsi="Times New Roman" w:cs="Times New Roman"/>
          <w:sz w:val="24"/>
          <w:szCs w:val="24"/>
        </w:rPr>
        <w:t xml:space="preserve">. Subsequently, we input measurements of central tendency depending on normality of data variables. If the data is normally </w:t>
      </w:r>
      <w:proofErr w:type="gramStart"/>
      <w:r w:rsidR="003D7211">
        <w:rPr>
          <w:rFonts w:ascii="Times New Roman" w:hAnsi="Times New Roman" w:cs="Times New Roman"/>
          <w:sz w:val="24"/>
          <w:szCs w:val="24"/>
        </w:rPr>
        <w:t>distributed</w:t>
      </w:r>
      <w:proofErr w:type="gramEnd"/>
      <w:r w:rsidR="003D7211">
        <w:rPr>
          <w:rFonts w:ascii="Times New Roman" w:hAnsi="Times New Roman" w:cs="Times New Roman"/>
          <w:sz w:val="24"/>
          <w:szCs w:val="24"/>
        </w:rPr>
        <w:t xml:space="preserve"> we plugged mean and standard deviation. However, if it is not normally </w:t>
      </w:r>
      <w:proofErr w:type="gramStart"/>
      <w:r w:rsidR="003D7211">
        <w:rPr>
          <w:rFonts w:ascii="Times New Roman" w:hAnsi="Times New Roman" w:cs="Times New Roman"/>
          <w:sz w:val="24"/>
          <w:szCs w:val="24"/>
        </w:rPr>
        <w:t>distributed</w:t>
      </w:r>
      <w:proofErr w:type="gramEnd"/>
      <w:r w:rsidR="003D7211">
        <w:rPr>
          <w:rFonts w:ascii="Times New Roman" w:hAnsi="Times New Roman" w:cs="Times New Roman"/>
          <w:sz w:val="24"/>
          <w:szCs w:val="24"/>
        </w:rPr>
        <w:t xml:space="preserve"> we use median and interquartile range, these values can be seen in table 2.</w:t>
      </w:r>
    </w:p>
    <w:p w14:paraId="1B2A5DBD" w14:textId="495B4126" w:rsidR="00867B66" w:rsidRDefault="00D63AE5" w:rsidP="003D7211">
      <w:pPr>
        <w:pStyle w:val="NormalWeb"/>
        <w:spacing w:before="0" w:beforeAutospacing="0" w:after="0" w:afterAutospacing="0"/>
        <w:ind w:firstLine="720"/>
        <w:jc w:val="both"/>
        <w:rPr>
          <w:color w:val="000000"/>
        </w:rPr>
      </w:pPr>
      <w:r w:rsidRPr="00867B66">
        <w:rPr>
          <w:color w:val="000000"/>
        </w:rPr>
        <w:t xml:space="preserve">Only triglycerides, ascites, hepatomegaly, </w:t>
      </w:r>
      <w:r w:rsidR="00253AAB" w:rsidRPr="00867B66">
        <w:rPr>
          <w:color w:val="000000"/>
        </w:rPr>
        <w:t>sex, and</w:t>
      </w:r>
      <w:r w:rsidRPr="00867B66">
        <w:rPr>
          <w:color w:val="000000"/>
        </w:rPr>
        <w:t xml:space="preserve"> blood vessel malformation show statistically significant differences between the type of treatment received while the other variables show no significant differences. This is shown in Table 3: time over treatment (p = 0.204), age over treatment (p = 0.1117), status over treatment (p = 0.5146), albumin levels over treatment (p = 0.4394), alkaline phosphatase levels over treatment (p =0.2276), aspartate aminotransferase over treatment (p = 0.1087),  serum bilirubin levels over treatment ( p = 0.6345), serum cholesterol levels (p = 0.3678), triglycerides (mg/dL) over treatment ( p =</w:t>
      </w:r>
      <w:r w:rsidRPr="00867B66">
        <w:rPr>
          <w:b/>
          <w:bCs/>
          <w:color w:val="000000"/>
        </w:rPr>
        <w:t>0.02152</w:t>
      </w:r>
      <w:r w:rsidRPr="00867B66">
        <w:rPr>
          <w:color w:val="000000"/>
        </w:rPr>
        <w:t xml:space="preserve">) copper in urine over treatment (p= 0.2608), platelet count over treatment (p = 0.3953), status over treatment (p = 0.2913), edema over treatment (p=0.2392), ascites presence over treatment ( p = </w:t>
      </w:r>
      <w:r w:rsidRPr="00867B66">
        <w:rPr>
          <w:b/>
          <w:bCs/>
          <w:color w:val="000000"/>
        </w:rPr>
        <w:t>0.001904</w:t>
      </w:r>
      <w:r w:rsidRPr="00867B66">
        <w:rPr>
          <w:color w:val="000000"/>
        </w:rPr>
        <w:t xml:space="preserve">), presence of hepatomegaly or enlarged liver over treatment (p-value &lt; </w:t>
      </w:r>
      <w:r w:rsidRPr="00867B66">
        <w:rPr>
          <w:b/>
          <w:bCs/>
          <w:color w:val="000000"/>
        </w:rPr>
        <w:t>2.2e-16</w:t>
      </w:r>
      <w:r w:rsidRPr="00867B66">
        <w:rPr>
          <w:color w:val="000000"/>
        </w:rPr>
        <w:t xml:space="preserve">), presence of blood vessel malformation over treatment (  p-value &lt; </w:t>
      </w:r>
      <w:r w:rsidRPr="00867B66">
        <w:rPr>
          <w:b/>
          <w:bCs/>
          <w:color w:val="000000"/>
        </w:rPr>
        <w:t xml:space="preserve">2.2e-16 </w:t>
      </w:r>
      <w:r w:rsidRPr="00867B66">
        <w:rPr>
          <w:color w:val="000000"/>
        </w:rPr>
        <w:t xml:space="preserve">), sex over treatment ( p = </w:t>
      </w:r>
      <w:r w:rsidRPr="00867B66">
        <w:rPr>
          <w:b/>
          <w:bCs/>
          <w:color w:val="000000"/>
        </w:rPr>
        <w:t>0.00604</w:t>
      </w:r>
      <w:r w:rsidRPr="00867B66">
        <w:rPr>
          <w:color w:val="000000"/>
        </w:rPr>
        <w:t>)</w:t>
      </w:r>
    </w:p>
    <w:p w14:paraId="35735CB7" w14:textId="77777777" w:rsidR="003D7211" w:rsidRPr="003D7211" w:rsidRDefault="003D7211" w:rsidP="003D7211">
      <w:pPr>
        <w:pStyle w:val="NormalWeb"/>
        <w:spacing w:before="0" w:beforeAutospacing="0" w:after="0" w:afterAutospacing="0"/>
        <w:ind w:firstLine="720"/>
        <w:jc w:val="both"/>
        <w:rPr>
          <w:color w:val="000000"/>
        </w:rPr>
      </w:pPr>
    </w:p>
    <w:p w14:paraId="56C69EBD" w14:textId="7EABAD75" w:rsidR="004B6632" w:rsidRPr="00867B66" w:rsidRDefault="00A2765E">
      <w:pPr>
        <w:rPr>
          <w:rFonts w:ascii="Times New Roman" w:hAnsi="Times New Roman" w:cs="Times New Roman"/>
        </w:rPr>
      </w:pPr>
      <w:r w:rsidRPr="00867B66">
        <w:rPr>
          <w:rFonts w:ascii="Times New Roman" w:hAnsi="Times New Roman" w:cs="Times New Roman"/>
          <w:u w:val="single"/>
        </w:rPr>
        <w:t>Table 1</w:t>
      </w:r>
      <w:r w:rsidR="00B86EFE" w:rsidRPr="00867B66">
        <w:rPr>
          <w:rFonts w:ascii="Times New Roman" w:hAnsi="Times New Roman" w:cs="Times New Roman"/>
        </w:rPr>
        <w:t>:</w:t>
      </w:r>
      <w:r w:rsidRPr="00867B66">
        <w:rPr>
          <w:rFonts w:ascii="Times New Roman" w:hAnsi="Times New Roman" w:cs="Times New Roman"/>
        </w:rPr>
        <w:t xml:space="preserve"> Descriptive statistics</w:t>
      </w:r>
      <w:r w:rsidR="00640CAD" w:rsidRPr="00867B66">
        <w:rPr>
          <w:rFonts w:ascii="Times New Roman" w:hAnsi="Times New Roman" w:cs="Times New Roman"/>
        </w:rPr>
        <w:t xml:space="preserve"> depending on the Deceased/Not Deceased </w:t>
      </w:r>
      <w:proofErr w:type="gramStart"/>
      <w:r w:rsidR="00640CAD" w:rsidRPr="00867B66">
        <w:rPr>
          <w:rFonts w:ascii="Times New Roman" w:hAnsi="Times New Roman" w:cs="Times New Roman"/>
        </w:rPr>
        <w:t>status</w:t>
      </w:r>
      <w:proofErr w:type="gramEnd"/>
    </w:p>
    <w:tbl>
      <w:tblPr>
        <w:tblStyle w:val="TableGrid"/>
        <w:tblW w:w="11430" w:type="dxa"/>
        <w:tblInd w:w="-1085" w:type="dxa"/>
        <w:tblLayout w:type="fixed"/>
        <w:tblLook w:val="04A0" w:firstRow="1" w:lastRow="0" w:firstColumn="1" w:lastColumn="0" w:noHBand="0" w:noVBand="1"/>
      </w:tblPr>
      <w:tblGrid>
        <w:gridCol w:w="4590"/>
        <w:gridCol w:w="1620"/>
        <w:gridCol w:w="1620"/>
        <w:gridCol w:w="3600"/>
      </w:tblGrid>
      <w:tr w:rsidR="00B86EFE" w:rsidRPr="00867B66" w14:paraId="32366783" w14:textId="77777777" w:rsidTr="00623572">
        <w:trPr>
          <w:trHeight w:val="539"/>
        </w:trPr>
        <w:tc>
          <w:tcPr>
            <w:tcW w:w="4590" w:type="dxa"/>
          </w:tcPr>
          <w:p w14:paraId="662249DC" w14:textId="77777777" w:rsidR="00B86EFE" w:rsidRPr="00867B66" w:rsidRDefault="00B86EFE">
            <w:pPr>
              <w:rPr>
                <w:rFonts w:ascii="Times New Roman" w:hAnsi="Times New Roman" w:cs="Times New Roman"/>
                <w:sz w:val="24"/>
                <w:szCs w:val="24"/>
              </w:rPr>
            </w:pPr>
            <w:bookmarkStart w:id="0" w:name="_Hlk132867330"/>
          </w:p>
        </w:tc>
        <w:tc>
          <w:tcPr>
            <w:tcW w:w="1620" w:type="dxa"/>
          </w:tcPr>
          <w:p w14:paraId="4C786F30" w14:textId="00023C74" w:rsidR="00B86EFE" w:rsidRPr="00867B66" w:rsidRDefault="00B86EFE">
            <w:pPr>
              <w:rPr>
                <w:rFonts w:ascii="Times New Roman" w:hAnsi="Times New Roman" w:cs="Times New Roman"/>
                <w:sz w:val="24"/>
                <w:szCs w:val="24"/>
              </w:rPr>
            </w:pPr>
            <w:r w:rsidRPr="00867B66">
              <w:rPr>
                <w:rFonts w:ascii="Times New Roman" w:hAnsi="Times New Roman" w:cs="Times New Roman"/>
                <w:sz w:val="24"/>
                <w:szCs w:val="24"/>
              </w:rPr>
              <w:t>Deceased (N=</w:t>
            </w:r>
            <w:r w:rsidR="009F5A9F" w:rsidRPr="00867B66">
              <w:rPr>
                <w:rFonts w:ascii="Times New Roman" w:hAnsi="Times New Roman" w:cs="Times New Roman"/>
                <w:sz w:val="24"/>
                <w:szCs w:val="24"/>
              </w:rPr>
              <w:t>60</w:t>
            </w:r>
            <w:r w:rsidRPr="00867B66">
              <w:rPr>
                <w:rFonts w:ascii="Times New Roman" w:hAnsi="Times New Roman" w:cs="Times New Roman"/>
                <w:sz w:val="24"/>
                <w:szCs w:val="24"/>
              </w:rPr>
              <w:t>)</w:t>
            </w:r>
            <w:r w:rsidR="0065314D" w:rsidRPr="00867B66">
              <w:rPr>
                <w:rFonts w:ascii="Times New Roman" w:hAnsi="Times New Roman" w:cs="Times New Roman"/>
                <w:sz w:val="24"/>
                <w:szCs w:val="24"/>
              </w:rPr>
              <w:t xml:space="preserve">                 </w:t>
            </w:r>
          </w:p>
        </w:tc>
        <w:tc>
          <w:tcPr>
            <w:tcW w:w="1620" w:type="dxa"/>
          </w:tcPr>
          <w:p w14:paraId="434E5E5A" w14:textId="05206F9D" w:rsidR="00B86EFE" w:rsidRPr="00867B66" w:rsidRDefault="00B86EFE">
            <w:pPr>
              <w:rPr>
                <w:rFonts w:ascii="Times New Roman" w:hAnsi="Times New Roman" w:cs="Times New Roman"/>
                <w:sz w:val="24"/>
                <w:szCs w:val="24"/>
              </w:rPr>
            </w:pPr>
            <w:r w:rsidRPr="00867B66">
              <w:rPr>
                <w:rFonts w:ascii="Times New Roman" w:hAnsi="Times New Roman" w:cs="Times New Roman"/>
                <w:sz w:val="24"/>
                <w:szCs w:val="24"/>
              </w:rPr>
              <w:t>Not Deceased(N=</w:t>
            </w:r>
            <w:r w:rsidR="002A3104" w:rsidRPr="00867B66">
              <w:rPr>
                <w:rFonts w:ascii="Times New Roman" w:hAnsi="Times New Roman" w:cs="Times New Roman"/>
                <w:sz w:val="24"/>
                <w:szCs w:val="24"/>
              </w:rPr>
              <w:t>8</w:t>
            </w:r>
            <w:r w:rsidR="009F5A9F" w:rsidRPr="00867B66">
              <w:rPr>
                <w:rFonts w:ascii="Times New Roman" w:hAnsi="Times New Roman" w:cs="Times New Roman"/>
                <w:sz w:val="24"/>
                <w:szCs w:val="24"/>
              </w:rPr>
              <w:t>8</w:t>
            </w:r>
            <w:r w:rsidRPr="00867B66">
              <w:rPr>
                <w:rFonts w:ascii="Times New Roman" w:hAnsi="Times New Roman" w:cs="Times New Roman"/>
                <w:sz w:val="24"/>
                <w:szCs w:val="24"/>
              </w:rPr>
              <w:t>)</w:t>
            </w:r>
          </w:p>
        </w:tc>
        <w:tc>
          <w:tcPr>
            <w:tcW w:w="3600" w:type="dxa"/>
          </w:tcPr>
          <w:p w14:paraId="30867B56" w14:textId="16013CE6" w:rsidR="00B86EFE" w:rsidRPr="00867B66" w:rsidRDefault="00B86EFE">
            <w:pPr>
              <w:rPr>
                <w:rFonts w:ascii="Times New Roman" w:hAnsi="Times New Roman" w:cs="Times New Roman"/>
                <w:sz w:val="24"/>
                <w:szCs w:val="24"/>
              </w:rPr>
            </w:pPr>
            <w:r w:rsidRPr="00867B66">
              <w:rPr>
                <w:rFonts w:ascii="Times New Roman" w:hAnsi="Times New Roman" w:cs="Times New Roman"/>
                <w:sz w:val="24"/>
                <w:szCs w:val="24"/>
              </w:rPr>
              <w:t>p-Value</w:t>
            </w:r>
          </w:p>
        </w:tc>
      </w:tr>
      <w:tr w:rsidR="00B86EFE" w:rsidRPr="00867B66" w14:paraId="5C057F27" w14:textId="77777777" w:rsidTr="00623572">
        <w:tc>
          <w:tcPr>
            <w:tcW w:w="4590" w:type="dxa"/>
          </w:tcPr>
          <w:p w14:paraId="6C2DDB30" w14:textId="3A24A568" w:rsidR="00B86EFE" w:rsidRPr="00867B66" w:rsidRDefault="00B86EFE">
            <w:pPr>
              <w:rPr>
                <w:rFonts w:ascii="Times New Roman" w:hAnsi="Times New Roman" w:cs="Times New Roman"/>
                <w:sz w:val="24"/>
                <w:szCs w:val="24"/>
              </w:rPr>
            </w:pPr>
            <w:r w:rsidRPr="00867B66">
              <w:rPr>
                <w:rFonts w:ascii="Times New Roman" w:hAnsi="Times New Roman" w:cs="Times New Roman"/>
                <w:sz w:val="24"/>
                <w:szCs w:val="24"/>
              </w:rPr>
              <w:t>Age</w:t>
            </w:r>
          </w:p>
        </w:tc>
        <w:tc>
          <w:tcPr>
            <w:tcW w:w="1620" w:type="dxa"/>
          </w:tcPr>
          <w:p w14:paraId="363EAF08" w14:textId="586459E4" w:rsidR="00B86EFE" w:rsidRPr="00867B66" w:rsidRDefault="00E24810">
            <w:pPr>
              <w:rPr>
                <w:rFonts w:ascii="Times New Roman" w:hAnsi="Times New Roman" w:cs="Times New Roman"/>
                <w:sz w:val="24"/>
                <w:szCs w:val="24"/>
              </w:rPr>
            </w:pPr>
            <w:r w:rsidRPr="00867B66">
              <w:rPr>
                <w:rFonts w:ascii="Times New Roman" w:hAnsi="Times New Roman" w:cs="Times New Roman"/>
                <w:sz w:val="24"/>
                <w:szCs w:val="24"/>
              </w:rPr>
              <w:t>53.3</w:t>
            </w:r>
          </w:p>
        </w:tc>
        <w:tc>
          <w:tcPr>
            <w:tcW w:w="1620" w:type="dxa"/>
          </w:tcPr>
          <w:p w14:paraId="1DCDA3A5" w14:textId="302F2C9A" w:rsidR="00B86EFE" w:rsidRPr="00867B66" w:rsidRDefault="00E24810">
            <w:pPr>
              <w:rPr>
                <w:rFonts w:ascii="Times New Roman" w:hAnsi="Times New Roman" w:cs="Times New Roman"/>
                <w:sz w:val="24"/>
                <w:szCs w:val="24"/>
              </w:rPr>
            </w:pPr>
            <w:r w:rsidRPr="00867B66">
              <w:rPr>
                <w:rFonts w:ascii="Times New Roman" w:hAnsi="Times New Roman" w:cs="Times New Roman"/>
                <w:sz w:val="24"/>
                <w:szCs w:val="24"/>
              </w:rPr>
              <w:t>47.8</w:t>
            </w:r>
          </w:p>
        </w:tc>
        <w:tc>
          <w:tcPr>
            <w:tcW w:w="3600" w:type="dxa"/>
          </w:tcPr>
          <w:p w14:paraId="3DCC19AE" w14:textId="1C11669A" w:rsidR="00E24810" w:rsidRPr="00867B66" w:rsidRDefault="00E24810">
            <w:pPr>
              <w:rPr>
                <w:rFonts w:ascii="Times New Roman" w:hAnsi="Times New Roman" w:cs="Times New Roman"/>
                <w:sz w:val="24"/>
                <w:szCs w:val="24"/>
              </w:rPr>
            </w:pPr>
            <w:r w:rsidRPr="00867B66">
              <w:rPr>
                <w:rFonts w:ascii="Times New Roman" w:hAnsi="Times New Roman" w:cs="Times New Roman"/>
                <w:sz w:val="24"/>
                <w:szCs w:val="24"/>
              </w:rPr>
              <w:t>t-test:</w:t>
            </w:r>
          </w:p>
          <w:p w14:paraId="750BAD55" w14:textId="00D382C2" w:rsidR="00B86EFE" w:rsidRPr="00867B66" w:rsidRDefault="00477DF9">
            <w:pPr>
              <w:rPr>
                <w:rFonts w:ascii="Times New Roman" w:hAnsi="Times New Roman" w:cs="Times New Roman"/>
                <w:sz w:val="24"/>
                <w:szCs w:val="24"/>
              </w:rPr>
            </w:pPr>
            <w:r w:rsidRPr="00867B66">
              <w:rPr>
                <w:rFonts w:ascii="Times New Roman" w:hAnsi="Times New Roman" w:cs="Times New Roman"/>
                <w:sz w:val="24"/>
                <w:szCs w:val="24"/>
              </w:rPr>
              <w:t>0.</w:t>
            </w:r>
            <w:r w:rsidR="001308C8" w:rsidRPr="00867B66">
              <w:rPr>
                <w:rFonts w:ascii="Times New Roman" w:hAnsi="Times New Roman" w:cs="Times New Roman"/>
                <w:sz w:val="24"/>
                <w:szCs w:val="24"/>
              </w:rPr>
              <w:t>002024</w:t>
            </w:r>
          </w:p>
        </w:tc>
      </w:tr>
      <w:tr w:rsidR="00B86EFE" w:rsidRPr="00867B66" w14:paraId="7C6A3071" w14:textId="77777777" w:rsidTr="00623572">
        <w:tc>
          <w:tcPr>
            <w:tcW w:w="4590" w:type="dxa"/>
          </w:tcPr>
          <w:p w14:paraId="59EBDCF3" w14:textId="5E4FDAA9" w:rsidR="00B86EFE" w:rsidRPr="00867B66" w:rsidRDefault="00B86EFE">
            <w:pPr>
              <w:rPr>
                <w:rFonts w:ascii="Times New Roman" w:hAnsi="Times New Roman" w:cs="Times New Roman"/>
                <w:sz w:val="24"/>
                <w:szCs w:val="24"/>
              </w:rPr>
            </w:pPr>
            <w:r w:rsidRPr="00867B66">
              <w:rPr>
                <w:rFonts w:ascii="Times New Roman" w:hAnsi="Times New Roman" w:cs="Times New Roman"/>
                <w:sz w:val="24"/>
                <w:szCs w:val="24"/>
              </w:rPr>
              <w:t>Sex</w:t>
            </w:r>
            <w:r w:rsidR="00431E1F" w:rsidRPr="00867B66">
              <w:rPr>
                <w:rFonts w:ascii="Times New Roman" w:hAnsi="Times New Roman" w:cs="Times New Roman"/>
                <w:sz w:val="24"/>
                <w:szCs w:val="24"/>
              </w:rPr>
              <w:t xml:space="preserve"> (Females)</w:t>
            </w:r>
          </w:p>
        </w:tc>
        <w:tc>
          <w:tcPr>
            <w:tcW w:w="1620" w:type="dxa"/>
          </w:tcPr>
          <w:p w14:paraId="488831B1" w14:textId="5B2B2593" w:rsidR="00B86EFE" w:rsidRPr="00867B66" w:rsidRDefault="002A3104">
            <w:pPr>
              <w:rPr>
                <w:rFonts w:ascii="Times New Roman" w:hAnsi="Times New Roman" w:cs="Times New Roman"/>
                <w:sz w:val="24"/>
                <w:szCs w:val="24"/>
              </w:rPr>
            </w:pPr>
            <w:r w:rsidRPr="00867B66">
              <w:rPr>
                <w:rFonts w:ascii="Times New Roman" w:hAnsi="Times New Roman" w:cs="Times New Roman"/>
                <w:sz w:val="24"/>
                <w:szCs w:val="24"/>
              </w:rPr>
              <w:t>5</w:t>
            </w:r>
            <w:r w:rsidR="001308C8" w:rsidRPr="00867B66">
              <w:rPr>
                <w:rFonts w:ascii="Times New Roman" w:hAnsi="Times New Roman" w:cs="Times New Roman"/>
                <w:sz w:val="24"/>
                <w:szCs w:val="24"/>
              </w:rPr>
              <w:t>0</w:t>
            </w:r>
          </w:p>
        </w:tc>
        <w:tc>
          <w:tcPr>
            <w:tcW w:w="1620" w:type="dxa"/>
          </w:tcPr>
          <w:p w14:paraId="2BE71DDB" w14:textId="432E1D69" w:rsidR="00B86EFE" w:rsidRPr="00867B66" w:rsidRDefault="002A3104">
            <w:pPr>
              <w:rPr>
                <w:rFonts w:ascii="Times New Roman" w:hAnsi="Times New Roman" w:cs="Times New Roman"/>
                <w:sz w:val="24"/>
                <w:szCs w:val="24"/>
              </w:rPr>
            </w:pPr>
            <w:r w:rsidRPr="00867B66">
              <w:rPr>
                <w:rFonts w:ascii="Times New Roman" w:hAnsi="Times New Roman" w:cs="Times New Roman"/>
                <w:sz w:val="24"/>
                <w:szCs w:val="24"/>
              </w:rPr>
              <w:t>8</w:t>
            </w:r>
            <w:r w:rsidR="001308C8" w:rsidRPr="00867B66">
              <w:rPr>
                <w:rFonts w:ascii="Times New Roman" w:hAnsi="Times New Roman" w:cs="Times New Roman"/>
                <w:sz w:val="24"/>
                <w:szCs w:val="24"/>
              </w:rPr>
              <w:t>5</w:t>
            </w:r>
          </w:p>
        </w:tc>
        <w:tc>
          <w:tcPr>
            <w:tcW w:w="3600" w:type="dxa"/>
          </w:tcPr>
          <w:p w14:paraId="5C712A22" w14:textId="3302CCBD" w:rsidR="00B86EFE" w:rsidRPr="00867B66" w:rsidRDefault="00E24810">
            <w:pPr>
              <w:rPr>
                <w:rFonts w:ascii="Times New Roman" w:hAnsi="Times New Roman" w:cs="Times New Roman"/>
                <w:sz w:val="24"/>
                <w:szCs w:val="24"/>
              </w:rPr>
            </w:pPr>
            <w:r w:rsidRPr="00867B66">
              <w:rPr>
                <w:rFonts w:ascii="Times New Roman" w:hAnsi="Times New Roman" w:cs="Times New Roman"/>
                <w:sz w:val="24"/>
                <w:szCs w:val="24"/>
              </w:rPr>
              <w:t>Chi-squared test: 0.00</w:t>
            </w:r>
            <w:r w:rsidR="001308C8" w:rsidRPr="00867B66">
              <w:rPr>
                <w:rFonts w:ascii="Times New Roman" w:hAnsi="Times New Roman" w:cs="Times New Roman"/>
                <w:sz w:val="24"/>
                <w:szCs w:val="24"/>
              </w:rPr>
              <w:t>2593</w:t>
            </w:r>
          </w:p>
        </w:tc>
      </w:tr>
      <w:tr w:rsidR="00B86EFE" w:rsidRPr="00867B66" w14:paraId="5057310C" w14:textId="77777777" w:rsidTr="00623572">
        <w:tc>
          <w:tcPr>
            <w:tcW w:w="4590" w:type="dxa"/>
          </w:tcPr>
          <w:p w14:paraId="10D153F1" w14:textId="41B4703D" w:rsidR="00B86EFE" w:rsidRPr="00867B66" w:rsidRDefault="00B86EFE">
            <w:pPr>
              <w:rPr>
                <w:rFonts w:ascii="Times New Roman" w:hAnsi="Times New Roman" w:cs="Times New Roman"/>
                <w:sz w:val="24"/>
                <w:szCs w:val="24"/>
              </w:rPr>
            </w:pPr>
            <w:r w:rsidRPr="00867B66">
              <w:rPr>
                <w:rFonts w:ascii="Times New Roman" w:hAnsi="Times New Roman" w:cs="Times New Roman"/>
                <w:sz w:val="24"/>
                <w:szCs w:val="24"/>
              </w:rPr>
              <w:t>Albumin Levels (unit)</w:t>
            </w:r>
          </w:p>
        </w:tc>
        <w:tc>
          <w:tcPr>
            <w:tcW w:w="1620" w:type="dxa"/>
          </w:tcPr>
          <w:p w14:paraId="498E05D0" w14:textId="24602FD7" w:rsidR="00B86EFE" w:rsidRPr="00867B66" w:rsidRDefault="002A3104">
            <w:pPr>
              <w:rPr>
                <w:rFonts w:ascii="Times New Roman" w:hAnsi="Times New Roman" w:cs="Times New Roman"/>
                <w:sz w:val="24"/>
                <w:szCs w:val="24"/>
              </w:rPr>
            </w:pPr>
            <w:r w:rsidRPr="00867B66">
              <w:rPr>
                <w:rFonts w:ascii="Times New Roman" w:hAnsi="Times New Roman" w:cs="Times New Roman"/>
                <w:sz w:val="24"/>
                <w:szCs w:val="24"/>
              </w:rPr>
              <w:t>3.</w:t>
            </w:r>
            <w:r w:rsidR="001308C8" w:rsidRPr="00867B66">
              <w:rPr>
                <w:rFonts w:ascii="Times New Roman" w:hAnsi="Times New Roman" w:cs="Times New Roman"/>
                <w:sz w:val="24"/>
                <w:szCs w:val="24"/>
              </w:rPr>
              <w:t>35</w:t>
            </w:r>
          </w:p>
        </w:tc>
        <w:tc>
          <w:tcPr>
            <w:tcW w:w="1620" w:type="dxa"/>
          </w:tcPr>
          <w:p w14:paraId="6881DE6B" w14:textId="3FFB28C5" w:rsidR="00B86EFE" w:rsidRPr="00867B66" w:rsidRDefault="002A3104">
            <w:pPr>
              <w:rPr>
                <w:rFonts w:ascii="Times New Roman" w:hAnsi="Times New Roman" w:cs="Times New Roman"/>
                <w:sz w:val="24"/>
                <w:szCs w:val="24"/>
              </w:rPr>
            </w:pPr>
            <w:r w:rsidRPr="00867B66">
              <w:rPr>
                <w:rFonts w:ascii="Times New Roman" w:hAnsi="Times New Roman" w:cs="Times New Roman"/>
                <w:sz w:val="24"/>
                <w:szCs w:val="24"/>
              </w:rPr>
              <w:t>3.</w:t>
            </w:r>
            <w:r w:rsidR="001308C8" w:rsidRPr="00867B66">
              <w:rPr>
                <w:rFonts w:ascii="Times New Roman" w:hAnsi="Times New Roman" w:cs="Times New Roman"/>
                <w:sz w:val="24"/>
                <w:szCs w:val="24"/>
              </w:rPr>
              <w:t>61</w:t>
            </w:r>
          </w:p>
        </w:tc>
        <w:tc>
          <w:tcPr>
            <w:tcW w:w="3600" w:type="dxa"/>
          </w:tcPr>
          <w:p w14:paraId="4897CBCA" w14:textId="77777777" w:rsidR="001308C8" w:rsidRPr="00867B66" w:rsidRDefault="001308C8">
            <w:pPr>
              <w:rPr>
                <w:rFonts w:ascii="Times New Roman" w:hAnsi="Times New Roman" w:cs="Times New Roman"/>
                <w:sz w:val="24"/>
                <w:szCs w:val="24"/>
              </w:rPr>
            </w:pPr>
            <w:proofErr w:type="spellStart"/>
            <w:r w:rsidRPr="00867B66">
              <w:rPr>
                <w:rFonts w:ascii="Times New Roman" w:hAnsi="Times New Roman" w:cs="Times New Roman"/>
                <w:sz w:val="24"/>
                <w:szCs w:val="24"/>
              </w:rPr>
              <w:t>t.test</w:t>
            </w:r>
            <w:proofErr w:type="spellEnd"/>
            <w:r w:rsidRPr="00867B66">
              <w:rPr>
                <w:rFonts w:ascii="Times New Roman" w:hAnsi="Times New Roman" w:cs="Times New Roman"/>
                <w:sz w:val="24"/>
                <w:szCs w:val="24"/>
              </w:rPr>
              <w:t>:</w:t>
            </w:r>
          </w:p>
          <w:p w14:paraId="593E9140" w14:textId="4B7E5536" w:rsidR="00B86EFE" w:rsidRPr="00867B66" w:rsidRDefault="00800D9F">
            <w:pPr>
              <w:rPr>
                <w:rFonts w:ascii="Times New Roman" w:hAnsi="Times New Roman" w:cs="Times New Roman"/>
                <w:sz w:val="24"/>
                <w:szCs w:val="24"/>
              </w:rPr>
            </w:pPr>
            <w:r w:rsidRPr="00867B66">
              <w:rPr>
                <w:rFonts w:ascii="Times New Roman" w:hAnsi="Times New Roman" w:cs="Times New Roman"/>
                <w:sz w:val="24"/>
                <w:szCs w:val="24"/>
              </w:rPr>
              <w:t>0.</w:t>
            </w:r>
            <w:r w:rsidR="001308C8" w:rsidRPr="00867B66">
              <w:rPr>
                <w:rFonts w:ascii="Times New Roman" w:hAnsi="Times New Roman" w:cs="Times New Roman"/>
                <w:sz w:val="24"/>
                <w:szCs w:val="24"/>
              </w:rPr>
              <w:t>0006871</w:t>
            </w:r>
          </w:p>
        </w:tc>
      </w:tr>
      <w:tr w:rsidR="00B86EFE" w:rsidRPr="00867B66" w14:paraId="0FCDD3A1" w14:textId="77777777" w:rsidTr="00623572">
        <w:tc>
          <w:tcPr>
            <w:tcW w:w="4590" w:type="dxa"/>
          </w:tcPr>
          <w:p w14:paraId="3C01694F" w14:textId="1B037D74" w:rsidR="00B86EFE" w:rsidRPr="00867B66" w:rsidRDefault="00B86EFE">
            <w:pPr>
              <w:rPr>
                <w:rFonts w:ascii="Times New Roman" w:hAnsi="Times New Roman" w:cs="Times New Roman"/>
                <w:sz w:val="24"/>
                <w:szCs w:val="24"/>
              </w:rPr>
            </w:pPr>
            <w:r w:rsidRPr="00867B66">
              <w:rPr>
                <w:rFonts w:ascii="Times New Roman" w:hAnsi="Times New Roman" w:cs="Times New Roman"/>
                <w:sz w:val="24"/>
                <w:szCs w:val="24"/>
              </w:rPr>
              <w:t>Alkaline Phosphatase Levels</w:t>
            </w:r>
          </w:p>
        </w:tc>
        <w:tc>
          <w:tcPr>
            <w:tcW w:w="1620" w:type="dxa"/>
          </w:tcPr>
          <w:p w14:paraId="1D31CE46" w14:textId="6520C1F4" w:rsidR="00B86EFE" w:rsidRPr="00867B66" w:rsidRDefault="002A3104" w:rsidP="00CD46B0">
            <w:pPr>
              <w:rPr>
                <w:rFonts w:ascii="Times New Roman" w:hAnsi="Times New Roman" w:cs="Times New Roman"/>
                <w:sz w:val="24"/>
                <w:szCs w:val="24"/>
              </w:rPr>
            </w:pPr>
            <w:r w:rsidRPr="00867B66">
              <w:rPr>
                <w:rFonts w:ascii="Times New Roman" w:hAnsi="Times New Roman" w:cs="Times New Roman"/>
                <w:sz w:val="24"/>
                <w:szCs w:val="24"/>
              </w:rPr>
              <w:t>2</w:t>
            </w:r>
            <w:r w:rsidR="001308C8" w:rsidRPr="00867B66">
              <w:rPr>
                <w:rFonts w:ascii="Times New Roman" w:hAnsi="Times New Roman" w:cs="Times New Roman"/>
                <w:sz w:val="24"/>
                <w:szCs w:val="24"/>
              </w:rPr>
              <w:t>654</w:t>
            </w:r>
          </w:p>
        </w:tc>
        <w:tc>
          <w:tcPr>
            <w:tcW w:w="1620" w:type="dxa"/>
          </w:tcPr>
          <w:p w14:paraId="1AC30D5A" w14:textId="50C57749" w:rsidR="00B86EFE" w:rsidRPr="00867B66" w:rsidRDefault="002A3104">
            <w:pPr>
              <w:rPr>
                <w:rFonts w:ascii="Times New Roman" w:hAnsi="Times New Roman" w:cs="Times New Roman"/>
                <w:sz w:val="24"/>
                <w:szCs w:val="24"/>
              </w:rPr>
            </w:pPr>
            <w:r w:rsidRPr="00867B66">
              <w:rPr>
                <w:rFonts w:ascii="Times New Roman" w:hAnsi="Times New Roman" w:cs="Times New Roman"/>
                <w:sz w:val="24"/>
                <w:szCs w:val="24"/>
              </w:rPr>
              <w:t>1</w:t>
            </w:r>
            <w:r w:rsidR="001308C8" w:rsidRPr="00867B66">
              <w:rPr>
                <w:rFonts w:ascii="Times New Roman" w:hAnsi="Times New Roman" w:cs="Times New Roman"/>
                <w:sz w:val="24"/>
                <w:szCs w:val="24"/>
              </w:rPr>
              <w:t>508</w:t>
            </w:r>
          </w:p>
        </w:tc>
        <w:tc>
          <w:tcPr>
            <w:tcW w:w="3600" w:type="dxa"/>
          </w:tcPr>
          <w:p w14:paraId="6B548996" w14:textId="77777777" w:rsidR="001308C8" w:rsidRPr="00867B66" w:rsidRDefault="001308C8">
            <w:pPr>
              <w:rPr>
                <w:rFonts w:ascii="Times New Roman" w:hAnsi="Times New Roman" w:cs="Times New Roman"/>
                <w:sz w:val="24"/>
                <w:szCs w:val="24"/>
              </w:rPr>
            </w:pPr>
            <w:r w:rsidRPr="00867B66">
              <w:rPr>
                <w:rFonts w:ascii="Times New Roman" w:hAnsi="Times New Roman" w:cs="Times New Roman"/>
                <w:sz w:val="24"/>
                <w:szCs w:val="24"/>
              </w:rPr>
              <w:t>Wilcoxon test:</w:t>
            </w:r>
          </w:p>
          <w:p w14:paraId="47E3F8D5" w14:textId="7B20CA51" w:rsidR="00B86EFE" w:rsidRPr="00867B66" w:rsidRDefault="001308C8">
            <w:pPr>
              <w:rPr>
                <w:rFonts w:ascii="Times New Roman" w:hAnsi="Times New Roman" w:cs="Times New Roman"/>
                <w:sz w:val="24"/>
                <w:szCs w:val="24"/>
              </w:rPr>
            </w:pPr>
            <w:r w:rsidRPr="00867B66">
              <w:rPr>
                <w:rFonts w:ascii="Times New Roman" w:hAnsi="Times New Roman" w:cs="Times New Roman"/>
                <w:sz w:val="24"/>
                <w:szCs w:val="24"/>
              </w:rPr>
              <w:t>p</w:t>
            </w:r>
            <w:r w:rsidR="00C6255F" w:rsidRPr="00867B66">
              <w:rPr>
                <w:rFonts w:ascii="Times New Roman" w:hAnsi="Times New Roman" w:cs="Times New Roman"/>
                <w:sz w:val="24"/>
                <w:szCs w:val="24"/>
              </w:rPr>
              <w:t>&lt;</w:t>
            </w:r>
            <w:r w:rsidRPr="00867B66">
              <w:rPr>
                <w:rFonts w:ascii="Times New Roman" w:hAnsi="Times New Roman" w:cs="Times New Roman"/>
                <w:sz w:val="24"/>
                <w:szCs w:val="24"/>
              </w:rPr>
              <w:t>2.2e-16</w:t>
            </w:r>
          </w:p>
        </w:tc>
      </w:tr>
      <w:tr w:rsidR="00B86EFE" w:rsidRPr="00867B66" w14:paraId="0E556DD4" w14:textId="77777777" w:rsidTr="00623572">
        <w:tc>
          <w:tcPr>
            <w:tcW w:w="4590" w:type="dxa"/>
          </w:tcPr>
          <w:p w14:paraId="663C8F91" w14:textId="371E667F" w:rsidR="00B86EFE" w:rsidRPr="00867B66" w:rsidRDefault="00B86EFE">
            <w:pPr>
              <w:rPr>
                <w:rFonts w:ascii="Times New Roman" w:hAnsi="Times New Roman" w:cs="Times New Roman"/>
                <w:sz w:val="24"/>
                <w:szCs w:val="24"/>
              </w:rPr>
            </w:pPr>
            <w:r w:rsidRPr="00867B66">
              <w:rPr>
                <w:rFonts w:ascii="Times New Roman" w:hAnsi="Times New Roman" w:cs="Times New Roman"/>
                <w:sz w:val="24"/>
                <w:szCs w:val="24"/>
              </w:rPr>
              <w:t>Aspartate Aminotransferase Levels</w:t>
            </w:r>
          </w:p>
        </w:tc>
        <w:tc>
          <w:tcPr>
            <w:tcW w:w="1620" w:type="dxa"/>
          </w:tcPr>
          <w:p w14:paraId="3C5CA3D7" w14:textId="3CC459BE" w:rsidR="00B86EFE" w:rsidRPr="00867B66" w:rsidRDefault="002A3104">
            <w:pPr>
              <w:rPr>
                <w:rFonts w:ascii="Times New Roman" w:hAnsi="Times New Roman" w:cs="Times New Roman"/>
                <w:sz w:val="24"/>
                <w:szCs w:val="24"/>
              </w:rPr>
            </w:pPr>
            <w:r w:rsidRPr="00867B66">
              <w:rPr>
                <w:rFonts w:ascii="Times New Roman" w:hAnsi="Times New Roman" w:cs="Times New Roman"/>
                <w:sz w:val="24"/>
                <w:szCs w:val="24"/>
              </w:rPr>
              <w:t>1</w:t>
            </w:r>
            <w:r w:rsidR="00C6255F" w:rsidRPr="00867B66">
              <w:rPr>
                <w:rFonts w:ascii="Times New Roman" w:hAnsi="Times New Roman" w:cs="Times New Roman"/>
                <w:sz w:val="24"/>
                <w:szCs w:val="24"/>
              </w:rPr>
              <w:t>42</w:t>
            </w:r>
          </w:p>
        </w:tc>
        <w:tc>
          <w:tcPr>
            <w:tcW w:w="1620" w:type="dxa"/>
          </w:tcPr>
          <w:p w14:paraId="490633BD" w14:textId="6912C2B1" w:rsidR="00B86EFE" w:rsidRPr="00867B66" w:rsidRDefault="002A3104">
            <w:pPr>
              <w:rPr>
                <w:rFonts w:ascii="Times New Roman" w:hAnsi="Times New Roman" w:cs="Times New Roman"/>
                <w:sz w:val="24"/>
                <w:szCs w:val="24"/>
              </w:rPr>
            </w:pPr>
            <w:r w:rsidRPr="00867B66">
              <w:rPr>
                <w:rFonts w:ascii="Times New Roman" w:hAnsi="Times New Roman" w:cs="Times New Roman"/>
                <w:sz w:val="24"/>
                <w:szCs w:val="24"/>
              </w:rPr>
              <w:t>108</w:t>
            </w:r>
          </w:p>
        </w:tc>
        <w:tc>
          <w:tcPr>
            <w:tcW w:w="3600" w:type="dxa"/>
          </w:tcPr>
          <w:p w14:paraId="6B2F5C52" w14:textId="77777777" w:rsidR="00C6255F" w:rsidRPr="00867B66" w:rsidRDefault="00C6255F" w:rsidP="00C6255F">
            <w:pPr>
              <w:rPr>
                <w:rFonts w:ascii="Times New Roman" w:hAnsi="Times New Roman" w:cs="Times New Roman"/>
                <w:sz w:val="24"/>
                <w:szCs w:val="24"/>
              </w:rPr>
            </w:pPr>
            <w:r w:rsidRPr="00867B66">
              <w:rPr>
                <w:rFonts w:ascii="Times New Roman" w:hAnsi="Times New Roman" w:cs="Times New Roman"/>
                <w:sz w:val="24"/>
                <w:szCs w:val="24"/>
              </w:rPr>
              <w:t>Wilcoxon test:</w:t>
            </w:r>
          </w:p>
          <w:p w14:paraId="0DFBC230" w14:textId="5CA1134B" w:rsidR="00B86EFE" w:rsidRPr="00867B66" w:rsidRDefault="00C6255F" w:rsidP="00C6255F">
            <w:pPr>
              <w:rPr>
                <w:rFonts w:ascii="Times New Roman" w:hAnsi="Times New Roman" w:cs="Times New Roman"/>
                <w:sz w:val="24"/>
                <w:szCs w:val="24"/>
              </w:rPr>
            </w:pPr>
            <w:r w:rsidRPr="00867B66">
              <w:rPr>
                <w:rFonts w:ascii="Times New Roman" w:hAnsi="Times New Roman" w:cs="Times New Roman"/>
                <w:sz w:val="24"/>
                <w:szCs w:val="24"/>
              </w:rPr>
              <w:t>P&lt;2.2e-16</w:t>
            </w:r>
          </w:p>
        </w:tc>
      </w:tr>
      <w:tr w:rsidR="00B86EFE" w:rsidRPr="00867B66" w14:paraId="08A2AE06" w14:textId="77777777" w:rsidTr="00623572">
        <w:tc>
          <w:tcPr>
            <w:tcW w:w="4590" w:type="dxa"/>
          </w:tcPr>
          <w:p w14:paraId="7E630EF1" w14:textId="1C853929" w:rsidR="00B86EFE" w:rsidRPr="00867B66" w:rsidRDefault="00B86EFE">
            <w:pPr>
              <w:rPr>
                <w:rFonts w:ascii="Times New Roman" w:hAnsi="Times New Roman" w:cs="Times New Roman"/>
                <w:sz w:val="24"/>
                <w:szCs w:val="24"/>
              </w:rPr>
            </w:pPr>
            <w:r w:rsidRPr="00867B66">
              <w:rPr>
                <w:rFonts w:ascii="Times New Roman" w:hAnsi="Times New Roman" w:cs="Times New Roman"/>
                <w:sz w:val="24"/>
                <w:szCs w:val="24"/>
              </w:rPr>
              <w:t>Serum Bilirubin Levels</w:t>
            </w:r>
          </w:p>
        </w:tc>
        <w:tc>
          <w:tcPr>
            <w:tcW w:w="1620" w:type="dxa"/>
          </w:tcPr>
          <w:p w14:paraId="394124D8" w14:textId="2C85DB94" w:rsidR="00B86EFE" w:rsidRPr="00867B66" w:rsidRDefault="002A3104">
            <w:pPr>
              <w:rPr>
                <w:rFonts w:ascii="Times New Roman" w:hAnsi="Times New Roman" w:cs="Times New Roman"/>
                <w:sz w:val="24"/>
                <w:szCs w:val="24"/>
              </w:rPr>
            </w:pPr>
            <w:r w:rsidRPr="00867B66">
              <w:rPr>
                <w:rFonts w:ascii="Times New Roman" w:hAnsi="Times New Roman" w:cs="Times New Roman"/>
                <w:sz w:val="24"/>
                <w:szCs w:val="24"/>
              </w:rPr>
              <w:t>5.</w:t>
            </w:r>
            <w:r w:rsidR="00C6255F" w:rsidRPr="00867B66">
              <w:rPr>
                <w:rFonts w:ascii="Times New Roman" w:hAnsi="Times New Roman" w:cs="Times New Roman"/>
                <w:sz w:val="24"/>
                <w:szCs w:val="24"/>
              </w:rPr>
              <w:t>03</w:t>
            </w:r>
          </w:p>
        </w:tc>
        <w:tc>
          <w:tcPr>
            <w:tcW w:w="1620" w:type="dxa"/>
          </w:tcPr>
          <w:p w14:paraId="132F3E86" w14:textId="57114595" w:rsidR="00B86EFE" w:rsidRPr="00867B66" w:rsidRDefault="002A3104">
            <w:pPr>
              <w:rPr>
                <w:rFonts w:ascii="Times New Roman" w:hAnsi="Times New Roman" w:cs="Times New Roman"/>
                <w:sz w:val="24"/>
                <w:szCs w:val="24"/>
              </w:rPr>
            </w:pPr>
            <w:r w:rsidRPr="00867B66">
              <w:rPr>
                <w:rFonts w:ascii="Times New Roman" w:hAnsi="Times New Roman" w:cs="Times New Roman"/>
                <w:sz w:val="24"/>
                <w:szCs w:val="24"/>
              </w:rPr>
              <w:t>1.7</w:t>
            </w:r>
            <w:r w:rsidR="00C6255F" w:rsidRPr="00867B66">
              <w:rPr>
                <w:rFonts w:ascii="Times New Roman" w:hAnsi="Times New Roman" w:cs="Times New Roman"/>
                <w:sz w:val="24"/>
                <w:szCs w:val="24"/>
              </w:rPr>
              <w:t>5</w:t>
            </w:r>
          </w:p>
        </w:tc>
        <w:tc>
          <w:tcPr>
            <w:tcW w:w="3600" w:type="dxa"/>
          </w:tcPr>
          <w:p w14:paraId="53B3B473" w14:textId="77777777" w:rsidR="00C6255F" w:rsidRPr="00867B66" w:rsidRDefault="00C6255F" w:rsidP="00C6255F">
            <w:pPr>
              <w:rPr>
                <w:rFonts w:ascii="Times New Roman" w:hAnsi="Times New Roman" w:cs="Times New Roman"/>
                <w:sz w:val="24"/>
                <w:szCs w:val="24"/>
              </w:rPr>
            </w:pPr>
            <w:r w:rsidRPr="00867B66">
              <w:rPr>
                <w:rFonts w:ascii="Times New Roman" w:hAnsi="Times New Roman" w:cs="Times New Roman"/>
                <w:sz w:val="24"/>
                <w:szCs w:val="24"/>
              </w:rPr>
              <w:t>Wilcoxon test:</w:t>
            </w:r>
          </w:p>
          <w:p w14:paraId="167E5C2B" w14:textId="4B85AD42" w:rsidR="00B86EFE" w:rsidRPr="00867B66" w:rsidRDefault="00C6255F" w:rsidP="00C6255F">
            <w:pPr>
              <w:rPr>
                <w:rFonts w:ascii="Times New Roman" w:hAnsi="Times New Roman" w:cs="Times New Roman"/>
                <w:sz w:val="24"/>
                <w:szCs w:val="24"/>
              </w:rPr>
            </w:pPr>
            <w:r w:rsidRPr="00867B66">
              <w:rPr>
                <w:rFonts w:ascii="Times New Roman" w:hAnsi="Times New Roman" w:cs="Times New Roman"/>
                <w:sz w:val="24"/>
                <w:szCs w:val="24"/>
              </w:rPr>
              <w:t>P&lt;2.2e-16</w:t>
            </w:r>
          </w:p>
        </w:tc>
      </w:tr>
      <w:tr w:rsidR="00B86EFE" w:rsidRPr="00867B66" w14:paraId="60998709" w14:textId="77777777" w:rsidTr="00623572">
        <w:tc>
          <w:tcPr>
            <w:tcW w:w="4590" w:type="dxa"/>
          </w:tcPr>
          <w:p w14:paraId="63FACBD5" w14:textId="4A33C820" w:rsidR="00B86EFE" w:rsidRPr="00867B66" w:rsidRDefault="00B86EFE">
            <w:pPr>
              <w:rPr>
                <w:rFonts w:ascii="Times New Roman" w:hAnsi="Times New Roman" w:cs="Times New Roman"/>
                <w:sz w:val="24"/>
                <w:szCs w:val="24"/>
              </w:rPr>
            </w:pPr>
            <w:r w:rsidRPr="00867B66">
              <w:rPr>
                <w:rFonts w:ascii="Times New Roman" w:hAnsi="Times New Roman" w:cs="Times New Roman"/>
                <w:sz w:val="24"/>
                <w:szCs w:val="24"/>
              </w:rPr>
              <w:t>Serum Cholesterol Levels</w:t>
            </w:r>
          </w:p>
        </w:tc>
        <w:tc>
          <w:tcPr>
            <w:tcW w:w="1620" w:type="dxa"/>
          </w:tcPr>
          <w:p w14:paraId="276A984D" w14:textId="2780B58B" w:rsidR="00B86EFE" w:rsidRPr="00867B66" w:rsidRDefault="00C6255F">
            <w:pPr>
              <w:rPr>
                <w:rFonts w:ascii="Times New Roman" w:hAnsi="Times New Roman" w:cs="Times New Roman"/>
                <w:sz w:val="24"/>
                <w:szCs w:val="24"/>
              </w:rPr>
            </w:pPr>
            <w:r w:rsidRPr="00867B66">
              <w:rPr>
                <w:rFonts w:ascii="Times New Roman" w:hAnsi="Times New Roman" w:cs="Times New Roman"/>
                <w:sz w:val="24"/>
                <w:szCs w:val="24"/>
              </w:rPr>
              <w:t>392</w:t>
            </w:r>
          </w:p>
        </w:tc>
        <w:tc>
          <w:tcPr>
            <w:tcW w:w="1620" w:type="dxa"/>
          </w:tcPr>
          <w:p w14:paraId="3F61875B" w14:textId="3C511952" w:rsidR="00B86EFE" w:rsidRPr="00867B66" w:rsidRDefault="002A3104">
            <w:pPr>
              <w:rPr>
                <w:rFonts w:ascii="Times New Roman" w:hAnsi="Times New Roman" w:cs="Times New Roman"/>
                <w:sz w:val="24"/>
                <w:szCs w:val="24"/>
              </w:rPr>
            </w:pPr>
            <w:r w:rsidRPr="00867B66">
              <w:rPr>
                <w:rFonts w:ascii="Times New Roman" w:hAnsi="Times New Roman" w:cs="Times New Roman"/>
                <w:sz w:val="24"/>
                <w:szCs w:val="24"/>
              </w:rPr>
              <w:t>3</w:t>
            </w:r>
            <w:r w:rsidR="00C6255F" w:rsidRPr="00867B66">
              <w:rPr>
                <w:rFonts w:ascii="Times New Roman" w:hAnsi="Times New Roman" w:cs="Times New Roman"/>
                <w:sz w:val="24"/>
                <w:szCs w:val="24"/>
              </w:rPr>
              <w:t>36</w:t>
            </w:r>
          </w:p>
        </w:tc>
        <w:tc>
          <w:tcPr>
            <w:tcW w:w="3600" w:type="dxa"/>
          </w:tcPr>
          <w:p w14:paraId="4A81EBE9" w14:textId="77777777" w:rsidR="00C6255F" w:rsidRPr="00867B66" w:rsidRDefault="00C6255F" w:rsidP="00C6255F">
            <w:pPr>
              <w:rPr>
                <w:rFonts w:ascii="Times New Roman" w:hAnsi="Times New Roman" w:cs="Times New Roman"/>
                <w:sz w:val="24"/>
                <w:szCs w:val="24"/>
              </w:rPr>
            </w:pPr>
            <w:r w:rsidRPr="00867B66">
              <w:rPr>
                <w:rFonts w:ascii="Times New Roman" w:hAnsi="Times New Roman" w:cs="Times New Roman"/>
                <w:sz w:val="24"/>
                <w:szCs w:val="24"/>
              </w:rPr>
              <w:t>Wilcoxon test:</w:t>
            </w:r>
          </w:p>
          <w:p w14:paraId="1B928F8B" w14:textId="75443850" w:rsidR="00B86EFE" w:rsidRPr="00867B66" w:rsidRDefault="00C6255F" w:rsidP="00C6255F">
            <w:pPr>
              <w:rPr>
                <w:rFonts w:ascii="Times New Roman" w:hAnsi="Times New Roman" w:cs="Times New Roman"/>
                <w:sz w:val="24"/>
                <w:szCs w:val="24"/>
              </w:rPr>
            </w:pPr>
            <w:r w:rsidRPr="00867B66">
              <w:rPr>
                <w:rFonts w:ascii="Times New Roman" w:hAnsi="Times New Roman" w:cs="Times New Roman"/>
                <w:sz w:val="24"/>
                <w:szCs w:val="24"/>
              </w:rPr>
              <w:t>P&lt;2.2e-16</w:t>
            </w:r>
          </w:p>
        </w:tc>
      </w:tr>
      <w:tr w:rsidR="00B86EFE" w:rsidRPr="00867B66" w14:paraId="5C6420AE" w14:textId="77777777" w:rsidTr="00623572">
        <w:tc>
          <w:tcPr>
            <w:tcW w:w="4590" w:type="dxa"/>
          </w:tcPr>
          <w:p w14:paraId="4663DA64" w14:textId="287549FB" w:rsidR="00B86EFE" w:rsidRPr="00867B66" w:rsidRDefault="00B86EFE">
            <w:pPr>
              <w:rPr>
                <w:rFonts w:ascii="Times New Roman" w:hAnsi="Times New Roman" w:cs="Times New Roman"/>
                <w:sz w:val="24"/>
                <w:szCs w:val="24"/>
              </w:rPr>
            </w:pPr>
            <w:r w:rsidRPr="00867B66">
              <w:rPr>
                <w:rFonts w:ascii="Times New Roman" w:hAnsi="Times New Roman" w:cs="Times New Roman"/>
                <w:sz w:val="24"/>
                <w:szCs w:val="24"/>
              </w:rPr>
              <w:t>Triglycerides Levels</w:t>
            </w:r>
          </w:p>
        </w:tc>
        <w:tc>
          <w:tcPr>
            <w:tcW w:w="1620" w:type="dxa"/>
          </w:tcPr>
          <w:p w14:paraId="7FBE15A7" w14:textId="2A0E21ED" w:rsidR="00B86EFE" w:rsidRPr="00867B66" w:rsidRDefault="002A3104">
            <w:pPr>
              <w:rPr>
                <w:rFonts w:ascii="Times New Roman" w:hAnsi="Times New Roman" w:cs="Times New Roman"/>
                <w:sz w:val="24"/>
                <w:szCs w:val="24"/>
              </w:rPr>
            </w:pPr>
            <w:r w:rsidRPr="00867B66">
              <w:rPr>
                <w:rFonts w:ascii="Times New Roman" w:hAnsi="Times New Roman" w:cs="Times New Roman"/>
                <w:sz w:val="24"/>
                <w:szCs w:val="24"/>
              </w:rPr>
              <w:t>14</w:t>
            </w:r>
            <w:r w:rsidR="00C6255F" w:rsidRPr="00867B66">
              <w:rPr>
                <w:rFonts w:ascii="Times New Roman" w:hAnsi="Times New Roman" w:cs="Times New Roman"/>
                <w:sz w:val="24"/>
                <w:szCs w:val="24"/>
              </w:rPr>
              <w:t>5</w:t>
            </w:r>
          </w:p>
        </w:tc>
        <w:tc>
          <w:tcPr>
            <w:tcW w:w="1620" w:type="dxa"/>
          </w:tcPr>
          <w:p w14:paraId="3A519404" w14:textId="0F4748C9" w:rsidR="00B86EFE" w:rsidRPr="00867B66" w:rsidRDefault="002A3104">
            <w:pPr>
              <w:rPr>
                <w:rFonts w:ascii="Times New Roman" w:hAnsi="Times New Roman" w:cs="Times New Roman"/>
                <w:sz w:val="24"/>
                <w:szCs w:val="24"/>
              </w:rPr>
            </w:pPr>
            <w:r w:rsidRPr="00867B66">
              <w:rPr>
                <w:rFonts w:ascii="Times New Roman" w:hAnsi="Times New Roman" w:cs="Times New Roman"/>
                <w:sz w:val="24"/>
                <w:szCs w:val="24"/>
              </w:rPr>
              <w:t>11</w:t>
            </w:r>
            <w:r w:rsidR="00C6255F" w:rsidRPr="00867B66">
              <w:rPr>
                <w:rFonts w:ascii="Times New Roman" w:hAnsi="Times New Roman" w:cs="Times New Roman"/>
                <w:sz w:val="24"/>
                <w:szCs w:val="24"/>
              </w:rPr>
              <w:t>1</w:t>
            </w:r>
          </w:p>
        </w:tc>
        <w:tc>
          <w:tcPr>
            <w:tcW w:w="3600" w:type="dxa"/>
          </w:tcPr>
          <w:p w14:paraId="4247FDEA" w14:textId="77777777" w:rsidR="00C6255F" w:rsidRPr="00867B66" w:rsidRDefault="00C6255F" w:rsidP="00C6255F">
            <w:pPr>
              <w:rPr>
                <w:rFonts w:ascii="Times New Roman" w:hAnsi="Times New Roman" w:cs="Times New Roman"/>
                <w:sz w:val="24"/>
                <w:szCs w:val="24"/>
              </w:rPr>
            </w:pPr>
            <w:r w:rsidRPr="00867B66">
              <w:rPr>
                <w:rFonts w:ascii="Times New Roman" w:hAnsi="Times New Roman" w:cs="Times New Roman"/>
                <w:sz w:val="24"/>
                <w:szCs w:val="24"/>
              </w:rPr>
              <w:t>Wilcoxon test:</w:t>
            </w:r>
          </w:p>
          <w:p w14:paraId="66A82A1A" w14:textId="5EE4C53C" w:rsidR="00B86EFE" w:rsidRPr="00867B66" w:rsidRDefault="00C6255F" w:rsidP="00C6255F">
            <w:pPr>
              <w:rPr>
                <w:rFonts w:ascii="Times New Roman" w:hAnsi="Times New Roman" w:cs="Times New Roman"/>
                <w:sz w:val="24"/>
                <w:szCs w:val="24"/>
              </w:rPr>
            </w:pPr>
            <w:r w:rsidRPr="00867B66">
              <w:rPr>
                <w:rFonts w:ascii="Times New Roman" w:hAnsi="Times New Roman" w:cs="Times New Roman"/>
                <w:sz w:val="24"/>
                <w:szCs w:val="24"/>
              </w:rPr>
              <w:t>P&lt;2.2e-16</w:t>
            </w:r>
          </w:p>
        </w:tc>
      </w:tr>
      <w:tr w:rsidR="00B86EFE" w:rsidRPr="00867B66" w14:paraId="2258F8AB" w14:textId="77777777" w:rsidTr="00623572">
        <w:tc>
          <w:tcPr>
            <w:tcW w:w="4590" w:type="dxa"/>
          </w:tcPr>
          <w:p w14:paraId="3EE04363" w14:textId="02CB42B0" w:rsidR="00B86EFE" w:rsidRPr="00867B66" w:rsidRDefault="00CD46B0">
            <w:pPr>
              <w:rPr>
                <w:rFonts w:ascii="Times New Roman" w:hAnsi="Times New Roman" w:cs="Times New Roman"/>
                <w:sz w:val="24"/>
                <w:szCs w:val="24"/>
              </w:rPr>
            </w:pPr>
            <w:r w:rsidRPr="00867B66">
              <w:rPr>
                <w:rFonts w:ascii="Times New Roman" w:hAnsi="Times New Roman" w:cs="Times New Roman"/>
                <w:sz w:val="24"/>
                <w:szCs w:val="24"/>
              </w:rPr>
              <w:t>Urine Copper Levels</w:t>
            </w:r>
          </w:p>
        </w:tc>
        <w:tc>
          <w:tcPr>
            <w:tcW w:w="1620" w:type="dxa"/>
          </w:tcPr>
          <w:p w14:paraId="3C85F918" w14:textId="754A6B4F" w:rsidR="00B86EFE" w:rsidRPr="00867B66" w:rsidRDefault="00CD46B0">
            <w:pPr>
              <w:rPr>
                <w:rFonts w:ascii="Times New Roman" w:hAnsi="Times New Roman" w:cs="Times New Roman"/>
                <w:sz w:val="24"/>
                <w:szCs w:val="24"/>
              </w:rPr>
            </w:pPr>
            <w:r w:rsidRPr="00867B66">
              <w:rPr>
                <w:rFonts w:ascii="Times New Roman" w:hAnsi="Times New Roman" w:cs="Times New Roman"/>
                <w:sz w:val="24"/>
                <w:szCs w:val="24"/>
              </w:rPr>
              <w:t>1</w:t>
            </w:r>
            <w:r w:rsidR="00C6255F" w:rsidRPr="00867B66">
              <w:rPr>
                <w:rFonts w:ascii="Times New Roman" w:hAnsi="Times New Roman" w:cs="Times New Roman"/>
                <w:sz w:val="24"/>
                <w:szCs w:val="24"/>
              </w:rPr>
              <w:t>27</w:t>
            </w:r>
          </w:p>
        </w:tc>
        <w:tc>
          <w:tcPr>
            <w:tcW w:w="1620" w:type="dxa"/>
          </w:tcPr>
          <w:p w14:paraId="7AB1D62C" w14:textId="4A7176F3" w:rsidR="00B86EFE" w:rsidRPr="00867B66" w:rsidRDefault="00C6255F">
            <w:pPr>
              <w:rPr>
                <w:rFonts w:ascii="Times New Roman" w:hAnsi="Times New Roman" w:cs="Times New Roman"/>
                <w:sz w:val="24"/>
                <w:szCs w:val="24"/>
              </w:rPr>
            </w:pPr>
            <w:r w:rsidRPr="00867B66">
              <w:rPr>
                <w:rFonts w:ascii="Times New Roman" w:hAnsi="Times New Roman" w:cs="Times New Roman"/>
                <w:sz w:val="24"/>
                <w:szCs w:val="24"/>
              </w:rPr>
              <w:t>57.3</w:t>
            </w:r>
          </w:p>
        </w:tc>
        <w:tc>
          <w:tcPr>
            <w:tcW w:w="3600" w:type="dxa"/>
          </w:tcPr>
          <w:p w14:paraId="725AAA6C" w14:textId="77777777" w:rsidR="00C6255F" w:rsidRPr="00867B66" w:rsidRDefault="00C6255F" w:rsidP="00C6255F">
            <w:pPr>
              <w:rPr>
                <w:rFonts w:ascii="Times New Roman" w:hAnsi="Times New Roman" w:cs="Times New Roman"/>
                <w:sz w:val="24"/>
                <w:szCs w:val="24"/>
              </w:rPr>
            </w:pPr>
            <w:r w:rsidRPr="00867B66">
              <w:rPr>
                <w:rFonts w:ascii="Times New Roman" w:hAnsi="Times New Roman" w:cs="Times New Roman"/>
                <w:sz w:val="24"/>
                <w:szCs w:val="24"/>
              </w:rPr>
              <w:t>Wilcoxon test:</w:t>
            </w:r>
          </w:p>
          <w:p w14:paraId="137248A1" w14:textId="1B48D62A" w:rsidR="00B86EFE" w:rsidRPr="00867B66" w:rsidRDefault="00C6255F" w:rsidP="00C6255F">
            <w:pPr>
              <w:rPr>
                <w:rFonts w:ascii="Times New Roman" w:hAnsi="Times New Roman" w:cs="Times New Roman"/>
                <w:sz w:val="24"/>
                <w:szCs w:val="24"/>
              </w:rPr>
            </w:pPr>
            <w:r w:rsidRPr="00867B66">
              <w:rPr>
                <w:rFonts w:ascii="Times New Roman" w:hAnsi="Times New Roman" w:cs="Times New Roman"/>
                <w:sz w:val="24"/>
                <w:szCs w:val="24"/>
              </w:rPr>
              <w:t>P&lt;2.2e-16</w:t>
            </w:r>
          </w:p>
        </w:tc>
      </w:tr>
      <w:tr w:rsidR="00B86EFE" w:rsidRPr="00867B66" w14:paraId="71DA7FC4" w14:textId="77777777" w:rsidTr="00623572">
        <w:tc>
          <w:tcPr>
            <w:tcW w:w="4590" w:type="dxa"/>
          </w:tcPr>
          <w:p w14:paraId="0A151CCB" w14:textId="08A061EC" w:rsidR="00B86EFE" w:rsidRPr="00867B66" w:rsidRDefault="00CD46B0">
            <w:pPr>
              <w:rPr>
                <w:rFonts w:ascii="Times New Roman" w:hAnsi="Times New Roman" w:cs="Times New Roman"/>
                <w:sz w:val="24"/>
                <w:szCs w:val="24"/>
              </w:rPr>
            </w:pPr>
            <w:r w:rsidRPr="00867B66">
              <w:rPr>
                <w:rFonts w:ascii="Times New Roman" w:hAnsi="Times New Roman" w:cs="Times New Roman"/>
                <w:sz w:val="24"/>
                <w:szCs w:val="24"/>
              </w:rPr>
              <w:t>Platelet Count</w:t>
            </w:r>
          </w:p>
        </w:tc>
        <w:tc>
          <w:tcPr>
            <w:tcW w:w="1620" w:type="dxa"/>
          </w:tcPr>
          <w:p w14:paraId="66FE4CB8" w14:textId="3C3058BA" w:rsidR="00B86EFE" w:rsidRPr="00867B66" w:rsidRDefault="00C6255F">
            <w:pPr>
              <w:rPr>
                <w:rFonts w:ascii="Times New Roman" w:hAnsi="Times New Roman" w:cs="Times New Roman"/>
                <w:sz w:val="24"/>
                <w:szCs w:val="24"/>
              </w:rPr>
            </w:pPr>
            <w:r w:rsidRPr="00867B66">
              <w:rPr>
                <w:rFonts w:ascii="Times New Roman" w:hAnsi="Times New Roman" w:cs="Times New Roman"/>
                <w:sz w:val="24"/>
                <w:szCs w:val="24"/>
              </w:rPr>
              <w:t>246</w:t>
            </w:r>
          </w:p>
        </w:tc>
        <w:tc>
          <w:tcPr>
            <w:tcW w:w="1620" w:type="dxa"/>
          </w:tcPr>
          <w:p w14:paraId="44D218CB" w14:textId="2E6F65C3" w:rsidR="00B86EFE" w:rsidRPr="00867B66" w:rsidRDefault="00CD46B0">
            <w:pPr>
              <w:rPr>
                <w:rFonts w:ascii="Times New Roman" w:hAnsi="Times New Roman" w:cs="Times New Roman"/>
                <w:sz w:val="24"/>
                <w:szCs w:val="24"/>
              </w:rPr>
            </w:pPr>
            <w:r w:rsidRPr="00867B66">
              <w:rPr>
                <w:rFonts w:ascii="Times New Roman" w:hAnsi="Times New Roman" w:cs="Times New Roman"/>
                <w:sz w:val="24"/>
                <w:szCs w:val="24"/>
              </w:rPr>
              <w:t>27</w:t>
            </w:r>
            <w:r w:rsidR="00C6255F" w:rsidRPr="00867B66">
              <w:rPr>
                <w:rFonts w:ascii="Times New Roman" w:hAnsi="Times New Roman" w:cs="Times New Roman"/>
                <w:sz w:val="24"/>
                <w:szCs w:val="24"/>
              </w:rPr>
              <w:t>3</w:t>
            </w:r>
          </w:p>
        </w:tc>
        <w:tc>
          <w:tcPr>
            <w:tcW w:w="3600" w:type="dxa"/>
          </w:tcPr>
          <w:p w14:paraId="03F6D46B" w14:textId="77777777" w:rsidR="00FF5600" w:rsidRPr="00867B66" w:rsidRDefault="00FF5600" w:rsidP="00FF5600">
            <w:pPr>
              <w:rPr>
                <w:rFonts w:ascii="Times New Roman" w:hAnsi="Times New Roman" w:cs="Times New Roman"/>
                <w:sz w:val="24"/>
                <w:szCs w:val="24"/>
              </w:rPr>
            </w:pPr>
            <w:r w:rsidRPr="00867B66">
              <w:rPr>
                <w:rFonts w:ascii="Times New Roman" w:hAnsi="Times New Roman" w:cs="Times New Roman"/>
                <w:sz w:val="24"/>
                <w:szCs w:val="24"/>
              </w:rPr>
              <w:t>Wilcoxon test:</w:t>
            </w:r>
          </w:p>
          <w:p w14:paraId="4B0DF771" w14:textId="2F3FBF4D" w:rsidR="00B86EFE" w:rsidRPr="00867B66" w:rsidRDefault="00FF5600" w:rsidP="00FF5600">
            <w:pPr>
              <w:rPr>
                <w:rFonts w:ascii="Times New Roman" w:hAnsi="Times New Roman" w:cs="Times New Roman"/>
                <w:sz w:val="24"/>
                <w:szCs w:val="24"/>
              </w:rPr>
            </w:pPr>
            <w:r w:rsidRPr="00867B66">
              <w:rPr>
                <w:rFonts w:ascii="Times New Roman" w:hAnsi="Times New Roman" w:cs="Times New Roman"/>
                <w:sz w:val="24"/>
                <w:szCs w:val="24"/>
              </w:rPr>
              <w:t>P&lt;2.2e-16</w:t>
            </w:r>
          </w:p>
        </w:tc>
      </w:tr>
      <w:tr w:rsidR="00B86EFE" w:rsidRPr="00867B66" w14:paraId="7B63B125" w14:textId="77777777" w:rsidTr="00623572">
        <w:tc>
          <w:tcPr>
            <w:tcW w:w="4590" w:type="dxa"/>
          </w:tcPr>
          <w:p w14:paraId="3BCF6F82" w14:textId="4AD03E11" w:rsidR="00B86EFE" w:rsidRPr="00867B66" w:rsidRDefault="00CD46B0" w:rsidP="00CD46B0">
            <w:pPr>
              <w:tabs>
                <w:tab w:val="right" w:pos="2120"/>
              </w:tabs>
              <w:rPr>
                <w:rFonts w:ascii="Times New Roman" w:hAnsi="Times New Roman" w:cs="Times New Roman"/>
                <w:sz w:val="24"/>
                <w:szCs w:val="24"/>
              </w:rPr>
            </w:pPr>
            <w:r w:rsidRPr="00867B66">
              <w:rPr>
                <w:rFonts w:ascii="Times New Roman" w:hAnsi="Times New Roman" w:cs="Times New Roman"/>
                <w:sz w:val="24"/>
                <w:szCs w:val="24"/>
              </w:rPr>
              <w:t>Edema</w:t>
            </w:r>
            <w:r w:rsidRPr="00867B66">
              <w:rPr>
                <w:rFonts w:ascii="Times New Roman" w:hAnsi="Times New Roman" w:cs="Times New Roman"/>
                <w:sz w:val="24"/>
                <w:szCs w:val="24"/>
              </w:rPr>
              <w:tab/>
            </w:r>
          </w:p>
        </w:tc>
        <w:tc>
          <w:tcPr>
            <w:tcW w:w="1620" w:type="dxa"/>
          </w:tcPr>
          <w:p w14:paraId="1FF59842" w14:textId="1B285C30" w:rsidR="00B86EFE" w:rsidRPr="00867B66" w:rsidRDefault="00C5236E">
            <w:pPr>
              <w:rPr>
                <w:rFonts w:ascii="Times New Roman" w:hAnsi="Times New Roman" w:cs="Times New Roman"/>
                <w:sz w:val="24"/>
                <w:szCs w:val="24"/>
              </w:rPr>
            </w:pPr>
            <w:r w:rsidRPr="00867B66">
              <w:rPr>
                <w:rFonts w:ascii="Times New Roman" w:hAnsi="Times New Roman" w:cs="Times New Roman"/>
                <w:sz w:val="24"/>
                <w:szCs w:val="24"/>
              </w:rPr>
              <w:t>6</w:t>
            </w:r>
            <w:r w:rsidR="00510938" w:rsidRPr="00867B66">
              <w:rPr>
                <w:rFonts w:ascii="Times New Roman" w:hAnsi="Times New Roman" w:cs="Times New Roman"/>
                <w:sz w:val="24"/>
                <w:szCs w:val="24"/>
              </w:rPr>
              <w:t>0</w:t>
            </w:r>
          </w:p>
        </w:tc>
        <w:tc>
          <w:tcPr>
            <w:tcW w:w="1620" w:type="dxa"/>
          </w:tcPr>
          <w:p w14:paraId="2BDEE123" w14:textId="7AC4419B" w:rsidR="00B86EFE" w:rsidRPr="00867B66" w:rsidRDefault="00C5236E">
            <w:pPr>
              <w:rPr>
                <w:rFonts w:ascii="Times New Roman" w:hAnsi="Times New Roman" w:cs="Times New Roman"/>
                <w:sz w:val="24"/>
                <w:szCs w:val="24"/>
              </w:rPr>
            </w:pPr>
            <w:r w:rsidRPr="00867B66">
              <w:rPr>
                <w:rFonts w:ascii="Times New Roman" w:hAnsi="Times New Roman" w:cs="Times New Roman"/>
                <w:sz w:val="24"/>
                <w:szCs w:val="24"/>
              </w:rPr>
              <w:t>88</w:t>
            </w:r>
          </w:p>
        </w:tc>
        <w:tc>
          <w:tcPr>
            <w:tcW w:w="3600" w:type="dxa"/>
          </w:tcPr>
          <w:p w14:paraId="282F8BBC" w14:textId="77777777" w:rsidR="00927303" w:rsidRPr="00867B66" w:rsidRDefault="00EA05A7" w:rsidP="00EA05A7">
            <w:pPr>
              <w:rPr>
                <w:rFonts w:ascii="Times New Roman" w:hAnsi="Times New Roman" w:cs="Times New Roman"/>
                <w:sz w:val="24"/>
                <w:szCs w:val="24"/>
              </w:rPr>
            </w:pPr>
            <w:r w:rsidRPr="00867B66">
              <w:rPr>
                <w:rFonts w:ascii="Times New Roman" w:hAnsi="Times New Roman" w:cs="Times New Roman"/>
                <w:sz w:val="24"/>
                <w:szCs w:val="24"/>
              </w:rPr>
              <w:t>Fisher's Exact Test for Count Data</w:t>
            </w:r>
            <w:r w:rsidR="00927303" w:rsidRPr="00867B66">
              <w:rPr>
                <w:rFonts w:ascii="Times New Roman" w:hAnsi="Times New Roman" w:cs="Times New Roman"/>
                <w:sz w:val="24"/>
                <w:szCs w:val="24"/>
              </w:rPr>
              <w:t>:</w:t>
            </w:r>
          </w:p>
          <w:p w14:paraId="206FC84B" w14:textId="617D8A4D" w:rsidR="00431E1F" w:rsidRPr="00867B66" w:rsidRDefault="00EA05A7" w:rsidP="00EA05A7">
            <w:pPr>
              <w:rPr>
                <w:rFonts w:ascii="Times New Roman" w:hAnsi="Times New Roman" w:cs="Times New Roman"/>
                <w:sz w:val="24"/>
                <w:szCs w:val="24"/>
              </w:rPr>
            </w:pPr>
            <w:r w:rsidRPr="00867B66">
              <w:rPr>
                <w:rFonts w:ascii="Times New Roman" w:hAnsi="Times New Roman" w:cs="Times New Roman"/>
                <w:sz w:val="24"/>
                <w:szCs w:val="24"/>
              </w:rPr>
              <w:t>0.0007948</w:t>
            </w:r>
          </w:p>
        </w:tc>
      </w:tr>
      <w:tr w:rsidR="00B86EFE" w:rsidRPr="00867B66" w14:paraId="060721FF" w14:textId="77777777" w:rsidTr="00623572">
        <w:tc>
          <w:tcPr>
            <w:tcW w:w="4590" w:type="dxa"/>
          </w:tcPr>
          <w:p w14:paraId="35AF67C6" w14:textId="59337E55" w:rsidR="00B86EFE" w:rsidRPr="00867B66" w:rsidRDefault="00FF5600">
            <w:pPr>
              <w:rPr>
                <w:rFonts w:ascii="Times New Roman" w:hAnsi="Times New Roman" w:cs="Times New Roman"/>
                <w:sz w:val="24"/>
                <w:szCs w:val="24"/>
              </w:rPr>
            </w:pPr>
            <w:r w:rsidRPr="00867B66">
              <w:rPr>
                <w:rFonts w:ascii="Times New Roman" w:hAnsi="Times New Roman" w:cs="Times New Roman"/>
                <w:sz w:val="24"/>
                <w:szCs w:val="24"/>
              </w:rPr>
              <w:t xml:space="preserve">    </w:t>
            </w:r>
            <w:r w:rsidR="00CD46B0" w:rsidRPr="00867B66">
              <w:rPr>
                <w:rFonts w:ascii="Times New Roman" w:hAnsi="Times New Roman" w:cs="Times New Roman"/>
                <w:sz w:val="24"/>
                <w:szCs w:val="24"/>
              </w:rPr>
              <w:t>No Edema (%(n))</w:t>
            </w:r>
          </w:p>
        </w:tc>
        <w:tc>
          <w:tcPr>
            <w:tcW w:w="1620" w:type="dxa"/>
          </w:tcPr>
          <w:p w14:paraId="252CF4AB" w14:textId="6B597E17" w:rsidR="00B86EFE" w:rsidRPr="00867B66" w:rsidRDefault="00510938">
            <w:pPr>
              <w:rPr>
                <w:rFonts w:ascii="Times New Roman" w:hAnsi="Times New Roman" w:cs="Times New Roman"/>
                <w:sz w:val="24"/>
                <w:szCs w:val="24"/>
              </w:rPr>
            </w:pPr>
            <w:r w:rsidRPr="00867B66">
              <w:rPr>
                <w:rFonts w:ascii="Times New Roman" w:hAnsi="Times New Roman" w:cs="Times New Roman"/>
                <w:sz w:val="24"/>
                <w:szCs w:val="24"/>
              </w:rPr>
              <w:t>76.67</w:t>
            </w:r>
            <w:r w:rsidR="00C5236E" w:rsidRPr="00867B66">
              <w:rPr>
                <w:rFonts w:ascii="Times New Roman" w:hAnsi="Times New Roman" w:cs="Times New Roman"/>
                <w:sz w:val="24"/>
                <w:szCs w:val="24"/>
              </w:rPr>
              <w:t>%(n=46)</w:t>
            </w:r>
          </w:p>
        </w:tc>
        <w:tc>
          <w:tcPr>
            <w:tcW w:w="1620" w:type="dxa"/>
          </w:tcPr>
          <w:p w14:paraId="48B30083" w14:textId="3DDD3280" w:rsidR="00B86EFE" w:rsidRPr="00867B66" w:rsidRDefault="00510938">
            <w:pPr>
              <w:rPr>
                <w:rFonts w:ascii="Times New Roman" w:hAnsi="Times New Roman" w:cs="Times New Roman"/>
                <w:sz w:val="24"/>
                <w:szCs w:val="24"/>
              </w:rPr>
            </w:pPr>
            <w:r w:rsidRPr="00867B66">
              <w:rPr>
                <w:rFonts w:ascii="Times New Roman" w:hAnsi="Times New Roman" w:cs="Times New Roman"/>
                <w:sz w:val="24"/>
                <w:szCs w:val="24"/>
              </w:rPr>
              <w:t>92.04</w:t>
            </w:r>
            <w:r w:rsidR="00C5236E" w:rsidRPr="00867B66">
              <w:rPr>
                <w:rFonts w:ascii="Times New Roman" w:hAnsi="Times New Roman" w:cs="Times New Roman"/>
                <w:sz w:val="24"/>
                <w:szCs w:val="24"/>
              </w:rPr>
              <w:t>%(n=81)</w:t>
            </w:r>
          </w:p>
        </w:tc>
        <w:tc>
          <w:tcPr>
            <w:tcW w:w="3600" w:type="dxa"/>
          </w:tcPr>
          <w:p w14:paraId="16278ADE" w14:textId="7C691415" w:rsidR="00B86EFE" w:rsidRPr="00867B66" w:rsidRDefault="00B86EFE">
            <w:pPr>
              <w:rPr>
                <w:rFonts w:ascii="Times New Roman" w:hAnsi="Times New Roman" w:cs="Times New Roman"/>
                <w:sz w:val="24"/>
                <w:szCs w:val="24"/>
              </w:rPr>
            </w:pPr>
          </w:p>
        </w:tc>
      </w:tr>
      <w:tr w:rsidR="00B86EFE" w:rsidRPr="00867B66" w14:paraId="66EC446C" w14:textId="77777777" w:rsidTr="00623572">
        <w:tc>
          <w:tcPr>
            <w:tcW w:w="4590" w:type="dxa"/>
          </w:tcPr>
          <w:p w14:paraId="3CD015CE" w14:textId="0D95E43E" w:rsidR="00B86EFE" w:rsidRPr="00867B66" w:rsidRDefault="00FF5600">
            <w:pPr>
              <w:rPr>
                <w:rFonts w:ascii="Times New Roman" w:hAnsi="Times New Roman" w:cs="Times New Roman"/>
                <w:sz w:val="24"/>
                <w:szCs w:val="24"/>
              </w:rPr>
            </w:pPr>
            <w:r w:rsidRPr="00867B66">
              <w:rPr>
                <w:rFonts w:ascii="Times New Roman" w:hAnsi="Times New Roman" w:cs="Times New Roman"/>
                <w:sz w:val="24"/>
                <w:szCs w:val="24"/>
              </w:rPr>
              <w:t xml:space="preserve">    </w:t>
            </w:r>
            <w:r w:rsidR="00CD46B0" w:rsidRPr="00867B66">
              <w:rPr>
                <w:rFonts w:ascii="Times New Roman" w:hAnsi="Times New Roman" w:cs="Times New Roman"/>
                <w:sz w:val="24"/>
                <w:szCs w:val="24"/>
              </w:rPr>
              <w:t>Untreated or Success</w:t>
            </w:r>
            <w:r w:rsidR="00A81EB1" w:rsidRPr="00867B66">
              <w:rPr>
                <w:rFonts w:ascii="Times New Roman" w:hAnsi="Times New Roman" w:cs="Times New Roman"/>
                <w:sz w:val="24"/>
                <w:szCs w:val="24"/>
              </w:rPr>
              <w:t>fully Treated (%(n))</w:t>
            </w:r>
          </w:p>
        </w:tc>
        <w:tc>
          <w:tcPr>
            <w:tcW w:w="1620" w:type="dxa"/>
          </w:tcPr>
          <w:p w14:paraId="15E165AB" w14:textId="5AD3A1B1" w:rsidR="00B86EFE" w:rsidRPr="00867B66" w:rsidRDefault="00510938">
            <w:pPr>
              <w:rPr>
                <w:rFonts w:ascii="Times New Roman" w:hAnsi="Times New Roman" w:cs="Times New Roman"/>
                <w:sz w:val="24"/>
                <w:szCs w:val="24"/>
              </w:rPr>
            </w:pPr>
            <w:r w:rsidRPr="00867B66">
              <w:rPr>
                <w:rFonts w:ascii="Times New Roman" w:hAnsi="Times New Roman" w:cs="Times New Roman"/>
                <w:sz w:val="24"/>
                <w:szCs w:val="24"/>
              </w:rPr>
              <w:t>10</w:t>
            </w:r>
            <w:r w:rsidR="00C5236E" w:rsidRPr="00867B66">
              <w:rPr>
                <w:rFonts w:ascii="Times New Roman" w:hAnsi="Times New Roman" w:cs="Times New Roman"/>
                <w:sz w:val="24"/>
                <w:szCs w:val="24"/>
              </w:rPr>
              <w:t>% (n=6)</w:t>
            </w:r>
          </w:p>
        </w:tc>
        <w:tc>
          <w:tcPr>
            <w:tcW w:w="1620" w:type="dxa"/>
          </w:tcPr>
          <w:p w14:paraId="0305FED5" w14:textId="43469942" w:rsidR="00B86EFE" w:rsidRPr="00867B66" w:rsidRDefault="00510938">
            <w:pPr>
              <w:rPr>
                <w:rFonts w:ascii="Times New Roman" w:hAnsi="Times New Roman" w:cs="Times New Roman"/>
                <w:sz w:val="24"/>
                <w:szCs w:val="24"/>
              </w:rPr>
            </w:pPr>
            <w:r w:rsidRPr="00867B66">
              <w:rPr>
                <w:rFonts w:ascii="Times New Roman" w:hAnsi="Times New Roman" w:cs="Times New Roman"/>
                <w:sz w:val="24"/>
                <w:szCs w:val="24"/>
              </w:rPr>
              <w:t>7.96</w:t>
            </w:r>
            <w:r w:rsidR="00D86641" w:rsidRPr="00867B66">
              <w:rPr>
                <w:rFonts w:ascii="Times New Roman" w:hAnsi="Times New Roman" w:cs="Times New Roman"/>
                <w:sz w:val="24"/>
                <w:szCs w:val="24"/>
              </w:rPr>
              <w:t>% (n=</w:t>
            </w:r>
            <w:r w:rsidR="00C5236E" w:rsidRPr="00867B66">
              <w:rPr>
                <w:rFonts w:ascii="Times New Roman" w:hAnsi="Times New Roman" w:cs="Times New Roman"/>
                <w:sz w:val="24"/>
                <w:szCs w:val="24"/>
              </w:rPr>
              <w:t>7</w:t>
            </w:r>
            <w:r w:rsidR="00D86641" w:rsidRPr="00867B66">
              <w:rPr>
                <w:rFonts w:ascii="Times New Roman" w:hAnsi="Times New Roman" w:cs="Times New Roman"/>
                <w:sz w:val="24"/>
                <w:szCs w:val="24"/>
              </w:rPr>
              <w:t>)</w:t>
            </w:r>
          </w:p>
        </w:tc>
        <w:tc>
          <w:tcPr>
            <w:tcW w:w="3600" w:type="dxa"/>
          </w:tcPr>
          <w:p w14:paraId="180DDD37" w14:textId="77777777" w:rsidR="00B86EFE" w:rsidRPr="00867B66" w:rsidRDefault="00B86EFE">
            <w:pPr>
              <w:rPr>
                <w:rFonts w:ascii="Times New Roman" w:hAnsi="Times New Roman" w:cs="Times New Roman"/>
                <w:sz w:val="24"/>
                <w:szCs w:val="24"/>
              </w:rPr>
            </w:pPr>
          </w:p>
        </w:tc>
      </w:tr>
      <w:tr w:rsidR="00B86EFE" w:rsidRPr="00867B66" w14:paraId="728C26F7" w14:textId="77777777" w:rsidTr="00623572">
        <w:tc>
          <w:tcPr>
            <w:tcW w:w="4590" w:type="dxa"/>
          </w:tcPr>
          <w:p w14:paraId="21850829" w14:textId="45B5C7A2" w:rsidR="00B86EFE" w:rsidRPr="00867B66" w:rsidRDefault="00CD46B0">
            <w:pPr>
              <w:rPr>
                <w:rFonts w:ascii="Times New Roman" w:hAnsi="Times New Roman" w:cs="Times New Roman"/>
                <w:sz w:val="24"/>
                <w:szCs w:val="24"/>
              </w:rPr>
            </w:pPr>
            <w:r w:rsidRPr="00867B66">
              <w:rPr>
                <w:rFonts w:ascii="Times New Roman" w:hAnsi="Times New Roman" w:cs="Times New Roman"/>
                <w:sz w:val="24"/>
                <w:szCs w:val="24"/>
              </w:rPr>
              <w:t xml:space="preserve">    Edema Despite Diuretic Therapy (%(n))</w:t>
            </w:r>
          </w:p>
        </w:tc>
        <w:tc>
          <w:tcPr>
            <w:tcW w:w="1620" w:type="dxa"/>
          </w:tcPr>
          <w:p w14:paraId="0796DE7F" w14:textId="4F9E3704" w:rsidR="00B86EFE" w:rsidRPr="00867B66" w:rsidRDefault="00510938">
            <w:pPr>
              <w:rPr>
                <w:rFonts w:ascii="Times New Roman" w:hAnsi="Times New Roman" w:cs="Times New Roman"/>
                <w:sz w:val="24"/>
                <w:szCs w:val="24"/>
              </w:rPr>
            </w:pPr>
            <w:r w:rsidRPr="00867B66">
              <w:rPr>
                <w:rFonts w:ascii="Times New Roman" w:hAnsi="Times New Roman" w:cs="Times New Roman"/>
                <w:sz w:val="24"/>
                <w:szCs w:val="24"/>
              </w:rPr>
              <w:t>13.33</w:t>
            </w:r>
            <w:r w:rsidR="00D86641" w:rsidRPr="00867B66">
              <w:rPr>
                <w:rFonts w:ascii="Times New Roman" w:hAnsi="Times New Roman" w:cs="Times New Roman"/>
                <w:sz w:val="24"/>
                <w:szCs w:val="24"/>
              </w:rPr>
              <w:t>%(n=</w:t>
            </w:r>
            <w:r w:rsidR="00C5236E" w:rsidRPr="00867B66">
              <w:rPr>
                <w:rFonts w:ascii="Times New Roman" w:hAnsi="Times New Roman" w:cs="Times New Roman"/>
                <w:sz w:val="24"/>
                <w:szCs w:val="24"/>
              </w:rPr>
              <w:t>8</w:t>
            </w:r>
            <w:r w:rsidR="00D86641" w:rsidRPr="00867B66">
              <w:rPr>
                <w:rFonts w:ascii="Times New Roman" w:hAnsi="Times New Roman" w:cs="Times New Roman"/>
                <w:sz w:val="24"/>
                <w:szCs w:val="24"/>
              </w:rPr>
              <w:t>)</w:t>
            </w:r>
          </w:p>
        </w:tc>
        <w:tc>
          <w:tcPr>
            <w:tcW w:w="1620" w:type="dxa"/>
          </w:tcPr>
          <w:p w14:paraId="41E25A32" w14:textId="128D71A2" w:rsidR="00B86EFE" w:rsidRPr="00867B66" w:rsidRDefault="00C5236E">
            <w:pPr>
              <w:rPr>
                <w:rFonts w:ascii="Times New Roman" w:hAnsi="Times New Roman" w:cs="Times New Roman"/>
                <w:sz w:val="24"/>
                <w:szCs w:val="24"/>
              </w:rPr>
            </w:pPr>
            <w:r w:rsidRPr="00867B66">
              <w:rPr>
                <w:rFonts w:ascii="Times New Roman" w:hAnsi="Times New Roman" w:cs="Times New Roman"/>
                <w:sz w:val="24"/>
                <w:szCs w:val="24"/>
              </w:rPr>
              <w:t>0</w:t>
            </w:r>
          </w:p>
        </w:tc>
        <w:tc>
          <w:tcPr>
            <w:tcW w:w="3600" w:type="dxa"/>
          </w:tcPr>
          <w:p w14:paraId="23AB0283" w14:textId="77777777" w:rsidR="00B86EFE" w:rsidRPr="00867B66" w:rsidRDefault="00B86EFE">
            <w:pPr>
              <w:rPr>
                <w:rFonts w:ascii="Times New Roman" w:hAnsi="Times New Roman" w:cs="Times New Roman"/>
                <w:sz w:val="24"/>
                <w:szCs w:val="24"/>
              </w:rPr>
            </w:pPr>
          </w:p>
        </w:tc>
      </w:tr>
      <w:tr w:rsidR="00B86EFE" w:rsidRPr="00867B66" w14:paraId="7AE2408D" w14:textId="77777777" w:rsidTr="00623572">
        <w:trPr>
          <w:trHeight w:val="413"/>
        </w:trPr>
        <w:tc>
          <w:tcPr>
            <w:tcW w:w="4590" w:type="dxa"/>
          </w:tcPr>
          <w:p w14:paraId="0D5E131B" w14:textId="5C9816A6" w:rsidR="0065314D" w:rsidRPr="00867B66" w:rsidRDefault="00CD46B0">
            <w:pPr>
              <w:rPr>
                <w:rFonts w:ascii="Times New Roman" w:hAnsi="Times New Roman" w:cs="Times New Roman"/>
                <w:sz w:val="24"/>
                <w:szCs w:val="24"/>
              </w:rPr>
            </w:pPr>
            <w:r w:rsidRPr="00867B66">
              <w:rPr>
                <w:rFonts w:ascii="Times New Roman" w:hAnsi="Times New Roman" w:cs="Times New Roman"/>
                <w:sz w:val="24"/>
                <w:szCs w:val="24"/>
              </w:rPr>
              <w:t>Presence of Hepatomegaly (%(n))</w:t>
            </w:r>
          </w:p>
        </w:tc>
        <w:tc>
          <w:tcPr>
            <w:tcW w:w="1620" w:type="dxa"/>
          </w:tcPr>
          <w:p w14:paraId="6D0F998B" w14:textId="0FDC97CA" w:rsidR="005B4440" w:rsidRPr="00867B66" w:rsidRDefault="0084437D" w:rsidP="0065314D">
            <w:pPr>
              <w:rPr>
                <w:rFonts w:ascii="Times New Roman" w:hAnsi="Times New Roman" w:cs="Times New Roman"/>
                <w:sz w:val="24"/>
                <w:szCs w:val="24"/>
              </w:rPr>
            </w:pPr>
            <w:r w:rsidRPr="00867B66">
              <w:rPr>
                <w:rFonts w:ascii="Times New Roman" w:hAnsi="Times New Roman" w:cs="Times New Roman"/>
                <w:sz w:val="24"/>
                <w:szCs w:val="24"/>
              </w:rPr>
              <w:t>72.9</w:t>
            </w:r>
            <w:r w:rsidR="00D86641" w:rsidRPr="00867B66">
              <w:rPr>
                <w:rFonts w:ascii="Times New Roman" w:hAnsi="Times New Roman" w:cs="Times New Roman"/>
                <w:sz w:val="24"/>
                <w:szCs w:val="24"/>
              </w:rPr>
              <w:t>%(n=</w:t>
            </w:r>
            <w:r w:rsidR="005B4440" w:rsidRPr="00867B66">
              <w:rPr>
                <w:rFonts w:ascii="Times New Roman" w:hAnsi="Times New Roman" w:cs="Times New Roman"/>
                <w:sz w:val="24"/>
                <w:szCs w:val="24"/>
              </w:rPr>
              <w:t>35</w:t>
            </w:r>
            <w:r w:rsidR="00D86641" w:rsidRPr="00867B66">
              <w:rPr>
                <w:rFonts w:ascii="Times New Roman" w:hAnsi="Times New Roman" w:cs="Times New Roman"/>
                <w:sz w:val="24"/>
                <w:szCs w:val="24"/>
              </w:rPr>
              <w:t>)</w:t>
            </w:r>
          </w:p>
        </w:tc>
        <w:tc>
          <w:tcPr>
            <w:tcW w:w="1620" w:type="dxa"/>
          </w:tcPr>
          <w:p w14:paraId="0A82662E" w14:textId="1E44C6F6" w:rsidR="005B4440" w:rsidRPr="00867B66" w:rsidRDefault="0084437D">
            <w:pPr>
              <w:rPr>
                <w:rFonts w:ascii="Times New Roman" w:hAnsi="Times New Roman" w:cs="Times New Roman"/>
                <w:sz w:val="24"/>
                <w:szCs w:val="24"/>
              </w:rPr>
            </w:pPr>
            <w:r w:rsidRPr="00867B66">
              <w:rPr>
                <w:rFonts w:ascii="Times New Roman" w:hAnsi="Times New Roman" w:cs="Times New Roman"/>
                <w:sz w:val="24"/>
                <w:szCs w:val="24"/>
              </w:rPr>
              <w:t>35</w:t>
            </w:r>
            <w:r w:rsidR="00D86641" w:rsidRPr="00867B66">
              <w:rPr>
                <w:rFonts w:ascii="Times New Roman" w:hAnsi="Times New Roman" w:cs="Times New Roman"/>
                <w:sz w:val="24"/>
                <w:szCs w:val="24"/>
              </w:rPr>
              <w:t>.</w:t>
            </w:r>
            <w:r w:rsidRPr="00867B66">
              <w:rPr>
                <w:rFonts w:ascii="Times New Roman" w:hAnsi="Times New Roman" w:cs="Times New Roman"/>
                <w:sz w:val="24"/>
                <w:szCs w:val="24"/>
              </w:rPr>
              <w:t>3</w:t>
            </w:r>
            <w:r w:rsidR="00D86641" w:rsidRPr="00867B66">
              <w:rPr>
                <w:rFonts w:ascii="Times New Roman" w:hAnsi="Times New Roman" w:cs="Times New Roman"/>
                <w:sz w:val="24"/>
                <w:szCs w:val="24"/>
              </w:rPr>
              <w:t>%(n=</w:t>
            </w:r>
            <w:r w:rsidR="005B4440" w:rsidRPr="00867B66">
              <w:rPr>
                <w:rFonts w:ascii="Times New Roman" w:hAnsi="Times New Roman" w:cs="Times New Roman"/>
                <w:sz w:val="24"/>
                <w:szCs w:val="24"/>
              </w:rPr>
              <w:t>2</w:t>
            </w:r>
            <w:r w:rsidRPr="00867B66">
              <w:rPr>
                <w:rFonts w:ascii="Times New Roman" w:hAnsi="Times New Roman" w:cs="Times New Roman"/>
                <w:sz w:val="24"/>
                <w:szCs w:val="24"/>
              </w:rPr>
              <w:t>4</w:t>
            </w:r>
            <w:r w:rsidR="00D86641" w:rsidRPr="00867B66">
              <w:rPr>
                <w:rFonts w:ascii="Times New Roman" w:hAnsi="Times New Roman" w:cs="Times New Roman"/>
                <w:sz w:val="24"/>
                <w:szCs w:val="24"/>
              </w:rPr>
              <w:t>)</w:t>
            </w:r>
          </w:p>
        </w:tc>
        <w:tc>
          <w:tcPr>
            <w:tcW w:w="3600" w:type="dxa"/>
          </w:tcPr>
          <w:p w14:paraId="6F3B4702" w14:textId="77777777" w:rsidR="00B86EFE" w:rsidRPr="00867B66" w:rsidRDefault="00927303">
            <w:pPr>
              <w:rPr>
                <w:rFonts w:ascii="Times New Roman" w:hAnsi="Times New Roman" w:cs="Times New Roman"/>
                <w:sz w:val="24"/>
                <w:szCs w:val="24"/>
              </w:rPr>
            </w:pPr>
            <w:r w:rsidRPr="00867B66">
              <w:rPr>
                <w:rFonts w:ascii="Times New Roman" w:hAnsi="Times New Roman" w:cs="Times New Roman"/>
                <w:sz w:val="24"/>
                <w:szCs w:val="24"/>
              </w:rPr>
              <w:t>Wilcoxon test:</w:t>
            </w:r>
          </w:p>
          <w:p w14:paraId="4796AFC7" w14:textId="5068DBB9" w:rsidR="00927303" w:rsidRPr="00867B66" w:rsidRDefault="00927303" w:rsidP="00927303">
            <w:pPr>
              <w:jc w:val="center"/>
              <w:rPr>
                <w:rFonts w:ascii="Times New Roman" w:hAnsi="Times New Roman" w:cs="Times New Roman"/>
                <w:sz w:val="24"/>
                <w:szCs w:val="24"/>
              </w:rPr>
            </w:pPr>
            <w:r w:rsidRPr="00867B66">
              <w:rPr>
                <w:rFonts w:ascii="Times New Roman" w:hAnsi="Times New Roman" w:cs="Times New Roman"/>
                <w:sz w:val="24"/>
                <w:szCs w:val="24"/>
              </w:rPr>
              <w:t>1.631e-14</w:t>
            </w:r>
          </w:p>
        </w:tc>
      </w:tr>
      <w:tr w:rsidR="00B86EFE" w:rsidRPr="00867B66" w14:paraId="1A69323C" w14:textId="77777777" w:rsidTr="00623572">
        <w:trPr>
          <w:trHeight w:val="350"/>
        </w:trPr>
        <w:tc>
          <w:tcPr>
            <w:tcW w:w="4590" w:type="dxa"/>
          </w:tcPr>
          <w:p w14:paraId="352CA6E8" w14:textId="11E1416A" w:rsidR="005B4440" w:rsidRPr="00867B66" w:rsidRDefault="00CD46B0">
            <w:pPr>
              <w:rPr>
                <w:rFonts w:ascii="Times New Roman" w:hAnsi="Times New Roman" w:cs="Times New Roman"/>
                <w:sz w:val="24"/>
                <w:szCs w:val="24"/>
              </w:rPr>
            </w:pPr>
            <w:r w:rsidRPr="00867B66">
              <w:rPr>
                <w:rFonts w:ascii="Times New Roman" w:hAnsi="Times New Roman" w:cs="Times New Roman"/>
                <w:sz w:val="24"/>
                <w:szCs w:val="24"/>
              </w:rPr>
              <w:t>Presence of Ascites</w:t>
            </w:r>
          </w:p>
        </w:tc>
        <w:tc>
          <w:tcPr>
            <w:tcW w:w="1620" w:type="dxa"/>
          </w:tcPr>
          <w:p w14:paraId="0D0BECDF" w14:textId="5E1A7D5B" w:rsidR="005B4440" w:rsidRPr="00867B66" w:rsidRDefault="005B4440">
            <w:pPr>
              <w:rPr>
                <w:rFonts w:ascii="Times New Roman" w:hAnsi="Times New Roman" w:cs="Times New Roman"/>
                <w:sz w:val="24"/>
                <w:szCs w:val="24"/>
              </w:rPr>
            </w:pPr>
            <w:r w:rsidRPr="00867B66">
              <w:rPr>
                <w:rFonts w:ascii="Times New Roman" w:hAnsi="Times New Roman" w:cs="Times New Roman"/>
                <w:sz w:val="24"/>
                <w:szCs w:val="24"/>
              </w:rPr>
              <w:t>10</w:t>
            </w:r>
          </w:p>
        </w:tc>
        <w:tc>
          <w:tcPr>
            <w:tcW w:w="1620" w:type="dxa"/>
          </w:tcPr>
          <w:p w14:paraId="1D8AF1A5" w14:textId="27EF47BA" w:rsidR="005B4440" w:rsidRPr="00867B66" w:rsidRDefault="00477DF9">
            <w:pPr>
              <w:rPr>
                <w:rFonts w:ascii="Times New Roman" w:hAnsi="Times New Roman" w:cs="Times New Roman"/>
                <w:sz w:val="24"/>
                <w:szCs w:val="24"/>
              </w:rPr>
            </w:pPr>
            <w:r w:rsidRPr="00867B66">
              <w:rPr>
                <w:rFonts w:ascii="Times New Roman" w:hAnsi="Times New Roman" w:cs="Times New Roman"/>
                <w:sz w:val="24"/>
                <w:szCs w:val="24"/>
              </w:rPr>
              <w:t>0</w:t>
            </w:r>
          </w:p>
        </w:tc>
        <w:tc>
          <w:tcPr>
            <w:tcW w:w="3600" w:type="dxa"/>
          </w:tcPr>
          <w:p w14:paraId="18DBFDBB" w14:textId="77777777" w:rsidR="00AD43AC" w:rsidRPr="00867B66" w:rsidRDefault="00AD43AC">
            <w:pPr>
              <w:rPr>
                <w:rFonts w:ascii="Times New Roman" w:hAnsi="Times New Roman" w:cs="Times New Roman"/>
                <w:sz w:val="24"/>
                <w:szCs w:val="24"/>
              </w:rPr>
            </w:pPr>
            <w:r w:rsidRPr="00867B66">
              <w:rPr>
                <w:rFonts w:ascii="Times New Roman" w:hAnsi="Times New Roman" w:cs="Times New Roman"/>
                <w:sz w:val="24"/>
                <w:szCs w:val="24"/>
              </w:rPr>
              <w:t>Wilcoxon test:</w:t>
            </w:r>
          </w:p>
          <w:p w14:paraId="7664F71E" w14:textId="4E43C4A6" w:rsidR="00B86EFE" w:rsidRPr="00867B66" w:rsidRDefault="00AD43AC">
            <w:pPr>
              <w:rPr>
                <w:rFonts w:ascii="Times New Roman" w:hAnsi="Times New Roman" w:cs="Times New Roman"/>
                <w:sz w:val="24"/>
                <w:szCs w:val="24"/>
              </w:rPr>
            </w:pPr>
            <w:r w:rsidRPr="00867B66">
              <w:rPr>
                <w:rFonts w:ascii="Times New Roman" w:hAnsi="Times New Roman" w:cs="Times New Roman"/>
                <w:sz w:val="24"/>
                <w:szCs w:val="24"/>
              </w:rPr>
              <w:t>0.001904</w:t>
            </w:r>
          </w:p>
        </w:tc>
      </w:tr>
      <w:tr w:rsidR="00B86EFE" w:rsidRPr="00867B66" w14:paraId="6630110C" w14:textId="77777777" w:rsidTr="00623572">
        <w:tc>
          <w:tcPr>
            <w:tcW w:w="4590" w:type="dxa"/>
          </w:tcPr>
          <w:p w14:paraId="0A6E14A4" w14:textId="1D410582" w:rsidR="00B86EFE" w:rsidRPr="00867B66" w:rsidRDefault="00CD46B0">
            <w:pPr>
              <w:rPr>
                <w:rFonts w:ascii="Times New Roman" w:hAnsi="Times New Roman" w:cs="Times New Roman"/>
                <w:sz w:val="24"/>
                <w:szCs w:val="24"/>
              </w:rPr>
            </w:pPr>
            <w:r w:rsidRPr="00867B66">
              <w:rPr>
                <w:rFonts w:ascii="Times New Roman" w:hAnsi="Times New Roman" w:cs="Times New Roman"/>
                <w:sz w:val="24"/>
                <w:szCs w:val="24"/>
              </w:rPr>
              <w:t>Presence of Blood Vessel Malformations in the Skin</w:t>
            </w:r>
            <w:r w:rsidR="0065314D" w:rsidRPr="00867B66">
              <w:rPr>
                <w:rFonts w:ascii="Times New Roman" w:hAnsi="Times New Roman" w:cs="Times New Roman"/>
                <w:sz w:val="24"/>
                <w:szCs w:val="24"/>
              </w:rPr>
              <w:t xml:space="preserve"> </w:t>
            </w:r>
          </w:p>
        </w:tc>
        <w:tc>
          <w:tcPr>
            <w:tcW w:w="1620" w:type="dxa"/>
          </w:tcPr>
          <w:p w14:paraId="3C1A8A61" w14:textId="5C9D815A" w:rsidR="0065314D" w:rsidRPr="00867B66" w:rsidRDefault="00571C6E">
            <w:pPr>
              <w:rPr>
                <w:rFonts w:ascii="Times New Roman" w:hAnsi="Times New Roman" w:cs="Times New Roman"/>
                <w:sz w:val="24"/>
                <w:szCs w:val="24"/>
              </w:rPr>
            </w:pPr>
            <w:r w:rsidRPr="00867B66">
              <w:rPr>
                <w:rFonts w:ascii="Times New Roman" w:hAnsi="Times New Roman" w:cs="Times New Roman"/>
                <w:sz w:val="24"/>
                <w:szCs w:val="24"/>
              </w:rPr>
              <w:t>19</w:t>
            </w:r>
          </w:p>
        </w:tc>
        <w:tc>
          <w:tcPr>
            <w:tcW w:w="1620" w:type="dxa"/>
          </w:tcPr>
          <w:p w14:paraId="613B8AEC" w14:textId="3F233C60" w:rsidR="00B86EFE" w:rsidRPr="00867B66" w:rsidRDefault="00571C6E">
            <w:pPr>
              <w:rPr>
                <w:rFonts w:ascii="Times New Roman" w:hAnsi="Times New Roman" w:cs="Times New Roman"/>
                <w:sz w:val="24"/>
                <w:szCs w:val="24"/>
              </w:rPr>
            </w:pPr>
            <w:r w:rsidRPr="00867B66">
              <w:rPr>
                <w:rFonts w:ascii="Times New Roman" w:hAnsi="Times New Roman" w:cs="Times New Roman"/>
                <w:sz w:val="24"/>
                <w:szCs w:val="24"/>
              </w:rPr>
              <w:t>12</w:t>
            </w:r>
            <w:r w:rsidR="0065314D" w:rsidRPr="00867B66">
              <w:rPr>
                <w:rFonts w:ascii="Times New Roman" w:hAnsi="Times New Roman" w:cs="Times New Roman"/>
                <w:sz w:val="24"/>
                <w:szCs w:val="24"/>
              </w:rPr>
              <w:t xml:space="preserve"> </w:t>
            </w:r>
          </w:p>
        </w:tc>
        <w:tc>
          <w:tcPr>
            <w:tcW w:w="3600" w:type="dxa"/>
          </w:tcPr>
          <w:p w14:paraId="3924E22F" w14:textId="77777777" w:rsidR="00AD43AC" w:rsidRPr="00867B66" w:rsidRDefault="002D0BA9">
            <w:pPr>
              <w:rPr>
                <w:rFonts w:ascii="Times New Roman" w:hAnsi="Times New Roman" w:cs="Times New Roman"/>
                <w:sz w:val="24"/>
                <w:szCs w:val="24"/>
              </w:rPr>
            </w:pPr>
            <w:r w:rsidRPr="00867B66">
              <w:rPr>
                <w:rFonts w:ascii="Times New Roman" w:hAnsi="Times New Roman" w:cs="Times New Roman"/>
                <w:sz w:val="24"/>
                <w:szCs w:val="24"/>
              </w:rPr>
              <w:t xml:space="preserve">Chi-Square: </w:t>
            </w:r>
          </w:p>
          <w:p w14:paraId="444D57DA" w14:textId="4AA1B837" w:rsidR="00B86EFE" w:rsidRPr="00867B66" w:rsidRDefault="002D0BA9">
            <w:pPr>
              <w:rPr>
                <w:rFonts w:ascii="Times New Roman" w:hAnsi="Times New Roman" w:cs="Times New Roman"/>
                <w:sz w:val="24"/>
                <w:szCs w:val="24"/>
              </w:rPr>
            </w:pPr>
            <w:r w:rsidRPr="00867B66">
              <w:rPr>
                <w:rFonts w:ascii="Times New Roman" w:hAnsi="Times New Roman" w:cs="Times New Roman"/>
                <w:sz w:val="24"/>
                <w:szCs w:val="24"/>
              </w:rPr>
              <w:t>0.2087</w:t>
            </w:r>
          </w:p>
        </w:tc>
      </w:tr>
      <w:tr w:rsidR="00B86EFE" w:rsidRPr="00867B66" w14:paraId="0B0E91FE" w14:textId="77777777" w:rsidTr="00623572">
        <w:tc>
          <w:tcPr>
            <w:tcW w:w="4590" w:type="dxa"/>
          </w:tcPr>
          <w:p w14:paraId="4EA9F40C" w14:textId="451F5DBA" w:rsidR="00B86EFE" w:rsidRPr="00867B66" w:rsidRDefault="00CD46B0">
            <w:pPr>
              <w:rPr>
                <w:rFonts w:ascii="Times New Roman" w:hAnsi="Times New Roman" w:cs="Times New Roman"/>
                <w:sz w:val="24"/>
                <w:szCs w:val="24"/>
              </w:rPr>
            </w:pPr>
            <w:r w:rsidRPr="00867B66">
              <w:rPr>
                <w:rFonts w:ascii="Times New Roman" w:hAnsi="Times New Roman" w:cs="Times New Roman"/>
                <w:sz w:val="24"/>
                <w:szCs w:val="24"/>
              </w:rPr>
              <w:t>Histologic Stage of Disease</w:t>
            </w:r>
          </w:p>
        </w:tc>
        <w:tc>
          <w:tcPr>
            <w:tcW w:w="1620" w:type="dxa"/>
          </w:tcPr>
          <w:p w14:paraId="69045A3B" w14:textId="4723EAFD" w:rsidR="00B86EFE" w:rsidRPr="00867B66" w:rsidRDefault="00600354">
            <w:pPr>
              <w:rPr>
                <w:rFonts w:ascii="Times New Roman" w:hAnsi="Times New Roman" w:cs="Times New Roman"/>
                <w:sz w:val="24"/>
                <w:szCs w:val="24"/>
              </w:rPr>
            </w:pPr>
            <w:r w:rsidRPr="00867B66">
              <w:rPr>
                <w:rFonts w:ascii="Times New Roman" w:hAnsi="Times New Roman" w:cs="Times New Roman"/>
                <w:sz w:val="24"/>
                <w:szCs w:val="24"/>
              </w:rPr>
              <w:t>59</w:t>
            </w:r>
          </w:p>
        </w:tc>
        <w:tc>
          <w:tcPr>
            <w:tcW w:w="1620" w:type="dxa"/>
          </w:tcPr>
          <w:p w14:paraId="67067C85" w14:textId="7B4A5F5E" w:rsidR="00B86EFE" w:rsidRPr="00867B66" w:rsidRDefault="00600354">
            <w:pPr>
              <w:rPr>
                <w:rFonts w:ascii="Times New Roman" w:hAnsi="Times New Roman" w:cs="Times New Roman"/>
                <w:sz w:val="24"/>
                <w:szCs w:val="24"/>
              </w:rPr>
            </w:pPr>
            <w:r w:rsidRPr="00867B66">
              <w:rPr>
                <w:rFonts w:ascii="Times New Roman" w:hAnsi="Times New Roman" w:cs="Times New Roman"/>
                <w:sz w:val="24"/>
                <w:szCs w:val="24"/>
              </w:rPr>
              <w:t>88</w:t>
            </w:r>
          </w:p>
        </w:tc>
        <w:tc>
          <w:tcPr>
            <w:tcW w:w="3600" w:type="dxa"/>
          </w:tcPr>
          <w:p w14:paraId="78862AD2" w14:textId="77777777" w:rsidR="00B86EFE" w:rsidRPr="00867B66" w:rsidRDefault="002D0BA9" w:rsidP="002D0BA9">
            <w:pPr>
              <w:tabs>
                <w:tab w:val="left" w:pos="912"/>
              </w:tabs>
              <w:rPr>
                <w:rFonts w:ascii="Times New Roman" w:hAnsi="Times New Roman" w:cs="Times New Roman"/>
                <w:sz w:val="24"/>
                <w:szCs w:val="24"/>
              </w:rPr>
            </w:pPr>
            <w:r w:rsidRPr="00867B66">
              <w:rPr>
                <w:rFonts w:ascii="Times New Roman" w:hAnsi="Times New Roman" w:cs="Times New Roman"/>
                <w:sz w:val="24"/>
                <w:szCs w:val="24"/>
              </w:rPr>
              <w:t>Fischer test:</w:t>
            </w:r>
          </w:p>
          <w:p w14:paraId="7EE3FA84" w14:textId="5651523E" w:rsidR="002D0BA9" w:rsidRPr="00867B66" w:rsidRDefault="002D0BA9" w:rsidP="002D0BA9">
            <w:pPr>
              <w:tabs>
                <w:tab w:val="left" w:pos="912"/>
              </w:tabs>
              <w:rPr>
                <w:rFonts w:ascii="Times New Roman" w:hAnsi="Times New Roman" w:cs="Times New Roman"/>
                <w:sz w:val="24"/>
                <w:szCs w:val="24"/>
              </w:rPr>
            </w:pPr>
            <w:r w:rsidRPr="00867B66">
              <w:rPr>
                <w:rFonts w:ascii="Times New Roman" w:hAnsi="Times New Roman" w:cs="Times New Roman"/>
                <w:sz w:val="24"/>
                <w:szCs w:val="24"/>
              </w:rPr>
              <w:t>3.159e-05</w:t>
            </w:r>
          </w:p>
        </w:tc>
      </w:tr>
      <w:tr w:rsidR="00B86EFE" w:rsidRPr="00867B66" w14:paraId="2E2FE9C4" w14:textId="77777777" w:rsidTr="00623572">
        <w:tc>
          <w:tcPr>
            <w:tcW w:w="4590" w:type="dxa"/>
          </w:tcPr>
          <w:p w14:paraId="7BFD3DF8" w14:textId="27A7C963" w:rsidR="00B86EFE" w:rsidRPr="00867B66" w:rsidRDefault="00B86EFE">
            <w:pPr>
              <w:rPr>
                <w:rFonts w:ascii="Times New Roman" w:hAnsi="Times New Roman" w:cs="Times New Roman"/>
                <w:sz w:val="24"/>
                <w:szCs w:val="24"/>
              </w:rPr>
            </w:pPr>
            <w:r w:rsidRPr="00867B66">
              <w:rPr>
                <w:rFonts w:ascii="Times New Roman" w:hAnsi="Times New Roman" w:cs="Times New Roman"/>
                <w:sz w:val="24"/>
                <w:szCs w:val="24"/>
              </w:rPr>
              <w:t xml:space="preserve">    Stage </w:t>
            </w:r>
            <w:r w:rsidR="00CD46B0" w:rsidRPr="00867B66">
              <w:rPr>
                <w:rFonts w:ascii="Times New Roman" w:hAnsi="Times New Roman" w:cs="Times New Roman"/>
                <w:sz w:val="24"/>
                <w:szCs w:val="24"/>
              </w:rPr>
              <w:t>1</w:t>
            </w:r>
          </w:p>
        </w:tc>
        <w:tc>
          <w:tcPr>
            <w:tcW w:w="1620" w:type="dxa"/>
          </w:tcPr>
          <w:p w14:paraId="3D3F4B21" w14:textId="0CAF069F" w:rsidR="00B86EFE" w:rsidRPr="00867B66" w:rsidRDefault="00600354">
            <w:pPr>
              <w:rPr>
                <w:rFonts w:ascii="Times New Roman" w:hAnsi="Times New Roman" w:cs="Times New Roman"/>
                <w:sz w:val="24"/>
                <w:szCs w:val="24"/>
              </w:rPr>
            </w:pPr>
            <w:r w:rsidRPr="00867B66">
              <w:rPr>
                <w:rFonts w:ascii="Times New Roman" w:hAnsi="Times New Roman" w:cs="Times New Roman"/>
                <w:sz w:val="24"/>
                <w:szCs w:val="24"/>
              </w:rPr>
              <w:t>0</w:t>
            </w:r>
          </w:p>
        </w:tc>
        <w:tc>
          <w:tcPr>
            <w:tcW w:w="1620" w:type="dxa"/>
          </w:tcPr>
          <w:p w14:paraId="40320A87" w14:textId="06D4014F" w:rsidR="00B86EFE" w:rsidRPr="00867B66" w:rsidRDefault="00600354">
            <w:pPr>
              <w:rPr>
                <w:rFonts w:ascii="Times New Roman" w:hAnsi="Times New Roman" w:cs="Times New Roman"/>
                <w:sz w:val="24"/>
                <w:szCs w:val="24"/>
              </w:rPr>
            </w:pPr>
            <w:r w:rsidRPr="00867B66">
              <w:rPr>
                <w:rFonts w:ascii="Times New Roman" w:hAnsi="Times New Roman" w:cs="Times New Roman"/>
                <w:sz w:val="24"/>
                <w:szCs w:val="24"/>
              </w:rPr>
              <w:t>5</w:t>
            </w:r>
          </w:p>
        </w:tc>
        <w:tc>
          <w:tcPr>
            <w:tcW w:w="3600" w:type="dxa"/>
          </w:tcPr>
          <w:p w14:paraId="5ACAB934" w14:textId="3491B415" w:rsidR="00B86EFE" w:rsidRPr="00867B66" w:rsidRDefault="00B86EFE">
            <w:pPr>
              <w:rPr>
                <w:rFonts w:ascii="Times New Roman" w:hAnsi="Times New Roman" w:cs="Times New Roman"/>
                <w:sz w:val="24"/>
                <w:szCs w:val="24"/>
              </w:rPr>
            </w:pPr>
          </w:p>
        </w:tc>
      </w:tr>
      <w:tr w:rsidR="00B86EFE" w:rsidRPr="00867B66" w14:paraId="63DD5B06" w14:textId="77777777" w:rsidTr="00623572">
        <w:tc>
          <w:tcPr>
            <w:tcW w:w="4590" w:type="dxa"/>
          </w:tcPr>
          <w:p w14:paraId="2F6A32FF" w14:textId="64433382" w:rsidR="00B86EFE" w:rsidRPr="00867B66" w:rsidRDefault="00B86EFE">
            <w:pPr>
              <w:rPr>
                <w:rFonts w:ascii="Times New Roman" w:hAnsi="Times New Roman" w:cs="Times New Roman"/>
                <w:sz w:val="24"/>
                <w:szCs w:val="24"/>
              </w:rPr>
            </w:pPr>
            <w:r w:rsidRPr="00867B66">
              <w:rPr>
                <w:rFonts w:ascii="Times New Roman" w:hAnsi="Times New Roman" w:cs="Times New Roman"/>
                <w:sz w:val="24"/>
                <w:szCs w:val="24"/>
              </w:rPr>
              <w:t xml:space="preserve">    Stage </w:t>
            </w:r>
            <w:r w:rsidR="00CD46B0" w:rsidRPr="00867B66">
              <w:rPr>
                <w:rFonts w:ascii="Times New Roman" w:hAnsi="Times New Roman" w:cs="Times New Roman"/>
                <w:sz w:val="24"/>
                <w:szCs w:val="24"/>
              </w:rPr>
              <w:t>2</w:t>
            </w:r>
          </w:p>
        </w:tc>
        <w:tc>
          <w:tcPr>
            <w:tcW w:w="1620" w:type="dxa"/>
          </w:tcPr>
          <w:p w14:paraId="18332CC4" w14:textId="41C9124C" w:rsidR="00B86EFE" w:rsidRPr="00867B66" w:rsidRDefault="00600354">
            <w:pPr>
              <w:rPr>
                <w:rFonts w:ascii="Times New Roman" w:hAnsi="Times New Roman" w:cs="Times New Roman"/>
                <w:sz w:val="24"/>
                <w:szCs w:val="24"/>
              </w:rPr>
            </w:pPr>
            <w:r w:rsidRPr="00867B66">
              <w:rPr>
                <w:rFonts w:ascii="Times New Roman" w:hAnsi="Times New Roman" w:cs="Times New Roman"/>
                <w:sz w:val="24"/>
                <w:szCs w:val="24"/>
              </w:rPr>
              <w:t>10</w:t>
            </w:r>
          </w:p>
        </w:tc>
        <w:tc>
          <w:tcPr>
            <w:tcW w:w="1620" w:type="dxa"/>
          </w:tcPr>
          <w:p w14:paraId="7E4923A8" w14:textId="2DE10231" w:rsidR="00B86EFE" w:rsidRPr="00867B66" w:rsidRDefault="00600354">
            <w:pPr>
              <w:rPr>
                <w:rFonts w:ascii="Times New Roman" w:hAnsi="Times New Roman" w:cs="Times New Roman"/>
                <w:sz w:val="24"/>
                <w:szCs w:val="24"/>
              </w:rPr>
            </w:pPr>
            <w:r w:rsidRPr="00867B66">
              <w:rPr>
                <w:rFonts w:ascii="Times New Roman" w:hAnsi="Times New Roman" w:cs="Times New Roman"/>
                <w:sz w:val="24"/>
                <w:szCs w:val="24"/>
              </w:rPr>
              <w:t>29</w:t>
            </w:r>
          </w:p>
        </w:tc>
        <w:tc>
          <w:tcPr>
            <w:tcW w:w="3600" w:type="dxa"/>
          </w:tcPr>
          <w:p w14:paraId="56E9D6AC" w14:textId="77777777" w:rsidR="00B86EFE" w:rsidRPr="00867B66" w:rsidRDefault="00B86EFE">
            <w:pPr>
              <w:rPr>
                <w:rFonts w:ascii="Times New Roman" w:hAnsi="Times New Roman" w:cs="Times New Roman"/>
                <w:sz w:val="24"/>
                <w:szCs w:val="24"/>
              </w:rPr>
            </w:pPr>
          </w:p>
        </w:tc>
      </w:tr>
      <w:tr w:rsidR="00B86EFE" w:rsidRPr="00867B66" w14:paraId="7E408648" w14:textId="77777777" w:rsidTr="00623572">
        <w:tc>
          <w:tcPr>
            <w:tcW w:w="4590" w:type="dxa"/>
          </w:tcPr>
          <w:p w14:paraId="2067BBF7" w14:textId="5C407415" w:rsidR="00B86EFE" w:rsidRPr="00867B66" w:rsidRDefault="00B86EFE">
            <w:pPr>
              <w:rPr>
                <w:rFonts w:ascii="Times New Roman" w:hAnsi="Times New Roman" w:cs="Times New Roman"/>
                <w:sz w:val="24"/>
                <w:szCs w:val="24"/>
              </w:rPr>
            </w:pPr>
            <w:r w:rsidRPr="00867B66">
              <w:rPr>
                <w:rFonts w:ascii="Times New Roman" w:hAnsi="Times New Roman" w:cs="Times New Roman"/>
                <w:sz w:val="24"/>
                <w:szCs w:val="24"/>
              </w:rPr>
              <w:t xml:space="preserve">    Stage </w:t>
            </w:r>
            <w:r w:rsidR="00CD46B0" w:rsidRPr="00867B66">
              <w:rPr>
                <w:rFonts w:ascii="Times New Roman" w:hAnsi="Times New Roman" w:cs="Times New Roman"/>
                <w:sz w:val="24"/>
                <w:szCs w:val="24"/>
              </w:rPr>
              <w:t>3</w:t>
            </w:r>
          </w:p>
        </w:tc>
        <w:tc>
          <w:tcPr>
            <w:tcW w:w="1620" w:type="dxa"/>
          </w:tcPr>
          <w:p w14:paraId="46A2A78E" w14:textId="20EDBF5B" w:rsidR="00B86EFE" w:rsidRPr="00867B66" w:rsidRDefault="00600354">
            <w:pPr>
              <w:rPr>
                <w:rFonts w:ascii="Times New Roman" w:hAnsi="Times New Roman" w:cs="Times New Roman"/>
                <w:sz w:val="24"/>
                <w:szCs w:val="24"/>
              </w:rPr>
            </w:pPr>
            <w:r w:rsidRPr="00867B66">
              <w:rPr>
                <w:rFonts w:ascii="Times New Roman" w:hAnsi="Times New Roman" w:cs="Times New Roman"/>
                <w:sz w:val="24"/>
                <w:szCs w:val="24"/>
              </w:rPr>
              <w:t>16</w:t>
            </w:r>
          </w:p>
        </w:tc>
        <w:tc>
          <w:tcPr>
            <w:tcW w:w="1620" w:type="dxa"/>
          </w:tcPr>
          <w:p w14:paraId="6902CE98" w14:textId="0EB5947E" w:rsidR="00B86EFE" w:rsidRPr="00867B66" w:rsidRDefault="00600354">
            <w:pPr>
              <w:rPr>
                <w:rFonts w:ascii="Times New Roman" w:hAnsi="Times New Roman" w:cs="Times New Roman"/>
                <w:sz w:val="24"/>
                <w:szCs w:val="24"/>
              </w:rPr>
            </w:pPr>
            <w:r w:rsidRPr="00867B66">
              <w:rPr>
                <w:rFonts w:ascii="Times New Roman" w:hAnsi="Times New Roman" w:cs="Times New Roman"/>
                <w:sz w:val="24"/>
                <w:szCs w:val="24"/>
              </w:rPr>
              <w:t>37</w:t>
            </w:r>
          </w:p>
        </w:tc>
        <w:tc>
          <w:tcPr>
            <w:tcW w:w="3600" w:type="dxa"/>
          </w:tcPr>
          <w:p w14:paraId="2BBC9F85" w14:textId="77777777" w:rsidR="00B86EFE" w:rsidRPr="00867B66" w:rsidRDefault="00B86EFE">
            <w:pPr>
              <w:rPr>
                <w:rFonts w:ascii="Times New Roman" w:hAnsi="Times New Roman" w:cs="Times New Roman"/>
                <w:sz w:val="24"/>
                <w:szCs w:val="24"/>
              </w:rPr>
            </w:pPr>
          </w:p>
        </w:tc>
      </w:tr>
      <w:tr w:rsidR="00CD46B0" w:rsidRPr="00867B66" w14:paraId="51353027" w14:textId="77777777" w:rsidTr="00623572">
        <w:tc>
          <w:tcPr>
            <w:tcW w:w="4590" w:type="dxa"/>
          </w:tcPr>
          <w:p w14:paraId="7E59DD5C" w14:textId="5F691DC2" w:rsidR="00CD46B0" w:rsidRPr="00867B66" w:rsidRDefault="00CD46B0" w:rsidP="00CD46B0">
            <w:pPr>
              <w:rPr>
                <w:rFonts w:ascii="Times New Roman" w:hAnsi="Times New Roman" w:cs="Times New Roman"/>
                <w:sz w:val="24"/>
                <w:szCs w:val="24"/>
              </w:rPr>
            </w:pPr>
            <w:r w:rsidRPr="00867B66">
              <w:rPr>
                <w:rFonts w:ascii="Times New Roman" w:hAnsi="Times New Roman" w:cs="Times New Roman"/>
                <w:sz w:val="24"/>
                <w:szCs w:val="24"/>
              </w:rPr>
              <w:t xml:space="preserve">    Stage 4</w:t>
            </w:r>
          </w:p>
        </w:tc>
        <w:tc>
          <w:tcPr>
            <w:tcW w:w="1620" w:type="dxa"/>
          </w:tcPr>
          <w:p w14:paraId="588DFDB8" w14:textId="40B11116" w:rsidR="00CD46B0" w:rsidRPr="00867B66" w:rsidRDefault="00600354" w:rsidP="00CD46B0">
            <w:pPr>
              <w:rPr>
                <w:rFonts w:ascii="Times New Roman" w:hAnsi="Times New Roman" w:cs="Times New Roman"/>
                <w:sz w:val="24"/>
                <w:szCs w:val="24"/>
              </w:rPr>
            </w:pPr>
            <w:r w:rsidRPr="00867B66">
              <w:rPr>
                <w:rFonts w:ascii="Times New Roman" w:hAnsi="Times New Roman" w:cs="Times New Roman"/>
                <w:sz w:val="24"/>
                <w:szCs w:val="24"/>
              </w:rPr>
              <w:t>33</w:t>
            </w:r>
          </w:p>
        </w:tc>
        <w:tc>
          <w:tcPr>
            <w:tcW w:w="1620" w:type="dxa"/>
          </w:tcPr>
          <w:p w14:paraId="5A4B59E1" w14:textId="2CD61A2C" w:rsidR="00CD46B0" w:rsidRPr="00867B66" w:rsidRDefault="00600354" w:rsidP="00CD46B0">
            <w:pPr>
              <w:rPr>
                <w:rFonts w:ascii="Times New Roman" w:hAnsi="Times New Roman" w:cs="Times New Roman"/>
                <w:sz w:val="24"/>
                <w:szCs w:val="24"/>
              </w:rPr>
            </w:pPr>
            <w:r w:rsidRPr="00867B66">
              <w:rPr>
                <w:rFonts w:ascii="Times New Roman" w:hAnsi="Times New Roman" w:cs="Times New Roman"/>
                <w:sz w:val="24"/>
                <w:szCs w:val="24"/>
              </w:rPr>
              <w:t>17</w:t>
            </w:r>
          </w:p>
        </w:tc>
        <w:tc>
          <w:tcPr>
            <w:tcW w:w="3600" w:type="dxa"/>
          </w:tcPr>
          <w:p w14:paraId="17C3E502" w14:textId="77777777" w:rsidR="00CD46B0" w:rsidRPr="00867B66" w:rsidRDefault="00CD46B0" w:rsidP="00CD46B0">
            <w:pPr>
              <w:rPr>
                <w:rFonts w:ascii="Times New Roman" w:hAnsi="Times New Roman" w:cs="Times New Roman"/>
                <w:sz w:val="24"/>
                <w:szCs w:val="24"/>
              </w:rPr>
            </w:pPr>
          </w:p>
        </w:tc>
      </w:tr>
      <w:bookmarkEnd w:id="0"/>
    </w:tbl>
    <w:p w14:paraId="0EBAB887" w14:textId="77777777" w:rsidR="00867B66" w:rsidRDefault="00867B66">
      <w:pPr>
        <w:rPr>
          <w:rFonts w:ascii="Times New Roman" w:hAnsi="Times New Roman" w:cs="Times New Roman"/>
        </w:rPr>
      </w:pPr>
    </w:p>
    <w:p w14:paraId="0BA9F052" w14:textId="77777777" w:rsidR="00867B66" w:rsidRDefault="00867B66">
      <w:pPr>
        <w:rPr>
          <w:rFonts w:ascii="Times New Roman" w:hAnsi="Times New Roman" w:cs="Times New Roman"/>
        </w:rPr>
      </w:pPr>
    </w:p>
    <w:p w14:paraId="56E3608C" w14:textId="77777777" w:rsidR="00867B66" w:rsidRDefault="00867B66">
      <w:pPr>
        <w:rPr>
          <w:rFonts w:ascii="Times New Roman" w:hAnsi="Times New Roman" w:cs="Times New Roman"/>
        </w:rPr>
      </w:pPr>
    </w:p>
    <w:p w14:paraId="003EBE6D" w14:textId="11752A45" w:rsidR="00477DF9" w:rsidRPr="00867B66" w:rsidRDefault="00A2765E">
      <w:pPr>
        <w:rPr>
          <w:rFonts w:ascii="Times New Roman" w:hAnsi="Times New Roman" w:cs="Times New Roman"/>
        </w:rPr>
      </w:pPr>
      <w:r w:rsidRPr="00867B66">
        <w:rPr>
          <w:rFonts w:ascii="Times New Roman" w:hAnsi="Times New Roman" w:cs="Times New Roman"/>
        </w:rPr>
        <w:t xml:space="preserve"> </w:t>
      </w:r>
      <w:r w:rsidR="00477DF9" w:rsidRPr="00867B66">
        <w:rPr>
          <w:rFonts w:ascii="Times New Roman" w:hAnsi="Times New Roman" w:cs="Times New Roman"/>
          <w:u w:val="single"/>
        </w:rPr>
        <w:t>Table 2</w:t>
      </w:r>
      <w:r w:rsidR="00477DF9" w:rsidRPr="00867B66">
        <w:rPr>
          <w:rFonts w:ascii="Times New Roman" w:hAnsi="Times New Roman" w:cs="Times New Roman"/>
        </w:rPr>
        <w:t>:</w:t>
      </w:r>
      <w:r w:rsidR="00510938" w:rsidRPr="00867B66">
        <w:rPr>
          <w:rFonts w:ascii="Times New Roman" w:hAnsi="Times New Roman" w:cs="Times New Roman"/>
        </w:rPr>
        <w:t xml:space="preserve"> Descriptive Statistics of Quantifiable Variable (non-count variables)</w:t>
      </w:r>
    </w:p>
    <w:tbl>
      <w:tblPr>
        <w:tblStyle w:val="TableGrid"/>
        <w:tblW w:w="11430" w:type="dxa"/>
        <w:tblInd w:w="-1085" w:type="dxa"/>
        <w:tblLayout w:type="fixed"/>
        <w:tblLook w:val="04A0" w:firstRow="1" w:lastRow="0" w:firstColumn="1" w:lastColumn="0" w:noHBand="0" w:noVBand="1"/>
      </w:tblPr>
      <w:tblGrid>
        <w:gridCol w:w="4140"/>
        <w:gridCol w:w="1350"/>
        <w:gridCol w:w="1800"/>
        <w:gridCol w:w="990"/>
        <w:gridCol w:w="3150"/>
      </w:tblGrid>
      <w:tr w:rsidR="00477DF9" w:rsidRPr="00867B66" w14:paraId="56F520F4" w14:textId="0DEA3159" w:rsidTr="00623572">
        <w:trPr>
          <w:trHeight w:val="539"/>
        </w:trPr>
        <w:tc>
          <w:tcPr>
            <w:tcW w:w="4140" w:type="dxa"/>
          </w:tcPr>
          <w:p w14:paraId="7E4B2396" w14:textId="77777777" w:rsidR="00477DF9" w:rsidRPr="00867B66" w:rsidRDefault="00477DF9" w:rsidP="00A02077">
            <w:pPr>
              <w:rPr>
                <w:rFonts w:ascii="Times New Roman" w:hAnsi="Times New Roman" w:cs="Times New Roman"/>
              </w:rPr>
            </w:pPr>
          </w:p>
        </w:tc>
        <w:tc>
          <w:tcPr>
            <w:tcW w:w="1350" w:type="dxa"/>
          </w:tcPr>
          <w:p w14:paraId="23A12110" w14:textId="651F5766" w:rsidR="00477DF9" w:rsidRPr="00867B66" w:rsidRDefault="00477DF9" w:rsidP="00A02077">
            <w:pPr>
              <w:rPr>
                <w:rFonts w:ascii="Times New Roman" w:hAnsi="Times New Roman" w:cs="Times New Roman"/>
              </w:rPr>
            </w:pPr>
            <w:r w:rsidRPr="00867B66">
              <w:rPr>
                <w:rFonts w:ascii="Times New Roman" w:hAnsi="Times New Roman" w:cs="Times New Roman"/>
              </w:rPr>
              <w:t>Mean</w:t>
            </w:r>
          </w:p>
        </w:tc>
        <w:tc>
          <w:tcPr>
            <w:tcW w:w="1800" w:type="dxa"/>
          </w:tcPr>
          <w:p w14:paraId="777E281E" w14:textId="3FB4898E" w:rsidR="00477DF9" w:rsidRPr="00867B66" w:rsidRDefault="00477DF9" w:rsidP="00A02077">
            <w:pPr>
              <w:rPr>
                <w:rFonts w:ascii="Times New Roman" w:hAnsi="Times New Roman" w:cs="Times New Roman"/>
              </w:rPr>
            </w:pPr>
            <w:r w:rsidRPr="00867B66">
              <w:rPr>
                <w:rFonts w:ascii="Times New Roman" w:hAnsi="Times New Roman" w:cs="Times New Roman"/>
              </w:rPr>
              <w:t>Standard Deviation</w:t>
            </w:r>
          </w:p>
        </w:tc>
        <w:tc>
          <w:tcPr>
            <w:tcW w:w="990" w:type="dxa"/>
          </w:tcPr>
          <w:p w14:paraId="3DD607C7" w14:textId="42CB81BA" w:rsidR="00477DF9" w:rsidRPr="00867B66" w:rsidRDefault="00477DF9" w:rsidP="00A02077">
            <w:pPr>
              <w:rPr>
                <w:rFonts w:ascii="Times New Roman" w:hAnsi="Times New Roman" w:cs="Times New Roman"/>
              </w:rPr>
            </w:pPr>
            <w:r w:rsidRPr="00867B66">
              <w:rPr>
                <w:rFonts w:ascii="Times New Roman" w:hAnsi="Times New Roman" w:cs="Times New Roman"/>
              </w:rPr>
              <w:t>Median</w:t>
            </w:r>
          </w:p>
        </w:tc>
        <w:tc>
          <w:tcPr>
            <w:tcW w:w="3150" w:type="dxa"/>
          </w:tcPr>
          <w:p w14:paraId="6C73CFC3" w14:textId="5CF3B866" w:rsidR="00477DF9" w:rsidRPr="00867B66" w:rsidRDefault="00477DF9" w:rsidP="00A02077">
            <w:pPr>
              <w:rPr>
                <w:rFonts w:ascii="Times New Roman" w:hAnsi="Times New Roman" w:cs="Times New Roman"/>
              </w:rPr>
            </w:pPr>
            <w:r w:rsidRPr="00867B66">
              <w:rPr>
                <w:rFonts w:ascii="Times New Roman" w:hAnsi="Times New Roman" w:cs="Times New Roman"/>
              </w:rPr>
              <w:t>Interquartile range (IQR)</w:t>
            </w:r>
          </w:p>
        </w:tc>
      </w:tr>
      <w:tr w:rsidR="00477DF9" w:rsidRPr="00867B66" w14:paraId="57BB9B2C" w14:textId="31F66107" w:rsidTr="00623572">
        <w:tc>
          <w:tcPr>
            <w:tcW w:w="4140" w:type="dxa"/>
          </w:tcPr>
          <w:p w14:paraId="14FE0B4F" w14:textId="08D7835F" w:rsidR="00477DF9" w:rsidRPr="00867B66" w:rsidRDefault="00477DF9" w:rsidP="00A02077">
            <w:pPr>
              <w:rPr>
                <w:rFonts w:ascii="Times New Roman" w:hAnsi="Times New Roman" w:cs="Times New Roman"/>
              </w:rPr>
            </w:pPr>
            <w:r w:rsidRPr="00867B66">
              <w:rPr>
                <w:rFonts w:ascii="Times New Roman" w:hAnsi="Times New Roman" w:cs="Times New Roman"/>
              </w:rPr>
              <w:t>Age</w:t>
            </w:r>
            <w:r w:rsidR="00E24810" w:rsidRPr="00867B66">
              <w:rPr>
                <w:rFonts w:ascii="Times New Roman" w:hAnsi="Times New Roman" w:cs="Times New Roman"/>
              </w:rPr>
              <w:t xml:space="preserve"> [Normally Distributed]</w:t>
            </w:r>
          </w:p>
        </w:tc>
        <w:tc>
          <w:tcPr>
            <w:tcW w:w="1350" w:type="dxa"/>
          </w:tcPr>
          <w:p w14:paraId="710480EE" w14:textId="5541687C" w:rsidR="00477DF9" w:rsidRPr="00867B66" w:rsidRDefault="00E24810" w:rsidP="00A02077">
            <w:pPr>
              <w:rPr>
                <w:rFonts w:ascii="Times New Roman" w:hAnsi="Times New Roman" w:cs="Times New Roman"/>
              </w:rPr>
            </w:pPr>
            <w:r w:rsidRPr="00867B66">
              <w:rPr>
                <w:rFonts w:ascii="Times New Roman" w:hAnsi="Times New Roman" w:cs="Times New Roman"/>
              </w:rPr>
              <w:t>49.</w:t>
            </w:r>
            <w:r w:rsidR="001308C8" w:rsidRPr="00867B66">
              <w:rPr>
                <w:rFonts w:ascii="Times New Roman" w:hAnsi="Times New Roman" w:cs="Times New Roman"/>
              </w:rPr>
              <w:t>878</w:t>
            </w:r>
          </w:p>
        </w:tc>
        <w:tc>
          <w:tcPr>
            <w:tcW w:w="1800" w:type="dxa"/>
          </w:tcPr>
          <w:p w14:paraId="54D3233F" w14:textId="495231CA" w:rsidR="00477DF9" w:rsidRPr="00867B66" w:rsidRDefault="00E24810" w:rsidP="00A02077">
            <w:pPr>
              <w:rPr>
                <w:rFonts w:ascii="Times New Roman" w:hAnsi="Times New Roman" w:cs="Times New Roman"/>
              </w:rPr>
            </w:pPr>
            <w:r w:rsidRPr="00867B66">
              <w:rPr>
                <w:rFonts w:ascii="Times New Roman" w:hAnsi="Times New Roman" w:cs="Times New Roman"/>
              </w:rPr>
              <w:t>10.</w:t>
            </w:r>
            <w:r w:rsidR="001308C8" w:rsidRPr="00867B66">
              <w:rPr>
                <w:rFonts w:ascii="Times New Roman" w:hAnsi="Times New Roman" w:cs="Times New Roman"/>
              </w:rPr>
              <w:t>1478</w:t>
            </w:r>
          </w:p>
        </w:tc>
        <w:tc>
          <w:tcPr>
            <w:tcW w:w="990" w:type="dxa"/>
          </w:tcPr>
          <w:p w14:paraId="42FBFA3C" w14:textId="77777777" w:rsidR="00477DF9" w:rsidRPr="00867B66" w:rsidRDefault="00477DF9" w:rsidP="00A02077">
            <w:pPr>
              <w:rPr>
                <w:rFonts w:ascii="Times New Roman" w:hAnsi="Times New Roman" w:cs="Times New Roman"/>
              </w:rPr>
            </w:pPr>
          </w:p>
        </w:tc>
        <w:tc>
          <w:tcPr>
            <w:tcW w:w="3150" w:type="dxa"/>
          </w:tcPr>
          <w:p w14:paraId="53F526AE" w14:textId="77777777" w:rsidR="00477DF9" w:rsidRPr="00867B66" w:rsidRDefault="00477DF9" w:rsidP="00A02077">
            <w:pPr>
              <w:rPr>
                <w:rFonts w:ascii="Times New Roman" w:hAnsi="Times New Roman" w:cs="Times New Roman"/>
              </w:rPr>
            </w:pPr>
          </w:p>
        </w:tc>
      </w:tr>
      <w:tr w:rsidR="00477DF9" w:rsidRPr="00867B66" w14:paraId="015D43F8" w14:textId="7ED9B294" w:rsidTr="00623572">
        <w:tc>
          <w:tcPr>
            <w:tcW w:w="4140" w:type="dxa"/>
          </w:tcPr>
          <w:p w14:paraId="533CDCD9" w14:textId="498B78EE" w:rsidR="00477DF9" w:rsidRPr="00867B66" w:rsidRDefault="00477DF9" w:rsidP="00A02077">
            <w:pPr>
              <w:rPr>
                <w:rFonts w:ascii="Times New Roman" w:hAnsi="Times New Roman" w:cs="Times New Roman"/>
              </w:rPr>
            </w:pPr>
            <w:r w:rsidRPr="00867B66">
              <w:rPr>
                <w:rFonts w:ascii="Times New Roman" w:hAnsi="Times New Roman" w:cs="Times New Roman"/>
              </w:rPr>
              <w:t>Sex</w:t>
            </w:r>
            <w:r w:rsidR="00E24810" w:rsidRPr="00867B66">
              <w:rPr>
                <w:rFonts w:ascii="Times New Roman" w:hAnsi="Times New Roman" w:cs="Times New Roman"/>
              </w:rPr>
              <w:t xml:space="preserve"> </w:t>
            </w:r>
          </w:p>
        </w:tc>
        <w:tc>
          <w:tcPr>
            <w:tcW w:w="1350" w:type="dxa"/>
          </w:tcPr>
          <w:p w14:paraId="60F13FF4" w14:textId="060B3920" w:rsidR="00477DF9" w:rsidRPr="00867B66" w:rsidRDefault="00477DF9" w:rsidP="00A02077">
            <w:pPr>
              <w:rPr>
                <w:rFonts w:ascii="Times New Roman" w:hAnsi="Times New Roman" w:cs="Times New Roman"/>
              </w:rPr>
            </w:pPr>
          </w:p>
        </w:tc>
        <w:tc>
          <w:tcPr>
            <w:tcW w:w="1800" w:type="dxa"/>
          </w:tcPr>
          <w:p w14:paraId="222F6CA7" w14:textId="614BC12D" w:rsidR="00477DF9" w:rsidRPr="00867B66" w:rsidRDefault="00477DF9" w:rsidP="00A02077">
            <w:pPr>
              <w:rPr>
                <w:rFonts w:ascii="Times New Roman" w:hAnsi="Times New Roman" w:cs="Times New Roman"/>
              </w:rPr>
            </w:pPr>
          </w:p>
        </w:tc>
        <w:tc>
          <w:tcPr>
            <w:tcW w:w="990" w:type="dxa"/>
          </w:tcPr>
          <w:p w14:paraId="1068038F" w14:textId="77777777" w:rsidR="00477DF9" w:rsidRPr="00867B66" w:rsidRDefault="00477DF9" w:rsidP="00A02077">
            <w:pPr>
              <w:rPr>
                <w:rFonts w:ascii="Times New Roman" w:hAnsi="Times New Roman" w:cs="Times New Roman"/>
              </w:rPr>
            </w:pPr>
          </w:p>
        </w:tc>
        <w:tc>
          <w:tcPr>
            <w:tcW w:w="3150" w:type="dxa"/>
          </w:tcPr>
          <w:p w14:paraId="00A4E203" w14:textId="77777777" w:rsidR="00477DF9" w:rsidRPr="00867B66" w:rsidRDefault="00477DF9" w:rsidP="00A02077">
            <w:pPr>
              <w:rPr>
                <w:rFonts w:ascii="Times New Roman" w:hAnsi="Times New Roman" w:cs="Times New Roman"/>
              </w:rPr>
            </w:pPr>
          </w:p>
        </w:tc>
      </w:tr>
      <w:tr w:rsidR="00477DF9" w:rsidRPr="00867B66" w14:paraId="6F559A8F" w14:textId="507F4583" w:rsidTr="00623572">
        <w:tc>
          <w:tcPr>
            <w:tcW w:w="4140" w:type="dxa"/>
          </w:tcPr>
          <w:p w14:paraId="72052B5A" w14:textId="77777777" w:rsidR="00477DF9" w:rsidRPr="00867B66" w:rsidRDefault="00477DF9" w:rsidP="00A02077">
            <w:pPr>
              <w:rPr>
                <w:rFonts w:ascii="Times New Roman" w:hAnsi="Times New Roman" w:cs="Times New Roman"/>
              </w:rPr>
            </w:pPr>
            <w:r w:rsidRPr="00867B66">
              <w:rPr>
                <w:rFonts w:ascii="Times New Roman" w:hAnsi="Times New Roman" w:cs="Times New Roman"/>
              </w:rPr>
              <w:t>Albumin Levels (unit)</w:t>
            </w:r>
          </w:p>
        </w:tc>
        <w:tc>
          <w:tcPr>
            <w:tcW w:w="1350" w:type="dxa"/>
          </w:tcPr>
          <w:p w14:paraId="4B5D069E" w14:textId="015E5CE5" w:rsidR="00477DF9" w:rsidRPr="00867B66" w:rsidRDefault="00477DF9" w:rsidP="00A02077">
            <w:pPr>
              <w:rPr>
                <w:rFonts w:ascii="Times New Roman" w:hAnsi="Times New Roman" w:cs="Times New Roman"/>
              </w:rPr>
            </w:pPr>
            <w:r w:rsidRPr="00867B66">
              <w:rPr>
                <w:rFonts w:ascii="Times New Roman" w:hAnsi="Times New Roman" w:cs="Times New Roman"/>
              </w:rPr>
              <w:t>3.</w:t>
            </w:r>
            <w:r w:rsidR="001308C8" w:rsidRPr="00867B66">
              <w:rPr>
                <w:rFonts w:ascii="Times New Roman" w:hAnsi="Times New Roman" w:cs="Times New Roman"/>
              </w:rPr>
              <w:t>503</w:t>
            </w:r>
          </w:p>
        </w:tc>
        <w:tc>
          <w:tcPr>
            <w:tcW w:w="1800" w:type="dxa"/>
          </w:tcPr>
          <w:p w14:paraId="4AD3C892" w14:textId="06C453EF" w:rsidR="00477DF9" w:rsidRPr="00867B66" w:rsidRDefault="001308C8" w:rsidP="00A02077">
            <w:pPr>
              <w:rPr>
                <w:rFonts w:ascii="Times New Roman" w:hAnsi="Times New Roman" w:cs="Times New Roman"/>
              </w:rPr>
            </w:pPr>
            <w:r w:rsidRPr="00867B66">
              <w:rPr>
                <w:rFonts w:ascii="Times New Roman" w:hAnsi="Times New Roman" w:cs="Times New Roman"/>
              </w:rPr>
              <w:t>0.431558</w:t>
            </w:r>
          </w:p>
        </w:tc>
        <w:tc>
          <w:tcPr>
            <w:tcW w:w="990" w:type="dxa"/>
          </w:tcPr>
          <w:p w14:paraId="39C25577" w14:textId="77777777" w:rsidR="00477DF9" w:rsidRPr="00867B66" w:rsidRDefault="00477DF9" w:rsidP="00A02077">
            <w:pPr>
              <w:rPr>
                <w:rFonts w:ascii="Times New Roman" w:hAnsi="Times New Roman" w:cs="Times New Roman"/>
              </w:rPr>
            </w:pPr>
          </w:p>
        </w:tc>
        <w:tc>
          <w:tcPr>
            <w:tcW w:w="3150" w:type="dxa"/>
          </w:tcPr>
          <w:p w14:paraId="3D9A83D0" w14:textId="77777777" w:rsidR="00477DF9" w:rsidRPr="00867B66" w:rsidRDefault="00477DF9" w:rsidP="00A02077">
            <w:pPr>
              <w:rPr>
                <w:rFonts w:ascii="Times New Roman" w:hAnsi="Times New Roman" w:cs="Times New Roman"/>
              </w:rPr>
            </w:pPr>
          </w:p>
        </w:tc>
      </w:tr>
      <w:tr w:rsidR="00477DF9" w:rsidRPr="00867B66" w14:paraId="6220C4F9" w14:textId="6BBFA3F8" w:rsidTr="00623572">
        <w:tc>
          <w:tcPr>
            <w:tcW w:w="4140" w:type="dxa"/>
          </w:tcPr>
          <w:p w14:paraId="4217421B" w14:textId="77777777" w:rsidR="00477DF9" w:rsidRPr="00867B66" w:rsidRDefault="00477DF9" w:rsidP="00A02077">
            <w:pPr>
              <w:rPr>
                <w:rFonts w:ascii="Times New Roman" w:hAnsi="Times New Roman" w:cs="Times New Roman"/>
              </w:rPr>
            </w:pPr>
            <w:r w:rsidRPr="00867B66">
              <w:rPr>
                <w:rFonts w:ascii="Times New Roman" w:hAnsi="Times New Roman" w:cs="Times New Roman"/>
              </w:rPr>
              <w:t>Alkaline Phosphatase Levels</w:t>
            </w:r>
          </w:p>
        </w:tc>
        <w:tc>
          <w:tcPr>
            <w:tcW w:w="1350" w:type="dxa"/>
          </w:tcPr>
          <w:p w14:paraId="114FDDDA" w14:textId="6CF3199A" w:rsidR="00477DF9" w:rsidRPr="00867B66" w:rsidRDefault="00477DF9" w:rsidP="00A02077">
            <w:pPr>
              <w:rPr>
                <w:rFonts w:ascii="Times New Roman" w:hAnsi="Times New Roman" w:cs="Times New Roman"/>
              </w:rPr>
            </w:pPr>
          </w:p>
        </w:tc>
        <w:tc>
          <w:tcPr>
            <w:tcW w:w="1800" w:type="dxa"/>
          </w:tcPr>
          <w:p w14:paraId="3FFEB815" w14:textId="5F1A357A" w:rsidR="00477DF9" w:rsidRPr="00867B66" w:rsidRDefault="00477DF9" w:rsidP="00A02077">
            <w:pPr>
              <w:rPr>
                <w:rFonts w:ascii="Times New Roman" w:hAnsi="Times New Roman" w:cs="Times New Roman"/>
              </w:rPr>
            </w:pPr>
          </w:p>
        </w:tc>
        <w:tc>
          <w:tcPr>
            <w:tcW w:w="990" w:type="dxa"/>
          </w:tcPr>
          <w:p w14:paraId="29E8C6D6" w14:textId="3D5E61CD" w:rsidR="00477DF9" w:rsidRPr="00867B66" w:rsidRDefault="00C6255F" w:rsidP="00A02077">
            <w:pPr>
              <w:rPr>
                <w:rFonts w:ascii="Times New Roman" w:hAnsi="Times New Roman" w:cs="Times New Roman"/>
              </w:rPr>
            </w:pPr>
            <w:r w:rsidRPr="00867B66">
              <w:rPr>
                <w:rFonts w:ascii="Times New Roman" w:hAnsi="Times New Roman" w:cs="Times New Roman"/>
              </w:rPr>
              <w:t>1391</w:t>
            </w:r>
          </w:p>
        </w:tc>
        <w:tc>
          <w:tcPr>
            <w:tcW w:w="3150" w:type="dxa"/>
          </w:tcPr>
          <w:p w14:paraId="32024007" w14:textId="3FD6D5F4" w:rsidR="00477DF9" w:rsidRPr="00867B66" w:rsidRDefault="001308C8" w:rsidP="00A02077">
            <w:pPr>
              <w:rPr>
                <w:rFonts w:ascii="Times New Roman" w:hAnsi="Times New Roman" w:cs="Times New Roman"/>
              </w:rPr>
            </w:pPr>
            <w:r w:rsidRPr="00867B66">
              <w:rPr>
                <w:rFonts w:ascii="Times New Roman" w:hAnsi="Times New Roman" w:cs="Times New Roman"/>
              </w:rPr>
              <w:t>866.75</w:t>
            </w:r>
          </w:p>
        </w:tc>
      </w:tr>
      <w:tr w:rsidR="00477DF9" w:rsidRPr="00867B66" w14:paraId="47FDD08C" w14:textId="1B5F2BC8" w:rsidTr="00623572">
        <w:tc>
          <w:tcPr>
            <w:tcW w:w="4140" w:type="dxa"/>
          </w:tcPr>
          <w:p w14:paraId="1E317E5E" w14:textId="77777777" w:rsidR="00477DF9" w:rsidRPr="00867B66" w:rsidRDefault="00477DF9" w:rsidP="00A02077">
            <w:pPr>
              <w:rPr>
                <w:rFonts w:ascii="Times New Roman" w:hAnsi="Times New Roman" w:cs="Times New Roman"/>
              </w:rPr>
            </w:pPr>
            <w:r w:rsidRPr="00867B66">
              <w:rPr>
                <w:rFonts w:ascii="Times New Roman" w:hAnsi="Times New Roman" w:cs="Times New Roman"/>
              </w:rPr>
              <w:t>Aspartate Aminotransferase Levels</w:t>
            </w:r>
          </w:p>
        </w:tc>
        <w:tc>
          <w:tcPr>
            <w:tcW w:w="1350" w:type="dxa"/>
          </w:tcPr>
          <w:p w14:paraId="6BC9A3ED" w14:textId="24DEE729" w:rsidR="00477DF9" w:rsidRPr="00867B66" w:rsidRDefault="00477DF9" w:rsidP="00A02077">
            <w:pPr>
              <w:rPr>
                <w:rFonts w:ascii="Times New Roman" w:hAnsi="Times New Roman" w:cs="Times New Roman"/>
              </w:rPr>
            </w:pPr>
          </w:p>
        </w:tc>
        <w:tc>
          <w:tcPr>
            <w:tcW w:w="1800" w:type="dxa"/>
          </w:tcPr>
          <w:p w14:paraId="31A2BBC0" w14:textId="0B827ED0" w:rsidR="00477DF9" w:rsidRPr="00867B66" w:rsidRDefault="00477DF9" w:rsidP="00A02077">
            <w:pPr>
              <w:rPr>
                <w:rFonts w:ascii="Times New Roman" w:hAnsi="Times New Roman" w:cs="Times New Roman"/>
              </w:rPr>
            </w:pPr>
          </w:p>
        </w:tc>
        <w:tc>
          <w:tcPr>
            <w:tcW w:w="990" w:type="dxa"/>
          </w:tcPr>
          <w:p w14:paraId="4B0989F1" w14:textId="26E2F34B" w:rsidR="00477DF9" w:rsidRPr="00867B66" w:rsidRDefault="00C6255F" w:rsidP="00A02077">
            <w:pPr>
              <w:rPr>
                <w:rFonts w:ascii="Times New Roman" w:hAnsi="Times New Roman" w:cs="Times New Roman"/>
              </w:rPr>
            </w:pPr>
            <w:r w:rsidRPr="00867B66">
              <w:rPr>
                <w:rFonts w:ascii="Times New Roman" w:hAnsi="Times New Roman" w:cs="Times New Roman"/>
              </w:rPr>
              <w:t>109.28</w:t>
            </w:r>
          </w:p>
        </w:tc>
        <w:tc>
          <w:tcPr>
            <w:tcW w:w="3150" w:type="dxa"/>
          </w:tcPr>
          <w:p w14:paraId="2D1F45F7" w14:textId="374FE300" w:rsidR="00477DF9" w:rsidRPr="00867B66" w:rsidRDefault="00C6255F" w:rsidP="00C6255F">
            <w:pPr>
              <w:jc w:val="center"/>
              <w:rPr>
                <w:rFonts w:ascii="Times New Roman" w:hAnsi="Times New Roman" w:cs="Times New Roman"/>
              </w:rPr>
            </w:pPr>
            <w:r w:rsidRPr="00867B66">
              <w:rPr>
                <w:rFonts w:ascii="Times New Roman" w:hAnsi="Times New Roman" w:cs="Times New Roman"/>
              </w:rPr>
              <w:t>68.5875</w:t>
            </w:r>
          </w:p>
        </w:tc>
      </w:tr>
      <w:tr w:rsidR="00477DF9" w:rsidRPr="00867B66" w14:paraId="3995EF33" w14:textId="23CBD1F3" w:rsidTr="00623572">
        <w:tc>
          <w:tcPr>
            <w:tcW w:w="4140" w:type="dxa"/>
          </w:tcPr>
          <w:p w14:paraId="6F365735" w14:textId="77777777" w:rsidR="00477DF9" w:rsidRPr="00867B66" w:rsidRDefault="00477DF9" w:rsidP="00A02077">
            <w:pPr>
              <w:rPr>
                <w:rFonts w:ascii="Times New Roman" w:hAnsi="Times New Roman" w:cs="Times New Roman"/>
              </w:rPr>
            </w:pPr>
            <w:r w:rsidRPr="00867B66">
              <w:rPr>
                <w:rFonts w:ascii="Times New Roman" w:hAnsi="Times New Roman" w:cs="Times New Roman"/>
              </w:rPr>
              <w:t>Serum Bilirubin Levels</w:t>
            </w:r>
          </w:p>
        </w:tc>
        <w:tc>
          <w:tcPr>
            <w:tcW w:w="1350" w:type="dxa"/>
          </w:tcPr>
          <w:p w14:paraId="12BC8FFB" w14:textId="1656C7CB" w:rsidR="00477DF9" w:rsidRPr="00867B66" w:rsidRDefault="00477DF9" w:rsidP="00A02077">
            <w:pPr>
              <w:rPr>
                <w:rFonts w:ascii="Times New Roman" w:hAnsi="Times New Roman" w:cs="Times New Roman"/>
              </w:rPr>
            </w:pPr>
          </w:p>
        </w:tc>
        <w:tc>
          <w:tcPr>
            <w:tcW w:w="1800" w:type="dxa"/>
          </w:tcPr>
          <w:p w14:paraId="66EC503F" w14:textId="1A3B7D8E" w:rsidR="00477DF9" w:rsidRPr="00867B66" w:rsidRDefault="00477DF9" w:rsidP="00A02077">
            <w:pPr>
              <w:rPr>
                <w:rFonts w:ascii="Times New Roman" w:hAnsi="Times New Roman" w:cs="Times New Roman"/>
              </w:rPr>
            </w:pPr>
          </w:p>
        </w:tc>
        <w:tc>
          <w:tcPr>
            <w:tcW w:w="990" w:type="dxa"/>
          </w:tcPr>
          <w:p w14:paraId="12CF6658" w14:textId="57949A73" w:rsidR="00477DF9" w:rsidRPr="00867B66" w:rsidRDefault="00C6255F" w:rsidP="00A02077">
            <w:pPr>
              <w:rPr>
                <w:rFonts w:ascii="Times New Roman" w:hAnsi="Times New Roman" w:cs="Times New Roman"/>
              </w:rPr>
            </w:pPr>
            <w:r w:rsidRPr="00867B66">
              <w:rPr>
                <w:rFonts w:ascii="Times New Roman" w:hAnsi="Times New Roman" w:cs="Times New Roman"/>
              </w:rPr>
              <w:t>1.30</w:t>
            </w:r>
          </w:p>
        </w:tc>
        <w:tc>
          <w:tcPr>
            <w:tcW w:w="3150" w:type="dxa"/>
          </w:tcPr>
          <w:p w14:paraId="5D421A1D" w14:textId="00C90D5D" w:rsidR="00477DF9" w:rsidRPr="00867B66" w:rsidRDefault="00C6255F" w:rsidP="00A02077">
            <w:pPr>
              <w:rPr>
                <w:rFonts w:ascii="Times New Roman" w:hAnsi="Times New Roman" w:cs="Times New Roman"/>
              </w:rPr>
            </w:pPr>
            <w:r w:rsidRPr="00867B66">
              <w:rPr>
                <w:rFonts w:ascii="Times New Roman" w:hAnsi="Times New Roman" w:cs="Times New Roman"/>
              </w:rPr>
              <w:t>2.1</w:t>
            </w:r>
          </w:p>
        </w:tc>
      </w:tr>
      <w:tr w:rsidR="00477DF9" w:rsidRPr="00867B66" w14:paraId="5BFC5C59" w14:textId="4BF0A546" w:rsidTr="00623572">
        <w:tc>
          <w:tcPr>
            <w:tcW w:w="4140" w:type="dxa"/>
          </w:tcPr>
          <w:p w14:paraId="480637F7" w14:textId="77777777" w:rsidR="00477DF9" w:rsidRPr="00867B66" w:rsidRDefault="00477DF9" w:rsidP="00A02077">
            <w:pPr>
              <w:rPr>
                <w:rFonts w:ascii="Times New Roman" w:hAnsi="Times New Roman" w:cs="Times New Roman"/>
              </w:rPr>
            </w:pPr>
            <w:r w:rsidRPr="00867B66">
              <w:rPr>
                <w:rFonts w:ascii="Times New Roman" w:hAnsi="Times New Roman" w:cs="Times New Roman"/>
              </w:rPr>
              <w:t>Serum Cholesterol Levels</w:t>
            </w:r>
          </w:p>
        </w:tc>
        <w:tc>
          <w:tcPr>
            <w:tcW w:w="1350" w:type="dxa"/>
          </w:tcPr>
          <w:p w14:paraId="319DE0AA" w14:textId="0A5D08E1" w:rsidR="00477DF9" w:rsidRPr="00867B66" w:rsidRDefault="00477DF9" w:rsidP="00A02077">
            <w:pPr>
              <w:rPr>
                <w:rFonts w:ascii="Times New Roman" w:hAnsi="Times New Roman" w:cs="Times New Roman"/>
              </w:rPr>
            </w:pPr>
          </w:p>
        </w:tc>
        <w:tc>
          <w:tcPr>
            <w:tcW w:w="1800" w:type="dxa"/>
          </w:tcPr>
          <w:p w14:paraId="10C09CBF" w14:textId="774C7D02" w:rsidR="00477DF9" w:rsidRPr="00867B66" w:rsidRDefault="00477DF9" w:rsidP="00A02077">
            <w:pPr>
              <w:rPr>
                <w:rFonts w:ascii="Times New Roman" w:hAnsi="Times New Roman" w:cs="Times New Roman"/>
              </w:rPr>
            </w:pPr>
          </w:p>
        </w:tc>
        <w:tc>
          <w:tcPr>
            <w:tcW w:w="990" w:type="dxa"/>
          </w:tcPr>
          <w:p w14:paraId="484A0DB3" w14:textId="12707F6A" w:rsidR="00477DF9" w:rsidRPr="00867B66" w:rsidRDefault="00C6255F" w:rsidP="00A02077">
            <w:pPr>
              <w:rPr>
                <w:rFonts w:ascii="Times New Roman" w:hAnsi="Times New Roman" w:cs="Times New Roman"/>
              </w:rPr>
            </w:pPr>
            <w:r w:rsidRPr="00867B66">
              <w:rPr>
                <w:rFonts w:ascii="Times New Roman" w:hAnsi="Times New Roman" w:cs="Times New Roman"/>
              </w:rPr>
              <w:t>320.5</w:t>
            </w:r>
          </w:p>
        </w:tc>
        <w:tc>
          <w:tcPr>
            <w:tcW w:w="3150" w:type="dxa"/>
          </w:tcPr>
          <w:p w14:paraId="6A0146FE" w14:textId="06A7D7D6" w:rsidR="00477DF9" w:rsidRPr="00867B66" w:rsidRDefault="00C6255F" w:rsidP="00A02077">
            <w:pPr>
              <w:rPr>
                <w:rFonts w:ascii="Times New Roman" w:hAnsi="Times New Roman" w:cs="Times New Roman"/>
              </w:rPr>
            </w:pPr>
            <w:r w:rsidRPr="00867B66">
              <w:rPr>
                <w:rFonts w:ascii="Times New Roman" w:hAnsi="Times New Roman" w:cs="Times New Roman"/>
              </w:rPr>
              <w:t>138</w:t>
            </w:r>
          </w:p>
        </w:tc>
      </w:tr>
      <w:tr w:rsidR="00477DF9" w:rsidRPr="00867B66" w14:paraId="6D8AEE30" w14:textId="4E0D72F0" w:rsidTr="00623572">
        <w:tc>
          <w:tcPr>
            <w:tcW w:w="4140" w:type="dxa"/>
          </w:tcPr>
          <w:p w14:paraId="7B6FB7BE" w14:textId="77777777" w:rsidR="00477DF9" w:rsidRPr="00867B66" w:rsidRDefault="00477DF9" w:rsidP="00A02077">
            <w:pPr>
              <w:rPr>
                <w:rFonts w:ascii="Times New Roman" w:hAnsi="Times New Roman" w:cs="Times New Roman"/>
              </w:rPr>
            </w:pPr>
            <w:r w:rsidRPr="00867B66">
              <w:rPr>
                <w:rFonts w:ascii="Times New Roman" w:hAnsi="Times New Roman" w:cs="Times New Roman"/>
              </w:rPr>
              <w:t>Triglycerides Levels</w:t>
            </w:r>
          </w:p>
        </w:tc>
        <w:tc>
          <w:tcPr>
            <w:tcW w:w="1350" w:type="dxa"/>
          </w:tcPr>
          <w:p w14:paraId="07E8E611" w14:textId="7C05BA2B" w:rsidR="00477DF9" w:rsidRPr="00867B66" w:rsidRDefault="00477DF9" w:rsidP="00A02077">
            <w:pPr>
              <w:rPr>
                <w:rFonts w:ascii="Times New Roman" w:hAnsi="Times New Roman" w:cs="Times New Roman"/>
              </w:rPr>
            </w:pPr>
          </w:p>
        </w:tc>
        <w:tc>
          <w:tcPr>
            <w:tcW w:w="1800" w:type="dxa"/>
          </w:tcPr>
          <w:p w14:paraId="0CCEDF57" w14:textId="5036AB1A" w:rsidR="00477DF9" w:rsidRPr="00867B66" w:rsidRDefault="00477DF9" w:rsidP="00A02077">
            <w:pPr>
              <w:rPr>
                <w:rFonts w:ascii="Times New Roman" w:hAnsi="Times New Roman" w:cs="Times New Roman"/>
              </w:rPr>
            </w:pPr>
          </w:p>
        </w:tc>
        <w:tc>
          <w:tcPr>
            <w:tcW w:w="990" w:type="dxa"/>
          </w:tcPr>
          <w:p w14:paraId="775AB2D1" w14:textId="1A889DA1" w:rsidR="00477DF9" w:rsidRPr="00867B66" w:rsidRDefault="00C6255F" w:rsidP="00A02077">
            <w:pPr>
              <w:rPr>
                <w:rFonts w:ascii="Times New Roman" w:hAnsi="Times New Roman" w:cs="Times New Roman"/>
              </w:rPr>
            </w:pPr>
            <w:r w:rsidRPr="00867B66">
              <w:rPr>
                <w:rFonts w:ascii="Times New Roman" w:hAnsi="Times New Roman" w:cs="Times New Roman"/>
              </w:rPr>
              <w:t>107.0</w:t>
            </w:r>
          </w:p>
        </w:tc>
        <w:tc>
          <w:tcPr>
            <w:tcW w:w="3150" w:type="dxa"/>
          </w:tcPr>
          <w:p w14:paraId="74FF33E8" w14:textId="1ADEACA6" w:rsidR="00477DF9" w:rsidRPr="00867B66" w:rsidRDefault="00C6255F" w:rsidP="00A02077">
            <w:pPr>
              <w:rPr>
                <w:rFonts w:ascii="Times New Roman" w:hAnsi="Times New Roman" w:cs="Times New Roman"/>
              </w:rPr>
            </w:pPr>
            <w:r w:rsidRPr="00867B66">
              <w:rPr>
                <w:rFonts w:ascii="Times New Roman" w:hAnsi="Times New Roman" w:cs="Times New Roman"/>
              </w:rPr>
              <w:t>60.75</w:t>
            </w:r>
          </w:p>
        </w:tc>
      </w:tr>
      <w:tr w:rsidR="00477DF9" w:rsidRPr="00867B66" w14:paraId="073E269C" w14:textId="7D77397F" w:rsidTr="00623572">
        <w:trPr>
          <w:trHeight w:val="143"/>
        </w:trPr>
        <w:tc>
          <w:tcPr>
            <w:tcW w:w="4140" w:type="dxa"/>
          </w:tcPr>
          <w:p w14:paraId="05E0A7CB" w14:textId="77777777" w:rsidR="00477DF9" w:rsidRPr="00867B66" w:rsidRDefault="00477DF9" w:rsidP="00A02077">
            <w:pPr>
              <w:rPr>
                <w:rFonts w:ascii="Times New Roman" w:hAnsi="Times New Roman" w:cs="Times New Roman"/>
              </w:rPr>
            </w:pPr>
            <w:r w:rsidRPr="00867B66">
              <w:rPr>
                <w:rFonts w:ascii="Times New Roman" w:hAnsi="Times New Roman" w:cs="Times New Roman"/>
              </w:rPr>
              <w:t>Urine Copper Levels</w:t>
            </w:r>
          </w:p>
        </w:tc>
        <w:tc>
          <w:tcPr>
            <w:tcW w:w="1350" w:type="dxa"/>
          </w:tcPr>
          <w:p w14:paraId="1691D012" w14:textId="227D57BA" w:rsidR="00477DF9" w:rsidRPr="00867B66" w:rsidRDefault="00477DF9" w:rsidP="00A02077">
            <w:pPr>
              <w:rPr>
                <w:rFonts w:ascii="Times New Roman" w:hAnsi="Times New Roman" w:cs="Times New Roman"/>
              </w:rPr>
            </w:pPr>
          </w:p>
        </w:tc>
        <w:tc>
          <w:tcPr>
            <w:tcW w:w="1800" w:type="dxa"/>
          </w:tcPr>
          <w:p w14:paraId="72E7F44A" w14:textId="4084989D" w:rsidR="00477DF9" w:rsidRPr="00867B66" w:rsidRDefault="00477DF9" w:rsidP="00A02077">
            <w:pPr>
              <w:rPr>
                <w:rFonts w:ascii="Times New Roman" w:hAnsi="Times New Roman" w:cs="Times New Roman"/>
              </w:rPr>
            </w:pPr>
          </w:p>
        </w:tc>
        <w:tc>
          <w:tcPr>
            <w:tcW w:w="990" w:type="dxa"/>
          </w:tcPr>
          <w:p w14:paraId="4793AC19" w14:textId="16B45863" w:rsidR="00477DF9" w:rsidRPr="00867B66" w:rsidRDefault="00C6255F" w:rsidP="00A02077">
            <w:pPr>
              <w:rPr>
                <w:rFonts w:ascii="Times New Roman" w:hAnsi="Times New Roman" w:cs="Times New Roman"/>
              </w:rPr>
            </w:pPr>
            <w:r w:rsidRPr="00867B66">
              <w:rPr>
                <w:rFonts w:ascii="Times New Roman" w:hAnsi="Times New Roman" w:cs="Times New Roman"/>
              </w:rPr>
              <w:t>63</w:t>
            </w:r>
          </w:p>
        </w:tc>
        <w:tc>
          <w:tcPr>
            <w:tcW w:w="3150" w:type="dxa"/>
          </w:tcPr>
          <w:p w14:paraId="61E5C4D5" w14:textId="2E137A8C" w:rsidR="00477DF9" w:rsidRPr="00867B66" w:rsidRDefault="00C6255F" w:rsidP="00A02077">
            <w:pPr>
              <w:rPr>
                <w:rFonts w:ascii="Times New Roman" w:hAnsi="Times New Roman" w:cs="Times New Roman"/>
              </w:rPr>
            </w:pPr>
            <w:r w:rsidRPr="00867B66">
              <w:rPr>
                <w:rFonts w:ascii="Times New Roman" w:hAnsi="Times New Roman" w:cs="Times New Roman"/>
              </w:rPr>
              <w:t>63</w:t>
            </w:r>
          </w:p>
        </w:tc>
      </w:tr>
      <w:tr w:rsidR="00477DF9" w:rsidRPr="00867B66" w14:paraId="7A26BB4C" w14:textId="46BCF76B" w:rsidTr="00623572">
        <w:tc>
          <w:tcPr>
            <w:tcW w:w="4140" w:type="dxa"/>
          </w:tcPr>
          <w:p w14:paraId="765BD4E2" w14:textId="77777777" w:rsidR="00477DF9" w:rsidRPr="00867B66" w:rsidRDefault="00477DF9" w:rsidP="00A02077">
            <w:pPr>
              <w:rPr>
                <w:rFonts w:ascii="Times New Roman" w:hAnsi="Times New Roman" w:cs="Times New Roman"/>
              </w:rPr>
            </w:pPr>
            <w:r w:rsidRPr="00867B66">
              <w:rPr>
                <w:rFonts w:ascii="Times New Roman" w:hAnsi="Times New Roman" w:cs="Times New Roman"/>
              </w:rPr>
              <w:t>Platelet Count</w:t>
            </w:r>
          </w:p>
        </w:tc>
        <w:tc>
          <w:tcPr>
            <w:tcW w:w="1350" w:type="dxa"/>
          </w:tcPr>
          <w:p w14:paraId="3C02D45E" w14:textId="246C1B16" w:rsidR="00477DF9" w:rsidRPr="00867B66" w:rsidRDefault="00477DF9" w:rsidP="00A02077">
            <w:pPr>
              <w:rPr>
                <w:rFonts w:ascii="Times New Roman" w:hAnsi="Times New Roman" w:cs="Times New Roman"/>
              </w:rPr>
            </w:pPr>
          </w:p>
        </w:tc>
        <w:tc>
          <w:tcPr>
            <w:tcW w:w="1800" w:type="dxa"/>
          </w:tcPr>
          <w:p w14:paraId="5399F423" w14:textId="34554884" w:rsidR="00477DF9" w:rsidRPr="00867B66" w:rsidRDefault="00477DF9" w:rsidP="00A02077">
            <w:pPr>
              <w:rPr>
                <w:rFonts w:ascii="Times New Roman" w:hAnsi="Times New Roman" w:cs="Times New Roman"/>
              </w:rPr>
            </w:pPr>
          </w:p>
        </w:tc>
        <w:tc>
          <w:tcPr>
            <w:tcW w:w="990" w:type="dxa"/>
          </w:tcPr>
          <w:p w14:paraId="5437C253" w14:textId="25E6FDDF" w:rsidR="00477DF9" w:rsidRPr="00867B66" w:rsidRDefault="00FF5600" w:rsidP="00A02077">
            <w:pPr>
              <w:rPr>
                <w:rFonts w:ascii="Times New Roman" w:hAnsi="Times New Roman" w:cs="Times New Roman"/>
              </w:rPr>
            </w:pPr>
            <w:r w:rsidRPr="00867B66">
              <w:rPr>
                <w:rFonts w:ascii="Times New Roman" w:hAnsi="Times New Roman" w:cs="Times New Roman"/>
              </w:rPr>
              <w:t>256</w:t>
            </w:r>
          </w:p>
        </w:tc>
        <w:tc>
          <w:tcPr>
            <w:tcW w:w="3150" w:type="dxa"/>
          </w:tcPr>
          <w:p w14:paraId="5A6CAE1E" w14:textId="337E1126" w:rsidR="00477DF9" w:rsidRPr="00867B66" w:rsidRDefault="00FF5600" w:rsidP="00A02077">
            <w:pPr>
              <w:rPr>
                <w:rFonts w:ascii="Times New Roman" w:hAnsi="Times New Roman" w:cs="Times New Roman"/>
              </w:rPr>
            </w:pPr>
            <w:r w:rsidRPr="00867B66">
              <w:rPr>
                <w:rFonts w:ascii="Times New Roman" w:hAnsi="Times New Roman" w:cs="Times New Roman"/>
              </w:rPr>
              <w:t>128.5</w:t>
            </w:r>
          </w:p>
        </w:tc>
      </w:tr>
      <w:tr w:rsidR="00477DF9" w:rsidRPr="00867B66" w14:paraId="58143E7C" w14:textId="1660A478" w:rsidTr="00623572">
        <w:tc>
          <w:tcPr>
            <w:tcW w:w="4140" w:type="dxa"/>
          </w:tcPr>
          <w:p w14:paraId="3AEC47F3" w14:textId="77777777" w:rsidR="00477DF9" w:rsidRPr="00867B66" w:rsidRDefault="00477DF9" w:rsidP="00A02077">
            <w:pPr>
              <w:tabs>
                <w:tab w:val="right" w:pos="2120"/>
              </w:tabs>
              <w:rPr>
                <w:rFonts w:ascii="Times New Roman" w:hAnsi="Times New Roman" w:cs="Times New Roman"/>
              </w:rPr>
            </w:pPr>
            <w:r w:rsidRPr="00867B66">
              <w:rPr>
                <w:rFonts w:ascii="Times New Roman" w:hAnsi="Times New Roman" w:cs="Times New Roman"/>
              </w:rPr>
              <w:t>Edema</w:t>
            </w:r>
            <w:r w:rsidRPr="00867B66">
              <w:rPr>
                <w:rFonts w:ascii="Times New Roman" w:hAnsi="Times New Roman" w:cs="Times New Roman"/>
              </w:rPr>
              <w:tab/>
            </w:r>
          </w:p>
        </w:tc>
        <w:tc>
          <w:tcPr>
            <w:tcW w:w="1350" w:type="dxa"/>
          </w:tcPr>
          <w:p w14:paraId="1590FA24" w14:textId="5F3C5062" w:rsidR="00477DF9" w:rsidRPr="00867B66" w:rsidRDefault="00477DF9" w:rsidP="00A02077">
            <w:pPr>
              <w:rPr>
                <w:rFonts w:ascii="Times New Roman" w:hAnsi="Times New Roman" w:cs="Times New Roman"/>
              </w:rPr>
            </w:pPr>
          </w:p>
        </w:tc>
        <w:tc>
          <w:tcPr>
            <w:tcW w:w="1800" w:type="dxa"/>
          </w:tcPr>
          <w:p w14:paraId="75D8E7C7" w14:textId="099FC18D" w:rsidR="00477DF9" w:rsidRPr="00867B66" w:rsidRDefault="00477DF9" w:rsidP="00A02077">
            <w:pPr>
              <w:rPr>
                <w:rFonts w:ascii="Times New Roman" w:hAnsi="Times New Roman" w:cs="Times New Roman"/>
              </w:rPr>
            </w:pPr>
          </w:p>
        </w:tc>
        <w:tc>
          <w:tcPr>
            <w:tcW w:w="990" w:type="dxa"/>
          </w:tcPr>
          <w:p w14:paraId="1D40C00C" w14:textId="40DAD637" w:rsidR="00477DF9" w:rsidRPr="00867B66" w:rsidRDefault="00253AAB" w:rsidP="00A02077">
            <w:pPr>
              <w:rPr>
                <w:rFonts w:ascii="Times New Roman" w:hAnsi="Times New Roman" w:cs="Times New Roman"/>
              </w:rPr>
            </w:pPr>
            <w:r w:rsidRPr="00867B66">
              <w:rPr>
                <w:rFonts w:ascii="Times New Roman" w:hAnsi="Times New Roman" w:cs="Times New Roman"/>
              </w:rPr>
              <w:t>0</w:t>
            </w:r>
          </w:p>
        </w:tc>
        <w:tc>
          <w:tcPr>
            <w:tcW w:w="3150" w:type="dxa"/>
          </w:tcPr>
          <w:p w14:paraId="149254D5" w14:textId="2658E242" w:rsidR="00477DF9" w:rsidRPr="00867B66" w:rsidRDefault="00253AAB" w:rsidP="00A02077">
            <w:pPr>
              <w:rPr>
                <w:rFonts w:ascii="Times New Roman" w:hAnsi="Times New Roman" w:cs="Times New Roman"/>
              </w:rPr>
            </w:pPr>
            <w:r w:rsidRPr="00867B66">
              <w:rPr>
                <w:rFonts w:ascii="Times New Roman" w:hAnsi="Times New Roman" w:cs="Times New Roman"/>
              </w:rPr>
              <w:t>0</w:t>
            </w:r>
          </w:p>
        </w:tc>
      </w:tr>
      <w:tr w:rsidR="00477DF9" w:rsidRPr="00867B66" w14:paraId="6945418C" w14:textId="4CCD1C8F" w:rsidTr="00623572">
        <w:tc>
          <w:tcPr>
            <w:tcW w:w="4140" w:type="dxa"/>
          </w:tcPr>
          <w:p w14:paraId="1BAE08BF" w14:textId="77777777" w:rsidR="00477DF9" w:rsidRPr="00867B66" w:rsidRDefault="00477DF9" w:rsidP="00A02077">
            <w:pPr>
              <w:rPr>
                <w:rFonts w:ascii="Times New Roman" w:hAnsi="Times New Roman" w:cs="Times New Roman"/>
              </w:rPr>
            </w:pPr>
            <w:r w:rsidRPr="00867B66">
              <w:rPr>
                <w:rFonts w:ascii="Times New Roman" w:hAnsi="Times New Roman" w:cs="Times New Roman"/>
              </w:rPr>
              <w:t xml:space="preserve">    No Edema (%(n))</w:t>
            </w:r>
          </w:p>
        </w:tc>
        <w:tc>
          <w:tcPr>
            <w:tcW w:w="1350" w:type="dxa"/>
          </w:tcPr>
          <w:p w14:paraId="7E9237DD" w14:textId="77777777" w:rsidR="00477DF9" w:rsidRPr="00867B66" w:rsidRDefault="00477DF9" w:rsidP="00A02077">
            <w:pPr>
              <w:rPr>
                <w:rFonts w:ascii="Times New Roman" w:hAnsi="Times New Roman" w:cs="Times New Roman"/>
              </w:rPr>
            </w:pPr>
          </w:p>
        </w:tc>
        <w:tc>
          <w:tcPr>
            <w:tcW w:w="1800" w:type="dxa"/>
          </w:tcPr>
          <w:p w14:paraId="4A760721" w14:textId="77777777" w:rsidR="00477DF9" w:rsidRPr="00867B66" w:rsidRDefault="00477DF9" w:rsidP="00A02077">
            <w:pPr>
              <w:rPr>
                <w:rFonts w:ascii="Times New Roman" w:hAnsi="Times New Roman" w:cs="Times New Roman"/>
              </w:rPr>
            </w:pPr>
          </w:p>
        </w:tc>
        <w:tc>
          <w:tcPr>
            <w:tcW w:w="990" w:type="dxa"/>
          </w:tcPr>
          <w:p w14:paraId="2CFC61EB" w14:textId="42A73241" w:rsidR="00477DF9" w:rsidRPr="00867B66" w:rsidRDefault="00477DF9" w:rsidP="00A02077">
            <w:pPr>
              <w:rPr>
                <w:rFonts w:ascii="Times New Roman" w:hAnsi="Times New Roman" w:cs="Times New Roman"/>
              </w:rPr>
            </w:pPr>
          </w:p>
        </w:tc>
        <w:tc>
          <w:tcPr>
            <w:tcW w:w="3150" w:type="dxa"/>
          </w:tcPr>
          <w:p w14:paraId="73CD8817" w14:textId="2AC7229C" w:rsidR="00477DF9" w:rsidRPr="00867B66" w:rsidRDefault="00477DF9" w:rsidP="00A02077">
            <w:pPr>
              <w:rPr>
                <w:rFonts w:ascii="Times New Roman" w:hAnsi="Times New Roman" w:cs="Times New Roman"/>
              </w:rPr>
            </w:pPr>
          </w:p>
        </w:tc>
      </w:tr>
      <w:tr w:rsidR="00477DF9" w:rsidRPr="00867B66" w14:paraId="4B26D9CF" w14:textId="2EEADB02" w:rsidTr="00623572">
        <w:tc>
          <w:tcPr>
            <w:tcW w:w="4140" w:type="dxa"/>
          </w:tcPr>
          <w:p w14:paraId="20F07526" w14:textId="77777777" w:rsidR="00477DF9" w:rsidRPr="00867B66" w:rsidRDefault="00477DF9" w:rsidP="00A02077">
            <w:pPr>
              <w:rPr>
                <w:rFonts w:ascii="Times New Roman" w:hAnsi="Times New Roman" w:cs="Times New Roman"/>
              </w:rPr>
            </w:pPr>
            <w:r w:rsidRPr="00867B66">
              <w:rPr>
                <w:rFonts w:ascii="Times New Roman" w:hAnsi="Times New Roman" w:cs="Times New Roman"/>
              </w:rPr>
              <w:t xml:space="preserve">    Untreated or Success</w:t>
            </w:r>
          </w:p>
        </w:tc>
        <w:tc>
          <w:tcPr>
            <w:tcW w:w="1350" w:type="dxa"/>
          </w:tcPr>
          <w:p w14:paraId="43CAEBC0" w14:textId="77777777" w:rsidR="00477DF9" w:rsidRPr="00867B66" w:rsidRDefault="00477DF9" w:rsidP="00A02077">
            <w:pPr>
              <w:rPr>
                <w:rFonts w:ascii="Times New Roman" w:hAnsi="Times New Roman" w:cs="Times New Roman"/>
              </w:rPr>
            </w:pPr>
          </w:p>
        </w:tc>
        <w:tc>
          <w:tcPr>
            <w:tcW w:w="1800" w:type="dxa"/>
          </w:tcPr>
          <w:p w14:paraId="5AC30063" w14:textId="77777777" w:rsidR="00477DF9" w:rsidRPr="00867B66" w:rsidRDefault="00477DF9" w:rsidP="00A02077">
            <w:pPr>
              <w:rPr>
                <w:rFonts w:ascii="Times New Roman" w:hAnsi="Times New Roman" w:cs="Times New Roman"/>
              </w:rPr>
            </w:pPr>
          </w:p>
        </w:tc>
        <w:tc>
          <w:tcPr>
            <w:tcW w:w="990" w:type="dxa"/>
          </w:tcPr>
          <w:p w14:paraId="05F2B56D" w14:textId="77777777" w:rsidR="00477DF9" w:rsidRPr="00867B66" w:rsidRDefault="00477DF9" w:rsidP="00A02077">
            <w:pPr>
              <w:rPr>
                <w:rFonts w:ascii="Times New Roman" w:hAnsi="Times New Roman" w:cs="Times New Roman"/>
              </w:rPr>
            </w:pPr>
          </w:p>
        </w:tc>
        <w:tc>
          <w:tcPr>
            <w:tcW w:w="3150" w:type="dxa"/>
          </w:tcPr>
          <w:p w14:paraId="02E0B0ED" w14:textId="77777777" w:rsidR="00477DF9" w:rsidRPr="00867B66" w:rsidRDefault="00477DF9" w:rsidP="00A02077">
            <w:pPr>
              <w:rPr>
                <w:rFonts w:ascii="Times New Roman" w:hAnsi="Times New Roman" w:cs="Times New Roman"/>
              </w:rPr>
            </w:pPr>
          </w:p>
        </w:tc>
      </w:tr>
      <w:tr w:rsidR="00477DF9" w:rsidRPr="00867B66" w14:paraId="7C77DEF2" w14:textId="00F0155F" w:rsidTr="00623572">
        <w:tc>
          <w:tcPr>
            <w:tcW w:w="4140" w:type="dxa"/>
          </w:tcPr>
          <w:p w14:paraId="2C7EB16B" w14:textId="78F451A6" w:rsidR="00477DF9" w:rsidRPr="00867B66" w:rsidRDefault="00477DF9" w:rsidP="00A02077">
            <w:pPr>
              <w:rPr>
                <w:rFonts w:ascii="Times New Roman" w:hAnsi="Times New Roman" w:cs="Times New Roman"/>
              </w:rPr>
            </w:pPr>
            <w:r w:rsidRPr="00867B66">
              <w:rPr>
                <w:rFonts w:ascii="Times New Roman" w:hAnsi="Times New Roman" w:cs="Times New Roman"/>
              </w:rPr>
              <w:t xml:space="preserve">    Edema Despite Diuretic Therapy </w:t>
            </w:r>
          </w:p>
        </w:tc>
        <w:tc>
          <w:tcPr>
            <w:tcW w:w="1350" w:type="dxa"/>
          </w:tcPr>
          <w:p w14:paraId="136919D6" w14:textId="7D854A83" w:rsidR="00477DF9" w:rsidRPr="00867B66" w:rsidRDefault="00477DF9" w:rsidP="00A02077">
            <w:pPr>
              <w:rPr>
                <w:rFonts w:ascii="Times New Roman" w:hAnsi="Times New Roman" w:cs="Times New Roman"/>
              </w:rPr>
            </w:pPr>
          </w:p>
        </w:tc>
        <w:tc>
          <w:tcPr>
            <w:tcW w:w="1800" w:type="dxa"/>
          </w:tcPr>
          <w:p w14:paraId="4210D08D" w14:textId="77777777" w:rsidR="00477DF9" w:rsidRPr="00867B66" w:rsidRDefault="00477DF9" w:rsidP="00A02077">
            <w:pPr>
              <w:rPr>
                <w:rFonts w:ascii="Times New Roman" w:hAnsi="Times New Roman" w:cs="Times New Roman"/>
              </w:rPr>
            </w:pPr>
          </w:p>
        </w:tc>
        <w:tc>
          <w:tcPr>
            <w:tcW w:w="990" w:type="dxa"/>
          </w:tcPr>
          <w:p w14:paraId="1A1D98B4" w14:textId="77777777" w:rsidR="00477DF9" w:rsidRPr="00867B66" w:rsidRDefault="00477DF9" w:rsidP="00A02077">
            <w:pPr>
              <w:rPr>
                <w:rFonts w:ascii="Times New Roman" w:hAnsi="Times New Roman" w:cs="Times New Roman"/>
              </w:rPr>
            </w:pPr>
          </w:p>
        </w:tc>
        <w:tc>
          <w:tcPr>
            <w:tcW w:w="3150" w:type="dxa"/>
          </w:tcPr>
          <w:p w14:paraId="15708381" w14:textId="77777777" w:rsidR="00477DF9" w:rsidRPr="00867B66" w:rsidRDefault="00477DF9" w:rsidP="00A02077">
            <w:pPr>
              <w:rPr>
                <w:rFonts w:ascii="Times New Roman" w:hAnsi="Times New Roman" w:cs="Times New Roman"/>
              </w:rPr>
            </w:pPr>
          </w:p>
        </w:tc>
      </w:tr>
      <w:tr w:rsidR="00477DF9" w:rsidRPr="00867B66" w14:paraId="4B712A5F" w14:textId="1871B9DC" w:rsidTr="00623572">
        <w:tc>
          <w:tcPr>
            <w:tcW w:w="4140" w:type="dxa"/>
          </w:tcPr>
          <w:p w14:paraId="23D677E5" w14:textId="134B294E" w:rsidR="00477DF9" w:rsidRPr="00867B66" w:rsidRDefault="00477DF9" w:rsidP="00A02077">
            <w:pPr>
              <w:rPr>
                <w:rFonts w:ascii="Times New Roman" w:hAnsi="Times New Roman" w:cs="Times New Roman"/>
              </w:rPr>
            </w:pPr>
            <w:r w:rsidRPr="00867B66">
              <w:rPr>
                <w:rFonts w:ascii="Times New Roman" w:hAnsi="Times New Roman" w:cs="Times New Roman"/>
              </w:rPr>
              <w:t xml:space="preserve">Presence of Hepatomegaly </w:t>
            </w:r>
          </w:p>
        </w:tc>
        <w:tc>
          <w:tcPr>
            <w:tcW w:w="1350" w:type="dxa"/>
          </w:tcPr>
          <w:p w14:paraId="38AF6DAE" w14:textId="463CC859" w:rsidR="00477DF9" w:rsidRPr="00867B66" w:rsidRDefault="00477DF9" w:rsidP="00A02077">
            <w:pPr>
              <w:rPr>
                <w:rFonts w:ascii="Times New Roman" w:hAnsi="Times New Roman" w:cs="Times New Roman"/>
              </w:rPr>
            </w:pPr>
          </w:p>
        </w:tc>
        <w:tc>
          <w:tcPr>
            <w:tcW w:w="1800" w:type="dxa"/>
          </w:tcPr>
          <w:p w14:paraId="180F2CF7" w14:textId="28479DD9" w:rsidR="00477DF9" w:rsidRPr="00867B66" w:rsidRDefault="00477DF9" w:rsidP="00A02077">
            <w:pPr>
              <w:rPr>
                <w:rFonts w:ascii="Times New Roman" w:hAnsi="Times New Roman" w:cs="Times New Roman"/>
              </w:rPr>
            </w:pPr>
          </w:p>
        </w:tc>
        <w:tc>
          <w:tcPr>
            <w:tcW w:w="990" w:type="dxa"/>
          </w:tcPr>
          <w:p w14:paraId="193CC57E" w14:textId="4C6E0465" w:rsidR="00477DF9" w:rsidRPr="00867B66" w:rsidRDefault="00253AAB" w:rsidP="00A02077">
            <w:pPr>
              <w:rPr>
                <w:rFonts w:ascii="Times New Roman" w:hAnsi="Times New Roman" w:cs="Times New Roman"/>
              </w:rPr>
            </w:pPr>
            <w:r w:rsidRPr="00867B66">
              <w:rPr>
                <w:rFonts w:ascii="Times New Roman" w:hAnsi="Times New Roman" w:cs="Times New Roman"/>
              </w:rPr>
              <w:t>1</w:t>
            </w:r>
          </w:p>
        </w:tc>
        <w:tc>
          <w:tcPr>
            <w:tcW w:w="3150" w:type="dxa"/>
          </w:tcPr>
          <w:p w14:paraId="5DF3F701" w14:textId="34877A5D" w:rsidR="00477DF9" w:rsidRPr="00867B66" w:rsidRDefault="00253AAB" w:rsidP="00A02077">
            <w:pPr>
              <w:rPr>
                <w:rFonts w:ascii="Times New Roman" w:hAnsi="Times New Roman" w:cs="Times New Roman"/>
              </w:rPr>
            </w:pPr>
            <w:r w:rsidRPr="00867B66">
              <w:rPr>
                <w:rFonts w:ascii="Times New Roman" w:hAnsi="Times New Roman" w:cs="Times New Roman"/>
              </w:rPr>
              <w:t>1</w:t>
            </w:r>
          </w:p>
        </w:tc>
      </w:tr>
      <w:tr w:rsidR="00477DF9" w:rsidRPr="00867B66" w14:paraId="51F10B35" w14:textId="7357DBB3" w:rsidTr="00623572">
        <w:tc>
          <w:tcPr>
            <w:tcW w:w="4140" w:type="dxa"/>
          </w:tcPr>
          <w:p w14:paraId="15C9951D" w14:textId="457C5600" w:rsidR="00477DF9" w:rsidRPr="00867B66" w:rsidRDefault="00477DF9" w:rsidP="00A02077">
            <w:pPr>
              <w:rPr>
                <w:rFonts w:ascii="Times New Roman" w:hAnsi="Times New Roman" w:cs="Times New Roman"/>
              </w:rPr>
            </w:pPr>
            <w:r w:rsidRPr="00867B66">
              <w:rPr>
                <w:rFonts w:ascii="Times New Roman" w:hAnsi="Times New Roman" w:cs="Times New Roman"/>
              </w:rPr>
              <w:t>Presence of Ascites</w:t>
            </w:r>
          </w:p>
        </w:tc>
        <w:tc>
          <w:tcPr>
            <w:tcW w:w="1350" w:type="dxa"/>
          </w:tcPr>
          <w:p w14:paraId="12A68E3F" w14:textId="6DA74CDE" w:rsidR="00477DF9" w:rsidRPr="00867B66" w:rsidRDefault="00477DF9" w:rsidP="00A02077">
            <w:pPr>
              <w:rPr>
                <w:rFonts w:ascii="Times New Roman" w:hAnsi="Times New Roman" w:cs="Times New Roman"/>
              </w:rPr>
            </w:pPr>
          </w:p>
        </w:tc>
        <w:tc>
          <w:tcPr>
            <w:tcW w:w="1800" w:type="dxa"/>
          </w:tcPr>
          <w:p w14:paraId="1AABBE43" w14:textId="5E7F4EB8" w:rsidR="00477DF9" w:rsidRPr="00867B66" w:rsidRDefault="00477DF9" w:rsidP="00A02077">
            <w:pPr>
              <w:rPr>
                <w:rFonts w:ascii="Times New Roman" w:hAnsi="Times New Roman" w:cs="Times New Roman"/>
              </w:rPr>
            </w:pPr>
          </w:p>
        </w:tc>
        <w:tc>
          <w:tcPr>
            <w:tcW w:w="990" w:type="dxa"/>
          </w:tcPr>
          <w:p w14:paraId="49AECCBB" w14:textId="24836B5F" w:rsidR="00477DF9" w:rsidRPr="00867B66" w:rsidRDefault="007F6804" w:rsidP="00A02077">
            <w:pPr>
              <w:rPr>
                <w:rFonts w:ascii="Times New Roman" w:hAnsi="Times New Roman" w:cs="Times New Roman"/>
              </w:rPr>
            </w:pPr>
            <w:r w:rsidRPr="00867B66">
              <w:rPr>
                <w:rFonts w:ascii="Times New Roman" w:hAnsi="Times New Roman" w:cs="Times New Roman"/>
              </w:rPr>
              <w:t>1</w:t>
            </w:r>
          </w:p>
        </w:tc>
        <w:tc>
          <w:tcPr>
            <w:tcW w:w="3150" w:type="dxa"/>
          </w:tcPr>
          <w:p w14:paraId="0C945B7D" w14:textId="60BADEB9" w:rsidR="00477DF9" w:rsidRPr="00867B66" w:rsidRDefault="007F6804" w:rsidP="00A02077">
            <w:pPr>
              <w:rPr>
                <w:rFonts w:ascii="Times New Roman" w:hAnsi="Times New Roman" w:cs="Times New Roman"/>
              </w:rPr>
            </w:pPr>
            <w:r w:rsidRPr="00867B66">
              <w:rPr>
                <w:rFonts w:ascii="Times New Roman" w:hAnsi="Times New Roman" w:cs="Times New Roman"/>
              </w:rPr>
              <w:t>1</w:t>
            </w:r>
          </w:p>
        </w:tc>
      </w:tr>
      <w:tr w:rsidR="00477DF9" w:rsidRPr="00867B66" w14:paraId="197D1E67" w14:textId="32868ED2" w:rsidTr="00623572">
        <w:trPr>
          <w:trHeight w:val="197"/>
        </w:trPr>
        <w:tc>
          <w:tcPr>
            <w:tcW w:w="4140" w:type="dxa"/>
          </w:tcPr>
          <w:p w14:paraId="2747D1F6" w14:textId="07B9905D" w:rsidR="00477DF9" w:rsidRPr="00867B66" w:rsidRDefault="00477DF9" w:rsidP="00A02077">
            <w:pPr>
              <w:rPr>
                <w:rFonts w:ascii="Times New Roman" w:hAnsi="Times New Roman" w:cs="Times New Roman"/>
              </w:rPr>
            </w:pPr>
            <w:r w:rsidRPr="00867B66">
              <w:rPr>
                <w:rFonts w:ascii="Times New Roman" w:hAnsi="Times New Roman" w:cs="Times New Roman"/>
              </w:rPr>
              <w:t xml:space="preserve">Presence of Blood Vessel Malformations in the Skin </w:t>
            </w:r>
          </w:p>
        </w:tc>
        <w:tc>
          <w:tcPr>
            <w:tcW w:w="1350" w:type="dxa"/>
          </w:tcPr>
          <w:p w14:paraId="282F603D" w14:textId="236ED327" w:rsidR="00477DF9" w:rsidRPr="00867B66" w:rsidRDefault="00477DF9" w:rsidP="00A02077">
            <w:pPr>
              <w:rPr>
                <w:rFonts w:ascii="Times New Roman" w:hAnsi="Times New Roman" w:cs="Times New Roman"/>
              </w:rPr>
            </w:pPr>
          </w:p>
        </w:tc>
        <w:tc>
          <w:tcPr>
            <w:tcW w:w="1800" w:type="dxa"/>
          </w:tcPr>
          <w:p w14:paraId="3C8BD35C" w14:textId="54FBCE39" w:rsidR="00477DF9" w:rsidRPr="00867B66" w:rsidRDefault="00477DF9" w:rsidP="00A02077">
            <w:pPr>
              <w:rPr>
                <w:rFonts w:ascii="Times New Roman" w:hAnsi="Times New Roman" w:cs="Times New Roman"/>
              </w:rPr>
            </w:pPr>
          </w:p>
        </w:tc>
        <w:tc>
          <w:tcPr>
            <w:tcW w:w="990" w:type="dxa"/>
          </w:tcPr>
          <w:p w14:paraId="5B384A09" w14:textId="7BFF366C" w:rsidR="00477DF9" w:rsidRPr="00867B66" w:rsidRDefault="007F6804" w:rsidP="00A02077">
            <w:pPr>
              <w:rPr>
                <w:rFonts w:ascii="Times New Roman" w:hAnsi="Times New Roman" w:cs="Times New Roman"/>
              </w:rPr>
            </w:pPr>
            <w:r w:rsidRPr="00867B66">
              <w:rPr>
                <w:rFonts w:ascii="Times New Roman" w:hAnsi="Times New Roman" w:cs="Times New Roman"/>
              </w:rPr>
              <w:t>0</w:t>
            </w:r>
          </w:p>
        </w:tc>
        <w:tc>
          <w:tcPr>
            <w:tcW w:w="3150" w:type="dxa"/>
          </w:tcPr>
          <w:p w14:paraId="6F21E1E8" w14:textId="56A9B932" w:rsidR="00477DF9" w:rsidRPr="00867B66" w:rsidRDefault="007F6804" w:rsidP="00A02077">
            <w:pPr>
              <w:rPr>
                <w:rFonts w:ascii="Times New Roman" w:hAnsi="Times New Roman" w:cs="Times New Roman"/>
              </w:rPr>
            </w:pPr>
            <w:r w:rsidRPr="00867B66">
              <w:rPr>
                <w:rFonts w:ascii="Times New Roman" w:hAnsi="Times New Roman" w:cs="Times New Roman"/>
              </w:rPr>
              <w:t>NA</w:t>
            </w:r>
          </w:p>
        </w:tc>
      </w:tr>
      <w:tr w:rsidR="00477DF9" w:rsidRPr="00867B66" w14:paraId="467FE237" w14:textId="01E47666" w:rsidTr="00623572">
        <w:tc>
          <w:tcPr>
            <w:tcW w:w="4140" w:type="dxa"/>
          </w:tcPr>
          <w:p w14:paraId="700414CE" w14:textId="77777777" w:rsidR="00477DF9" w:rsidRPr="00867B66" w:rsidRDefault="00477DF9" w:rsidP="00A02077">
            <w:pPr>
              <w:rPr>
                <w:rFonts w:ascii="Times New Roman" w:hAnsi="Times New Roman" w:cs="Times New Roman"/>
              </w:rPr>
            </w:pPr>
            <w:r w:rsidRPr="00867B66">
              <w:rPr>
                <w:rFonts w:ascii="Times New Roman" w:hAnsi="Times New Roman" w:cs="Times New Roman"/>
              </w:rPr>
              <w:t>Histologic Stage of Disease</w:t>
            </w:r>
          </w:p>
        </w:tc>
        <w:tc>
          <w:tcPr>
            <w:tcW w:w="1350" w:type="dxa"/>
          </w:tcPr>
          <w:p w14:paraId="679F164C" w14:textId="77777777" w:rsidR="00477DF9" w:rsidRPr="00867B66" w:rsidRDefault="00477DF9" w:rsidP="00A02077">
            <w:pPr>
              <w:rPr>
                <w:rFonts w:ascii="Times New Roman" w:hAnsi="Times New Roman" w:cs="Times New Roman"/>
              </w:rPr>
            </w:pPr>
          </w:p>
        </w:tc>
        <w:tc>
          <w:tcPr>
            <w:tcW w:w="1800" w:type="dxa"/>
          </w:tcPr>
          <w:p w14:paraId="5D275E5D" w14:textId="77777777" w:rsidR="00477DF9" w:rsidRPr="00867B66" w:rsidRDefault="00477DF9" w:rsidP="00A02077">
            <w:pPr>
              <w:rPr>
                <w:rFonts w:ascii="Times New Roman" w:hAnsi="Times New Roman" w:cs="Times New Roman"/>
              </w:rPr>
            </w:pPr>
          </w:p>
        </w:tc>
        <w:tc>
          <w:tcPr>
            <w:tcW w:w="990" w:type="dxa"/>
          </w:tcPr>
          <w:p w14:paraId="4A5C002F" w14:textId="4832A19C" w:rsidR="00477DF9" w:rsidRPr="00867B66" w:rsidRDefault="007F6804" w:rsidP="00A02077">
            <w:pPr>
              <w:rPr>
                <w:rFonts w:ascii="Times New Roman" w:hAnsi="Times New Roman" w:cs="Times New Roman"/>
              </w:rPr>
            </w:pPr>
            <w:r w:rsidRPr="00867B66">
              <w:rPr>
                <w:rFonts w:ascii="Times New Roman" w:hAnsi="Times New Roman" w:cs="Times New Roman"/>
              </w:rPr>
              <w:t>1</w:t>
            </w:r>
          </w:p>
        </w:tc>
        <w:tc>
          <w:tcPr>
            <w:tcW w:w="3150" w:type="dxa"/>
          </w:tcPr>
          <w:p w14:paraId="349ED6EF" w14:textId="77777777" w:rsidR="00477DF9" w:rsidRPr="00867B66" w:rsidRDefault="00477DF9" w:rsidP="00A02077">
            <w:pPr>
              <w:rPr>
                <w:rFonts w:ascii="Times New Roman" w:hAnsi="Times New Roman" w:cs="Times New Roman"/>
              </w:rPr>
            </w:pPr>
          </w:p>
        </w:tc>
      </w:tr>
      <w:tr w:rsidR="00477DF9" w:rsidRPr="00867B66" w14:paraId="60895101" w14:textId="4CA86B4A" w:rsidTr="00623572">
        <w:tc>
          <w:tcPr>
            <w:tcW w:w="4140" w:type="dxa"/>
          </w:tcPr>
          <w:p w14:paraId="33163B56" w14:textId="77777777" w:rsidR="00477DF9" w:rsidRPr="00867B66" w:rsidRDefault="00477DF9" w:rsidP="00A02077">
            <w:pPr>
              <w:rPr>
                <w:rFonts w:ascii="Times New Roman" w:hAnsi="Times New Roman" w:cs="Times New Roman"/>
              </w:rPr>
            </w:pPr>
            <w:r w:rsidRPr="00867B66">
              <w:rPr>
                <w:rFonts w:ascii="Times New Roman" w:hAnsi="Times New Roman" w:cs="Times New Roman"/>
              </w:rPr>
              <w:t xml:space="preserve">    Stage 1</w:t>
            </w:r>
          </w:p>
        </w:tc>
        <w:tc>
          <w:tcPr>
            <w:tcW w:w="1350" w:type="dxa"/>
          </w:tcPr>
          <w:p w14:paraId="76EF2689" w14:textId="4977F528" w:rsidR="00477DF9" w:rsidRPr="00867B66" w:rsidRDefault="00477DF9" w:rsidP="00A02077">
            <w:pPr>
              <w:rPr>
                <w:rFonts w:ascii="Times New Roman" w:hAnsi="Times New Roman" w:cs="Times New Roman"/>
              </w:rPr>
            </w:pPr>
          </w:p>
        </w:tc>
        <w:tc>
          <w:tcPr>
            <w:tcW w:w="1800" w:type="dxa"/>
          </w:tcPr>
          <w:p w14:paraId="4FA63CDF" w14:textId="46CBC419" w:rsidR="00477DF9" w:rsidRPr="00867B66" w:rsidRDefault="00477DF9" w:rsidP="00A02077">
            <w:pPr>
              <w:rPr>
                <w:rFonts w:ascii="Times New Roman" w:hAnsi="Times New Roman" w:cs="Times New Roman"/>
              </w:rPr>
            </w:pPr>
          </w:p>
        </w:tc>
        <w:tc>
          <w:tcPr>
            <w:tcW w:w="990" w:type="dxa"/>
          </w:tcPr>
          <w:p w14:paraId="377A0E74" w14:textId="51D78126" w:rsidR="00477DF9" w:rsidRPr="00867B66" w:rsidRDefault="00477DF9" w:rsidP="00A02077">
            <w:pPr>
              <w:rPr>
                <w:rFonts w:ascii="Times New Roman" w:hAnsi="Times New Roman" w:cs="Times New Roman"/>
              </w:rPr>
            </w:pPr>
          </w:p>
        </w:tc>
        <w:tc>
          <w:tcPr>
            <w:tcW w:w="3150" w:type="dxa"/>
          </w:tcPr>
          <w:p w14:paraId="7428C5E7" w14:textId="77777777" w:rsidR="00477DF9" w:rsidRPr="00867B66" w:rsidRDefault="00477DF9" w:rsidP="00A02077">
            <w:pPr>
              <w:rPr>
                <w:rFonts w:ascii="Times New Roman" w:hAnsi="Times New Roman" w:cs="Times New Roman"/>
              </w:rPr>
            </w:pPr>
          </w:p>
        </w:tc>
      </w:tr>
      <w:tr w:rsidR="00477DF9" w:rsidRPr="00867B66" w14:paraId="5B1CA876" w14:textId="5B3D2ED2" w:rsidTr="00623572">
        <w:tc>
          <w:tcPr>
            <w:tcW w:w="4140" w:type="dxa"/>
          </w:tcPr>
          <w:p w14:paraId="0EF57D8A" w14:textId="77777777" w:rsidR="00477DF9" w:rsidRPr="00867B66" w:rsidRDefault="00477DF9" w:rsidP="00A02077">
            <w:pPr>
              <w:rPr>
                <w:rFonts w:ascii="Times New Roman" w:hAnsi="Times New Roman" w:cs="Times New Roman"/>
              </w:rPr>
            </w:pPr>
            <w:r w:rsidRPr="00867B66">
              <w:rPr>
                <w:rFonts w:ascii="Times New Roman" w:hAnsi="Times New Roman" w:cs="Times New Roman"/>
              </w:rPr>
              <w:t xml:space="preserve">    Stage 2</w:t>
            </w:r>
          </w:p>
        </w:tc>
        <w:tc>
          <w:tcPr>
            <w:tcW w:w="1350" w:type="dxa"/>
          </w:tcPr>
          <w:p w14:paraId="7ADDD95E" w14:textId="39FCA155" w:rsidR="00477DF9" w:rsidRPr="00867B66" w:rsidRDefault="00477DF9" w:rsidP="00A02077">
            <w:pPr>
              <w:rPr>
                <w:rFonts w:ascii="Times New Roman" w:hAnsi="Times New Roman" w:cs="Times New Roman"/>
              </w:rPr>
            </w:pPr>
          </w:p>
        </w:tc>
        <w:tc>
          <w:tcPr>
            <w:tcW w:w="1800" w:type="dxa"/>
          </w:tcPr>
          <w:p w14:paraId="2BE8DADE" w14:textId="285E6C92" w:rsidR="00477DF9" w:rsidRPr="00867B66" w:rsidRDefault="00477DF9" w:rsidP="00A02077">
            <w:pPr>
              <w:rPr>
                <w:rFonts w:ascii="Times New Roman" w:hAnsi="Times New Roman" w:cs="Times New Roman"/>
              </w:rPr>
            </w:pPr>
          </w:p>
        </w:tc>
        <w:tc>
          <w:tcPr>
            <w:tcW w:w="990" w:type="dxa"/>
          </w:tcPr>
          <w:p w14:paraId="1F2149E5" w14:textId="77777777" w:rsidR="00477DF9" w:rsidRPr="00867B66" w:rsidRDefault="00477DF9" w:rsidP="00A02077">
            <w:pPr>
              <w:rPr>
                <w:rFonts w:ascii="Times New Roman" w:hAnsi="Times New Roman" w:cs="Times New Roman"/>
              </w:rPr>
            </w:pPr>
          </w:p>
        </w:tc>
        <w:tc>
          <w:tcPr>
            <w:tcW w:w="3150" w:type="dxa"/>
          </w:tcPr>
          <w:p w14:paraId="553A0A86" w14:textId="77777777" w:rsidR="00477DF9" w:rsidRPr="00867B66" w:rsidRDefault="00477DF9" w:rsidP="00A02077">
            <w:pPr>
              <w:rPr>
                <w:rFonts w:ascii="Times New Roman" w:hAnsi="Times New Roman" w:cs="Times New Roman"/>
              </w:rPr>
            </w:pPr>
          </w:p>
        </w:tc>
      </w:tr>
      <w:tr w:rsidR="00477DF9" w:rsidRPr="00867B66" w14:paraId="654866DC" w14:textId="2EB2A786" w:rsidTr="00623572">
        <w:tc>
          <w:tcPr>
            <w:tcW w:w="4140" w:type="dxa"/>
          </w:tcPr>
          <w:p w14:paraId="7577A1A3" w14:textId="77777777" w:rsidR="00477DF9" w:rsidRPr="00867B66" w:rsidRDefault="00477DF9" w:rsidP="00A02077">
            <w:pPr>
              <w:rPr>
                <w:rFonts w:ascii="Times New Roman" w:hAnsi="Times New Roman" w:cs="Times New Roman"/>
              </w:rPr>
            </w:pPr>
            <w:r w:rsidRPr="00867B66">
              <w:rPr>
                <w:rFonts w:ascii="Times New Roman" w:hAnsi="Times New Roman" w:cs="Times New Roman"/>
              </w:rPr>
              <w:t xml:space="preserve">    Stage 3</w:t>
            </w:r>
          </w:p>
        </w:tc>
        <w:tc>
          <w:tcPr>
            <w:tcW w:w="1350" w:type="dxa"/>
          </w:tcPr>
          <w:p w14:paraId="0980E434" w14:textId="6776BC75" w:rsidR="00477DF9" w:rsidRPr="00867B66" w:rsidRDefault="00477DF9" w:rsidP="00A02077">
            <w:pPr>
              <w:rPr>
                <w:rFonts w:ascii="Times New Roman" w:hAnsi="Times New Roman" w:cs="Times New Roman"/>
              </w:rPr>
            </w:pPr>
          </w:p>
        </w:tc>
        <w:tc>
          <w:tcPr>
            <w:tcW w:w="1800" w:type="dxa"/>
          </w:tcPr>
          <w:p w14:paraId="30BF4747" w14:textId="77777777" w:rsidR="00477DF9" w:rsidRPr="00867B66" w:rsidRDefault="00477DF9" w:rsidP="00A02077">
            <w:pPr>
              <w:rPr>
                <w:rFonts w:ascii="Times New Roman" w:hAnsi="Times New Roman" w:cs="Times New Roman"/>
              </w:rPr>
            </w:pPr>
          </w:p>
        </w:tc>
        <w:tc>
          <w:tcPr>
            <w:tcW w:w="990" w:type="dxa"/>
          </w:tcPr>
          <w:p w14:paraId="351E44F6" w14:textId="77777777" w:rsidR="00477DF9" w:rsidRPr="00867B66" w:rsidRDefault="00477DF9" w:rsidP="00A02077">
            <w:pPr>
              <w:rPr>
                <w:rFonts w:ascii="Times New Roman" w:hAnsi="Times New Roman" w:cs="Times New Roman"/>
              </w:rPr>
            </w:pPr>
          </w:p>
        </w:tc>
        <w:tc>
          <w:tcPr>
            <w:tcW w:w="3150" w:type="dxa"/>
          </w:tcPr>
          <w:p w14:paraId="16D1884A" w14:textId="77777777" w:rsidR="00477DF9" w:rsidRPr="00867B66" w:rsidRDefault="00477DF9" w:rsidP="00A02077">
            <w:pPr>
              <w:rPr>
                <w:rFonts w:ascii="Times New Roman" w:hAnsi="Times New Roman" w:cs="Times New Roman"/>
              </w:rPr>
            </w:pPr>
          </w:p>
        </w:tc>
      </w:tr>
      <w:tr w:rsidR="00477DF9" w:rsidRPr="00867B66" w14:paraId="3BFCF893" w14:textId="7F6632BB" w:rsidTr="00623572">
        <w:tc>
          <w:tcPr>
            <w:tcW w:w="4140" w:type="dxa"/>
          </w:tcPr>
          <w:p w14:paraId="259EE96E" w14:textId="77777777" w:rsidR="00477DF9" w:rsidRPr="00867B66" w:rsidRDefault="00477DF9" w:rsidP="00A02077">
            <w:pPr>
              <w:rPr>
                <w:rFonts w:ascii="Times New Roman" w:hAnsi="Times New Roman" w:cs="Times New Roman"/>
              </w:rPr>
            </w:pPr>
            <w:r w:rsidRPr="00867B66">
              <w:rPr>
                <w:rFonts w:ascii="Times New Roman" w:hAnsi="Times New Roman" w:cs="Times New Roman"/>
              </w:rPr>
              <w:t xml:space="preserve">    Stage 4</w:t>
            </w:r>
          </w:p>
        </w:tc>
        <w:tc>
          <w:tcPr>
            <w:tcW w:w="1350" w:type="dxa"/>
          </w:tcPr>
          <w:p w14:paraId="5C6DDCD4" w14:textId="77777777" w:rsidR="00477DF9" w:rsidRPr="00867B66" w:rsidRDefault="00477DF9" w:rsidP="00A02077">
            <w:pPr>
              <w:rPr>
                <w:rFonts w:ascii="Times New Roman" w:hAnsi="Times New Roman" w:cs="Times New Roman"/>
              </w:rPr>
            </w:pPr>
          </w:p>
        </w:tc>
        <w:tc>
          <w:tcPr>
            <w:tcW w:w="1800" w:type="dxa"/>
          </w:tcPr>
          <w:p w14:paraId="7DBD8FDF" w14:textId="77777777" w:rsidR="00477DF9" w:rsidRPr="00867B66" w:rsidRDefault="00477DF9" w:rsidP="00A02077">
            <w:pPr>
              <w:rPr>
                <w:rFonts w:ascii="Times New Roman" w:hAnsi="Times New Roman" w:cs="Times New Roman"/>
              </w:rPr>
            </w:pPr>
          </w:p>
        </w:tc>
        <w:tc>
          <w:tcPr>
            <w:tcW w:w="990" w:type="dxa"/>
          </w:tcPr>
          <w:p w14:paraId="6C455C90" w14:textId="77777777" w:rsidR="00477DF9" w:rsidRPr="00867B66" w:rsidRDefault="00477DF9" w:rsidP="00A02077">
            <w:pPr>
              <w:rPr>
                <w:rFonts w:ascii="Times New Roman" w:hAnsi="Times New Roman" w:cs="Times New Roman"/>
              </w:rPr>
            </w:pPr>
          </w:p>
        </w:tc>
        <w:tc>
          <w:tcPr>
            <w:tcW w:w="3150" w:type="dxa"/>
          </w:tcPr>
          <w:p w14:paraId="0EB52473" w14:textId="77777777" w:rsidR="00477DF9" w:rsidRPr="00867B66" w:rsidRDefault="00477DF9" w:rsidP="00A02077">
            <w:pPr>
              <w:rPr>
                <w:rFonts w:ascii="Times New Roman" w:hAnsi="Times New Roman" w:cs="Times New Roman"/>
              </w:rPr>
            </w:pPr>
          </w:p>
        </w:tc>
      </w:tr>
    </w:tbl>
    <w:p w14:paraId="7477B7C6" w14:textId="77777777" w:rsidR="00D63AE5" w:rsidRPr="00867B66" w:rsidRDefault="00D63AE5" w:rsidP="00623572">
      <w:pPr>
        <w:ind w:firstLine="720"/>
        <w:rPr>
          <w:rFonts w:ascii="Times New Roman" w:hAnsi="Times New Roman" w:cs="Times New Roman"/>
        </w:rPr>
      </w:pPr>
    </w:p>
    <w:p w14:paraId="7C9EDE2F" w14:textId="67B3B6C6" w:rsidR="004B6632" w:rsidRPr="00867B66" w:rsidRDefault="00381716" w:rsidP="00623572">
      <w:pPr>
        <w:ind w:firstLine="720"/>
        <w:rPr>
          <w:rFonts w:ascii="Times New Roman" w:hAnsi="Times New Roman" w:cs="Times New Roman"/>
        </w:rPr>
      </w:pPr>
      <w:r w:rsidRPr="00867B66">
        <w:rPr>
          <w:rFonts w:ascii="Times New Roman" w:hAnsi="Times New Roman" w:cs="Times New Roman"/>
          <w:u w:val="single"/>
        </w:rPr>
        <w:t>Table 3</w:t>
      </w:r>
      <w:r w:rsidRPr="00867B66">
        <w:rPr>
          <w:rFonts w:ascii="Times New Roman" w:hAnsi="Times New Roman" w:cs="Times New Roman"/>
        </w:rPr>
        <w:t xml:space="preserve">: </w:t>
      </w:r>
      <w:r w:rsidR="00F50603" w:rsidRPr="00867B66">
        <w:rPr>
          <w:rFonts w:ascii="Times New Roman" w:hAnsi="Times New Roman" w:cs="Times New Roman"/>
        </w:rPr>
        <w:t xml:space="preserve">Testing effect of placebo </w:t>
      </w:r>
      <w:r w:rsidR="00333948" w:rsidRPr="00867B66">
        <w:rPr>
          <w:rFonts w:ascii="Times New Roman" w:hAnsi="Times New Roman" w:cs="Times New Roman"/>
        </w:rPr>
        <w:t>vs</w:t>
      </w:r>
      <w:r w:rsidR="00F50603" w:rsidRPr="00867B66">
        <w:rPr>
          <w:rFonts w:ascii="Times New Roman" w:hAnsi="Times New Roman" w:cs="Times New Roman"/>
        </w:rPr>
        <w:t xml:space="preserve"> D-penicillamine treatment against all data columns.</w:t>
      </w:r>
    </w:p>
    <w:tbl>
      <w:tblPr>
        <w:tblStyle w:val="TableGrid"/>
        <w:tblW w:w="0" w:type="auto"/>
        <w:tblLook w:val="04A0" w:firstRow="1" w:lastRow="0" w:firstColumn="1" w:lastColumn="0" w:noHBand="0" w:noVBand="1"/>
      </w:tblPr>
      <w:tblGrid>
        <w:gridCol w:w="3116"/>
        <w:gridCol w:w="3117"/>
        <w:gridCol w:w="3117"/>
      </w:tblGrid>
      <w:tr w:rsidR="00381716" w:rsidRPr="00867B66" w14:paraId="14780F88" w14:textId="77777777" w:rsidTr="00381716">
        <w:tc>
          <w:tcPr>
            <w:tcW w:w="3116" w:type="dxa"/>
          </w:tcPr>
          <w:p w14:paraId="06A9E836" w14:textId="59E68E19" w:rsidR="00381716" w:rsidRPr="00867B66" w:rsidRDefault="00232DE1">
            <w:pPr>
              <w:rPr>
                <w:rFonts w:ascii="Times New Roman" w:hAnsi="Times New Roman" w:cs="Times New Roman"/>
              </w:rPr>
            </w:pPr>
            <w:r w:rsidRPr="00867B66">
              <w:rPr>
                <w:rFonts w:ascii="Times New Roman" w:hAnsi="Times New Roman" w:cs="Times New Roman"/>
              </w:rPr>
              <w:t>Column Variable</w:t>
            </w:r>
          </w:p>
        </w:tc>
        <w:tc>
          <w:tcPr>
            <w:tcW w:w="3117" w:type="dxa"/>
          </w:tcPr>
          <w:p w14:paraId="3F3E0FCC" w14:textId="5D2C0E04" w:rsidR="00381716" w:rsidRPr="00867B66" w:rsidRDefault="00232DE1">
            <w:pPr>
              <w:rPr>
                <w:rFonts w:ascii="Times New Roman" w:hAnsi="Times New Roman" w:cs="Times New Roman"/>
              </w:rPr>
            </w:pPr>
            <w:r w:rsidRPr="00867B66">
              <w:rPr>
                <w:rFonts w:ascii="Times New Roman" w:hAnsi="Times New Roman" w:cs="Times New Roman"/>
              </w:rPr>
              <w:t>Test Performed</w:t>
            </w:r>
          </w:p>
        </w:tc>
        <w:tc>
          <w:tcPr>
            <w:tcW w:w="3117" w:type="dxa"/>
          </w:tcPr>
          <w:p w14:paraId="4AF0D715" w14:textId="533EA0B2" w:rsidR="00381716" w:rsidRPr="00867B66" w:rsidRDefault="00232DE1">
            <w:pPr>
              <w:rPr>
                <w:rFonts w:ascii="Times New Roman" w:hAnsi="Times New Roman" w:cs="Times New Roman"/>
              </w:rPr>
            </w:pPr>
            <w:r w:rsidRPr="00867B66">
              <w:rPr>
                <w:rFonts w:ascii="Times New Roman" w:hAnsi="Times New Roman" w:cs="Times New Roman"/>
              </w:rPr>
              <w:t>p-value</w:t>
            </w:r>
          </w:p>
        </w:tc>
      </w:tr>
      <w:tr w:rsidR="00381716" w:rsidRPr="00867B66" w14:paraId="2C4D5ECB" w14:textId="77777777" w:rsidTr="00381716">
        <w:tc>
          <w:tcPr>
            <w:tcW w:w="3116" w:type="dxa"/>
          </w:tcPr>
          <w:p w14:paraId="5CF89225" w14:textId="1F3D3C3F" w:rsidR="00381716" w:rsidRPr="00867B66" w:rsidRDefault="00381716">
            <w:pPr>
              <w:rPr>
                <w:rFonts w:ascii="Times New Roman" w:hAnsi="Times New Roman" w:cs="Times New Roman"/>
              </w:rPr>
            </w:pPr>
            <w:r w:rsidRPr="00867B66">
              <w:rPr>
                <w:rFonts w:ascii="Times New Roman" w:hAnsi="Times New Roman" w:cs="Times New Roman"/>
              </w:rPr>
              <w:t>Time</w:t>
            </w:r>
            <w:r w:rsidR="00333948" w:rsidRPr="00867B66">
              <w:rPr>
                <w:rFonts w:ascii="Times New Roman" w:hAnsi="Times New Roman" w:cs="Times New Roman"/>
              </w:rPr>
              <w:t xml:space="preserve"> until death</w:t>
            </w:r>
          </w:p>
        </w:tc>
        <w:tc>
          <w:tcPr>
            <w:tcW w:w="3117" w:type="dxa"/>
          </w:tcPr>
          <w:p w14:paraId="470B890E" w14:textId="573991DC" w:rsidR="00381716" w:rsidRPr="00867B66" w:rsidRDefault="00232DE1">
            <w:pPr>
              <w:rPr>
                <w:rFonts w:ascii="Times New Roman" w:hAnsi="Times New Roman" w:cs="Times New Roman"/>
              </w:rPr>
            </w:pPr>
            <w:r w:rsidRPr="00867B66">
              <w:rPr>
                <w:rFonts w:ascii="Times New Roman" w:hAnsi="Times New Roman" w:cs="Times New Roman"/>
              </w:rPr>
              <w:t>Welch Two Sample t-test</w:t>
            </w:r>
          </w:p>
        </w:tc>
        <w:tc>
          <w:tcPr>
            <w:tcW w:w="3117" w:type="dxa"/>
          </w:tcPr>
          <w:p w14:paraId="2095C258" w14:textId="48DF8C99" w:rsidR="00381716" w:rsidRPr="00867B66" w:rsidRDefault="00232DE1">
            <w:pPr>
              <w:rPr>
                <w:rFonts w:ascii="Times New Roman" w:hAnsi="Times New Roman" w:cs="Times New Roman"/>
              </w:rPr>
            </w:pPr>
            <w:r w:rsidRPr="00867B66">
              <w:rPr>
                <w:rFonts w:ascii="Times New Roman" w:hAnsi="Times New Roman" w:cs="Times New Roman"/>
              </w:rPr>
              <w:t>0.204</w:t>
            </w:r>
          </w:p>
        </w:tc>
      </w:tr>
      <w:tr w:rsidR="00381716" w:rsidRPr="00867B66" w14:paraId="7AA59B8F" w14:textId="77777777" w:rsidTr="00381716">
        <w:tc>
          <w:tcPr>
            <w:tcW w:w="3116" w:type="dxa"/>
          </w:tcPr>
          <w:p w14:paraId="2F3A6DC2" w14:textId="3FFD2751" w:rsidR="00381716" w:rsidRPr="00867B66" w:rsidRDefault="00381716">
            <w:pPr>
              <w:rPr>
                <w:rFonts w:ascii="Times New Roman" w:hAnsi="Times New Roman" w:cs="Times New Roman"/>
              </w:rPr>
            </w:pPr>
            <w:r w:rsidRPr="00867B66">
              <w:rPr>
                <w:rFonts w:ascii="Times New Roman" w:hAnsi="Times New Roman" w:cs="Times New Roman"/>
              </w:rPr>
              <w:t>Age</w:t>
            </w:r>
          </w:p>
        </w:tc>
        <w:tc>
          <w:tcPr>
            <w:tcW w:w="3117" w:type="dxa"/>
          </w:tcPr>
          <w:p w14:paraId="6F918769" w14:textId="1017B4F7" w:rsidR="00381716" w:rsidRPr="00867B66" w:rsidRDefault="00232DE1">
            <w:pPr>
              <w:rPr>
                <w:rFonts w:ascii="Times New Roman" w:hAnsi="Times New Roman" w:cs="Times New Roman"/>
              </w:rPr>
            </w:pPr>
            <w:r w:rsidRPr="00867B66">
              <w:rPr>
                <w:rFonts w:ascii="Times New Roman" w:hAnsi="Times New Roman" w:cs="Times New Roman"/>
              </w:rPr>
              <w:t>Welch Two Sample t-test</w:t>
            </w:r>
          </w:p>
        </w:tc>
        <w:tc>
          <w:tcPr>
            <w:tcW w:w="3117" w:type="dxa"/>
          </w:tcPr>
          <w:p w14:paraId="3D04C27A" w14:textId="2AC959EF" w:rsidR="00381716" w:rsidRPr="00867B66" w:rsidRDefault="00232DE1">
            <w:pPr>
              <w:rPr>
                <w:rFonts w:ascii="Times New Roman" w:hAnsi="Times New Roman" w:cs="Times New Roman"/>
              </w:rPr>
            </w:pPr>
            <w:r w:rsidRPr="00867B66">
              <w:rPr>
                <w:rFonts w:ascii="Times New Roman" w:hAnsi="Times New Roman" w:cs="Times New Roman"/>
              </w:rPr>
              <w:t>0.1117</w:t>
            </w:r>
          </w:p>
        </w:tc>
      </w:tr>
      <w:tr w:rsidR="00F50603" w:rsidRPr="00867B66" w14:paraId="372A2821" w14:textId="77777777" w:rsidTr="00381716">
        <w:tc>
          <w:tcPr>
            <w:tcW w:w="3116" w:type="dxa"/>
          </w:tcPr>
          <w:p w14:paraId="1CF1EEF4" w14:textId="5D22F00A" w:rsidR="00F50603" w:rsidRPr="00867B66" w:rsidRDefault="00F50603">
            <w:pPr>
              <w:rPr>
                <w:rFonts w:ascii="Times New Roman" w:hAnsi="Times New Roman" w:cs="Times New Roman"/>
              </w:rPr>
            </w:pPr>
            <w:r w:rsidRPr="00867B66">
              <w:rPr>
                <w:rFonts w:ascii="Times New Roman" w:hAnsi="Times New Roman" w:cs="Times New Roman"/>
              </w:rPr>
              <w:t>Sex</w:t>
            </w:r>
          </w:p>
        </w:tc>
        <w:tc>
          <w:tcPr>
            <w:tcW w:w="3117" w:type="dxa"/>
          </w:tcPr>
          <w:p w14:paraId="0868D2FF" w14:textId="58956074" w:rsidR="00F50603" w:rsidRPr="00867B66" w:rsidRDefault="00F50603">
            <w:pPr>
              <w:rPr>
                <w:rFonts w:ascii="Times New Roman" w:hAnsi="Times New Roman" w:cs="Times New Roman"/>
              </w:rPr>
            </w:pPr>
            <w:r w:rsidRPr="00867B66">
              <w:rPr>
                <w:rFonts w:ascii="Times New Roman" w:hAnsi="Times New Roman" w:cs="Times New Roman"/>
              </w:rPr>
              <w:t>Fisher's Exact Test for Count Data</w:t>
            </w:r>
          </w:p>
        </w:tc>
        <w:tc>
          <w:tcPr>
            <w:tcW w:w="3117" w:type="dxa"/>
          </w:tcPr>
          <w:p w14:paraId="387337A3" w14:textId="0ADE8259" w:rsidR="00F50603" w:rsidRPr="00867B66" w:rsidRDefault="00F50603">
            <w:pPr>
              <w:rPr>
                <w:rFonts w:ascii="Times New Roman" w:hAnsi="Times New Roman" w:cs="Times New Roman"/>
              </w:rPr>
            </w:pPr>
            <w:r w:rsidRPr="00867B66">
              <w:rPr>
                <w:rFonts w:ascii="Times New Roman" w:hAnsi="Times New Roman" w:cs="Times New Roman"/>
              </w:rPr>
              <w:t>0.00604</w:t>
            </w:r>
          </w:p>
        </w:tc>
      </w:tr>
      <w:tr w:rsidR="00232DE1" w:rsidRPr="00867B66" w14:paraId="118ABE0E" w14:textId="77777777" w:rsidTr="00381716">
        <w:tc>
          <w:tcPr>
            <w:tcW w:w="3116" w:type="dxa"/>
          </w:tcPr>
          <w:p w14:paraId="288E3E14" w14:textId="74B915F5" w:rsidR="00232DE1" w:rsidRPr="00867B66" w:rsidRDefault="00232DE1">
            <w:pPr>
              <w:rPr>
                <w:rFonts w:ascii="Times New Roman" w:hAnsi="Times New Roman" w:cs="Times New Roman"/>
              </w:rPr>
            </w:pPr>
            <w:r w:rsidRPr="00867B66">
              <w:rPr>
                <w:rFonts w:ascii="Times New Roman" w:hAnsi="Times New Roman" w:cs="Times New Roman"/>
              </w:rPr>
              <w:t>Status</w:t>
            </w:r>
          </w:p>
        </w:tc>
        <w:tc>
          <w:tcPr>
            <w:tcW w:w="3117" w:type="dxa"/>
          </w:tcPr>
          <w:p w14:paraId="73F03BA9" w14:textId="7EC99C63" w:rsidR="00232DE1" w:rsidRPr="00867B66" w:rsidRDefault="00232DE1">
            <w:pPr>
              <w:rPr>
                <w:rFonts w:ascii="Times New Roman" w:hAnsi="Times New Roman" w:cs="Times New Roman"/>
              </w:rPr>
            </w:pPr>
            <w:r w:rsidRPr="00867B66">
              <w:rPr>
                <w:rFonts w:ascii="Times New Roman" w:hAnsi="Times New Roman" w:cs="Times New Roman"/>
              </w:rPr>
              <w:t>Wilcoxon rank sum test with continuity correction</w:t>
            </w:r>
          </w:p>
        </w:tc>
        <w:tc>
          <w:tcPr>
            <w:tcW w:w="3117" w:type="dxa"/>
          </w:tcPr>
          <w:p w14:paraId="622DC927" w14:textId="2F358502" w:rsidR="00232DE1" w:rsidRPr="00867B66" w:rsidRDefault="00232DE1">
            <w:pPr>
              <w:rPr>
                <w:rFonts w:ascii="Times New Roman" w:hAnsi="Times New Roman" w:cs="Times New Roman"/>
              </w:rPr>
            </w:pPr>
            <w:r w:rsidRPr="00867B66">
              <w:rPr>
                <w:rFonts w:ascii="Times New Roman" w:hAnsi="Times New Roman" w:cs="Times New Roman"/>
              </w:rPr>
              <w:t>0.5146</w:t>
            </w:r>
          </w:p>
        </w:tc>
      </w:tr>
      <w:tr w:rsidR="00381716" w:rsidRPr="00867B66" w14:paraId="7C8363FF" w14:textId="77777777" w:rsidTr="00381716">
        <w:tc>
          <w:tcPr>
            <w:tcW w:w="3116" w:type="dxa"/>
          </w:tcPr>
          <w:p w14:paraId="3E4DA39A" w14:textId="2D809349" w:rsidR="00381716" w:rsidRPr="00867B66" w:rsidRDefault="00381716" w:rsidP="00381716">
            <w:pPr>
              <w:rPr>
                <w:rFonts w:ascii="Times New Roman" w:hAnsi="Times New Roman" w:cs="Times New Roman"/>
              </w:rPr>
            </w:pPr>
            <w:r w:rsidRPr="00867B66">
              <w:rPr>
                <w:rFonts w:ascii="Times New Roman" w:hAnsi="Times New Roman" w:cs="Times New Roman"/>
              </w:rPr>
              <w:t>Albumin Levels (unit)</w:t>
            </w:r>
          </w:p>
        </w:tc>
        <w:tc>
          <w:tcPr>
            <w:tcW w:w="3117" w:type="dxa"/>
          </w:tcPr>
          <w:p w14:paraId="438A1F17" w14:textId="79E34912" w:rsidR="00381716" w:rsidRPr="00867B66" w:rsidRDefault="00232DE1" w:rsidP="00381716">
            <w:pPr>
              <w:rPr>
                <w:rFonts w:ascii="Times New Roman" w:hAnsi="Times New Roman" w:cs="Times New Roman"/>
              </w:rPr>
            </w:pPr>
            <w:r w:rsidRPr="00867B66">
              <w:rPr>
                <w:rFonts w:ascii="Times New Roman" w:hAnsi="Times New Roman" w:cs="Times New Roman"/>
              </w:rPr>
              <w:t>Wilcoxon rank sum test with continuity correction</w:t>
            </w:r>
          </w:p>
        </w:tc>
        <w:tc>
          <w:tcPr>
            <w:tcW w:w="3117" w:type="dxa"/>
          </w:tcPr>
          <w:p w14:paraId="24D78E86" w14:textId="36E0310F" w:rsidR="00381716" w:rsidRPr="00867B66" w:rsidRDefault="00232DE1" w:rsidP="00381716">
            <w:pPr>
              <w:rPr>
                <w:rFonts w:ascii="Times New Roman" w:hAnsi="Times New Roman" w:cs="Times New Roman"/>
              </w:rPr>
            </w:pPr>
            <w:r w:rsidRPr="00867B66">
              <w:rPr>
                <w:rFonts w:ascii="Times New Roman" w:hAnsi="Times New Roman" w:cs="Times New Roman"/>
              </w:rPr>
              <w:t>0.4394</w:t>
            </w:r>
          </w:p>
        </w:tc>
      </w:tr>
      <w:tr w:rsidR="00381716" w:rsidRPr="00867B66" w14:paraId="4077E423" w14:textId="77777777" w:rsidTr="00381716">
        <w:tc>
          <w:tcPr>
            <w:tcW w:w="3116" w:type="dxa"/>
          </w:tcPr>
          <w:p w14:paraId="57A02C1D" w14:textId="0C0FD0EC" w:rsidR="00381716" w:rsidRPr="00867B66" w:rsidRDefault="00381716" w:rsidP="00381716">
            <w:pPr>
              <w:rPr>
                <w:rFonts w:ascii="Times New Roman" w:hAnsi="Times New Roman" w:cs="Times New Roman"/>
              </w:rPr>
            </w:pPr>
            <w:r w:rsidRPr="00867B66">
              <w:rPr>
                <w:rFonts w:ascii="Times New Roman" w:hAnsi="Times New Roman" w:cs="Times New Roman"/>
              </w:rPr>
              <w:t>Alkaline Phosphatase Levels</w:t>
            </w:r>
          </w:p>
        </w:tc>
        <w:tc>
          <w:tcPr>
            <w:tcW w:w="3117" w:type="dxa"/>
          </w:tcPr>
          <w:p w14:paraId="36C945C1" w14:textId="3680A28D" w:rsidR="00381716" w:rsidRPr="00867B66" w:rsidRDefault="00232DE1" w:rsidP="00381716">
            <w:pPr>
              <w:rPr>
                <w:rFonts w:ascii="Times New Roman" w:hAnsi="Times New Roman" w:cs="Times New Roman"/>
              </w:rPr>
            </w:pPr>
            <w:r w:rsidRPr="00867B66">
              <w:rPr>
                <w:rFonts w:ascii="Times New Roman" w:hAnsi="Times New Roman" w:cs="Times New Roman"/>
              </w:rPr>
              <w:t>Wilcoxon rank sum test with continuity correction</w:t>
            </w:r>
          </w:p>
        </w:tc>
        <w:tc>
          <w:tcPr>
            <w:tcW w:w="3117" w:type="dxa"/>
          </w:tcPr>
          <w:p w14:paraId="6285C232" w14:textId="6291DE88" w:rsidR="00381716" w:rsidRPr="00867B66" w:rsidRDefault="00232DE1" w:rsidP="00381716">
            <w:pPr>
              <w:rPr>
                <w:rFonts w:ascii="Times New Roman" w:hAnsi="Times New Roman" w:cs="Times New Roman"/>
              </w:rPr>
            </w:pPr>
            <w:r w:rsidRPr="00867B66">
              <w:rPr>
                <w:rFonts w:ascii="Times New Roman" w:hAnsi="Times New Roman" w:cs="Times New Roman"/>
              </w:rPr>
              <w:t>0.2276</w:t>
            </w:r>
          </w:p>
        </w:tc>
      </w:tr>
      <w:tr w:rsidR="00381716" w:rsidRPr="00867B66" w14:paraId="1450BFD0" w14:textId="77777777" w:rsidTr="00381716">
        <w:tc>
          <w:tcPr>
            <w:tcW w:w="3116" w:type="dxa"/>
          </w:tcPr>
          <w:p w14:paraId="5277E2BD" w14:textId="28AD5A11" w:rsidR="00381716" w:rsidRPr="00867B66" w:rsidRDefault="00381716" w:rsidP="00381716">
            <w:pPr>
              <w:rPr>
                <w:rFonts w:ascii="Times New Roman" w:hAnsi="Times New Roman" w:cs="Times New Roman"/>
              </w:rPr>
            </w:pPr>
            <w:r w:rsidRPr="00867B66">
              <w:rPr>
                <w:rFonts w:ascii="Times New Roman" w:hAnsi="Times New Roman" w:cs="Times New Roman"/>
              </w:rPr>
              <w:t>Aspartate Aminotransferase Levels</w:t>
            </w:r>
          </w:p>
        </w:tc>
        <w:tc>
          <w:tcPr>
            <w:tcW w:w="3117" w:type="dxa"/>
          </w:tcPr>
          <w:p w14:paraId="5C424633" w14:textId="636DDDBD" w:rsidR="00381716" w:rsidRPr="00867B66" w:rsidRDefault="00232DE1" w:rsidP="00381716">
            <w:pPr>
              <w:rPr>
                <w:rFonts w:ascii="Times New Roman" w:hAnsi="Times New Roman" w:cs="Times New Roman"/>
              </w:rPr>
            </w:pPr>
            <w:r w:rsidRPr="00867B66">
              <w:rPr>
                <w:rFonts w:ascii="Times New Roman" w:hAnsi="Times New Roman" w:cs="Times New Roman"/>
              </w:rPr>
              <w:t>Wilcoxon rank sum test with continuity correction</w:t>
            </w:r>
          </w:p>
        </w:tc>
        <w:tc>
          <w:tcPr>
            <w:tcW w:w="3117" w:type="dxa"/>
          </w:tcPr>
          <w:p w14:paraId="758BEEB0" w14:textId="6D59A514" w:rsidR="00381716" w:rsidRPr="00867B66" w:rsidRDefault="00232DE1" w:rsidP="00381716">
            <w:pPr>
              <w:rPr>
                <w:rFonts w:ascii="Times New Roman" w:hAnsi="Times New Roman" w:cs="Times New Roman"/>
              </w:rPr>
            </w:pPr>
            <w:r w:rsidRPr="00867B66">
              <w:rPr>
                <w:rFonts w:ascii="Times New Roman" w:hAnsi="Times New Roman" w:cs="Times New Roman"/>
              </w:rPr>
              <w:t>0.1087</w:t>
            </w:r>
          </w:p>
        </w:tc>
      </w:tr>
      <w:tr w:rsidR="00381716" w:rsidRPr="00867B66" w14:paraId="3F0D3A55" w14:textId="77777777" w:rsidTr="00381716">
        <w:tc>
          <w:tcPr>
            <w:tcW w:w="3116" w:type="dxa"/>
          </w:tcPr>
          <w:p w14:paraId="78DB5B5C" w14:textId="0677A372" w:rsidR="00381716" w:rsidRPr="00867B66" w:rsidRDefault="00381716" w:rsidP="00381716">
            <w:pPr>
              <w:rPr>
                <w:rFonts w:ascii="Times New Roman" w:hAnsi="Times New Roman" w:cs="Times New Roman"/>
              </w:rPr>
            </w:pPr>
            <w:r w:rsidRPr="00867B66">
              <w:rPr>
                <w:rFonts w:ascii="Times New Roman" w:hAnsi="Times New Roman" w:cs="Times New Roman"/>
              </w:rPr>
              <w:t>Serum Bilirubin Levels</w:t>
            </w:r>
          </w:p>
        </w:tc>
        <w:tc>
          <w:tcPr>
            <w:tcW w:w="3117" w:type="dxa"/>
          </w:tcPr>
          <w:p w14:paraId="124CDF98" w14:textId="442AF283" w:rsidR="00381716" w:rsidRPr="00867B66" w:rsidRDefault="00232DE1" w:rsidP="00381716">
            <w:pPr>
              <w:rPr>
                <w:rFonts w:ascii="Times New Roman" w:hAnsi="Times New Roman" w:cs="Times New Roman"/>
              </w:rPr>
            </w:pPr>
            <w:r w:rsidRPr="00867B66">
              <w:rPr>
                <w:rFonts w:ascii="Times New Roman" w:hAnsi="Times New Roman" w:cs="Times New Roman"/>
              </w:rPr>
              <w:t>Wilcoxon rank sum test with continuity correction</w:t>
            </w:r>
          </w:p>
        </w:tc>
        <w:tc>
          <w:tcPr>
            <w:tcW w:w="3117" w:type="dxa"/>
          </w:tcPr>
          <w:p w14:paraId="2A2A97C5" w14:textId="10BC2DA0" w:rsidR="00381716" w:rsidRPr="00867B66" w:rsidRDefault="00232DE1" w:rsidP="00381716">
            <w:pPr>
              <w:rPr>
                <w:rFonts w:ascii="Times New Roman" w:hAnsi="Times New Roman" w:cs="Times New Roman"/>
              </w:rPr>
            </w:pPr>
            <w:r w:rsidRPr="00867B66">
              <w:rPr>
                <w:rFonts w:ascii="Times New Roman" w:hAnsi="Times New Roman" w:cs="Times New Roman"/>
              </w:rPr>
              <w:t>0.6345</w:t>
            </w:r>
          </w:p>
        </w:tc>
      </w:tr>
      <w:tr w:rsidR="00381716" w:rsidRPr="00867B66" w14:paraId="43A89D74" w14:textId="77777777" w:rsidTr="00381716">
        <w:tc>
          <w:tcPr>
            <w:tcW w:w="3116" w:type="dxa"/>
          </w:tcPr>
          <w:p w14:paraId="47BCCC7C" w14:textId="7E66FB23" w:rsidR="00381716" w:rsidRPr="00867B66" w:rsidRDefault="00381716" w:rsidP="00381716">
            <w:pPr>
              <w:rPr>
                <w:rFonts w:ascii="Times New Roman" w:hAnsi="Times New Roman" w:cs="Times New Roman"/>
              </w:rPr>
            </w:pPr>
            <w:r w:rsidRPr="00867B66">
              <w:rPr>
                <w:rFonts w:ascii="Times New Roman" w:hAnsi="Times New Roman" w:cs="Times New Roman"/>
              </w:rPr>
              <w:t>Serum Cholesterol Levels</w:t>
            </w:r>
          </w:p>
        </w:tc>
        <w:tc>
          <w:tcPr>
            <w:tcW w:w="3117" w:type="dxa"/>
          </w:tcPr>
          <w:p w14:paraId="30FD94ED" w14:textId="62B81D61" w:rsidR="00381716" w:rsidRPr="00867B66" w:rsidRDefault="00232DE1" w:rsidP="00381716">
            <w:pPr>
              <w:rPr>
                <w:rFonts w:ascii="Times New Roman" w:hAnsi="Times New Roman" w:cs="Times New Roman"/>
              </w:rPr>
            </w:pPr>
            <w:r w:rsidRPr="00867B66">
              <w:rPr>
                <w:rFonts w:ascii="Times New Roman" w:hAnsi="Times New Roman" w:cs="Times New Roman"/>
              </w:rPr>
              <w:t>Wilcoxon rank sum test with continuity correction</w:t>
            </w:r>
          </w:p>
        </w:tc>
        <w:tc>
          <w:tcPr>
            <w:tcW w:w="3117" w:type="dxa"/>
          </w:tcPr>
          <w:p w14:paraId="0B4726D0" w14:textId="37C729A2" w:rsidR="00381716" w:rsidRPr="00867B66" w:rsidRDefault="00232DE1" w:rsidP="00381716">
            <w:pPr>
              <w:rPr>
                <w:rFonts w:ascii="Times New Roman" w:hAnsi="Times New Roman" w:cs="Times New Roman"/>
              </w:rPr>
            </w:pPr>
            <w:r w:rsidRPr="00867B66">
              <w:rPr>
                <w:rFonts w:ascii="Times New Roman" w:hAnsi="Times New Roman" w:cs="Times New Roman"/>
              </w:rPr>
              <w:t>0.3678</w:t>
            </w:r>
          </w:p>
        </w:tc>
      </w:tr>
      <w:tr w:rsidR="00381716" w:rsidRPr="00867B66" w14:paraId="26FFFE3D" w14:textId="77777777" w:rsidTr="00381716">
        <w:tc>
          <w:tcPr>
            <w:tcW w:w="3116" w:type="dxa"/>
          </w:tcPr>
          <w:p w14:paraId="79839994" w14:textId="4504B0BB" w:rsidR="00381716" w:rsidRPr="00867B66" w:rsidRDefault="00381716" w:rsidP="00381716">
            <w:pPr>
              <w:rPr>
                <w:rFonts w:ascii="Times New Roman" w:hAnsi="Times New Roman" w:cs="Times New Roman"/>
              </w:rPr>
            </w:pPr>
            <w:r w:rsidRPr="00867B66">
              <w:rPr>
                <w:rFonts w:ascii="Times New Roman" w:hAnsi="Times New Roman" w:cs="Times New Roman"/>
              </w:rPr>
              <w:t>Triglycerides Levels</w:t>
            </w:r>
          </w:p>
        </w:tc>
        <w:tc>
          <w:tcPr>
            <w:tcW w:w="3117" w:type="dxa"/>
          </w:tcPr>
          <w:p w14:paraId="48A7C6A4" w14:textId="53E5C816" w:rsidR="00381716" w:rsidRPr="00867B66" w:rsidRDefault="00232DE1" w:rsidP="00381716">
            <w:pPr>
              <w:rPr>
                <w:rFonts w:ascii="Times New Roman" w:hAnsi="Times New Roman" w:cs="Times New Roman"/>
              </w:rPr>
            </w:pPr>
            <w:r w:rsidRPr="00867B66">
              <w:rPr>
                <w:rFonts w:ascii="Times New Roman" w:hAnsi="Times New Roman" w:cs="Times New Roman"/>
              </w:rPr>
              <w:t>Wilcoxon rank sum test with continuity correction</w:t>
            </w:r>
          </w:p>
        </w:tc>
        <w:tc>
          <w:tcPr>
            <w:tcW w:w="3117" w:type="dxa"/>
          </w:tcPr>
          <w:p w14:paraId="677C4F6D" w14:textId="55590A1C" w:rsidR="00381716" w:rsidRPr="00867B66" w:rsidRDefault="00232DE1" w:rsidP="00381716">
            <w:pPr>
              <w:rPr>
                <w:rFonts w:ascii="Times New Roman" w:hAnsi="Times New Roman" w:cs="Times New Roman"/>
                <w:b/>
                <w:bCs/>
              </w:rPr>
            </w:pPr>
            <w:r w:rsidRPr="00867B66">
              <w:rPr>
                <w:rFonts w:ascii="Times New Roman" w:hAnsi="Times New Roman" w:cs="Times New Roman"/>
                <w:b/>
                <w:bCs/>
              </w:rPr>
              <w:t>0.02152</w:t>
            </w:r>
          </w:p>
        </w:tc>
      </w:tr>
      <w:tr w:rsidR="00381716" w:rsidRPr="00867B66" w14:paraId="358E95EA" w14:textId="77777777" w:rsidTr="00381716">
        <w:tc>
          <w:tcPr>
            <w:tcW w:w="3116" w:type="dxa"/>
          </w:tcPr>
          <w:p w14:paraId="28F98AFD" w14:textId="5278548D" w:rsidR="00381716" w:rsidRPr="00867B66" w:rsidRDefault="00381716" w:rsidP="00381716">
            <w:pPr>
              <w:rPr>
                <w:rFonts w:ascii="Times New Roman" w:hAnsi="Times New Roman" w:cs="Times New Roman"/>
              </w:rPr>
            </w:pPr>
            <w:r w:rsidRPr="00867B66">
              <w:rPr>
                <w:rFonts w:ascii="Times New Roman" w:hAnsi="Times New Roman" w:cs="Times New Roman"/>
              </w:rPr>
              <w:t>Urine Copper Levels</w:t>
            </w:r>
          </w:p>
        </w:tc>
        <w:tc>
          <w:tcPr>
            <w:tcW w:w="3117" w:type="dxa"/>
          </w:tcPr>
          <w:p w14:paraId="0855D5CB" w14:textId="4FCB3AEE" w:rsidR="00381716" w:rsidRPr="00867B66" w:rsidRDefault="00232DE1" w:rsidP="00232DE1">
            <w:pPr>
              <w:rPr>
                <w:rFonts w:ascii="Times New Roman" w:hAnsi="Times New Roman" w:cs="Times New Roman"/>
              </w:rPr>
            </w:pPr>
            <w:r w:rsidRPr="00867B66">
              <w:rPr>
                <w:rFonts w:ascii="Times New Roman" w:hAnsi="Times New Roman" w:cs="Times New Roman"/>
              </w:rPr>
              <w:t>Wilcoxon rank sum test with continuity correction</w:t>
            </w:r>
          </w:p>
        </w:tc>
        <w:tc>
          <w:tcPr>
            <w:tcW w:w="3117" w:type="dxa"/>
          </w:tcPr>
          <w:p w14:paraId="5FF783F7" w14:textId="22D47781" w:rsidR="00381716" w:rsidRPr="00867B66" w:rsidRDefault="00232DE1" w:rsidP="00381716">
            <w:pPr>
              <w:rPr>
                <w:rFonts w:ascii="Times New Roman" w:hAnsi="Times New Roman" w:cs="Times New Roman"/>
              </w:rPr>
            </w:pPr>
            <w:r w:rsidRPr="00867B66">
              <w:rPr>
                <w:rFonts w:ascii="Times New Roman" w:hAnsi="Times New Roman" w:cs="Times New Roman"/>
              </w:rPr>
              <w:t>0.2608</w:t>
            </w:r>
          </w:p>
        </w:tc>
      </w:tr>
      <w:tr w:rsidR="00381716" w:rsidRPr="00867B66" w14:paraId="59D8622A" w14:textId="77777777" w:rsidTr="00381716">
        <w:tc>
          <w:tcPr>
            <w:tcW w:w="3116" w:type="dxa"/>
          </w:tcPr>
          <w:p w14:paraId="3B5E9719" w14:textId="6D6DCE2F" w:rsidR="00381716" w:rsidRPr="00867B66" w:rsidRDefault="00381716" w:rsidP="00381716">
            <w:pPr>
              <w:rPr>
                <w:rFonts w:ascii="Times New Roman" w:hAnsi="Times New Roman" w:cs="Times New Roman"/>
              </w:rPr>
            </w:pPr>
            <w:r w:rsidRPr="00867B66">
              <w:rPr>
                <w:rFonts w:ascii="Times New Roman" w:hAnsi="Times New Roman" w:cs="Times New Roman"/>
              </w:rPr>
              <w:lastRenderedPageBreak/>
              <w:t>Platelet Count</w:t>
            </w:r>
          </w:p>
        </w:tc>
        <w:tc>
          <w:tcPr>
            <w:tcW w:w="3117" w:type="dxa"/>
          </w:tcPr>
          <w:p w14:paraId="36D76589" w14:textId="738C4ED8" w:rsidR="00381716" w:rsidRPr="00867B66" w:rsidRDefault="00232DE1" w:rsidP="00381716">
            <w:pPr>
              <w:rPr>
                <w:rFonts w:ascii="Times New Roman" w:hAnsi="Times New Roman" w:cs="Times New Roman"/>
              </w:rPr>
            </w:pPr>
            <w:r w:rsidRPr="00867B66">
              <w:rPr>
                <w:rFonts w:ascii="Times New Roman" w:hAnsi="Times New Roman" w:cs="Times New Roman"/>
              </w:rPr>
              <w:t>Wilcoxon rank sum test with continuity correction</w:t>
            </w:r>
          </w:p>
        </w:tc>
        <w:tc>
          <w:tcPr>
            <w:tcW w:w="3117" w:type="dxa"/>
          </w:tcPr>
          <w:p w14:paraId="005F0F3E" w14:textId="648B0D55" w:rsidR="00381716" w:rsidRPr="00867B66" w:rsidRDefault="00232DE1" w:rsidP="00381716">
            <w:pPr>
              <w:rPr>
                <w:rFonts w:ascii="Times New Roman" w:hAnsi="Times New Roman" w:cs="Times New Roman"/>
              </w:rPr>
            </w:pPr>
            <w:r w:rsidRPr="00867B66">
              <w:rPr>
                <w:rFonts w:ascii="Times New Roman" w:hAnsi="Times New Roman" w:cs="Times New Roman"/>
              </w:rPr>
              <w:t>0.3953</w:t>
            </w:r>
          </w:p>
        </w:tc>
      </w:tr>
      <w:tr w:rsidR="00381716" w:rsidRPr="00867B66" w14:paraId="4222E1AB" w14:textId="77777777" w:rsidTr="00381716">
        <w:tc>
          <w:tcPr>
            <w:tcW w:w="3116" w:type="dxa"/>
          </w:tcPr>
          <w:p w14:paraId="43E867A5" w14:textId="6D719011" w:rsidR="00381716" w:rsidRPr="00867B66" w:rsidRDefault="00381716" w:rsidP="00381716">
            <w:pPr>
              <w:rPr>
                <w:rFonts w:ascii="Times New Roman" w:hAnsi="Times New Roman" w:cs="Times New Roman"/>
              </w:rPr>
            </w:pPr>
            <w:r w:rsidRPr="00867B66">
              <w:rPr>
                <w:rFonts w:ascii="Times New Roman" w:hAnsi="Times New Roman" w:cs="Times New Roman"/>
              </w:rPr>
              <w:t>Edema</w:t>
            </w:r>
          </w:p>
        </w:tc>
        <w:tc>
          <w:tcPr>
            <w:tcW w:w="3117" w:type="dxa"/>
          </w:tcPr>
          <w:p w14:paraId="45DCF976" w14:textId="5A2FB700" w:rsidR="00381716" w:rsidRPr="00867B66" w:rsidRDefault="00F50603" w:rsidP="00381716">
            <w:pPr>
              <w:rPr>
                <w:rFonts w:ascii="Times New Roman" w:hAnsi="Times New Roman" w:cs="Times New Roman"/>
              </w:rPr>
            </w:pPr>
            <w:r w:rsidRPr="00867B66">
              <w:rPr>
                <w:rFonts w:ascii="Times New Roman" w:hAnsi="Times New Roman" w:cs="Times New Roman"/>
              </w:rPr>
              <w:t>Fisher's Exact Test for Count Data</w:t>
            </w:r>
          </w:p>
        </w:tc>
        <w:tc>
          <w:tcPr>
            <w:tcW w:w="3117" w:type="dxa"/>
          </w:tcPr>
          <w:p w14:paraId="495AF983" w14:textId="61C23845" w:rsidR="00381716" w:rsidRPr="00867B66" w:rsidRDefault="00F50603" w:rsidP="00381716">
            <w:pPr>
              <w:rPr>
                <w:rFonts w:ascii="Times New Roman" w:hAnsi="Times New Roman" w:cs="Times New Roman"/>
              </w:rPr>
            </w:pPr>
            <w:r w:rsidRPr="00867B66">
              <w:rPr>
                <w:rFonts w:ascii="Times New Roman" w:hAnsi="Times New Roman" w:cs="Times New Roman"/>
              </w:rPr>
              <w:t>0.2392</w:t>
            </w:r>
          </w:p>
        </w:tc>
      </w:tr>
      <w:tr w:rsidR="00232DE1" w:rsidRPr="00867B66" w14:paraId="08A272B0" w14:textId="77777777" w:rsidTr="00381716">
        <w:tc>
          <w:tcPr>
            <w:tcW w:w="3116" w:type="dxa"/>
          </w:tcPr>
          <w:p w14:paraId="555DB5D8" w14:textId="3B51515B" w:rsidR="00232DE1" w:rsidRPr="00867B66" w:rsidRDefault="00232DE1" w:rsidP="00381716">
            <w:pPr>
              <w:rPr>
                <w:rFonts w:ascii="Times New Roman" w:hAnsi="Times New Roman" w:cs="Times New Roman"/>
              </w:rPr>
            </w:pPr>
            <w:r w:rsidRPr="00867B66">
              <w:rPr>
                <w:rFonts w:ascii="Times New Roman" w:hAnsi="Times New Roman" w:cs="Times New Roman"/>
              </w:rPr>
              <w:t>Ascites</w:t>
            </w:r>
          </w:p>
        </w:tc>
        <w:tc>
          <w:tcPr>
            <w:tcW w:w="3117" w:type="dxa"/>
          </w:tcPr>
          <w:p w14:paraId="0715F976" w14:textId="58C2B90B" w:rsidR="00232DE1" w:rsidRPr="00867B66" w:rsidRDefault="00232DE1" w:rsidP="00381716">
            <w:pPr>
              <w:rPr>
                <w:rFonts w:ascii="Times New Roman" w:hAnsi="Times New Roman" w:cs="Times New Roman"/>
              </w:rPr>
            </w:pPr>
            <w:r w:rsidRPr="00867B66">
              <w:rPr>
                <w:rFonts w:ascii="Times New Roman" w:hAnsi="Times New Roman" w:cs="Times New Roman"/>
              </w:rPr>
              <w:t>Wilcoxon signed rank test with continuity correction</w:t>
            </w:r>
          </w:p>
        </w:tc>
        <w:tc>
          <w:tcPr>
            <w:tcW w:w="3117" w:type="dxa"/>
          </w:tcPr>
          <w:p w14:paraId="710FDD1C" w14:textId="6AFC7CC7" w:rsidR="00232DE1" w:rsidRPr="00867B66" w:rsidRDefault="00232DE1" w:rsidP="00381716">
            <w:pPr>
              <w:rPr>
                <w:rFonts w:ascii="Times New Roman" w:hAnsi="Times New Roman" w:cs="Times New Roman"/>
                <w:b/>
                <w:bCs/>
              </w:rPr>
            </w:pPr>
            <w:r w:rsidRPr="00867B66">
              <w:rPr>
                <w:rFonts w:ascii="Times New Roman" w:hAnsi="Times New Roman" w:cs="Times New Roman"/>
                <w:b/>
                <w:bCs/>
              </w:rPr>
              <w:t>0.001904</w:t>
            </w:r>
          </w:p>
        </w:tc>
      </w:tr>
      <w:tr w:rsidR="00381716" w:rsidRPr="00867B66" w14:paraId="23E6AC9D" w14:textId="77777777" w:rsidTr="00F50603">
        <w:trPr>
          <w:trHeight w:val="728"/>
        </w:trPr>
        <w:tc>
          <w:tcPr>
            <w:tcW w:w="3116" w:type="dxa"/>
          </w:tcPr>
          <w:p w14:paraId="05A29698" w14:textId="5D87BB75" w:rsidR="00381716" w:rsidRPr="00867B66" w:rsidRDefault="00381716" w:rsidP="00381716">
            <w:pPr>
              <w:rPr>
                <w:rFonts w:ascii="Times New Roman" w:hAnsi="Times New Roman" w:cs="Times New Roman"/>
              </w:rPr>
            </w:pPr>
            <w:r w:rsidRPr="00867B66">
              <w:rPr>
                <w:rFonts w:ascii="Times New Roman" w:hAnsi="Times New Roman" w:cs="Times New Roman"/>
              </w:rPr>
              <w:t xml:space="preserve">Presence of Hepatomegaly </w:t>
            </w:r>
          </w:p>
        </w:tc>
        <w:tc>
          <w:tcPr>
            <w:tcW w:w="3117" w:type="dxa"/>
          </w:tcPr>
          <w:p w14:paraId="49780A87" w14:textId="56AF8307" w:rsidR="00381716" w:rsidRPr="00867B66" w:rsidRDefault="00F50603" w:rsidP="00381716">
            <w:pPr>
              <w:rPr>
                <w:rFonts w:ascii="Times New Roman" w:hAnsi="Times New Roman" w:cs="Times New Roman"/>
              </w:rPr>
            </w:pPr>
            <w:r w:rsidRPr="00867B66">
              <w:rPr>
                <w:rFonts w:ascii="Times New Roman" w:hAnsi="Times New Roman" w:cs="Times New Roman"/>
              </w:rPr>
              <w:t>Wilcoxon rank sum test with continuity correction</w:t>
            </w:r>
          </w:p>
        </w:tc>
        <w:tc>
          <w:tcPr>
            <w:tcW w:w="3117" w:type="dxa"/>
          </w:tcPr>
          <w:p w14:paraId="1D38B78F" w14:textId="555BD202" w:rsidR="00381716" w:rsidRPr="00867B66" w:rsidRDefault="00F50603" w:rsidP="00381716">
            <w:pPr>
              <w:rPr>
                <w:rFonts w:ascii="Times New Roman" w:hAnsi="Times New Roman" w:cs="Times New Roman"/>
                <w:b/>
                <w:bCs/>
              </w:rPr>
            </w:pPr>
            <w:r w:rsidRPr="00867B66">
              <w:rPr>
                <w:rFonts w:ascii="Times New Roman" w:hAnsi="Times New Roman" w:cs="Times New Roman"/>
                <w:b/>
                <w:bCs/>
              </w:rPr>
              <w:t>&lt;2.2e-16</w:t>
            </w:r>
          </w:p>
        </w:tc>
      </w:tr>
      <w:tr w:rsidR="00381716" w:rsidRPr="00867B66" w14:paraId="76DA8CBC" w14:textId="77777777" w:rsidTr="00381716">
        <w:tc>
          <w:tcPr>
            <w:tcW w:w="3116" w:type="dxa"/>
          </w:tcPr>
          <w:p w14:paraId="4C5F9664" w14:textId="57EBB4E2" w:rsidR="00381716" w:rsidRPr="00867B66" w:rsidRDefault="00232DE1" w:rsidP="00381716">
            <w:pPr>
              <w:rPr>
                <w:rFonts w:ascii="Times New Roman" w:hAnsi="Times New Roman" w:cs="Times New Roman"/>
              </w:rPr>
            </w:pPr>
            <w:r w:rsidRPr="00867B66">
              <w:rPr>
                <w:rFonts w:ascii="Times New Roman" w:hAnsi="Times New Roman" w:cs="Times New Roman"/>
              </w:rPr>
              <w:t>Presence of Blood Vessel Malformations in the Skin</w:t>
            </w:r>
          </w:p>
        </w:tc>
        <w:tc>
          <w:tcPr>
            <w:tcW w:w="3117" w:type="dxa"/>
          </w:tcPr>
          <w:p w14:paraId="0A1945B6" w14:textId="73BDD0BD" w:rsidR="00381716" w:rsidRPr="00867B66" w:rsidRDefault="00F50603" w:rsidP="00381716">
            <w:pPr>
              <w:rPr>
                <w:rFonts w:ascii="Times New Roman" w:hAnsi="Times New Roman" w:cs="Times New Roman"/>
              </w:rPr>
            </w:pPr>
            <w:r w:rsidRPr="00867B66">
              <w:rPr>
                <w:rFonts w:ascii="Times New Roman" w:hAnsi="Times New Roman" w:cs="Times New Roman"/>
              </w:rPr>
              <w:t>Wilcoxon rank sum test with continuity correction</w:t>
            </w:r>
          </w:p>
        </w:tc>
        <w:tc>
          <w:tcPr>
            <w:tcW w:w="3117" w:type="dxa"/>
          </w:tcPr>
          <w:p w14:paraId="06940042" w14:textId="3E946F11" w:rsidR="00381716" w:rsidRPr="00867B66" w:rsidRDefault="00F50603" w:rsidP="00381716">
            <w:pPr>
              <w:rPr>
                <w:rFonts w:ascii="Times New Roman" w:hAnsi="Times New Roman" w:cs="Times New Roman"/>
                <w:b/>
                <w:bCs/>
              </w:rPr>
            </w:pPr>
            <w:r w:rsidRPr="00867B66">
              <w:rPr>
                <w:rFonts w:ascii="Times New Roman" w:hAnsi="Times New Roman" w:cs="Times New Roman"/>
                <w:b/>
                <w:bCs/>
              </w:rPr>
              <w:t>&lt;2.2e-16</w:t>
            </w:r>
          </w:p>
        </w:tc>
      </w:tr>
      <w:tr w:rsidR="00232DE1" w:rsidRPr="00867B66" w14:paraId="20EFC695" w14:textId="77777777" w:rsidTr="00381716">
        <w:tc>
          <w:tcPr>
            <w:tcW w:w="3116" w:type="dxa"/>
          </w:tcPr>
          <w:p w14:paraId="28911ED0" w14:textId="21AE9651" w:rsidR="00232DE1" w:rsidRPr="00867B66" w:rsidRDefault="00232DE1" w:rsidP="00232DE1">
            <w:pPr>
              <w:rPr>
                <w:rFonts w:ascii="Times New Roman" w:hAnsi="Times New Roman" w:cs="Times New Roman"/>
              </w:rPr>
            </w:pPr>
            <w:r w:rsidRPr="00867B66">
              <w:rPr>
                <w:rFonts w:ascii="Times New Roman" w:hAnsi="Times New Roman" w:cs="Times New Roman"/>
              </w:rPr>
              <w:t>Histologic Stage of Disease</w:t>
            </w:r>
          </w:p>
        </w:tc>
        <w:tc>
          <w:tcPr>
            <w:tcW w:w="3117" w:type="dxa"/>
          </w:tcPr>
          <w:p w14:paraId="6257D645" w14:textId="0BF60E51" w:rsidR="00232DE1" w:rsidRPr="00867B66" w:rsidRDefault="00232DE1" w:rsidP="00232DE1">
            <w:pPr>
              <w:rPr>
                <w:rFonts w:ascii="Times New Roman" w:hAnsi="Times New Roman" w:cs="Times New Roman"/>
              </w:rPr>
            </w:pPr>
            <w:r w:rsidRPr="00867B66">
              <w:rPr>
                <w:rFonts w:ascii="Times New Roman" w:hAnsi="Times New Roman" w:cs="Times New Roman"/>
              </w:rPr>
              <w:tab/>
              <w:t>Fisher's Exact Test for Count Data</w:t>
            </w:r>
          </w:p>
        </w:tc>
        <w:tc>
          <w:tcPr>
            <w:tcW w:w="3117" w:type="dxa"/>
          </w:tcPr>
          <w:p w14:paraId="5EC4048F" w14:textId="68DCD989" w:rsidR="00232DE1" w:rsidRPr="00867B66" w:rsidRDefault="00232DE1" w:rsidP="00232DE1">
            <w:pPr>
              <w:rPr>
                <w:rFonts w:ascii="Times New Roman" w:hAnsi="Times New Roman" w:cs="Times New Roman"/>
              </w:rPr>
            </w:pPr>
            <w:r w:rsidRPr="00867B66">
              <w:rPr>
                <w:rFonts w:ascii="Times New Roman" w:hAnsi="Times New Roman" w:cs="Times New Roman"/>
              </w:rPr>
              <w:t>0.2913</w:t>
            </w:r>
          </w:p>
        </w:tc>
      </w:tr>
    </w:tbl>
    <w:p w14:paraId="2D426DD7" w14:textId="77777777" w:rsidR="004B6632" w:rsidRPr="00867B66" w:rsidRDefault="004B6632">
      <w:pPr>
        <w:rPr>
          <w:rFonts w:ascii="Times New Roman" w:hAnsi="Times New Roman" w:cs="Times New Roman"/>
        </w:rPr>
      </w:pPr>
    </w:p>
    <w:p w14:paraId="0E4F6595" w14:textId="05EDA70C" w:rsidR="005D6CF6" w:rsidRDefault="005D766C">
      <w:pPr>
        <w:rPr>
          <w:rFonts w:ascii="Times New Roman" w:hAnsi="Times New Roman" w:cs="Times New Roman"/>
        </w:rPr>
      </w:pPr>
      <w:r w:rsidRPr="00867B66">
        <w:rPr>
          <w:rFonts w:ascii="Times New Roman" w:hAnsi="Times New Roman" w:cs="Times New Roman"/>
          <w:noProof/>
          <w:color w:val="000000"/>
        </w:rPr>
        <w:drawing>
          <wp:anchor distT="0" distB="0" distL="114300" distR="114300" simplePos="0" relativeHeight="251658240" behindDoc="1" locked="0" layoutInCell="1" allowOverlap="1" wp14:anchorId="0887EB56" wp14:editId="6CC12A61">
            <wp:simplePos x="0" y="0"/>
            <wp:positionH relativeFrom="column">
              <wp:posOffset>-784860</wp:posOffset>
            </wp:positionH>
            <wp:positionV relativeFrom="paragraph">
              <wp:posOffset>417830</wp:posOffset>
            </wp:positionV>
            <wp:extent cx="7496302" cy="1318260"/>
            <wp:effectExtent l="0" t="0" r="9525" b="0"/>
            <wp:wrapTight wrapText="bothSides">
              <wp:wrapPolygon edited="0">
                <wp:start x="0" y="0"/>
                <wp:lineTo x="0" y="21225"/>
                <wp:lineTo x="21573" y="21225"/>
                <wp:lineTo x="21573"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496302" cy="1318260"/>
                    </a:xfrm>
                    <a:prstGeom prst="rect">
                      <a:avLst/>
                    </a:prstGeom>
                  </pic:spPr>
                </pic:pic>
              </a:graphicData>
            </a:graphic>
            <wp14:sizeRelH relativeFrom="page">
              <wp14:pctWidth>0</wp14:pctWidth>
            </wp14:sizeRelH>
            <wp14:sizeRelV relativeFrom="page">
              <wp14:pctHeight>0</wp14:pctHeight>
            </wp14:sizeRelV>
          </wp:anchor>
        </w:drawing>
      </w:r>
      <w:r w:rsidRPr="00867B66">
        <w:rPr>
          <w:rFonts w:ascii="Times New Roman" w:hAnsi="Times New Roman" w:cs="Times New Roman"/>
          <w:u w:val="single"/>
        </w:rPr>
        <w:t xml:space="preserve">ANOVA: </w:t>
      </w:r>
      <w:r w:rsidR="003C1022" w:rsidRPr="00867B66">
        <w:rPr>
          <w:rFonts w:ascii="Times New Roman" w:hAnsi="Times New Roman" w:cs="Times New Roman"/>
          <w:u w:val="single"/>
        </w:rPr>
        <w:t>Comparing triglyceride levels to bilirubin</w:t>
      </w:r>
      <w:r w:rsidRPr="00867B66">
        <w:rPr>
          <w:rFonts w:ascii="Times New Roman" w:hAnsi="Times New Roman" w:cs="Times New Roman"/>
        </w:rPr>
        <w:t>:</w:t>
      </w:r>
    </w:p>
    <w:p w14:paraId="49E0B46A" w14:textId="69AC740C" w:rsidR="005D6CF6" w:rsidRDefault="005D6CF6">
      <w:pPr>
        <w:rPr>
          <w:rFonts w:ascii="Times New Roman" w:hAnsi="Times New Roman" w:cs="Times New Roman"/>
        </w:rPr>
      </w:pPr>
    </w:p>
    <w:p w14:paraId="761DC9C5" w14:textId="0915D9F6" w:rsidR="005D6CF6" w:rsidRDefault="005D6CF6">
      <w:pPr>
        <w:rPr>
          <w:rFonts w:ascii="Times New Roman" w:hAnsi="Times New Roman" w:cs="Times New Roman"/>
        </w:rPr>
      </w:pPr>
      <w:r>
        <w:rPr>
          <w:rFonts w:ascii="Times New Roman" w:hAnsi="Times New Roman" w:cs="Times New Roman"/>
        </w:rPr>
        <w:t xml:space="preserve">We created a variable for triglyceride levels that ranks: less or equal than 150 as “Normal”, greater or equal than 150 as “Mildly High”, </w:t>
      </w:r>
      <w:proofErr w:type="spellStart"/>
      <w:r>
        <w:rPr>
          <w:rFonts w:ascii="Times New Roman" w:hAnsi="Times New Roman" w:cs="Times New Roman"/>
        </w:rPr>
        <w:t>greated</w:t>
      </w:r>
      <w:proofErr w:type="spellEnd"/>
      <w:r>
        <w:rPr>
          <w:rFonts w:ascii="Times New Roman" w:hAnsi="Times New Roman" w:cs="Times New Roman"/>
        </w:rPr>
        <w:t xml:space="preserve"> than 200 as “</w:t>
      </w:r>
      <w:proofErr w:type="gramStart"/>
      <w:r>
        <w:rPr>
          <w:rFonts w:ascii="Times New Roman" w:hAnsi="Times New Roman" w:cs="Times New Roman"/>
        </w:rPr>
        <w:t>High”  and</w:t>
      </w:r>
      <w:proofErr w:type="gramEnd"/>
      <w:r>
        <w:rPr>
          <w:rFonts w:ascii="Times New Roman" w:hAnsi="Times New Roman" w:cs="Times New Roman"/>
        </w:rPr>
        <w:t xml:space="preserve"> greater or equal than 500 as “Very High”</w:t>
      </w:r>
    </w:p>
    <w:p w14:paraId="780394F0" w14:textId="11A8A85B" w:rsidR="0080332A" w:rsidRPr="00867B66" w:rsidRDefault="0080332A">
      <w:pPr>
        <w:rPr>
          <w:rFonts w:ascii="Times New Roman" w:hAnsi="Times New Roman" w:cs="Times New Roman"/>
        </w:rPr>
      </w:pPr>
      <w:r w:rsidRPr="00867B66">
        <w:rPr>
          <w:rFonts w:ascii="Times New Roman" w:hAnsi="Times New Roman" w:cs="Times New Roman"/>
        </w:rPr>
        <w:t>Since the p-value is less than 0.05, we reject the null hypothesis. Therefore, any difference between albumin relative to triglyceride levels is entirely due to chance, no correlation.</w:t>
      </w:r>
    </w:p>
    <w:p w14:paraId="386ABACB" w14:textId="77777777" w:rsidR="0096646A" w:rsidRPr="00867B66" w:rsidRDefault="0096646A">
      <w:pPr>
        <w:rPr>
          <w:rFonts w:ascii="Times New Roman" w:hAnsi="Times New Roman" w:cs="Times New Roman"/>
        </w:rPr>
      </w:pPr>
    </w:p>
    <w:p w14:paraId="5D1FF06B" w14:textId="567AB879" w:rsidR="0080332A" w:rsidRPr="00867B66" w:rsidRDefault="0080332A">
      <w:pPr>
        <w:rPr>
          <w:rFonts w:ascii="Times New Roman" w:hAnsi="Times New Roman" w:cs="Times New Roman"/>
        </w:rPr>
      </w:pPr>
      <w:r w:rsidRPr="00867B66">
        <w:rPr>
          <w:rFonts w:ascii="Times New Roman" w:hAnsi="Times New Roman" w:cs="Times New Roman"/>
          <w:noProof/>
        </w:rPr>
        <w:drawing>
          <wp:anchor distT="0" distB="0" distL="114300" distR="114300" simplePos="0" relativeHeight="251659264" behindDoc="1" locked="0" layoutInCell="1" allowOverlap="1" wp14:anchorId="3C533F5B" wp14:editId="416DD0E2">
            <wp:simplePos x="0" y="0"/>
            <wp:positionH relativeFrom="column">
              <wp:posOffset>-784860</wp:posOffset>
            </wp:positionH>
            <wp:positionV relativeFrom="paragraph">
              <wp:posOffset>398145</wp:posOffset>
            </wp:positionV>
            <wp:extent cx="6918960" cy="1306830"/>
            <wp:effectExtent l="0" t="0" r="0" b="7620"/>
            <wp:wrapTight wrapText="bothSides">
              <wp:wrapPolygon edited="0">
                <wp:start x="0" y="0"/>
                <wp:lineTo x="0" y="21411"/>
                <wp:lineTo x="21529" y="21411"/>
                <wp:lineTo x="21529"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918960" cy="1306830"/>
                    </a:xfrm>
                    <a:prstGeom prst="rect">
                      <a:avLst/>
                    </a:prstGeom>
                  </pic:spPr>
                </pic:pic>
              </a:graphicData>
            </a:graphic>
            <wp14:sizeRelH relativeFrom="page">
              <wp14:pctWidth>0</wp14:pctWidth>
            </wp14:sizeRelH>
            <wp14:sizeRelV relativeFrom="page">
              <wp14:pctHeight>0</wp14:pctHeight>
            </wp14:sizeRelV>
          </wp:anchor>
        </w:drawing>
      </w:r>
      <w:r w:rsidRPr="00867B66">
        <w:rPr>
          <w:rFonts w:ascii="Times New Roman" w:hAnsi="Times New Roman" w:cs="Times New Roman"/>
          <w:u w:val="single"/>
        </w:rPr>
        <w:t>ANOVA: Comparing triglyceride levels to albumin</w:t>
      </w:r>
      <w:r w:rsidRPr="00867B66">
        <w:rPr>
          <w:rFonts w:ascii="Times New Roman" w:hAnsi="Times New Roman" w:cs="Times New Roman"/>
        </w:rPr>
        <w:t>:</w:t>
      </w:r>
    </w:p>
    <w:p w14:paraId="207A300F" w14:textId="2DCE17FB" w:rsidR="0080332A" w:rsidRPr="00867B66" w:rsidRDefault="0080332A">
      <w:pPr>
        <w:rPr>
          <w:rFonts w:ascii="Times New Roman" w:hAnsi="Times New Roman" w:cs="Times New Roman"/>
          <w:u w:val="single"/>
        </w:rPr>
      </w:pPr>
    </w:p>
    <w:p w14:paraId="1E130424" w14:textId="77777777" w:rsidR="005D6CF6" w:rsidRDefault="005D6CF6" w:rsidP="0080332A">
      <w:pPr>
        <w:rPr>
          <w:rFonts w:ascii="Times New Roman" w:hAnsi="Times New Roman" w:cs="Times New Roman"/>
        </w:rPr>
      </w:pPr>
    </w:p>
    <w:p w14:paraId="44D901BB" w14:textId="3F5AD648" w:rsidR="005D6CF6" w:rsidRDefault="005D6CF6" w:rsidP="0080332A">
      <w:pPr>
        <w:rPr>
          <w:rFonts w:ascii="Times New Roman" w:hAnsi="Times New Roman" w:cs="Times New Roman"/>
        </w:rPr>
      </w:pPr>
      <w:r>
        <w:rPr>
          <w:rFonts w:ascii="Times New Roman" w:hAnsi="Times New Roman" w:cs="Times New Roman"/>
        </w:rPr>
        <w:lastRenderedPageBreak/>
        <w:t xml:space="preserve">We created a variable for triglyceride levels that ranks: less or equal than 150 as “Normal”, greater or equal than 150 as “Mildly High”, </w:t>
      </w:r>
      <w:proofErr w:type="spellStart"/>
      <w:r>
        <w:rPr>
          <w:rFonts w:ascii="Times New Roman" w:hAnsi="Times New Roman" w:cs="Times New Roman"/>
        </w:rPr>
        <w:t>greated</w:t>
      </w:r>
      <w:proofErr w:type="spellEnd"/>
      <w:r>
        <w:rPr>
          <w:rFonts w:ascii="Times New Roman" w:hAnsi="Times New Roman" w:cs="Times New Roman"/>
        </w:rPr>
        <w:t xml:space="preserve"> than 200 as “</w:t>
      </w:r>
      <w:proofErr w:type="gramStart"/>
      <w:r>
        <w:rPr>
          <w:rFonts w:ascii="Times New Roman" w:hAnsi="Times New Roman" w:cs="Times New Roman"/>
        </w:rPr>
        <w:t>High”  and</w:t>
      </w:r>
      <w:proofErr w:type="gramEnd"/>
      <w:r>
        <w:rPr>
          <w:rFonts w:ascii="Times New Roman" w:hAnsi="Times New Roman" w:cs="Times New Roman"/>
        </w:rPr>
        <w:t xml:space="preserve"> greater or equal than 500 as “Very High”</w:t>
      </w:r>
    </w:p>
    <w:p w14:paraId="5F7E6B6F" w14:textId="5893F640" w:rsidR="0080332A" w:rsidRPr="00867B66" w:rsidRDefault="0080332A" w:rsidP="0080332A">
      <w:pPr>
        <w:rPr>
          <w:rFonts w:ascii="Times New Roman" w:hAnsi="Times New Roman" w:cs="Times New Roman"/>
        </w:rPr>
      </w:pPr>
      <w:r w:rsidRPr="00867B66">
        <w:rPr>
          <w:rFonts w:ascii="Times New Roman" w:hAnsi="Times New Roman" w:cs="Times New Roman"/>
        </w:rPr>
        <w:t>Since the p-value is greater than 0.05, we fail to reject the null hypothesis. Therefore, any difference between</w:t>
      </w:r>
    </w:p>
    <w:p w14:paraId="25363F76" w14:textId="77777777" w:rsidR="0080332A" w:rsidRPr="00867B66" w:rsidRDefault="0080332A">
      <w:pPr>
        <w:rPr>
          <w:rFonts w:ascii="Times New Roman" w:hAnsi="Times New Roman" w:cs="Times New Roman"/>
          <w:u w:val="single"/>
        </w:rPr>
      </w:pPr>
    </w:p>
    <w:p w14:paraId="070D87D1" w14:textId="56644D55" w:rsidR="0080332A" w:rsidRPr="00867B66" w:rsidRDefault="0096646A">
      <w:pPr>
        <w:rPr>
          <w:rFonts w:ascii="Times New Roman" w:hAnsi="Times New Roman" w:cs="Times New Roman"/>
        </w:rPr>
      </w:pPr>
      <w:r w:rsidRPr="00867B66">
        <w:rPr>
          <w:rFonts w:ascii="Times New Roman" w:hAnsi="Times New Roman" w:cs="Times New Roman"/>
          <w:u w:val="single"/>
        </w:rPr>
        <w:t>ANOVA: Comparing triglyceride levels to alkaline phosphatase</w:t>
      </w:r>
      <w:r w:rsidRPr="00867B66">
        <w:rPr>
          <w:rFonts w:ascii="Times New Roman" w:hAnsi="Times New Roman" w:cs="Times New Roman"/>
        </w:rPr>
        <w:t>:</w:t>
      </w:r>
    </w:p>
    <w:p w14:paraId="5844D135" w14:textId="4B134214" w:rsidR="0080332A" w:rsidRPr="005D6CF6" w:rsidRDefault="005D6CF6">
      <w:pPr>
        <w:rPr>
          <w:rFonts w:ascii="Times New Roman" w:hAnsi="Times New Roman" w:cs="Times New Roman"/>
        </w:rPr>
      </w:pPr>
      <w:r w:rsidRPr="005D6CF6">
        <w:rPr>
          <w:rFonts w:ascii="Times New Roman" w:hAnsi="Times New Roman" w:cs="Times New Roman"/>
        </w:rPr>
        <w:t xml:space="preserve">We created a variable for triglyceride levels that ranks: less or equal than 150 as “Normal”, greater or equal than 150 as “Mildly High”, </w:t>
      </w:r>
      <w:proofErr w:type="spellStart"/>
      <w:r w:rsidRPr="005D6CF6">
        <w:rPr>
          <w:rFonts w:ascii="Times New Roman" w:hAnsi="Times New Roman" w:cs="Times New Roman"/>
        </w:rPr>
        <w:t>greated</w:t>
      </w:r>
      <w:proofErr w:type="spellEnd"/>
      <w:r w:rsidRPr="005D6CF6">
        <w:rPr>
          <w:rFonts w:ascii="Times New Roman" w:hAnsi="Times New Roman" w:cs="Times New Roman"/>
        </w:rPr>
        <w:t xml:space="preserve"> than 200 as “</w:t>
      </w:r>
      <w:proofErr w:type="gramStart"/>
      <w:r w:rsidRPr="005D6CF6">
        <w:rPr>
          <w:rFonts w:ascii="Times New Roman" w:hAnsi="Times New Roman" w:cs="Times New Roman"/>
        </w:rPr>
        <w:t>High”  and</w:t>
      </w:r>
      <w:proofErr w:type="gramEnd"/>
      <w:r w:rsidRPr="005D6CF6">
        <w:rPr>
          <w:rFonts w:ascii="Times New Roman" w:hAnsi="Times New Roman" w:cs="Times New Roman"/>
        </w:rPr>
        <w:t xml:space="preserve"> greater or equal than 500 as “Very High”</w:t>
      </w:r>
      <w:r w:rsidR="0080332A" w:rsidRPr="005D6CF6">
        <w:rPr>
          <w:rFonts w:ascii="Times New Roman" w:hAnsi="Times New Roman" w:cs="Times New Roman"/>
          <w:noProof/>
        </w:rPr>
        <w:drawing>
          <wp:anchor distT="0" distB="0" distL="114300" distR="114300" simplePos="0" relativeHeight="251660288" behindDoc="1" locked="0" layoutInCell="1" allowOverlap="1" wp14:anchorId="14719CFF" wp14:editId="618FAA20">
            <wp:simplePos x="0" y="0"/>
            <wp:positionH relativeFrom="column">
              <wp:posOffset>-838200</wp:posOffset>
            </wp:positionH>
            <wp:positionV relativeFrom="paragraph">
              <wp:posOffset>0</wp:posOffset>
            </wp:positionV>
            <wp:extent cx="7370445" cy="1318260"/>
            <wp:effectExtent l="0" t="0" r="1905" b="0"/>
            <wp:wrapTight wrapText="bothSides">
              <wp:wrapPolygon edited="0">
                <wp:start x="0" y="0"/>
                <wp:lineTo x="0" y="21225"/>
                <wp:lineTo x="21550" y="21225"/>
                <wp:lineTo x="21550"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370445" cy="1318260"/>
                    </a:xfrm>
                    <a:prstGeom prst="rect">
                      <a:avLst/>
                    </a:prstGeom>
                  </pic:spPr>
                </pic:pic>
              </a:graphicData>
            </a:graphic>
            <wp14:sizeRelH relativeFrom="page">
              <wp14:pctWidth>0</wp14:pctWidth>
            </wp14:sizeRelH>
            <wp14:sizeRelV relativeFrom="page">
              <wp14:pctHeight>0</wp14:pctHeight>
            </wp14:sizeRelV>
          </wp:anchor>
        </w:drawing>
      </w:r>
    </w:p>
    <w:p w14:paraId="4575B033" w14:textId="6BFBBFA3" w:rsidR="00867B66" w:rsidRPr="00867B66" w:rsidRDefault="005D766C">
      <w:pPr>
        <w:rPr>
          <w:rFonts w:ascii="Times New Roman" w:hAnsi="Times New Roman" w:cs="Times New Roman"/>
        </w:rPr>
      </w:pPr>
      <w:r w:rsidRPr="00867B66">
        <w:rPr>
          <w:rFonts w:ascii="Times New Roman" w:hAnsi="Times New Roman" w:cs="Times New Roman"/>
        </w:rPr>
        <w:t>Since the p-value is greater than 0.05, we fail to reject the null hypothe</w:t>
      </w:r>
      <w:r w:rsidR="0080332A" w:rsidRPr="00867B66">
        <w:rPr>
          <w:rFonts w:ascii="Times New Roman" w:hAnsi="Times New Roman" w:cs="Times New Roman"/>
        </w:rPr>
        <w:t>sis. Therefore, any difference between alkaline phosphatase and triglyceride levels is entirely due to chance, no correlation.</w:t>
      </w:r>
    </w:p>
    <w:p w14:paraId="0E21ADB6" w14:textId="77777777" w:rsidR="00867B66" w:rsidRDefault="00867B66">
      <w:pPr>
        <w:rPr>
          <w:rFonts w:ascii="Times New Roman" w:hAnsi="Times New Roman" w:cs="Times New Roman"/>
          <w:sz w:val="24"/>
          <w:szCs w:val="24"/>
        </w:rPr>
      </w:pPr>
    </w:p>
    <w:p w14:paraId="3924B77C" w14:textId="3D11DB0F" w:rsidR="00867B66" w:rsidRPr="00633D6F" w:rsidRDefault="00867B66">
      <w:pPr>
        <w:rPr>
          <w:rFonts w:ascii="Times New Roman" w:hAnsi="Times New Roman" w:cs="Times New Roman"/>
          <w:sz w:val="24"/>
          <w:szCs w:val="24"/>
        </w:rPr>
      </w:pPr>
      <w:r w:rsidRPr="00633D6F">
        <w:rPr>
          <w:rFonts w:ascii="Times New Roman" w:hAnsi="Times New Roman" w:cs="Times New Roman"/>
          <w:b/>
          <w:bCs/>
          <w:sz w:val="24"/>
          <w:szCs w:val="24"/>
          <w:u w:val="single"/>
        </w:rPr>
        <w:t>Discussion</w:t>
      </w:r>
      <w:r w:rsidRPr="00633D6F">
        <w:rPr>
          <w:rFonts w:ascii="Times New Roman" w:hAnsi="Times New Roman" w:cs="Times New Roman"/>
          <w:sz w:val="24"/>
          <w:szCs w:val="24"/>
        </w:rPr>
        <w:t>:</w:t>
      </w:r>
    </w:p>
    <w:p w14:paraId="5F61E2D4" w14:textId="15B9E97A" w:rsidR="00641895" w:rsidRPr="00F71B4E" w:rsidRDefault="00641895" w:rsidP="00641895">
      <w:pPr>
        <w:jc w:val="both"/>
        <w:rPr>
          <w:rFonts w:ascii="Times New Roman" w:hAnsi="Times New Roman" w:cs="Times New Roman"/>
          <w:sz w:val="24"/>
          <w:szCs w:val="24"/>
        </w:rPr>
      </w:pPr>
      <w:r w:rsidRPr="00F71B4E">
        <w:rPr>
          <w:rFonts w:ascii="Times New Roman" w:hAnsi="Times New Roman" w:cs="Times New Roman"/>
          <w:sz w:val="24"/>
          <w:szCs w:val="24"/>
        </w:rPr>
        <w:t xml:space="preserve">Data obtained from this </w:t>
      </w:r>
      <w:proofErr w:type="gramStart"/>
      <w:r w:rsidRPr="00F71B4E">
        <w:rPr>
          <w:rFonts w:ascii="Times New Roman" w:hAnsi="Times New Roman" w:cs="Times New Roman"/>
          <w:sz w:val="24"/>
          <w:szCs w:val="24"/>
        </w:rPr>
        <w:t>10 year</w:t>
      </w:r>
      <w:proofErr w:type="gramEnd"/>
      <w:r w:rsidRPr="00F71B4E">
        <w:rPr>
          <w:rFonts w:ascii="Times New Roman" w:hAnsi="Times New Roman" w:cs="Times New Roman"/>
          <w:sz w:val="24"/>
          <w:szCs w:val="24"/>
        </w:rPr>
        <w:t xml:space="preserve"> long trial</w:t>
      </w:r>
      <w:r w:rsidR="00F2226C" w:rsidRPr="00F71B4E">
        <w:rPr>
          <w:rFonts w:ascii="Times New Roman" w:hAnsi="Times New Roman" w:cs="Times New Roman"/>
          <w:sz w:val="24"/>
          <w:szCs w:val="24"/>
        </w:rPr>
        <w:t xml:space="preserve"> was used</w:t>
      </w:r>
      <w:r w:rsidRPr="00F71B4E">
        <w:rPr>
          <w:rFonts w:ascii="Times New Roman" w:hAnsi="Times New Roman" w:cs="Times New Roman"/>
          <w:sz w:val="24"/>
          <w:szCs w:val="24"/>
        </w:rPr>
        <w:t xml:space="preserve"> to categorize</w:t>
      </w:r>
      <w:r w:rsidR="00F2226C" w:rsidRPr="00F71B4E">
        <w:rPr>
          <w:rFonts w:ascii="Times New Roman" w:hAnsi="Times New Roman" w:cs="Times New Roman"/>
          <w:sz w:val="24"/>
          <w:szCs w:val="24"/>
        </w:rPr>
        <w:t xml:space="preserve"> the possible relationship between</w:t>
      </w:r>
      <w:r w:rsidR="00344373" w:rsidRPr="00F71B4E">
        <w:rPr>
          <w:rFonts w:ascii="Times New Roman" w:hAnsi="Times New Roman" w:cs="Times New Roman"/>
          <w:sz w:val="24"/>
          <w:szCs w:val="24"/>
        </w:rPr>
        <w:t xml:space="preserve"> PBC mortality and </w:t>
      </w:r>
      <w:r w:rsidR="00663AF1">
        <w:rPr>
          <w:rFonts w:ascii="Times New Roman" w:hAnsi="Times New Roman" w:cs="Times New Roman"/>
          <w:sz w:val="24"/>
          <w:szCs w:val="24"/>
        </w:rPr>
        <w:t>row variables</w:t>
      </w:r>
      <w:r w:rsidRPr="00F71B4E">
        <w:rPr>
          <w:rFonts w:ascii="Times New Roman" w:hAnsi="Times New Roman" w:cs="Times New Roman"/>
          <w:sz w:val="24"/>
          <w:szCs w:val="24"/>
        </w:rPr>
        <w:t>. After reviewing literature evidence between triglyceride count a</w:t>
      </w:r>
      <w:r w:rsidR="00B71C44" w:rsidRPr="00F71B4E">
        <w:rPr>
          <w:rFonts w:ascii="Times New Roman" w:hAnsi="Times New Roman" w:cs="Times New Roman"/>
          <w:sz w:val="24"/>
          <w:szCs w:val="24"/>
        </w:rPr>
        <w:t>nd bilirubin were found</w:t>
      </w:r>
      <w:r w:rsidR="00663AF1">
        <w:rPr>
          <w:rFonts w:ascii="Times New Roman" w:hAnsi="Times New Roman" w:cs="Times New Roman"/>
          <w:sz w:val="24"/>
          <w:szCs w:val="24"/>
        </w:rPr>
        <w:t xml:space="preserve"> </w:t>
      </w:r>
      <w:r w:rsidR="00663AF1" w:rsidRPr="00F71B4E">
        <w:rPr>
          <w:rFonts w:ascii="Times New Roman" w:hAnsi="Times New Roman" w:cs="Times New Roman"/>
          <w:sz w:val="24"/>
          <w:szCs w:val="24"/>
        </w:rPr>
        <w:t>(Siddiqui &amp; Ahmad, 2023</w:t>
      </w:r>
      <w:r w:rsidR="00663AF1">
        <w:rPr>
          <w:rFonts w:ascii="Times New Roman" w:hAnsi="Times New Roman" w:cs="Times New Roman"/>
          <w:sz w:val="24"/>
          <w:szCs w:val="24"/>
        </w:rPr>
        <w:t>.</w:t>
      </w:r>
      <w:r w:rsidR="00663AF1" w:rsidRPr="00F71B4E">
        <w:rPr>
          <w:rFonts w:ascii="Times New Roman" w:hAnsi="Times New Roman" w:cs="Times New Roman"/>
          <w:sz w:val="24"/>
          <w:szCs w:val="24"/>
        </w:rPr>
        <w:t>)</w:t>
      </w:r>
    </w:p>
    <w:p w14:paraId="09215440" w14:textId="351E199A" w:rsidR="00FF72FE" w:rsidRPr="00F71B4E" w:rsidRDefault="009A6726" w:rsidP="00641895">
      <w:pPr>
        <w:jc w:val="both"/>
        <w:rPr>
          <w:rFonts w:ascii="Times New Roman" w:hAnsi="Times New Roman" w:cs="Times New Roman"/>
          <w:sz w:val="24"/>
          <w:szCs w:val="24"/>
        </w:rPr>
      </w:pPr>
      <w:r w:rsidRPr="00F71B4E">
        <w:rPr>
          <w:rFonts w:ascii="Times New Roman" w:hAnsi="Times New Roman" w:cs="Times New Roman"/>
          <w:color w:val="000000"/>
          <w:sz w:val="24"/>
          <w:szCs w:val="24"/>
          <w:shd w:val="clear" w:color="auto" w:fill="FFFFFF"/>
        </w:rPr>
        <w:t>In biliary atresia, the direct and indirect bilirubin levels are both elevated with the conjugated portion being more elevated.</w:t>
      </w:r>
      <w:r w:rsidRPr="00F71B4E">
        <w:rPr>
          <w:rFonts w:ascii="Times New Roman" w:hAnsi="Times New Roman" w:cs="Times New Roman"/>
          <w:sz w:val="24"/>
          <w:szCs w:val="24"/>
        </w:rPr>
        <w:t xml:space="preserve"> (Siddiqui &amp; Ahmad, 2023</w:t>
      </w:r>
      <w:r w:rsidR="00F2226C" w:rsidRPr="00F71B4E">
        <w:rPr>
          <w:rFonts w:ascii="Times New Roman" w:hAnsi="Times New Roman" w:cs="Times New Roman"/>
          <w:sz w:val="24"/>
          <w:szCs w:val="24"/>
        </w:rPr>
        <w:t>.</w:t>
      </w:r>
      <w:r w:rsidRPr="00F71B4E">
        <w:rPr>
          <w:rFonts w:ascii="Times New Roman" w:hAnsi="Times New Roman" w:cs="Times New Roman"/>
          <w:sz w:val="24"/>
          <w:szCs w:val="24"/>
        </w:rPr>
        <w:t>)</w:t>
      </w:r>
      <w:r w:rsidR="00F2226C" w:rsidRPr="00F71B4E">
        <w:rPr>
          <w:rFonts w:ascii="Times New Roman" w:hAnsi="Times New Roman" w:cs="Times New Roman"/>
          <w:sz w:val="24"/>
          <w:szCs w:val="24"/>
        </w:rPr>
        <w:t xml:space="preserve"> There is </w:t>
      </w:r>
      <w:proofErr w:type="gramStart"/>
      <w:r w:rsidR="00F2226C" w:rsidRPr="00F71B4E">
        <w:rPr>
          <w:rFonts w:ascii="Times New Roman" w:hAnsi="Times New Roman" w:cs="Times New Roman"/>
          <w:sz w:val="24"/>
          <w:szCs w:val="24"/>
        </w:rPr>
        <w:t>an</w:t>
      </w:r>
      <w:proofErr w:type="gramEnd"/>
      <w:r w:rsidR="00F2226C" w:rsidRPr="00F71B4E">
        <w:rPr>
          <w:rFonts w:ascii="Times New Roman" w:hAnsi="Times New Roman" w:cs="Times New Roman"/>
          <w:sz w:val="24"/>
          <w:szCs w:val="24"/>
        </w:rPr>
        <w:t xml:space="preserve"> statistically significant ANOVA</w:t>
      </w:r>
      <w:r w:rsidR="005412B5" w:rsidRPr="00F71B4E">
        <w:rPr>
          <w:rFonts w:ascii="Times New Roman" w:hAnsi="Times New Roman" w:cs="Times New Roman"/>
          <w:sz w:val="24"/>
          <w:szCs w:val="24"/>
        </w:rPr>
        <w:t xml:space="preserve"> (p&gt;0.01)</w:t>
      </w:r>
      <w:r w:rsidR="00F2226C" w:rsidRPr="00F71B4E">
        <w:rPr>
          <w:rFonts w:ascii="Times New Roman" w:hAnsi="Times New Roman" w:cs="Times New Roman"/>
          <w:sz w:val="24"/>
          <w:szCs w:val="24"/>
        </w:rPr>
        <w:t xml:space="preserve"> correlation between the level of triglycerides and bilirubin and a correlation between the usage of D-penicillamine and triglyceride levels. This hints at a direct relationship between triglyceride and bilirubin. A multiple logistic regression would give us a more accurate idea on the relationship between triglyceride levels, </w:t>
      </w:r>
      <w:proofErr w:type="gramStart"/>
      <w:r w:rsidR="00F2226C" w:rsidRPr="00F71B4E">
        <w:rPr>
          <w:rFonts w:ascii="Times New Roman" w:hAnsi="Times New Roman" w:cs="Times New Roman"/>
          <w:sz w:val="24"/>
          <w:szCs w:val="24"/>
        </w:rPr>
        <w:t>bilirubin</w:t>
      </w:r>
      <w:proofErr w:type="gramEnd"/>
      <w:r w:rsidR="00F2226C" w:rsidRPr="00F71B4E">
        <w:rPr>
          <w:rFonts w:ascii="Times New Roman" w:hAnsi="Times New Roman" w:cs="Times New Roman"/>
          <w:sz w:val="24"/>
          <w:szCs w:val="24"/>
        </w:rPr>
        <w:t xml:space="preserve"> and ascites.</w:t>
      </w:r>
      <w:r w:rsidR="00344373" w:rsidRPr="00F71B4E">
        <w:rPr>
          <w:rFonts w:ascii="Times New Roman" w:hAnsi="Times New Roman" w:cs="Times New Roman"/>
          <w:sz w:val="24"/>
          <w:szCs w:val="24"/>
        </w:rPr>
        <w:t xml:space="preserve"> Additionally, use of D-penicillamine had a </w:t>
      </w:r>
      <w:r w:rsidR="005412B5" w:rsidRPr="00F71B4E">
        <w:rPr>
          <w:rFonts w:ascii="Times New Roman" w:hAnsi="Times New Roman" w:cs="Times New Roman"/>
          <w:sz w:val="24"/>
          <w:szCs w:val="24"/>
        </w:rPr>
        <w:t>significant effect</w:t>
      </w:r>
      <w:r w:rsidR="00344373" w:rsidRPr="00F71B4E">
        <w:rPr>
          <w:rFonts w:ascii="Times New Roman" w:hAnsi="Times New Roman" w:cs="Times New Roman"/>
          <w:sz w:val="24"/>
          <w:szCs w:val="24"/>
        </w:rPr>
        <w:t xml:space="preserve"> on mortality respect of </w:t>
      </w:r>
      <w:r w:rsidR="00F71B4E" w:rsidRPr="00F71B4E">
        <w:rPr>
          <w:rFonts w:ascii="Times New Roman" w:hAnsi="Times New Roman" w:cs="Times New Roman"/>
          <w:sz w:val="24"/>
          <w:szCs w:val="24"/>
        </w:rPr>
        <w:t>ascites (p = 0.001904)</w:t>
      </w:r>
      <w:r w:rsidR="00344373" w:rsidRPr="00F71B4E">
        <w:rPr>
          <w:rFonts w:ascii="Times New Roman" w:hAnsi="Times New Roman" w:cs="Times New Roman"/>
          <w:sz w:val="24"/>
          <w:szCs w:val="24"/>
        </w:rPr>
        <w:t xml:space="preserve">, </w:t>
      </w:r>
      <w:proofErr w:type="gramStart"/>
      <w:r w:rsidR="00344373" w:rsidRPr="00F71B4E">
        <w:rPr>
          <w:rFonts w:ascii="Times New Roman" w:hAnsi="Times New Roman" w:cs="Times New Roman"/>
          <w:sz w:val="24"/>
          <w:szCs w:val="24"/>
        </w:rPr>
        <w:t>hepatomegaly</w:t>
      </w:r>
      <w:r w:rsidR="00F71B4E">
        <w:rPr>
          <w:rFonts w:ascii="Times New Roman" w:hAnsi="Times New Roman" w:cs="Times New Roman"/>
          <w:sz w:val="24"/>
          <w:szCs w:val="24"/>
        </w:rPr>
        <w:t>(</w:t>
      </w:r>
      <w:proofErr w:type="gramEnd"/>
      <w:r w:rsidR="00F71B4E">
        <w:rPr>
          <w:rFonts w:ascii="Times New Roman" w:hAnsi="Times New Roman" w:cs="Times New Roman"/>
          <w:sz w:val="24"/>
          <w:szCs w:val="24"/>
        </w:rPr>
        <w:t xml:space="preserve">p </w:t>
      </w:r>
      <w:r w:rsidR="00F71B4E" w:rsidRPr="00867B66">
        <w:rPr>
          <w:rFonts w:ascii="Times New Roman" w:hAnsi="Times New Roman" w:cs="Times New Roman"/>
          <w:b/>
          <w:bCs/>
        </w:rPr>
        <w:t>&lt;</w:t>
      </w:r>
      <w:r w:rsidR="00F71B4E" w:rsidRPr="00F71B4E">
        <w:rPr>
          <w:rFonts w:ascii="Times New Roman" w:hAnsi="Times New Roman" w:cs="Times New Roman"/>
          <w:sz w:val="24"/>
          <w:szCs w:val="24"/>
        </w:rPr>
        <w:t>2.2e-16</w:t>
      </w:r>
      <w:r w:rsidR="00F71B4E">
        <w:rPr>
          <w:rFonts w:ascii="Times New Roman" w:hAnsi="Times New Roman" w:cs="Times New Roman"/>
          <w:b/>
          <w:bCs/>
        </w:rPr>
        <w:t>)</w:t>
      </w:r>
      <w:r w:rsidR="00344373" w:rsidRPr="00F71B4E">
        <w:rPr>
          <w:rFonts w:ascii="Times New Roman" w:hAnsi="Times New Roman" w:cs="Times New Roman"/>
          <w:sz w:val="24"/>
          <w:szCs w:val="24"/>
        </w:rPr>
        <w:t xml:space="preserve"> and presence of blood vessel malformations on the skin</w:t>
      </w:r>
      <w:r w:rsidR="00F71B4E">
        <w:rPr>
          <w:rFonts w:ascii="Times New Roman" w:hAnsi="Times New Roman" w:cs="Times New Roman"/>
          <w:sz w:val="24"/>
          <w:szCs w:val="24"/>
        </w:rPr>
        <w:t xml:space="preserve">(p = </w:t>
      </w:r>
      <w:r w:rsidR="00F71B4E" w:rsidRPr="00F71B4E">
        <w:rPr>
          <w:rFonts w:ascii="Times New Roman" w:hAnsi="Times New Roman" w:cs="Times New Roman"/>
          <w:sz w:val="24"/>
          <w:szCs w:val="24"/>
        </w:rPr>
        <w:t>&lt;2.2e-16</w:t>
      </w:r>
      <w:r w:rsidR="00F71B4E" w:rsidRPr="00F71B4E">
        <w:rPr>
          <w:rFonts w:ascii="Times New Roman" w:hAnsi="Times New Roman" w:cs="Times New Roman"/>
          <w:sz w:val="28"/>
          <w:szCs w:val="28"/>
        </w:rPr>
        <w:t xml:space="preserve"> </w:t>
      </w:r>
      <w:r w:rsidR="00E43A98">
        <w:rPr>
          <w:rFonts w:ascii="Times New Roman" w:hAnsi="Times New Roman" w:cs="Times New Roman"/>
          <w:sz w:val="28"/>
          <w:szCs w:val="28"/>
        </w:rPr>
        <w:t xml:space="preserve">) </w:t>
      </w:r>
      <w:r w:rsidR="00F71B4E">
        <w:rPr>
          <w:rFonts w:ascii="Times New Roman" w:hAnsi="Times New Roman" w:cs="Times New Roman"/>
          <w:sz w:val="24"/>
          <w:szCs w:val="24"/>
        </w:rPr>
        <w:t>)</w:t>
      </w:r>
      <w:r w:rsidR="00E43A98">
        <w:rPr>
          <w:rFonts w:ascii="Times New Roman" w:hAnsi="Times New Roman" w:cs="Times New Roman"/>
          <w:sz w:val="24"/>
          <w:szCs w:val="24"/>
        </w:rPr>
        <w:t xml:space="preserve"> and triglycerides ( p = </w:t>
      </w:r>
      <w:r w:rsidR="00E43A98" w:rsidRPr="00E43A98">
        <w:rPr>
          <w:rFonts w:ascii="Times New Roman" w:hAnsi="Times New Roman" w:cs="Times New Roman"/>
          <w:sz w:val="24"/>
          <w:szCs w:val="24"/>
        </w:rPr>
        <w:t>0.02152</w:t>
      </w:r>
      <w:r w:rsidR="00E43A98">
        <w:rPr>
          <w:rFonts w:ascii="Times New Roman" w:hAnsi="Times New Roman" w:cs="Times New Roman"/>
          <w:sz w:val="24"/>
          <w:szCs w:val="24"/>
        </w:rPr>
        <w:t>)</w:t>
      </w:r>
      <w:r w:rsidR="005412B5" w:rsidRPr="00F71B4E">
        <w:rPr>
          <w:rFonts w:ascii="Times New Roman" w:hAnsi="Times New Roman" w:cs="Times New Roman"/>
          <w:sz w:val="24"/>
          <w:szCs w:val="24"/>
        </w:rPr>
        <w:t>, regression tests w</w:t>
      </w:r>
      <w:r w:rsidR="00E43A98">
        <w:rPr>
          <w:rFonts w:ascii="Times New Roman" w:hAnsi="Times New Roman" w:cs="Times New Roman"/>
          <w:sz w:val="24"/>
          <w:szCs w:val="24"/>
        </w:rPr>
        <w:t>ould</w:t>
      </w:r>
      <w:r w:rsidR="005412B5" w:rsidRPr="00F71B4E">
        <w:rPr>
          <w:rFonts w:ascii="Times New Roman" w:hAnsi="Times New Roman" w:cs="Times New Roman"/>
          <w:sz w:val="24"/>
          <w:szCs w:val="24"/>
        </w:rPr>
        <w:t xml:space="preserve"> give further evidence towards examination of the impact of these variables.</w:t>
      </w:r>
    </w:p>
    <w:p w14:paraId="7BFB8FFF" w14:textId="77777777" w:rsidR="00344373" w:rsidRDefault="00344373" w:rsidP="00641895">
      <w:pPr>
        <w:jc w:val="both"/>
        <w:rPr>
          <w:rFonts w:ascii="Times New Roman" w:hAnsi="Times New Roman" w:cs="Times New Roman"/>
          <w:sz w:val="24"/>
          <w:szCs w:val="24"/>
        </w:rPr>
      </w:pPr>
    </w:p>
    <w:p w14:paraId="14AB022B" w14:textId="77777777" w:rsidR="00641895" w:rsidRDefault="00641895">
      <w:pPr>
        <w:rPr>
          <w:rFonts w:ascii="Times New Roman" w:hAnsi="Times New Roman" w:cs="Times New Roman"/>
          <w:sz w:val="24"/>
          <w:szCs w:val="24"/>
        </w:rPr>
      </w:pPr>
    </w:p>
    <w:p w14:paraId="2956D4BD" w14:textId="77777777" w:rsidR="00633D6F" w:rsidRPr="00633D6F" w:rsidRDefault="00633D6F">
      <w:pPr>
        <w:rPr>
          <w:rFonts w:ascii="Times New Roman" w:hAnsi="Times New Roman" w:cs="Times New Roman"/>
          <w:sz w:val="24"/>
          <w:szCs w:val="24"/>
        </w:rPr>
      </w:pPr>
    </w:p>
    <w:p w14:paraId="73A1353A" w14:textId="77777777" w:rsidR="00867B66" w:rsidRDefault="00867B66">
      <w:pPr>
        <w:rPr>
          <w:rFonts w:ascii="Times New Roman" w:hAnsi="Times New Roman" w:cs="Times New Roman"/>
          <w:sz w:val="28"/>
          <w:szCs w:val="28"/>
        </w:rPr>
      </w:pPr>
    </w:p>
    <w:p w14:paraId="4AA122CF" w14:textId="77777777" w:rsidR="00E43A98" w:rsidRDefault="00E43A98">
      <w:pPr>
        <w:rPr>
          <w:rFonts w:ascii="Times New Roman" w:hAnsi="Times New Roman" w:cs="Times New Roman"/>
          <w:sz w:val="28"/>
          <w:szCs w:val="28"/>
        </w:rPr>
      </w:pPr>
    </w:p>
    <w:p w14:paraId="6BDB0D9A" w14:textId="77777777" w:rsidR="00E43A98" w:rsidRDefault="00E43A98">
      <w:pPr>
        <w:rPr>
          <w:rFonts w:ascii="Times New Roman" w:hAnsi="Times New Roman" w:cs="Times New Roman"/>
          <w:sz w:val="28"/>
          <w:szCs w:val="28"/>
        </w:rPr>
      </w:pPr>
    </w:p>
    <w:p w14:paraId="69B0FF86" w14:textId="77777777" w:rsidR="00E43A98" w:rsidRPr="00867B66" w:rsidRDefault="00E43A98">
      <w:pPr>
        <w:rPr>
          <w:rFonts w:ascii="Times New Roman" w:hAnsi="Times New Roman" w:cs="Times New Roman"/>
          <w:sz w:val="28"/>
          <w:szCs w:val="28"/>
        </w:rPr>
      </w:pPr>
    </w:p>
    <w:p w14:paraId="0E691F09" w14:textId="77777777" w:rsidR="00641895" w:rsidRDefault="00641895"/>
    <w:p w14:paraId="10A67788" w14:textId="7541F11B" w:rsidR="00641895" w:rsidRDefault="00641895">
      <w:r>
        <w:rPr>
          <w:rFonts w:ascii="Times New Roman" w:hAnsi="Times New Roman" w:cs="Times New Roman"/>
          <w:sz w:val="24"/>
          <w:szCs w:val="24"/>
          <w:u w:val="single"/>
        </w:rPr>
        <w:t>Literature Cited</w:t>
      </w:r>
    </w:p>
    <w:p w14:paraId="454A2102" w14:textId="77777777" w:rsidR="00641895" w:rsidRDefault="00641895" w:rsidP="00641895">
      <w:pPr>
        <w:spacing w:after="0" w:line="480" w:lineRule="auto"/>
        <w:ind w:hanging="480"/>
        <w:rPr>
          <w:rFonts w:ascii="Times New Roman" w:eastAsia="Times New Roman" w:hAnsi="Times New Roman" w:cs="Times New Roman"/>
          <w:color w:val="0000FF"/>
          <w:sz w:val="24"/>
          <w:szCs w:val="24"/>
          <w:u w:val="single"/>
        </w:rPr>
      </w:pPr>
      <w:r w:rsidRPr="009417CC">
        <w:rPr>
          <w:rFonts w:ascii="Times New Roman" w:eastAsia="Times New Roman" w:hAnsi="Times New Roman" w:cs="Times New Roman"/>
          <w:sz w:val="24"/>
          <w:szCs w:val="24"/>
        </w:rPr>
        <w:t xml:space="preserve">Gong, Y., Frederiksen, S. L., &amp; Gluud, C. (2004). D-penicillamine for primary biliary cirrhosis. </w:t>
      </w:r>
      <w:r w:rsidRPr="009417CC">
        <w:rPr>
          <w:rFonts w:ascii="Times New Roman" w:eastAsia="Times New Roman" w:hAnsi="Times New Roman" w:cs="Times New Roman"/>
          <w:i/>
          <w:iCs/>
          <w:sz w:val="24"/>
          <w:szCs w:val="24"/>
        </w:rPr>
        <w:t>The Cochrane Database of Systematic Reviews</w:t>
      </w:r>
      <w:r w:rsidRPr="009417CC">
        <w:rPr>
          <w:rFonts w:ascii="Times New Roman" w:eastAsia="Times New Roman" w:hAnsi="Times New Roman" w:cs="Times New Roman"/>
          <w:sz w:val="24"/>
          <w:szCs w:val="24"/>
        </w:rPr>
        <w:t xml:space="preserve">, </w:t>
      </w:r>
      <w:r w:rsidRPr="009417CC">
        <w:rPr>
          <w:rFonts w:ascii="Times New Roman" w:eastAsia="Times New Roman" w:hAnsi="Times New Roman" w:cs="Times New Roman"/>
          <w:i/>
          <w:iCs/>
          <w:sz w:val="24"/>
          <w:szCs w:val="24"/>
        </w:rPr>
        <w:t>2004</w:t>
      </w:r>
      <w:r w:rsidRPr="009417CC">
        <w:rPr>
          <w:rFonts w:ascii="Times New Roman" w:eastAsia="Times New Roman" w:hAnsi="Times New Roman" w:cs="Times New Roman"/>
          <w:sz w:val="24"/>
          <w:szCs w:val="24"/>
        </w:rPr>
        <w:t>(4), CD004789.</w:t>
      </w:r>
      <w:r>
        <w:rPr>
          <w:rFonts w:ascii="Times New Roman" w:eastAsia="Times New Roman" w:hAnsi="Times New Roman" w:cs="Times New Roman"/>
          <w:sz w:val="24"/>
          <w:szCs w:val="24"/>
        </w:rPr>
        <w:t xml:space="preserve"> </w:t>
      </w:r>
      <w:hyperlink r:id="rId8" w:history="1">
        <w:r w:rsidRPr="009417CC">
          <w:rPr>
            <w:rStyle w:val="Hyperlink"/>
            <w:rFonts w:ascii="Times New Roman" w:eastAsia="Times New Roman" w:hAnsi="Times New Roman" w:cs="Times New Roman"/>
            <w:sz w:val="24"/>
            <w:szCs w:val="24"/>
          </w:rPr>
          <w:t>https://doi.org/10.1002/14651858.CD004789.pub2</w:t>
        </w:r>
      </w:hyperlink>
    </w:p>
    <w:p w14:paraId="47E12391" w14:textId="77777777" w:rsidR="00641895" w:rsidRPr="009417CC" w:rsidRDefault="00641895" w:rsidP="00641895">
      <w:pPr>
        <w:spacing w:after="0" w:line="480" w:lineRule="auto"/>
        <w:ind w:hanging="480"/>
        <w:rPr>
          <w:rFonts w:ascii="Times New Roman" w:eastAsia="Times New Roman" w:hAnsi="Times New Roman" w:cs="Times New Roman"/>
          <w:sz w:val="24"/>
          <w:szCs w:val="24"/>
        </w:rPr>
      </w:pPr>
      <w:r w:rsidRPr="009417CC">
        <w:rPr>
          <w:rFonts w:ascii="Times New Roman" w:eastAsia="Times New Roman" w:hAnsi="Times New Roman" w:cs="Times New Roman"/>
          <w:sz w:val="24"/>
          <w:szCs w:val="24"/>
        </w:rPr>
        <w:t xml:space="preserve">Siddiqui, A. I., &amp; Ahmad, T. (2023). Biliary Atresia. In </w:t>
      </w:r>
      <w:proofErr w:type="spellStart"/>
      <w:r w:rsidRPr="009417CC">
        <w:rPr>
          <w:rFonts w:ascii="Times New Roman" w:eastAsia="Times New Roman" w:hAnsi="Times New Roman" w:cs="Times New Roman"/>
          <w:i/>
          <w:iCs/>
          <w:sz w:val="24"/>
          <w:szCs w:val="24"/>
        </w:rPr>
        <w:t>StatPearls</w:t>
      </w:r>
      <w:proofErr w:type="spellEnd"/>
      <w:r w:rsidRPr="009417CC">
        <w:rPr>
          <w:rFonts w:ascii="Times New Roman" w:eastAsia="Times New Roman" w:hAnsi="Times New Roman" w:cs="Times New Roman"/>
          <w:sz w:val="24"/>
          <w:szCs w:val="24"/>
        </w:rPr>
        <w:t xml:space="preserve">. </w:t>
      </w:r>
      <w:proofErr w:type="spellStart"/>
      <w:r w:rsidRPr="009417CC">
        <w:rPr>
          <w:rFonts w:ascii="Times New Roman" w:eastAsia="Times New Roman" w:hAnsi="Times New Roman" w:cs="Times New Roman"/>
          <w:sz w:val="24"/>
          <w:szCs w:val="24"/>
        </w:rPr>
        <w:t>StatPearls</w:t>
      </w:r>
      <w:proofErr w:type="spellEnd"/>
      <w:r w:rsidRPr="009417CC">
        <w:rPr>
          <w:rFonts w:ascii="Times New Roman" w:eastAsia="Times New Roman" w:hAnsi="Times New Roman" w:cs="Times New Roman"/>
          <w:sz w:val="24"/>
          <w:szCs w:val="24"/>
        </w:rPr>
        <w:t xml:space="preserve"> Publishing. </w:t>
      </w:r>
      <w:hyperlink r:id="rId9" w:history="1">
        <w:r w:rsidRPr="009417CC">
          <w:rPr>
            <w:rFonts w:ascii="Times New Roman" w:eastAsia="Times New Roman" w:hAnsi="Times New Roman" w:cs="Times New Roman"/>
            <w:color w:val="0000FF"/>
            <w:sz w:val="24"/>
            <w:szCs w:val="24"/>
            <w:u w:val="single"/>
          </w:rPr>
          <w:t>http://www.ncbi.nlm.nih.gov/books/NBK537262/</w:t>
        </w:r>
      </w:hyperlink>
    </w:p>
    <w:p w14:paraId="231E435A" w14:textId="77777777" w:rsidR="00641895" w:rsidRPr="009417CC" w:rsidRDefault="00641895" w:rsidP="00641895">
      <w:pPr>
        <w:spacing w:after="0" w:line="480" w:lineRule="auto"/>
        <w:ind w:hanging="480"/>
        <w:rPr>
          <w:rFonts w:ascii="Times New Roman" w:eastAsia="Times New Roman" w:hAnsi="Times New Roman" w:cs="Times New Roman"/>
          <w:sz w:val="24"/>
          <w:szCs w:val="24"/>
        </w:rPr>
      </w:pPr>
      <w:r w:rsidRPr="009417CC">
        <w:rPr>
          <w:rFonts w:ascii="Times New Roman" w:eastAsia="Times New Roman" w:hAnsi="Times New Roman" w:cs="Times New Roman"/>
          <w:sz w:val="24"/>
          <w:szCs w:val="24"/>
        </w:rPr>
        <w:t xml:space="preserve">Pandit, S., &amp; Samant, H. (2023). Primary Biliary Cholangitis. In </w:t>
      </w:r>
      <w:proofErr w:type="spellStart"/>
      <w:r w:rsidRPr="009417CC">
        <w:rPr>
          <w:rFonts w:ascii="Times New Roman" w:eastAsia="Times New Roman" w:hAnsi="Times New Roman" w:cs="Times New Roman"/>
          <w:i/>
          <w:iCs/>
          <w:sz w:val="24"/>
          <w:szCs w:val="24"/>
        </w:rPr>
        <w:t>StatPearls</w:t>
      </w:r>
      <w:proofErr w:type="spellEnd"/>
      <w:r w:rsidRPr="009417CC">
        <w:rPr>
          <w:rFonts w:ascii="Times New Roman" w:eastAsia="Times New Roman" w:hAnsi="Times New Roman" w:cs="Times New Roman"/>
          <w:sz w:val="24"/>
          <w:szCs w:val="24"/>
        </w:rPr>
        <w:t xml:space="preserve">. </w:t>
      </w:r>
      <w:proofErr w:type="spellStart"/>
      <w:r w:rsidRPr="009417CC">
        <w:rPr>
          <w:rFonts w:ascii="Times New Roman" w:eastAsia="Times New Roman" w:hAnsi="Times New Roman" w:cs="Times New Roman"/>
          <w:sz w:val="24"/>
          <w:szCs w:val="24"/>
        </w:rPr>
        <w:t>StatPearls</w:t>
      </w:r>
      <w:proofErr w:type="spellEnd"/>
      <w:r w:rsidRPr="009417CC">
        <w:rPr>
          <w:rFonts w:ascii="Times New Roman" w:eastAsia="Times New Roman" w:hAnsi="Times New Roman" w:cs="Times New Roman"/>
          <w:sz w:val="24"/>
          <w:szCs w:val="24"/>
        </w:rPr>
        <w:t xml:space="preserve"> Publishing. </w:t>
      </w:r>
      <w:hyperlink r:id="rId10" w:history="1">
        <w:r w:rsidRPr="009417CC">
          <w:rPr>
            <w:rFonts w:ascii="Times New Roman" w:eastAsia="Times New Roman" w:hAnsi="Times New Roman" w:cs="Times New Roman"/>
            <w:color w:val="0000FF"/>
            <w:sz w:val="24"/>
            <w:szCs w:val="24"/>
            <w:u w:val="single"/>
          </w:rPr>
          <w:t>http://www.ncbi.nlm.nih.gov/books/NBK459209/</w:t>
        </w:r>
      </w:hyperlink>
    </w:p>
    <w:p w14:paraId="5B0A86B8" w14:textId="77777777" w:rsidR="00641895" w:rsidRPr="009417CC" w:rsidRDefault="00641895" w:rsidP="00641895">
      <w:pPr>
        <w:spacing w:after="0" w:line="480" w:lineRule="auto"/>
        <w:ind w:hanging="480"/>
        <w:rPr>
          <w:rFonts w:ascii="Times New Roman" w:eastAsia="Times New Roman" w:hAnsi="Times New Roman" w:cs="Times New Roman"/>
          <w:sz w:val="24"/>
          <w:szCs w:val="24"/>
        </w:rPr>
      </w:pPr>
      <w:r w:rsidRPr="009417CC">
        <w:rPr>
          <w:rFonts w:ascii="Times New Roman" w:eastAsia="Times New Roman" w:hAnsi="Times New Roman" w:cs="Times New Roman"/>
          <w:sz w:val="24"/>
          <w:szCs w:val="24"/>
        </w:rPr>
        <w:t xml:space="preserve">Khanna, A., Jopson, L., Howel, D., Bryant, A., Blamire, A., Newton, J. L., Wilkinson, J., Steel, A. J., Bainbridge, J., Stefanetti, R., Cassidy, S., Houghton, D., &amp; Jones, D. E. (2018). </w:t>
      </w:r>
      <w:r w:rsidRPr="009417CC">
        <w:rPr>
          <w:rFonts w:ascii="Times New Roman" w:eastAsia="Times New Roman" w:hAnsi="Times New Roman" w:cs="Times New Roman"/>
          <w:i/>
          <w:iCs/>
          <w:sz w:val="24"/>
          <w:szCs w:val="24"/>
        </w:rPr>
        <w:t xml:space="preserve">Rituximab for the treatment of fatigue in primary biliary cholangitis (formerly primary biliary cirrhosis): A </w:t>
      </w:r>
      <w:proofErr w:type="spellStart"/>
      <w:r w:rsidRPr="009417CC">
        <w:rPr>
          <w:rFonts w:ascii="Times New Roman" w:eastAsia="Times New Roman" w:hAnsi="Times New Roman" w:cs="Times New Roman"/>
          <w:i/>
          <w:iCs/>
          <w:sz w:val="24"/>
          <w:szCs w:val="24"/>
        </w:rPr>
        <w:t>randomised</w:t>
      </w:r>
      <w:proofErr w:type="spellEnd"/>
      <w:r w:rsidRPr="009417CC">
        <w:rPr>
          <w:rFonts w:ascii="Times New Roman" w:eastAsia="Times New Roman" w:hAnsi="Times New Roman" w:cs="Times New Roman"/>
          <w:i/>
          <w:iCs/>
          <w:sz w:val="24"/>
          <w:szCs w:val="24"/>
        </w:rPr>
        <w:t xml:space="preserve"> controlled trial</w:t>
      </w:r>
      <w:r w:rsidRPr="009417CC">
        <w:rPr>
          <w:rFonts w:ascii="Times New Roman" w:eastAsia="Times New Roman" w:hAnsi="Times New Roman" w:cs="Times New Roman"/>
          <w:sz w:val="24"/>
          <w:szCs w:val="24"/>
        </w:rPr>
        <w:t xml:space="preserve">. NIHR Journals Library. </w:t>
      </w:r>
      <w:hyperlink r:id="rId11" w:history="1">
        <w:r w:rsidRPr="009417CC">
          <w:rPr>
            <w:rFonts w:ascii="Times New Roman" w:eastAsia="Times New Roman" w:hAnsi="Times New Roman" w:cs="Times New Roman"/>
            <w:color w:val="0000FF"/>
            <w:sz w:val="24"/>
            <w:szCs w:val="24"/>
            <w:u w:val="single"/>
          </w:rPr>
          <w:t>http://www.ncbi.nlm.nih.gov/books/NBK499478/</w:t>
        </w:r>
      </w:hyperlink>
    </w:p>
    <w:p w14:paraId="3DDF356F" w14:textId="77777777" w:rsidR="00641895" w:rsidRPr="009417CC" w:rsidRDefault="00641895" w:rsidP="00641895">
      <w:pPr>
        <w:spacing w:after="0" w:line="480" w:lineRule="auto"/>
        <w:ind w:hanging="480"/>
        <w:rPr>
          <w:rFonts w:ascii="Times New Roman" w:eastAsia="Times New Roman" w:hAnsi="Times New Roman" w:cs="Times New Roman"/>
          <w:sz w:val="24"/>
          <w:szCs w:val="24"/>
        </w:rPr>
      </w:pPr>
      <w:r w:rsidRPr="009417CC">
        <w:rPr>
          <w:rFonts w:ascii="Times New Roman" w:eastAsia="Times New Roman" w:hAnsi="Times New Roman" w:cs="Times New Roman"/>
          <w:sz w:val="24"/>
          <w:szCs w:val="24"/>
        </w:rPr>
        <w:t xml:space="preserve">Bossen, L., Lau, T. S., Nielsen, M. B., Nielsen, M. C., Andersen, A. H., Ott, P., Becker, S., Glerup, H., Svenningsen, L., </w:t>
      </w:r>
      <w:proofErr w:type="spellStart"/>
      <w:r w:rsidRPr="009417CC">
        <w:rPr>
          <w:rFonts w:ascii="Times New Roman" w:eastAsia="Times New Roman" w:hAnsi="Times New Roman" w:cs="Times New Roman"/>
          <w:sz w:val="24"/>
          <w:szCs w:val="24"/>
        </w:rPr>
        <w:t>Eivindson</w:t>
      </w:r>
      <w:proofErr w:type="spellEnd"/>
      <w:r w:rsidRPr="009417CC">
        <w:rPr>
          <w:rFonts w:ascii="Times New Roman" w:eastAsia="Times New Roman" w:hAnsi="Times New Roman" w:cs="Times New Roman"/>
          <w:sz w:val="24"/>
          <w:szCs w:val="24"/>
        </w:rPr>
        <w:t xml:space="preserve">, M., Kornerup, L., Kjeldsen, N. B., Neumann, A., Møller, H. J., Jepsen, P., &amp; Grønbæk, H. (2023). The association between soluble CD163, disease severity, and ursodiol treatment in patients with primary biliary cholangitis. </w:t>
      </w:r>
      <w:r w:rsidRPr="009417CC">
        <w:rPr>
          <w:rFonts w:ascii="Times New Roman" w:eastAsia="Times New Roman" w:hAnsi="Times New Roman" w:cs="Times New Roman"/>
          <w:i/>
          <w:iCs/>
          <w:sz w:val="24"/>
          <w:szCs w:val="24"/>
        </w:rPr>
        <w:t>Hepatology Communications</w:t>
      </w:r>
      <w:r w:rsidRPr="009417CC">
        <w:rPr>
          <w:rFonts w:ascii="Times New Roman" w:eastAsia="Times New Roman" w:hAnsi="Times New Roman" w:cs="Times New Roman"/>
          <w:sz w:val="24"/>
          <w:szCs w:val="24"/>
        </w:rPr>
        <w:t xml:space="preserve">, </w:t>
      </w:r>
      <w:r w:rsidRPr="009417CC">
        <w:rPr>
          <w:rFonts w:ascii="Times New Roman" w:eastAsia="Times New Roman" w:hAnsi="Times New Roman" w:cs="Times New Roman"/>
          <w:i/>
          <w:iCs/>
          <w:sz w:val="24"/>
          <w:szCs w:val="24"/>
        </w:rPr>
        <w:t>7</w:t>
      </w:r>
      <w:r w:rsidRPr="009417CC">
        <w:rPr>
          <w:rFonts w:ascii="Times New Roman" w:eastAsia="Times New Roman" w:hAnsi="Times New Roman" w:cs="Times New Roman"/>
          <w:sz w:val="24"/>
          <w:szCs w:val="24"/>
        </w:rPr>
        <w:t xml:space="preserve">(4), e0068. </w:t>
      </w:r>
      <w:hyperlink r:id="rId12" w:history="1">
        <w:r w:rsidRPr="009417CC">
          <w:rPr>
            <w:rFonts w:ascii="Times New Roman" w:eastAsia="Times New Roman" w:hAnsi="Times New Roman" w:cs="Times New Roman"/>
            <w:color w:val="0000FF"/>
            <w:sz w:val="24"/>
            <w:szCs w:val="24"/>
            <w:u w:val="single"/>
          </w:rPr>
          <w:t>https://doi.org/10.1097/HC9.0000000000000068</w:t>
        </w:r>
      </w:hyperlink>
    </w:p>
    <w:p w14:paraId="3711AF14" w14:textId="77777777" w:rsidR="00641895" w:rsidRDefault="00641895" w:rsidP="00641895">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T </w:t>
      </w:r>
      <w:proofErr w:type="spellStart"/>
      <w:r>
        <w:rPr>
          <w:rFonts w:ascii="TimesNewRomanPSMT" w:hAnsi="TimesNewRomanPSMT" w:cs="TimesNewRomanPSMT"/>
          <w:sz w:val="24"/>
          <w:szCs w:val="24"/>
        </w:rPr>
        <w:t>Therneau</w:t>
      </w:r>
      <w:proofErr w:type="spellEnd"/>
      <w:r>
        <w:rPr>
          <w:rFonts w:ascii="TimesNewRomanPSMT" w:hAnsi="TimesNewRomanPSMT" w:cs="TimesNewRomanPSMT"/>
          <w:sz w:val="24"/>
          <w:szCs w:val="24"/>
        </w:rPr>
        <w:t xml:space="preserve"> and P </w:t>
      </w:r>
      <w:proofErr w:type="spellStart"/>
      <w:r>
        <w:rPr>
          <w:rFonts w:ascii="TimesNewRomanPSMT" w:hAnsi="TimesNewRomanPSMT" w:cs="TimesNewRomanPSMT"/>
          <w:sz w:val="24"/>
          <w:szCs w:val="24"/>
        </w:rPr>
        <w:t>Grambsch</w:t>
      </w:r>
      <w:proofErr w:type="spellEnd"/>
      <w:r>
        <w:rPr>
          <w:rFonts w:ascii="TimesNewRomanPSMT" w:hAnsi="TimesNewRomanPSMT" w:cs="TimesNewRomanPSMT"/>
          <w:sz w:val="24"/>
          <w:szCs w:val="24"/>
        </w:rPr>
        <w:t xml:space="preserve"> (2000), </w:t>
      </w:r>
      <w:r>
        <w:rPr>
          <w:rFonts w:ascii="TimesNewRomanPS-ItalicMT" w:hAnsi="TimesNewRomanPS-ItalicMT" w:cs="TimesNewRomanPS-ItalicMT"/>
          <w:i/>
          <w:iCs/>
          <w:sz w:val="24"/>
          <w:szCs w:val="24"/>
        </w:rPr>
        <w:t>Modeling Survival Data: Extending the Cox Model</w:t>
      </w:r>
      <w:r>
        <w:rPr>
          <w:rFonts w:ascii="TimesNewRomanPSMT" w:hAnsi="TimesNewRomanPSMT" w:cs="TimesNewRomanPSMT"/>
          <w:sz w:val="24"/>
          <w:szCs w:val="24"/>
        </w:rPr>
        <w:t>, Springer-Verlag,</w:t>
      </w:r>
    </w:p>
    <w:p w14:paraId="3C765E3E" w14:textId="77777777" w:rsidR="00641895" w:rsidRDefault="00641895" w:rsidP="00641895">
      <w:r>
        <w:rPr>
          <w:rFonts w:ascii="TimesNewRomanPSMT" w:hAnsi="TimesNewRomanPSMT" w:cs="TimesNewRomanPSMT"/>
          <w:sz w:val="24"/>
          <w:szCs w:val="24"/>
        </w:rPr>
        <w:lastRenderedPageBreak/>
        <w:t>New York. ISBN: 0-387-98784-3.</w:t>
      </w:r>
    </w:p>
    <w:p w14:paraId="21D3161A" w14:textId="77777777" w:rsidR="00641895" w:rsidRDefault="00641895"/>
    <w:sectPr w:rsidR="006418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77AAB"/>
    <w:multiLevelType w:val="hybridMultilevel"/>
    <w:tmpl w:val="35C4EC66"/>
    <w:lvl w:ilvl="0" w:tplc="B890E5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964C1"/>
    <w:multiLevelType w:val="hybridMultilevel"/>
    <w:tmpl w:val="18665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2658461">
    <w:abstractNumId w:val="0"/>
  </w:num>
  <w:num w:numId="2" w16cid:durableId="624773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yMzSxNDEyM7CwMDJR0lEKTi0uzszPAykwqQUAbvGPySwAAAA="/>
  </w:docVars>
  <w:rsids>
    <w:rsidRoot w:val="00A95CE5"/>
    <w:rsid w:val="000368A2"/>
    <w:rsid w:val="00055EA1"/>
    <w:rsid w:val="001308C8"/>
    <w:rsid w:val="001724D8"/>
    <w:rsid w:val="00232DE1"/>
    <w:rsid w:val="00253AAB"/>
    <w:rsid w:val="002939CA"/>
    <w:rsid w:val="00297FEE"/>
    <w:rsid w:val="002A3104"/>
    <w:rsid w:val="002D0BA9"/>
    <w:rsid w:val="002F16E2"/>
    <w:rsid w:val="00333948"/>
    <w:rsid w:val="00344373"/>
    <w:rsid w:val="00373BBE"/>
    <w:rsid w:val="00381716"/>
    <w:rsid w:val="003C1022"/>
    <w:rsid w:val="003D7211"/>
    <w:rsid w:val="003E0848"/>
    <w:rsid w:val="00427522"/>
    <w:rsid w:val="00431E1F"/>
    <w:rsid w:val="00477DF9"/>
    <w:rsid w:val="00483323"/>
    <w:rsid w:val="004B6632"/>
    <w:rsid w:val="00510938"/>
    <w:rsid w:val="005412B5"/>
    <w:rsid w:val="00571C6E"/>
    <w:rsid w:val="00590264"/>
    <w:rsid w:val="00595789"/>
    <w:rsid w:val="005B4440"/>
    <w:rsid w:val="005D6CF6"/>
    <w:rsid w:val="005D766C"/>
    <w:rsid w:val="00600354"/>
    <w:rsid w:val="00623572"/>
    <w:rsid w:val="00633D6F"/>
    <w:rsid w:val="00640CAD"/>
    <w:rsid w:val="00641895"/>
    <w:rsid w:val="00651410"/>
    <w:rsid w:val="0065314D"/>
    <w:rsid w:val="00663AF1"/>
    <w:rsid w:val="006865D4"/>
    <w:rsid w:val="006945C7"/>
    <w:rsid w:val="00722A18"/>
    <w:rsid w:val="007F6804"/>
    <w:rsid w:val="00800D9F"/>
    <w:rsid w:val="0080332A"/>
    <w:rsid w:val="00814B59"/>
    <w:rsid w:val="00816798"/>
    <w:rsid w:val="0084437D"/>
    <w:rsid w:val="00867B66"/>
    <w:rsid w:val="008932A0"/>
    <w:rsid w:val="00927303"/>
    <w:rsid w:val="0096646A"/>
    <w:rsid w:val="00984E07"/>
    <w:rsid w:val="009A6726"/>
    <w:rsid w:val="009B3C94"/>
    <w:rsid w:val="009F51F8"/>
    <w:rsid w:val="009F5A9F"/>
    <w:rsid w:val="00A2765E"/>
    <w:rsid w:val="00A81EB1"/>
    <w:rsid w:val="00A95CE5"/>
    <w:rsid w:val="00AD43AC"/>
    <w:rsid w:val="00AE2F5D"/>
    <w:rsid w:val="00B71C44"/>
    <w:rsid w:val="00B86EFE"/>
    <w:rsid w:val="00BE615C"/>
    <w:rsid w:val="00BF0F58"/>
    <w:rsid w:val="00BF15B2"/>
    <w:rsid w:val="00C5236E"/>
    <w:rsid w:val="00C6255F"/>
    <w:rsid w:val="00CA3C80"/>
    <w:rsid w:val="00CD46B0"/>
    <w:rsid w:val="00CD7ED0"/>
    <w:rsid w:val="00D63AE5"/>
    <w:rsid w:val="00D72516"/>
    <w:rsid w:val="00D76D09"/>
    <w:rsid w:val="00D86641"/>
    <w:rsid w:val="00DE1F95"/>
    <w:rsid w:val="00E05A64"/>
    <w:rsid w:val="00E24810"/>
    <w:rsid w:val="00E43A98"/>
    <w:rsid w:val="00EA05A7"/>
    <w:rsid w:val="00EE1E6E"/>
    <w:rsid w:val="00F2226C"/>
    <w:rsid w:val="00F279CF"/>
    <w:rsid w:val="00F50603"/>
    <w:rsid w:val="00F71B4E"/>
    <w:rsid w:val="00FC7893"/>
    <w:rsid w:val="00FD22B9"/>
    <w:rsid w:val="00FF5600"/>
    <w:rsid w:val="00FF7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8BAB0"/>
  <w15:chartTrackingRefBased/>
  <w15:docId w15:val="{51857E63-4133-4807-9343-415F41D85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CF6"/>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6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314D"/>
    <w:pPr>
      <w:ind w:left="720"/>
      <w:contextualSpacing/>
    </w:pPr>
  </w:style>
  <w:style w:type="paragraph" w:styleId="NormalWeb">
    <w:name w:val="Normal (Web)"/>
    <w:basedOn w:val="Normal"/>
    <w:uiPriority w:val="99"/>
    <w:unhideWhenUsed/>
    <w:rsid w:val="004833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83323"/>
  </w:style>
  <w:style w:type="character" w:styleId="Hyperlink">
    <w:name w:val="Hyperlink"/>
    <w:basedOn w:val="DefaultParagraphFont"/>
    <w:uiPriority w:val="99"/>
    <w:unhideWhenUsed/>
    <w:rsid w:val="00641895"/>
    <w:rPr>
      <w:color w:val="0000FF"/>
      <w:u w:val="single"/>
    </w:rPr>
  </w:style>
  <w:style w:type="character" w:styleId="FollowedHyperlink">
    <w:name w:val="FollowedHyperlink"/>
    <w:basedOn w:val="DefaultParagraphFont"/>
    <w:uiPriority w:val="99"/>
    <w:semiHidden/>
    <w:unhideWhenUsed/>
    <w:rsid w:val="00B71C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43312">
      <w:bodyDiv w:val="1"/>
      <w:marLeft w:val="0"/>
      <w:marRight w:val="0"/>
      <w:marTop w:val="0"/>
      <w:marBottom w:val="0"/>
      <w:divBdr>
        <w:top w:val="none" w:sz="0" w:space="0" w:color="auto"/>
        <w:left w:val="none" w:sz="0" w:space="0" w:color="auto"/>
        <w:bottom w:val="none" w:sz="0" w:space="0" w:color="auto"/>
        <w:right w:val="none" w:sz="0" w:space="0" w:color="auto"/>
      </w:divBdr>
    </w:div>
    <w:div w:id="89935812">
      <w:bodyDiv w:val="1"/>
      <w:marLeft w:val="0"/>
      <w:marRight w:val="0"/>
      <w:marTop w:val="0"/>
      <w:marBottom w:val="0"/>
      <w:divBdr>
        <w:top w:val="none" w:sz="0" w:space="0" w:color="auto"/>
        <w:left w:val="none" w:sz="0" w:space="0" w:color="auto"/>
        <w:bottom w:val="none" w:sz="0" w:space="0" w:color="auto"/>
        <w:right w:val="none" w:sz="0" w:space="0" w:color="auto"/>
      </w:divBdr>
    </w:div>
    <w:div w:id="299655337">
      <w:bodyDiv w:val="1"/>
      <w:marLeft w:val="0"/>
      <w:marRight w:val="0"/>
      <w:marTop w:val="0"/>
      <w:marBottom w:val="0"/>
      <w:divBdr>
        <w:top w:val="none" w:sz="0" w:space="0" w:color="auto"/>
        <w:left w:val="none" w:sz="0" w:space="0" w:color="auto"/>
        <w:bottom w:val="none" w:sz="0" w:space="0" w:color="auto"/>
        <w:right w:val="none" w:sz="0" w:space="0" w:color="auto"/>
      </w:divBdr>
    </w:div>
    <w:div w:id="368185315">
      <w:bodyDiv w:val="1"/>
      <w:marLeft w:val="0"/>
      <w:marRight w:val="0"/>
      <w:marTop w:val="0"/>
      <w:marBottom w:val="0"/>
      <w:divBdr>
        <w:top w:val="none" w:sz="0" w:space="0" w:color="auto"/>
        <w:left w:val="none" w:sz="0" w:space="0" w:color="auto"/>
        <w:bottom w:val="none" w:sz="0" w:space="0" w:color="auto"/>
        <w:right w:val="none" w:sz="0" w:space="0" w:color="auto"/>
      </w:divBdr>
    </w:div>
    <w:div w:id="470754133">
      <w:bodyDiv w:val="1"/>
      <w:marLeft w:val="0"/>
      <w:marRight w:val="0"/>
      <w:marTop w:val="0"/>
      <w:marBottom w:val="0"/>
      <w:divBdr>
        <w:top w:val="none" w:sz="0" w:space="0" w:color="auto"/>
        <w:left w:val="none" w:sz="0" w:space="0" w:color="auto"/>
        <w:bottom w:val="none" w:sz="0" w:space="0" w:color="auto"/>
        <w:right w:val="none" w:sz="0" w:space="0" w:color="auto"/>
      </w:divBdr>
    </w:div>
    <w:div w:id="792986706">
      <w:bodyDiv w:val="1"/>
      <w:marLeft w:val="0"/>
      <w:marRight w:val="0"/>
      <w:marTop w:val="0"/>
      <w:marBottom w:val="0"/>
      <w:divBdr>
        <w:top w:val="none" w:sz="0" w:space="0" w:color="auto"/>
        <w:left w:val="none" w:sz="0" w:space="0" w:color="auto"/>
        <w:bottom w:val="none" w:sz="0" w:space="0" w:color="auto"/>
        <w:right w:val="none" w:sz="0" w:space="0" w:color="auto"/>
      </w:divBdr>
    </w:div>
    <w:div w:id="1147740347">
      <w:bodyDiv w:val="1"/>
      <w:marLeft w:val="0"/>
      <w:marRight w:val="0"/>
      <w:marTop w:val="0"/>
      <w:marBottom w:val="0"/>
      <w:divBdr>
        <w:top w:val="none" w:sz="0" w:space="0" w:color="auto"/>
        <w:left w:val="none" w:sz="0" w:space="0" w:color="auto"/>
        <w:bottom w:val="none" w:sz="0" w:space="0" w:color="auto"/>
        <w:right w:val="none" w:sz="0" w:space="0" w:color="auto"/>
      </w:divBdr>
    </w:div>
    <w:div w:id="1159079904">
      <w:bodyDiv w:val="1"/>
      <w:marLeft w:val="0"/>
      <w:marRight w:val="0"/>
      <w:marTop w:val="0"/>
      <w:marBottom w:val="0"/>
      <w:divBdr>
        <w:top w:val="none" w:sz="0" w:space="0" w:color="auto"/>
        <w:left w:val="none" w:sz="0" w:space="0" w:color="auto"/>
        <w:bottom w:val="none" w:sz="0" w:space="0" w:color="auto"/>
        <w:right w:val="none" w:sz="0" w:space="0" w:color="auto"/>
      </w:divBdr>
    </w:div>
    <w:div w:id="1319189402">
      <w:bodyDiv w:val="1"/>
      <w:marLeft w:val="0"/>
      <w:marRight w:val="0"/>
      <w:marTop w:val="0"/>
      <w:marBottom w:val="0"/>
      <w:divBdr>
        <w:top w:val="none" w:sz="0" w:space="0" w:color="auto"/>
        <w:left w:val="none" w:sz="0" w:space="0" w:color="auto"/>
        <w:bottom w:val="none" w:sz="0" w:space="0" w:color="auto"/>
        <w:right w:val="none" w:sz="0" w:space="0" w:color="auto"/>
      </w:divBdr>
    </w:div>
    <w:div w:id="1817406837">
      <w:bodyDiv w:val="1"/>
      <w:marLeft w:val="0"/>
      <w:marRight w:val="0"/>
      <w:marTop w:val="0"/>
      <w:marBottom w:val="0"/>
      <w:divBdr>
        <w:top w:val="none" w:sz="0" w:space="0" w:color="auto"/>
        <w:left w:val="none" w:sz="0" w:space="0" w:color="auto"/>
        <w:bottom w:val="none" w:sz="0" w:space="0" w:color="auto"/>
        <w:right w:val="none" w:sz="0" w:space="0" w:color="auto"/>
      </w:divBdr>
    </w:div>
    <w:div w:id="1865170561">
      <w:bodyDiv w:val="1"/>
      <w:marLeft w:val="0"/>
      <w:marRight w:val="0"/>
      <w:marTop w:val="0"/>
      <w:marBottom w:val="0"/>
      <w:divBdr>
        <w:top w:val="none" w:sz="0" w:space="0" w:color="auto"/>
        <w:left w:val="none" w:sz="0" w:space="0" w:color="auto"/>
        <w:bottom w:val="none" w:sz="0" w:space="0" w:color="auto"/>
        <w:right w:val="none" w:sz="0" w:space="0" w:color="auto"/>
      </w:divBdr>
    </w:div>
    <w:div w:id="2031485153">
      <w:bodyDiv w:val="1"/>
      <w:marLeft w:val="0"/>
      <w:marRight w:val="0"/>
      <w:marTop w:val="0"/>
      <w:marBottom w:val="0"/>
      <w:divBdr>
        <w:top w:val="none" w:sz="0" w:space="0" w:color="auto"/>
        <w:left w:val="none" w:sz="0" w:space="0" w:color="auto"/>
        <w:bottom w:val="none" w:sz="0" w:space="0" w:color="auto"/>
        <w:right w:val="none" w:sz="0" w:space="0" w:color="auto"/>
      </w:divBdr>
    </w:div>
    <w:div w:id="207357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14651858.CD004789.pub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097/HC9.000000000000006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ncbi.nlm.nih.gov/books/NBK499478/" TargetMode="External"/><Relationship Id="rId5" Type="http://schemas.openxmlformats.org/officeDocument/2006/relationships/image" Target="media/image1.png"/><Relationship Id="rId10" Type="http://schemas.openxmlformats.org/officeDocument/2006/relationships/hyperlink" Target="http://www.ncbi.nlm.nih.gov/books/NBK459209/" TargetMode="External"/><Relationship Id="rId4" Type="http://schemas.openxmlformats.org/officeDocument/2006/relationships/webSettings" Target="webSettings.xml"/><Relationship Id="rId9" Type="http://schemas.openxmlformats.org/officeDocument/2006/relationships/hyperlink" Target="http://www.ncbi.nlm.nih.gov/books/NBK537262/"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1970</TotalTime>
  <Pages>9</Pages>
  <Words>2541</Words>
  <Characters>14487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Aaron Domingo</dc:creator>
  <cp:keywords/>
  <dc:description/>
  <cp:lastModifiedBy>Ciudad Leon, Elias Aaron Domingo</cp:lastModifiedBy>
  <cp:revision>10</cp:revision>
  <dcterms:created xsi:type="dcterms:W3CDTF">2023-04-18T03:18:00Z</dcterms:created>
  <dcterms:modified xsi:type="dcterms:W3CDTF">2023-12-22T01:00:00Z</dcterms:modified>
</cp:coreProperties>
</file>