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81F8B" w:rsidRPr="00E771FC" w:rsidRDefault="00BA6AC9" w:rsidP="00E771FC">
      <w:pPr>
        <w:pStyle w:val="Heading2"/>
        <w:rPr>
          <w:rFonts w:asciiTheme="minorHAnsi" w:hAnsiTheme="minorHAnsi"/>
          <w:b/>
          <w:color w:val="44546A" w:themeColor="text2"/>
        </w:rPr>
      </w:pPr>
      <w:bookmarkStart w:id="0" w:name="h.gjdgxs" w:colFirst="0" w:colLast="0"/>
      <w:bookmarkEnd w:id="0"/>
      <w:r w:rsidRPr="00E771FC">
        <w:rPr>
          <w:rFonts w:asciiTheme="minorHAnsi" w:hAnsiTheme="minorHAnsi"/>
          <w:b/>
          <w:color w:val="44546A" w:themeColor="text2"/>
        </w:rPr>
        <w:t>Meeting Details</w:t>
      </w:r>
    </w:p>
    <w:tbl>
      <w:tblPr>
        <w:tblStyle w:val="a"/>
        <w:tblW w:w="9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952"/>
        <w:gridCol w:w="1276"/>
        <w:gridCol w:w="3505"/>
      </w:tblGrid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DATE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96236A" w:rsidRDefault="000A20D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="0096236A" w:rsidRPr="0096236A">
              <w:rPr>
                <w:sz w:val="18"/>
                <w:szCs w:val="18"/>
              </w:rPr>
              <w:t>/01/2015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TIME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96236A" w:rsidRDefault="0096236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96236A">
              <w:rPr>
                <w:sz w:val="18"/>
                <w:szCs w:val="18"/>
              </w:rPr>
              <w:t>20:30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TYPE OF MEETING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1920C5" w:rsidP="001920C5">
            <w:pPr>
              <w:widowControl w:val="0"/>
              <w:spacing w:line="240" w:lineRule="auto"/>
              <w:contextualSpacing w:val="0"/>
            </w:pPr>
            <w:r>
              <w:rPr>
                <w:sz w:val="18"/>
              </w:rPr>
              <w:t>W</w:t>
            </w:r>
            <w:r w:rsidR="00BA6AC9">
              <w:rPr>
                <w:sz w:val="18"/>
              </w:rPr>
              <w:t>eekly meeting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LOCATION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B7859" w:rsidP="0096236A">
            <w:pPr>
              <w:widowControl w:val="0"/>
              <w:spacing w:line="240" w:lineRule="auto"/>
              <w:contextualSpacing w:val="0"/>
            </w:pPr>
            <w:r>
              <w:rPr>
                <w:sz w:val="18"/>
                <w:highlight w:val="white"/>
              </w:rPr>
              <w:t>Classroom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MINUTES TAKEN BY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321E29" w:rsidRDefault="00321E29" w:rsidP="00321E29">
            <w:pPr>
              <w:rPr>
                <w:sz w:val="18"/>
                <w:szCs w:val="18"/>
              </w:rPr>
            </w:pPr>
            <w:r w:rsidRPr="00A23721">
              <w:rPr>
                <w:sz w:val="18"/>
                <w:szCs w:val="18"/>
              </w:rPr>
              <w:t>Kounoukla Xeni-Christina, (KXC)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1920C5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ABSENT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96236A" w:rsidRDefault="007C5DC1" w:rsidP="001920C5">
            <w:pPr>
              <w:widowControl w:val="0"/>
              <w:spacing w:line="240" w:lineRule="auto"/>
              <w:contextualSpacing w:val="0"/>
            </w:pPr>
            <w:r>
              <w:rPr>
                <w:sz w:val="18"/>
              </w:rPr>
              <w:t>None</w:t>
            </w:r>
          </w:p>
        </w:tc>
      </w:tr>
      <w:tr w:rsidR="009F79C3" w:rsidTr="003F5AB2">
        <w:trPr>
          <w:trHeight w:val="1471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ATTENDEES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721" w:rsidRPr="00A23721" w:rsidRDefault="00A23721" w:rsidP="00A23721">
            <w:pPr>
              <w:rPr>
                <w:sz w:val="18"/>
                <w:szCs w:val="18"/>
              </w:rPr>
            </w:pPr>
            <w:bookmarkStart w:id="1" w:name="h.qd6wndil8ad3" w:colFirst="0" w:colLast="0"/>
            <w:bookmarkStart w:id="2" w:name="_GoBack"/>
            <w:bookmarkEnd w:id="1"/>
            <w:bookmarkEnd w:id="2"/>
            <w:r w:rsidRPr="00A23721">
              <w:rPr>
                <w:sz w:val="18"/>
                <w:szCs w:val="18"/>
              </w:rPr>
              <w:t>Gkougkoutoudis Evangelos, (GE)</w:t>
            </w:r>
          </w:p>
          <w:p w:rsidR="00A23721" w:rsidRPr="00A23721" w:rsidRDefault="00A23721" w:rsidP="00A23721">
            <w:pPr>
              <w:rPr>
                <w:sz w:val="18"/>
                <w:szCs w:val="18"/>
              </w:rPr>
            </w:pPr>
            <w:r w:rsidRPr="00A23721">
              <w:rPr>
                <w:sz w:val="18"/>
                <w:szCs w:val="18"/>
              </w:rPr>
              <w:t>Kounoukla Xeni-Christina, (KXC)</w:t>
            </w:r>
          </w:p>
          <w:p w:rsidR="00A23721" w:rsidRPr="007E0A20" w:rsidRDefault="00A23721" w:rsidP="00A23721">
            <w:pPr>
              <w:rPr>
                <w:sz w:val="18"/>
                <w:szCs w:val="18"/>
                <w:lang w:val="pt-PT"/>
              </w:rPr>
            </w:pPr>
            <w:r w:rsidRPr="007E0A20">
              <w:rPr>
                <w:sz w:val="18"/>
                <w:szCs w:val="18"/>
                <w:lang w:val="pt-PT"/>
              </w:rPr>
              <w:t>Rigopoulos Andreas, (RA)</w:t>
            </w:r>
          </w:p>
          <w:p w:rsidR="00A23721" w:rsidRPr="007E0A20" w:rsidRDefault="00A23721" w:rsidP="00A23721">
            <w:pPr>
              <w:rPr>
                <w:sz w:val="18"/>
                <w:szCs w:val="18"/>
                <w:lang w:val="pt-PT"/>
              </w:rPr>
            </w:pPr>
            <w:r w:rsidRPr="007E0A20">
              <w:rPr>
                <w:sz w:val="18"/>
                <w:szCs w:val="18"/>
                <w:lang w:val="pt-PT"/>
              </w:rPr>
              <w:t>Theodoridis Christos, (TC)</w:t>
            </w: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APOLOGIES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96236A" w:rsidRDefault="007C5DC1">
            <w:pPr>
              <w:widowControl w:val="0"/>
              <w:spacing w:line="240" w:lineRule="auto"/>
              <w:contextualSpacing w:val="0"/>
            </w:pPr>
            <w:r>
              <w:rPr>
                <w:color w:val="auto"/>
                <w:sz w:val="18"/>
              </w:rPr>
              <w:t>None</w:t>
            </w:r>
          </w:p>
        </w:tc>
      </w:tr>
    </w:tbl>
    <w:p w:rsidR="009F79C3" w:rsidRDefault="009F79C3"/>
    <w:p w:rsidR="005D5B1C" w:rsidRPr="00E771FC" w:rsidRDefault="00BA6AC9" w:rsidP="00E771FC">
      <w:pPr>
        <w:pStyle w:val="Heading2"/>
        <w:rPr>
          <w:rFonts w:asciiTheme="minorHAnsi" w:hAnsiTheme="minorHAnsi"/>
          <w:b/>
          <w:color w:val="44546A" w:themeColor="text2"/>
        </w:rPr>
      </w:pPr>
      <w:bookmarkStart w:id="3" w:name="h.xktnkt3u7ao9" w:colFirst="0" w:colLast="0"/>
      <w:bookmarkEnd w:id="3"/>
      <w:r w:rsidRPr="00E771FC">
        <w:rPr>
          <w:rFonts w:asciiTheme="minorHAnsi" w:hAnsiTheme="minorHAnsi"/>
          <w:b/>
          <w:color w:val="44546A" w:themeColor="text2"/>
        </w:rPr>
        <w:t>Agenda</w:t>
      </w:r>
    </w:p>
    <w:p w:rsidR="00281F8B" w:rsidRDefault="00281F8B" w:rsidP="005C763E">
      <w:pPr>
        <w:jc w:val="both"/>
      </w:pPr>
      <w:r>
        <w:t xml:space="preserve">This was the first meeting of </w:t>
      </w:r>
      <w:r w:rsidR="005C763E">
        <w:t xml:space="preserve">the MicroLimn Softworks </w:t>
      </w:r>
      <w:r w:rsidR="00D53A2A">
        <w:t>team</w:t>
      </w:r>
      <w:r>
        <w:t>.</w:t>
      </w:r>
      <w:r w:rsidR="00314862">
        <w:t xml:space="preserve"> </w:t>
      </w:r>
      <w:r w:rsidR="007E0A20">
        <w:t xml:space="preserve">The role of Project Manager was assigned to Kounoukla Xeni-Christina. We agreed that our Project will be named as: Project Arc – Powerful Software, for a brighter tomorrow in Greek Tourism. </w:t>
      </w:r>
      <w:r w:rsidR="005C763E">
        <w:t xml:space="preserve">We decided to develop a </w:t>
      </w:r>
      <w:r w:rsidR="00AC0579">
        <w:t xml:space="preserve">mobile friendly </w:t>
      </w:r>
      <w:r w:rsidR="005C763E">
        <w:t>web</w:t>
      </w:r>
      <w:r w:rsidR="00D53A2A">
        <w:t>site</w:t>
      </w:r>
      <w:r w:rsidR="005C763E">
        <w:t xml:space="preserve"> showing information about our city, Thessaloniki. We agreed that the main purpose </w:t>
      </w:r>
      <w:r w:rsidR="00321E29">
        <w:t xml:space="preserve">of the website will be to help </w:t>
      </w:r>
      <w:r w:rsidR="005C763E">
        <w:t>tourists guide themselves in Thessaloniki, providing useful information about</w:t>
      </w:r>
      <w:r w:rsidR="00D53A2A">
        <w:t xml:space="preserve"> the most popular and worth visiting sites in the city.</w:t>
      </w:r>
      <w:r w:rsidR="00AC0579">
        <w:t xml:space="preserve"> Furthermore, we will connect this information with real environment with the help of augmented reality mechanisms such as </w:t>
      </w:r>
      <w:proofErr w:type="spellStart"/>
      <w:r w:rsidR="00AC0579">
        <w:t>QRCodes</w:t>
      </w:r>
      <w:proofErr w:type="spellEnd"/>
      <w:r w:rsidR="00AC0579">
        <w:t xml:space="preserve"> and</w:t>
      </w:r>
      <w:r w:rsidR="00E771FC">
        <w:t>/or</w:t>
      </w:r>
      <w:r w:rsidR="00AC0579">
        <w:t xml:space="preserve"> GPS tracking.</w:t>
      </w:r>
      <w:r w:rsidR="00E771FC">
        <w:t xml:space="preserve"> Of course, these are just some initial thoughts.</w:t>
      </w:r>
      <w:r w:rsidR="00465FFF">
        <w:t xml:space="preserve"> Because of the limited amount of time available, details concerning the project will be discussed in the next days. </w:t>
      </w:r>
      <w:r w:rsidR="00E771FC">
        <w:t xml:space="preserve">During the development of the project we might come up with new ideas and thus, there </w:t>
      </w:r>
      <w:r w:rsidR="007C5DC1">
        <w:t>may</w:t>
      </w:r>
      <w:r w:rsidR="00E771FC">
        <w:t xml:space="preserve"> be some additions and/or changes.</w:t>
      </w:r>
    </w:p>
    <w:p w:rsidR="00321E29" w:rsidRDefault="00321E29" w:rsidP="005C763E">
      <w:pPr>
        <w:jc w:val="both"/>
      </w:pPr>
    </w:p>
    <w:p w:rsidR="00321E29" w:rsidRPr="00321E29" w:rsidRDefault="00321E29" w:rsidP="00321E29">
      <w:pPr>
        <w:pStyle w:val="Heading3"/>
        <w:rPr>
          <w:rFonts w:asciiTheme="minorHAnsi" w:hAnsiTheme="minorHAnsi"/>
          <w:b/>
          <w:color w:val="44546A" w:themeColor="text2"/>
          <w:sz w:val="26"/>
          <w:szCs w:val="26"/>
        </w:rPr>
      </w:pPr>
      <w:r w:rsidRPr="00321E29">
        <w:rPr>
          <w:rFonts w:asciiTheme="minorHAnsi" w:hAnsiTheme="minorHAnsi"/>
          <w:b/>
          <w:color w:val="44546A" w:themeColor="text2"/>
          <w:sz w:val="26"/>
          <w:szCs w:val="26"/>
        </w:rPr>
        <w:t>Action points</w:t>
      </w:r>
    </w:p>
    <w:p w:rsidR="00321E29" w:rsidRPr="00BB7859" w:rsidRDefault="00321E29" w:rsidP="00321E29">
      <w:r>
        <w:t>Next week’s action points</w:t>
      </w:r>
    </w:p>
    <w:tbl>
      <w:tblPr>
        <w:tblStyle w:val="GridTable4Accent5"/>
        <w:tblW w:w="0" w:type="auto"/>
        <w:tblLook w:val="04A0"/>
      </w:tblPr>
      <w:tblGrid>
        <w:gridCol w:w="3192"/>
        <w:gridCol w:w="3192"/>
        <w:gridCol w:w="3192"/>
      </w:tblGrid>
      <w:tr w:rsidR="00321E29" w:rsidTr="00241E9D">
        <w:trPr>
          <w:cnfStyle w:val="100000000000"/>
        </w:trPr>
        <w:tc>
          <w:tcPr>
            <w:cnfStyle w:val="001000000000"/>
            <w:tcW w:w="3192" w:type="dxa"/>
          </w:tcPr>
          <w:p w:rsidR="00321E29" w:rsidRDefault="00321E29" w:rsidP="00241E9D">
            <w:r>
              <w:t>What</w:t>
            </w:r>
          </w:p>
        </w:tc>
        <w:tc>
          <w:tcPr>
            <w:tcW w:w="3192" w:type="dxa"/>
          </w:tcPr>
          <w:p w:rsidR="00321E29" w:rsidRDefault="00321E29" w:rsidP="00241E9D">
            <w:pPr>
              <w:cnfStyle w:val="100000000000"/>
            </w:pPr>
            <w:r>
              <w:t>Who</w:t>
            </w:r>
          </w:p>
        </w:tc>
        <w:tc>
          <w:tcPr>
            <w:tcW w:w="3192" w:type="dxa"/>
          </w:tcPr>
          <w:p w:rsidR="00321E29" w:rsidRDefault="00321E29" w:rsidP="00241E9D">
            <w:pPr>
              <w:cnfStyle w:val="100000000000"/>
            </w:pPr>
            <w:r>
              <w:t>Deadline</w:t>
            </w:r>
          </w:p>
        </w:tc>
      </w:tr>
      <w:tr w:rsidR="00321E29" w:rsidTr="00241E9D">
        <w:trPr>
          <w:cnfStyle w:val="000000100000"/>
        </w:trPr>
        <w:tc>
          <w:tcPr>
            <w:cnfStyle w:val="001000000000"/>
            <w:tcW w:w="3192" w:type="dxa"/>
          </w:tcPr>
          <w:p w:rsidR="00321E29" w:rsidRPr="00321E29" w:rsidRDefault="007C5DC1" w:rsidP="00241E9D">
            <w:pPr>
              <w:rPr>
                <w:b w:val="0"/>
              </w:rPr>
            </w:pPr>
            <w:r>
              <w:rPr>
                <w:b w:val="0"/>
              </w:rPr>
              <w:t>Specify</w:t>
            </w:r>
            <w:r w:rsidR="00321E29">
              <w:rPr>
                <w:b w:val="0"/>
              </w:rPr>
              <w:t xml:space="preserve"> functionalities </w:t>
            </w:r>
            <w:r>
              <w:rPr>
                <w:b w:val="0"/>
              </w:rPr>
              <w:t xml:space="preserve">and purposes </w:t>
            </w:r>
            <w:r w:rsidR="00321E29">
              <w:rPr>
                <w:b w:val="0"/>
              </w:rPr>
              <w:t>of the Project Arc</w:t>
            </w:r>
          </w:p>
        </w:tc>
        <w:tc>
          <w:tcPr>
            <w:tcW w:w="3192" w:type="dxa"/>
          </w:tcPr>
          <w:p w:rsidR="00321E29" w:rsidRDefault="00321E29" w:rsidP="00241E9D">
            <w:pPr>
              <w:cnfStyle w:val="000000100000"/>
            </w:pPr>
            <w:r>
              <w:t>Everyone</w:t>
            </w:r>
          </w:p>
        </w:tc>
        <w:tc>
          <w:tcPr>
            <w:tcW w:w="3192" w:type="dxa"/>
          </w:tcPr>
          <w:p w:rsidR="00321E29" w:rsidRDefault="00321E29" w:rsidP="00241E9D">
            <w:pPr>
              <w:cnfStyle w:val="000000100000"/>
            </w:pPr>
            <w:r>
              <w:t>05/2/15</w:t>
            </w:r>
          </w:p>
        </w:tc>
      </w:tr>
      <w:tr w:rsidR="00321E29" w:rsidTr="00241E9D">
        <w:tc>
          <w:tcPr>
            <w:cnfStyle w:val="001000000000"/>
            <w:tcW w:w="3192" w:type="dxa"/>
          </w:tcPr>
          <w:p w:rsidR="00321E29" w:rsidRPr="00321E29" w:rsidRDefault="007C5DC1" w:rsidP="00241E9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Discuss about technical issues that arise</w:t>
            </w:r>
          </w:p>
        </w:tc>
        <w:tc>
          <w:tcPr>
            <w:tcW w:w="3192" w:type="dxa"/>
          </w:tcPr>
          <w:p w:rsidR="00321E29" w:rsidRDefault="007C5DC1" w:rsidP="00241E9D">
            <w:pPr>
              <w:cnfStyle w:val="000000000000"/>
            </w:pPr>
            <w:r>
              <w:t>Everyone</w:t>
            </w:r>
          </w:p>
        </w:tc>
        <w:tc>
          <w:tcPr>
            <w:tcW w:w="3192" w:type="dxa"/>
          </w:tcPr>
          <w:p w:rsidR="00321E29" w:rsidRDefault="007C5DC1" w:rsidP="00241E9D">
            <w:pPr>
              <w:cnfStyle w:val="000000000000"/>
            </w:pPr>
            <w:r>
              <w:t>05/2/15</w:t>
            </w:r>
          </w:p>
        </w:tc>
      </w:tr>
    </w:tbl>
    <w:p w:rsidR="00321E29" w:rsidRPr="00281F8B" w:rsidRDefault="00321E29" w:rsidP="005C763E">
      <w:pPr>
        <w:jc w:val="both"/>
      </w:pPr>
    </w:p>
    <w:p w:rsidR="00281F8B" w:rsidRPr="00281F8B" w:rsidRDefault="00281F8B" w:rsidP="00281F8B"/>
    <w:sectPr w:rsidR="00281F8B" w:rsidRPr="00281F8B" w:rsidSect="00862342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669" w:rsidRDefault="00973669">
      <w:pPr>
        <w:spacing w:line="240" w:lineRule="auto"/>
      </w:pPr>
      <w:r>
        <w:separator/>
      </w:r>
    </w:p>
  </w:endnote>
  <w:endnote w:type="continuationSeparator" w:id="0">
    <w:p w:rsidR="00973669" w:rsidRDefault="00973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669" w:rsidRDefault="00973669">
      <w:pPr>
        <w:spacing w:line="240" w:lineRule="auto"/>
      </w:pPr>
      <w:r>
        <w:separator/>
      </w:r>
    </w:p>
  </w:footnote>
  <w:footnote w:type="continuationSeparator" w:id="0">
    <w:p w:rsidR="00973669" w:rsidRDefault="009736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9C3" w:rsidRDefault="009F79C3"/>
  <w:tbl>
    <w:tblPr>
      <w:tblStyle w:val="a0"/>
      <w:tblW w:w="5000" w:type="pct"/>
      <w:tblLook w:val="0600"/>
    </w:tblPr>
    <w:tblGrid>
      <w:gridCol w:w="4780"/>
      <w:gridCol w:w="4780"/>
    </w:tblGrid>
    <w:tr w:rsidR="001920C5" w:rsidRPr="00D52DBF" w:rsidTr="001920C5"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1920C5" w:rsidRPr="00D52DBF" w:rsidRDefault="005D5B1C" w:rsidP="001920C5">
          <w:pPr>
            <w:spacing w:line="240" w:lineRule="auto"/>
            <w:contextualSpacing w:val="0"/>
            <w:rPr>
              <w:b/>
              <w:sz w:val="36"/>
              <w:szCs w:val="36"/>
            </w:rPr>
          </w:pPr>
          <w:r w:rsidRPr="00D52DBF">
            <w:rPr>
              <w:b/>
              <w:sz w:val="36"/>
              <w:szCs w:val="36"/>
            </w:rPr>
            <w:t>MicroLimn Softworks</w:t>
          </w:r>
        </w:p>
      </w:tc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920C5" w:rsidRPr="00D52DBF" w:rsidRDefault="007E0A20" w:rsidP="00314862">
          <w:pPr>
            <w:widowControl w:val="0"/>
            <w:spacing w:line="240" w:lineRule="auto"/>
            <w:contextualSpacing w:val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     </w:t>
          </w:r>
          <w:r w:rsidR="00D53A2A">
            <w:rPr>
              <w:b/>
              <w:sz w:val="36"/>
              <w:szCs w:val="36"/>
            </w:rPr>
            <w:t>Project Arc</w:t>
          </w:r>
        </w:p>
        <w:p w:rsidR="00314862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Powerful Software, </w:t>
          </w:r>
          <w:r w:rsidR="00D52DBF" w:rsidRPr="00314862">
            <w:rPr>
              <w:b/>
              <w:i/>
              <w:sz w:val="20"/>
            </w:rPr>
            <w:t xml:space="preserve"> for a brighter </w:t>
          </w:r>
        </w:p>
        <w:p w:rsidR="00D52DBF" w:rsidRPr="00BA7F11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tomorrow </w:t>
          </w:r>
          <w:r w:rsidR="00D52DBF" w:rsidRPr="00314862">
            <w:rPr>
              <w:b/>
              <w:i/>
              <w:sz w:val="20"/>
            </w:rPr>
            <w:t>in Greek Tourism</w:t>
          </w:r>
        </w:p>
      </w:tc>
    </w:tr>
  </w:tbl>
  <w:p w:rsidR="009F79C3" w:rsidRDefault="009F79C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isplayBackgroundShape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9F79C3"/>
    <w:rsid w:val="000A20DC"/>
    <w:rsid w:val="00105C9C"/>
    <w:rsid w:val="001920C5"/>
    <w:rsid w:val="00281F8B"/>
    <w:rsid w:val="00314862"/>
    <w:rsid w:val="00321E29"/>
    <w:rsid w:val="00347F45"/>
    <w:rsid w:val="003C516D"/>
    <w:rsid w:val="003F5AB2"/>
    <w:rsid w:val="00465FFF"/>
    <w:rsid w:val="005B022D"/>
    <w:rsid w:val="005C763E"/>
    <w:rsid w:val="005D5B1C"/>
    <w:rsid w:val="007C5DC1"/>
    <w:rsid w:val="007E0A20"/>
    <w:rsid w:val="00862342"/>
    <w:rsid w:val="0096236A"/>
    <w:rsid w:val="00973669"/>
    <w:rsid w:val="009F79C3"/>
    <w:rsid w:val="00A23721"/>
    <w:rsid w:val="00A96960"/>
    <w:rsid w:val="00AC0579"/>
    <w:rsid w:val="00BA6AC9"/>
    <w:rsid w:val="00BA7F11"/>
    <w:rsid w:val="00BB7859"/>
    <w:rsid w:val="00D52DBF"/>
    <w:rsid w:val="00D53A2A"/>
    <w:rsid w:val="00E01164"/>
    <w:rsid w:val="00E771FC"/>
    <w:rsid w:val="00F23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62342"/>
  </w:style>
  <w:style w:type="paragraph" w:styleId="Heading1">
    <w:name w:val="heading 1"/>
    <w:basedOn w:val="Normal"/>
    <w:next w:val="Normal"/>
    <w:rsid w:val="00862342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862342"/>
    <w:pPr>
      <w:keepNext/>
      <w:keepLines/>
      <w:spacing w:before="200"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rsid w:val="00862342"/>
    <w:pPr>
      <w:keepNext/>
      <w:keepLines/>
      <w:spacing w:before="160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rsid w:val="0086234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86234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86234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62342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862342"/>
    <w:pPr>
      <w:keepNext/>
      <w:keepLines/>
      <w:spacing w:after="200"/>
    </w:pPr>
    <w:rPr>
      <w:rFonts w:ascii="Trebuchet MS" w:eastAsia="Trebuchet MS" w:hAnsi="Trebuchet MS" w:cs="Trebuchet MS"/>
      <w:i/>
      <w:sz w:val="26"/>
    </w:rPr>
  </w:style>
  <w:style w:type="table" w:customStyle="1" w:styleId="a">
    <w:basedOn w:val="TableNormal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C5"/>
  </w:style>
  <w:style w:type="paragraph" w:styleId="Footer">
    <w:name w:val="footer"/>
    <w:basedOn w:val="Normal"/>
    <w:link w:val="Footer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C5"/>
  </w:style>
  <w:style w:type="table" w:styleId="TableGrid">
    <w:name w:val="Table Grid"/>
    <w:basedOn w:val="TableNormal"/>
    <w:uiPriority w:val="39"/>
    <w:rsid w:val="001920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1920C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WATERNOMICS WP3+4 coordination meeting 16-01-2015.docx</vt:lpstr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WATERNOMICS WP3+4 coordination meeting 16-01-2015.docx</dc:title>
  <dc:creator>Kristen</dc:creator>
  <cp:lastModifiedBy>nina</cp:lastModifiedBy>
  <cp:revision>6</cp:revision>
  <dcterms:created xsi:type="dcterms:W3CDTF">2015-01-30T13:21:00Z</dcterms:created>
  <dcterms:modified xsi:type="dcterms:W3CDTF">2015-01-30T19:50:00Z</dcterms:modified>
</cp:coreProperties>
</file>