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F4EF0" w14:textId="3CC80CF7" w:rsidR="002176A5" w:rsidRPr="002777D2" w:rsidRDefault="002176A5" w:rsidP="002176A5">
      <w:pPr>
        <w:spacing w:line="360" w:lineRule="auto"/>
        <w:ind w:firstLine="482"/>
        <w:jc w:val="center"/>
        <w:rPr>
          <w:rFonts w:eastAsia="KaiTi_GB2312" w:cs="Times New Roman"/>
          <w:b/>
        </w:rPr>
      </w:pPr>
    </w:p>
    <w:p w14:paraId="2E15439F" w14:textId="569EB3A8" w:rsidR="00BA5B35" w:rsidRPr="00BA5B35" w:rsidRDefault="00AE02BD" w:rsidP="00BA5B35">
      <w:pPr>
        <w:spacing w:line="360" w:lineRule="auto"/>
        <w:ind w:firstLine="602"/>
        <w:jc w:val="center"/>
        <w:rPr>
          <w:rFonts w:eastAsia="KaiTi_GB2312" w:cs="Times New Roman"/>
          <w:b/>
        </w:rPr>
      </w:pPr>
      <w:r w:rsidRPr="002777D2">
        <w:rPr>
          <w:rFonts w:eastAsia="黑体" w:cs="Times New Roman"/>
          <w:b/>
          <w:bCs/>
          <w:noProof/>
          <w:sz w:val="30"/>
          <w:szCs w:val="30"/>
          <w:u w:val="thick"/>
        </w:rPr>
        <mc:AlternateContent>
          <mc:Choice Requires="wps">
            <w:drawing>
              <wp:anchor distT="0" distB="0" distL="114300" distR="114300" simplePos="0" relativeHeight="251673600" behindDoc="0" locked="0" layoutInCell="1" allowOverlap="1" wp14:anchorId="1DED4294" wp14:editId="6103C3E7">
                <wp:simplePos x="0" y="0"/>
                <wp:positionH relativeFrom="column">
                  <wp:posOffset>4356100</wp:posOffset>
                </wp:positionH>
                <wp:positionV relativeFrom="paragraph">
                  <wp:posOffset>805815</wp:posOffset>
                </wp:positionV>
                <wp:extent cx="1562100" cy="666750"/>
                <wp:effectExtent l="342900" t="0" r="19050" b="19050"/>
                <wp:wrapNone/>
                <wp:docPr id="2" name="对话气泡: 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66750"/>
                        </a:xfrm>
                        <a:prstGeom prst="wedgeRectCallout">
                          <a:avLst>
                            <a:gd name="adj1" fmla="val -70102"/>
                            <a:gd name="adj2" fmla="val 33264"/>
                          </a:avLst>
                        </a:prstGeom>
                        <a:solidFill>
                          <a:srgbClr val="FFFFFF"/>
                        </a:solidFill>
                        <a:ln w="9525">
                          <a:solidFill>
                            <a:srgbClr val="000000"/>
                          </a:solidFill>
                          <a:miter lim="800000"/>
                          <a:headEnd/>
                          <a:tailEnd/>
                        </a:ln>
                      </wps:spPr>
                      <wps:txbx>
                        <w:txbxContent>
                          <w:p w14:paraId="183F1089" w14:textId="74EDAEAE" w:rsidR="00F07728" w:rsidRDefault="00F07728" w:rsidP="00AE02BD">
                            <w:pPr>
                              <w:ind w:firstLine="360"/>
                              <w:rPr>
                                <w:rFonts w:ascii="宋体" w:hAnsi="宋体"/>
                                <w:sz w:val="18"/>
                                <w:szCs w:val="18"/>
                              </w:rPr>
                            </w:pPr>
                            <w:r>
                              <w:rPr>
                                <w:rFonts w:ascii="宋体" w:hAnsi="宋体" w:hint="eastAsia"/>
                                <w:sz w:val="18"/>
                                <w:szCs w:val="18"/>
                              </w:rPr>
                              <w:t>根据实际申请学位类别选择“学术”或“专业”、“博士”或“硕士”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D429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2" o:spid="_x0000_s1026" type="#_x0000_t61" style="position:absolute;left:0;text-align:left;margin-left:343pt;margin-top:63.45pt;width:123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" adj="-4342,17985">
                <v:textbox>
                  <w:txbxContent>
                    <w:p w14:paraId="183F1089" w14:textId="74EDAEAE" w:rsidR="00F07728" w:rsidRDefault="00F07728" w:rsidP="00AE02BD">
                      <w:pPr>
                        <w:ind w:firstLine="360"/>
                        <w:rPr>
                          <w:rFonts w:ascii="宋体" w:hAnsi="宋体"/>
                          <w:sz w:val="18"/>
                          <w:szCs w:val="18"/>
                        </w:rPr>
                      </w:pPr>
                      <w:r>
                        <w:rPr>
                          <w:rFonts w:ascii="宋体" w:hAnsi="宋体" w:hint="eastAsia"/>
                          <w:sz w:val="18"/>
                          <w:szCs w:val="18"/>
                        </w:rPr>
                        <w:t>根据实际申请学位类别选择“学术”或“专业”、“博士”或“硕士”</w:t>
                      </w:r>
                    </w:p>
                  </w:txbxContent>
                </v:textbox>
              </v:shape>
            </w:pict>
          </mc:Fallback>
        </mc:AlternateContent>
      </w:r>
      <w:r w:rsidR="00CE411A" w:rsidRPr="00FD1054">
        <w:rPr>
          <w:noProof/>
        </w:rPr>
        <w:drawing>
          <wp:inline distT="0" distB="0" distL="0" distR="0" wp14:anchorId="653156D9" wp14:editId="4D0403DE">
            <wp:extent cx="310896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p>
    <w:p w14:paraId="61FEA397" w14:textId="21D72B23" w:rsidR="006157DF" w:rsidRPr="002777D2" w:rsidRDefault="006157DF" w:rsidP="006157DF">
      <w:pPr>
        <w:ind w:firstLine="1044"/>
        <w:jc w:val="center"/>
        <w:rPr>
          <w:rFonts w:eastAsia="黑体" w:cs="Times New Roman"/>
          <w:b/>
          <w:sz w:val="52"/>
          <w:szCs w:val="52"/>
        </w:rPr>
      </w:pPr>
    </w:p>
    <w:p w14:paraId="227F8C5B" w14:textId="66F31AA5" w:rsidR="00BA5B35" w:rsidRDefault="00BA5B35" w:rsidP="00BA5B35">
      <w:pPr>
        <w:ind w:firstLine="960"/>
        <w:jc w:val="center"/>
        <w:rPr>
          <w:rFonts w:ascii="黑体" w:eastAsia="黑体"/>
          <w:color w:val="000000"/>
          <w:sz w:val="48"/>
          <w:szCs w:val="48"/>
        </w:rPr>
      </w:pPr>
      <w:r>
        <w:rPr>
          <w:rFonts w:ascii="黑体" w:eastAsia="黑体" w:hint="eastAsia"/>
          <w:color w:val="000000"/>
          <w:sz w:val="48"/>
          <w:szCs w:val="48"/>
        </w:rPr>
        <w:t>学术硕士研究生</w:t>
      </w:r>
    </w:p>
    <w:p w14:paraId="123850CF" w14:textId="28BA57C1" w:rsidR="00BA5B35" w:rsidRDefault="00BA5B35" w:rsidP="00BA5B35">
      <w:pPr>
        <w:ind w:firstLine="960"/>
        <w:jc w:val="center"/>
        <w:rPr>
          <w:rFonts w:ascii="FangSong_GB2312" w:eastAsia="FangSong_GB2312"/>
          <w:color w:val="000000"/>
          <w:sz w:val="48"/>
          <w:szCs w:val="48"/>
        </w:rPr>
      </w:pPr>
      <w:r>
        <w:rPr>
          <w:rFonts w:ascii="黑体" w:eastAsia="黑体" w:hint="eastAsia"/>
          <w:color w:val="000000"/>
          <w:sz w:val="48"/>
          <w:szCs w:val="48"/>
        </w:rPr>
        <w:t>学位论文</w:t>
      </w:r>
    </w:p>
    <w:p w14:paraId="48D8DAE9" w14:textId="10039168" w:rsidR="006157DF" w:rsidRPr="002777D2" w:rsidRDefault="006157DF" w:rsidP="00BF3CC2">
      <w:pPr>
        <w:spacing w:line="480" w:lineRule="exact"/>
        <w:ind w:firstLineChars="0" w:firstLine="0"/>
        <w:rPr>
          <w:rFonts w:cs="Times New Roman"/>
          <w:sz w:val="28"/>
        </w:rPr>
      </w:pPr>
    </w:p>
    <w:p w14:paraId="425303BF" w14:textId="0074FA04" w:rsidR="006157DF" w:rsidRPr="002777D2" w:rsidRDefault="006157DF" w:rsidP="00BF3CC2">
      <w:pPr>
        <w:spacing w:line="480" w:lineRule="exact"/>
        <w:ind w:firstLineChars="0" w:firstLine="0"/>
        <w:rPr>
          <w:rFonts w:cs="Times New Roman"/>
          <w:sz w:val="28"/>
        </w:rPr>
      </w:pPr>
    </w:p>
    <w:p w14:paraId="50CD5F9A" w14:textId="7BBC9656" w:rsidR="002073D9" w:rsidRPr="00EC0A65" w:rsidRDefault="00632CFC" w:rsidP="001851FE">
      <w:pPr>
        <w:ind w:firstLineChars="0" w:firstLine="0"/>
        <w:jc w:val="center"/>
        <w:rPr>
          <w:rFonts w:ascii="黑体" w:eastAsia="黑体" w:hAnsi="黑体" w:cs="Times New Roman"/>
          <w:b/>
          <w:bCs/>
          <w:sz w:val="32"/>
          <w:szCs w:val="32"/>
        </w:rPr>
      </w:pPr>
      <w:r>
        <w:rPr>
          <w:rFonts w:ascii="黑体" w:eastAsia="黑体" w:hAnsi="黑体" w:cs="Times New Roman" w:hint="eastAsia"/>
          <w:b/>
          <w:bCs/>
          <w:sz w:val="32"/>
          <w:szCs w:val="32"/>
        </w:rPr>
        <w:t>猕猴V1、V4双光子成像数据的深度学习模型研究</w:t>
      </w:r>
    </w:p>
    <w:p w14:paraId="1A69A930" w14:textId="17C1DBC9" w:rsidR="006157DF" w:rsidRPr="002777D2" w:rsidRDefault="006157DF" w:rsidP="00BF3CC2">
      <w:pPr>
        <w:ind w:left="2100" w:firstLineChars="0" w:firstLine="0"/>
        <w:jc w:val="center"/>
        <w:rPr>
          <w:rFonts w:cs="Times New Roman"/>
          <w:sz w:val="28"/>
        </w:rPr>
      </w:pPr>
      <w:r w:rsidRPr="002777D2">
        <w:rPr>
          <w:rFonts w:eastAsia="黑体" w:cs="Times New Roman"/>
          <w:b/>
          <w:bCs/>
          <w:sz w:val="30"/>
          <w:szCs w:val="30"/>
          <w:u w:val="thick"/>
        </w:rPr>
        <w:fldChar w:fldCharType="begin"/>
      </w:r>
      <w:r w:rsidRPr="002777D2">
        <w:rPr>
          <w:rFonts w:eastAsia="黑体" w:cs="Times New Roman"/>
          <w:b/>
          <w:bCs/>
          <w:sz w:val="30"/>
          <w:szCs w:val="30"/>
          <w:u w:val="thick"/>
        </w:rPr>
        <w:instrText xml:space="preserve"> MACROBUTTON  AcceptAllChangesShown </w:instrText>
      </w:r>
      <w:r w:rsidRPr="002777D2">
        <w:rPr>
          <w:rFonts w:eastAsia="黑体" w:cs="Times New Roman"/>
          <w:b/>
          <w:bCs/>
          <w:sz w:val="30"/>
          <w:szCs w:val="30"/>
          <w:u w:val="thick"/>
        </w:rPr>
        <w:fldChar w:fldCharType="end"/>
      </w:r>
    </w:p>
    <w:p w14:paraId="628C4544" w14:textId="22516BF6" w:rsidR="006157DF" w:rsidRDefault="006157DF" w:rsidP="00BF3CC2">
      <w:pPr>
        <w:spacing w:line="480" w:lineRule="exact"/>
        <w:ind w:firstLineChars="0" w:firstLine="0"/>
        <w:rPr>
          <w:rFonts w:cs="Times New Roman"/>
          <w:sz w:val="28"/>
        </w:rPr>
      </w:pPr>
    </w:p>
    <w:p w14:paraId="3A30F479" w14:textId="6B37A95E" w:rsidR="00A96DEA" w:rsidRDefault="00A96DEA" w:rsidP="00BF3CC2">
      <w:pPr>
        <w:spacing w:line="480" w:lineRule="exact"/>
        <w:ind w:firstLineChars="0" w:firstLine="0"/>
        <w:rPr>
          <w:rFonts w:cs="Times New Roman"/>
          <w:sz w:val="28"/>
        </w:rPr>
      </w:pPr>
    </w:p>
    <w:p w14:paraId="665B4AFD" w14:textId="77777777" w:rsidR="00A96DEA" w:rsidRPr="000A5AA2" w:rsidRDefault="00A96DEA" w:rsidP="00BF3CC2">
      <w:pPr>
        <w:spacing w:line="480" w:lineRule="exact"/>
        <w:ind w:firstLineChars="0" w:firstLine="0"/>
        <w:rPr>
          <w:rFonts w:cs="Times New Roman"/>
          <w:sz w:val="28"/>
        </w:rPr>
      </w:pPr>
    </w:p>
    <w:p w14:paraId="3FF68EAB" w14:textId="5508F6C2"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作</w:t>
      </w:r>
      <w:r>
        <w:rPr>
          <w:rFonts w:ascii="宋体" w:hAnsi="宋体"/>
          <w:b/>
          <w:bCs/>
          <w:color w:val="000000"/>
          <w:sz w:val="28"/>
          <w:szCs w:val="28"/>
        </w:rPr>
        <w:t xml:space="preserve">    </w:t>
      </w:r>
      <w:r>
        <w:rPr>
          <w:rFonts w:ascii="宋体" w:hAnsi="宋体" w:hint="eastAsia"/>
          <w:b/>
          <w:bCs/>
          <w:color w:val="000000"/>
          <w:sz w:val="28"/>
          <w:szCs w:val="28"/>
        </w:rPr>
        <w:t>者：</w:t>
      </w:r>
      <w:r w:rsidR="00632CFC">
        <w:rPr>
          <w:rFonts w:ascii="宋体" w:hAnsi="宋体" w:hint="eastAsia"/>
          <w:b/>
          <w:bCs/>
          <w:color w:val="000000"/>
          <w:sz w:val="28"/>
          <w:szCs w:val="28"/>
        </w:rPr>
        <w:t>林泽瀚</w:t>
      </w:r>
    </w:p>
    <w:p w14:paraId="70CC0492" w14:textId="52491281"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导</w:t>
      </w:r>
      <w:r>
        <w:rPr>
          <w:rFonts w:ascii="宋体" w:hAnsi="宋体"/>
          <w:b/>
          <w:bCs/>
          <w:color w:val="000000"/>
          <w:sz w:val="28"/>
          <w:szCs w:val="28"/>
        </w:rPr>
        <w:t xml:space="preserve">    </w:t>
      </w:r>
      <w:r>
        <w:rPr>
          <w:rFonts w:ascii="宋体" w:hAnsi="宋体" w:hint="eastAsia"/>
          <w:b/>
          <w:bCs/>
          <w:color w:val="000000"/>
          <w:sz w:val="28"/>
          <w:szCs w:val="28"/>
        </w:rPr>
        <w:t>师：</w:t>
      </w:r>
      <w:r w:rsidR="00632CFC">
        <w:rPr>
          <w:rFonts w:ascii="宋体" w:hAnsi="宋体" w:hint="eastAsia"/>
          <w:b/>
          <w:bCs/>
          <w:color w:val="000000"/>
          <w:sz w:val="28"/>
          <w:szCs w:val="28"/>
        </w:rPr>
        <w:t>吕海东</w:t>
      </w:r>
      <w:r w:rsidR="00632CFC">
        <w:rPr>
          <w:rFonts w:ascii="宋体" w:hAnsi="宋体"/>
          <w:b/>
          <w:bCs/>
          <w:color w:val="000000"/>
          <w:sz w:val="28"/>
          <w:szCs w:val="28"/>
        </w:rPr>
        <w:t xml:space="preserve"> </w:t>
      </w:r>
    </w:p>
    <w:p w14:paraId="5DD835B2" w14:textId="2D72243F"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培养单位：</w:t>
      </w:r>
      <w:r w:rsidR="00632CFC">
        <w:rPr>
          <w:rFonts w:ascii="宋体" w:hAnsi="宋体" w:hint="eastAsia"/>
          <w:b/>
          <w:bCs/>
          <w:color w:val="000000"/>
          <w:sz w:val="28"/>
          <w:szCs w:val="28"/>
        </w:rPr>
        <w:t>心理学部</w:t>
      </w:r>
    </w:p>
    <w:p w14:paraId="4A90D3CA" w14:textId="02BEEF35"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 xml:space="preserve">学 </w:t>
      </w:r>
      <w:r>
        <w:rPr>
          <w:rFonts w:ascii="宋体" w:hAnsi="宋体"/>
          <w:b/>
          <w:bCs/>
          <w:color w:val="000000"/>
          <w:sz w:val="28"/>
          <w:szCs w:val="28"/>
        </w:rPr>
        <w:t xml:space="preserve">   </w:t>
      </w:r>
      <w:r>
        <w:rPr>
          <w:rFonts w:ascii="宋体" w:hAnsi="宋体" w:hint="eastAsia"/>
          <w:b/>
          <w:bCs/>
          <w:color w:val="000000"/>
          <w:sz w:val="28"/>
          <w:szCs w:val="28"/>
        </w:rPr>
        <w:t>号：</w:t>
      </w:r>
      <w:r w:rsidR="00632CFC">
        <w:rPr>
          <w:rFonts w:ascii="宋体" w:hAnsi="宋体" w:hint="eastAsia"/>
          <w:b/>
          <w:bCs/>
          <w:color w:val="000000"/>
          <w:sz w:val="28"/>
          <w:szCs w:val="28"/>
        </w:rPr>
        <w:t>2</w:t>
      </w:r>
      <w:r w:rsidR="00632CFC">
        <w:rPr>
          <w:rFonts w:ascii="宋体" w:hAnsi="宋体"/>
          <w:b/>
          <w:bCs/>
          <w:color w:val="000000"/>
          <w:sz w:val="28"/>
          <w:szCs w:val="28"/>
        </w:rPr>
        <w:t>02121061031</w:t>
      </w:r>
    </w:p>
    <w:p w14:paraId="3119DC54" w14:textId="5F0A1381"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学科专业：</w:t>
      </w:r>
      <w:r w:rsidR="00632CFC">
        <w:rPr>
          <w:rFonts w:ascii="宋体" w:hAnsi="宋体" w:hint="eastAsia"/>
          <w:b/>
          <w:bCs/>
          <w:color w:val="000000"/>
          <w:sz w:val="28"/>
          <w:szCs w:val="28"/>
        </w:rPr>
        <w:t>心理学</w:t>
      </w:r>
    </w:p>
    <w:p w14:paraId="4826443A" w14:textId="567F9C39" w:rsidR="009C1317" w:rsidRDefault="009C1317" w:rsidP="009C1317">
      <w:pPr>
        <w:ind w:firstLineChars="630" w:firstLine="1771"/>
        <w:jc w:val="left"/>
        <w:rPr>
          <w:rFonts w:ascii="宋体" w:hAnsi="宋体"/>
          <w:b/>
          <w:bCs/>
          <w:color w:val="000000"/>
          <w:sz w:val="28"/>
          <w:szCs w:val="28"/>
        </w:rPr>
      </w:pPr>
      <w:r>
        <w:rPr>
          <w:rFonts w:ascii="宋体" w:hAnsi="宋体" w:hint="eastAsia"/>
          <w:b/>
          <w:bCs/>
          <w:color w:val="000000"/>
          <w:sz w:val="28"/>
          <w:szCs w:val="28"/>
        </w:rPr>
        <w:t>完成日期：</w:t>
      </w:r>
      <w:r w:rsidR="00632CFC">
        <w:rPr>
          <w:rFonts w:ascii="宋体" w:hAnsi="宋体" w:hint="eastAsia"/>
          <w:b/>
          <w:bCs/>
          <w:color w:val="000000"/>
          <w:sz w:val="28"/>
          <w:szCs w:val="28"/>
        </w:rPr>
        <w:t>2</w:t>
      </w:r>
      <w:r w:rsidR="00632CFC">
        <w:rPr>
          <w:rFonts w:ascii="宋体" w:hAnsi="宋体"/>
          <w:b/>
          <w:bCs/>
          <w:color w:val="000000"/>
          <w:sz w:val="28"/>
          <w:szCs w:val="28"/>
        </w:rPr>
        <w:t>024</w:t>
      </w:r>
      <w:r w:rsidR="00632CFC">
        <w:rPr>
          <w:rFonts w:ascii="宋体" w:hAnsi="宋体" w:hint="eastAsia"/>
          <w:b/>
          <w:bCs/>
          <w:color w:val="000000"/>
          <w:sz w:val="28"/>
          <w:szCs w:val="28"/>
        </w:rPr>
        <w:t>年5月</w:t>
      </w:r>
      <w:r w:rsidR="00632CFC">
        <w:rPr>
          <w:rFonts w:ascii="宋体" w:hAnsi="宋体"/>
          <w:b/>
          <w:bCs/>
          <w:color w:val="000000"/>
          <w:sz w:val="28"/>
          <w:szCs w:val="28"/>
        </w:rPr>
        <w:t xml:space="preserve"> </w:t>
      </w:r>
    </w:p>
    <w:p w14:paraId="69BBFC42" w14:textId="77777777" w:rsidR="006157DF" w:rsidRPr="009C1317" w:rsidRDefault="006157DF" w:rsidP="00BF3CC2">
      <w:pPr>
        <w:spacing w:line="480" w:lineRule="exact"/>
        <w:ind w:firstLineChars="0" w:firstLine="0"/>
        <w:rPr>
          <w:rFonts w:cs="Times New Roman"/>
          <w:b/>
          <w:bCs/>
          <w:sz w:val="28"/>
        </w:rPr>
      </w:pPr>
    </w:p>
    <w:p w14:paraId="6BC95953" w14:textId="77777777" w:rsidR="006157DF" w:rsidRPr="002777D2" w:rsidRDefault="006157DF" w:rsidP="00BF3CC2">
      <w:pPr>
        <w:spacing w:line="480" w:lineRule="exact"/>
        <w:ind w:firstLineChars="0" w:firstLine="0"/>
        <w:rPr>
          <w:rFonts w:cs="Times New Roman"/>
          <w:sz w:val="28"/>
        </w:rPr>
      </w:pPr>
    </w:p>
    <w:p w14:paraId="2674ADD4" w14:textId="77777777" w:rsidR="006157DF" w:rsidRPr="002777D2" w:rsidRDefault="006157DF" w:rsidP="00BF3CC2">
      <w:pPr>
        <w:spacing w:line="480" w:lineRule="exact"/>
        <w:ind w:firstLineChars="0" w:firstLine="0"/>
        <w:rPr>
          <w:rFonts w:cs="Times New Roman"/>
          <w:sz w:val="28"/>
        </w:rPr>
      </w:pPr>
    </w:p>
    <w:p w14:paraId="6D1F392E" w14:textId="77777777" w:rsidR="00AE6144" w:rsidRDefault="00AE6144" w:rsidP="00743A95">
      <w:pPr>
        <w:spacing w:line="480" w:lineRule="exact"/>
        <w:ind w:right="140" w:firstLineChars="0" w:firstLine="0"/>
        <w:jc w:val="left"/>
        <w:rPr>
          <w:rFonts w:ascii="宋体" w:hAnsi="宋体"/>
          <w:b/>
          <w:bCs/>
          <w:sz w:val="28"/>
        </w:rPr>
      </w:pPr>
    </w:p>
    <w:p w14:paraId="36994A82" w14:textId="77777777" w:rsidR="009C1317" w:rsidRDefault="009C1317" w:rsidP="00743A95">
      <w:pPr>
        <w:spacing w:line="480" w:lineRule="exact"/>
        <w:ind w:right="140" w:firstLineChars="0" w:firstLine="0"/>
        <w:jc w:val="left"/>
        <w:rPr>
          <w:rFonts w:ascii="宋体" w:hAnsi="宋体"/>
          <w:b/>
          <w:bCs/>
          <w:sz w:val="28"/>
        </w:rPr>
      </w:pPr>
    </w:p>
    <w:p w14:paraId="0218DC79" w14:textId="77777777" w:rsidR="009C1317" w:rsidRPr="00743A95" w:rsidRDefault="009C1317" w:rsidP="00743A95">
      <w:pPr>
        <w:spacing w:line="480" w:lineRule="exact"/>
        <w:ind w:right="140" w:firstLineChars="0" w:firstLine="0"/>
        <w:jc w:val="left"/>
        <w:rPr>
          <w:rFonts w:ascii="宋体" w:hAnsi="宋体"/>
          <w:b/>
          <w:bCs/>
          <w:sz w:val="28"/>
        </w:rPr>
      </w:pPr>
    </w:p>
    <w:p w14:paraId="5D6C390A" w14:textId="77777777" w:rsidR="00BA5B35" w:rsidRPr="00205825" w:rsidRDefault="00BA5B35" w:rsidP="00BA5B35">
      <w:pPr>
        <w:spacing w:line="360" w:lineRule="auto"/>
        <w:ind w:firstLine="643"/>
        <w:jc w:val="center"/>
        <w:rPr>
          <w:b/>
          <w:bCs/>
          <w:sz w:val="32"/>
          <w:szCs w:val="32"/>
        </w:rPr>
      </w:pPr>
    </w:p>
    <w:p w14:paraId="14618C12" w14:textId="77777777" w:rsidR="009C1317" w:rsidRPr="00FE1419" w:rsidRDefault="009C1317" w:rsidP="00BA5B35">
      <w:pPr>
        <w:spacing w:line="360" w:lineRule="auto"/>
        <w:ind w:firstLine="643"/>
        <w:jc w:val="center"/>
        <w:rPr>
          <w:b/>
          <w:bCs/>
          <w:sz w:val="32"/>
          <w:szCs w:val="32"/>
        </w:rPr>
      </w:pPr>
    </w:p>
    <w:p w14:paraId="1BD509FB" w14:textId="64E450F9" w:rsidR="00BA5B35" w:rsidRDefault="00BA5B35" w:rsidP="00BA5B35">
      <w:pPr>
        <w:spacing w:line="360" w:lineRule="auto"/>
        <w:ind w:firstLineChars="0" w:firstLine="0"/>
        <w:jc w:val="center"/>
        <w:rPr>
          <w:bCs/>
          <w:sz w:val="32"/>
          <w:szCs w:val="32"/>
        </w:rPr>
      </w:pPr>
      <w:r>
        <w:rPr>
          <w:rFonts w:hint="eastAsia"/>
          <w:b/>
          <w:bCs/>
          <w:sz w:val="32"/>
          <w:szCs w:val="32"/>
        </w:rPr>
        <w:t>北京师范大学学位论文原创性声明</w:t>
      </w:r>
    </w:p>
    <w:p w14:paraId="7C18CF91" w14:textId="77777777" w:rsidR="00BA5B35" w:rsidRDefault="00BA5B35" w:rsidP="00BA5B35">
      <w:pPr>
        <w:spacing w:line="360" w:lineRule="auto"/>
        <w:ind w:firstLineChars="0" w:firstLine="0"/>
      </w:pPr>
    </w:p>
    <w:p w14:paraId="4C926D70" w14:textId="65CCC7C5" w:rsidR="00BA5B35" w:rsidRDefault="00BA5B35" w:rsidP="00BA5B35">
      <w:pPr>
        <w:spacing w:line="360" w:lineRule="auto"/>
        <w:ind w:firstLineChars="0" w:firstLine="42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287D3FCD" w14:textId="77777777" w:rsidR="00BA5B35" w:rsidRDefault="00BA5B35" w:rsidP="00BA5B35">
      <w:pPr>
        <w:spacing w:line="360" w:lineRule="auto"/>
        <w:ind w:firstLine="480"/>
      </w:pPr>
    </w:p>
    <w:p w14:paraId="68055457" w14:textId="77777777" w:rsidR="00BA5B35" w:rsidRDefault="00BA5B35" w:rsidP="00BA5B35">
      <w:pPr>
        <w:spacing w:line="360" w:lineRule="auto"/>
        <w:ind w:firstLine="480"/>
        <w:rPr>
          <w:b/>
        </w:rPr>
      </w:pPr>
      <w:r>
        <w:rPr>
          <w:rFonts w:hint="eastAsia"/>
        </w:rPr>
        <w:t>学位论文作者签名：　　　　　　　　　　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bookmarkStart w:id="0" w:name="OLE_LINK1"/>
      <w:bookmarkStart w:id="1" w:name="OLE_LINK2"/>
    </w:p>
    <w:p w14:paraId="2F8188A4" w14:textId="77777777" w:rsidR="00BA5B35" w:rsidRDefault="00BA5B35" w:rsidP="00BA5B35">
      <w:pPr>
        <w:spacing w:line="360" w:lineRule="auto"/>
        <w:ind w:firstLine="482"/>
        <w:rPr>
          <w:b/>
        </w:rPr>
      </w:pPr>
    </w:p>
    <w:p w14:paraId="1763B8CC" w14:textId="77777777" w:rsidR="00BA5B35" w:rsidRDefault="00BA5B35" w:rsidP="00BA5B35">
      <w:pPr>
        <w:spacing w:line="360" w:lineRule="auto"/>
        <w:ind w:firstLine="482"/>
        <w:rPr>
          <w:b/>
        </w:rPr>
      </w:pPr>
    </w:p>
    <w:p w14:paraId="67B52CF1" w14:textId="77777777" w:rsidR="00BA5B35" w:rsidRDefault="00BA5B35" w:rsidP="00BA5B35">
      <w:pPr>
        <w:spacing w:line="360" w:lineRule="auto"/>
        <w:ind w:firstLine="482"/>
        <w:rPr>
          <w:b/>
        </w:rPr>
      </w:pPr>
    </w:p>
    <w:p w14:paraId="2C8A1AA7" w14:textId="77777777" w:rsidR="00BA5B35" w:rsidRDefault="00BA5B35" w:rsidP="00BA5B35">
      <w:pPr>
        <w:spacing w:line="360" w:lineRule="auto"/>
        <w:ind w:firstLine="482"/>
        <w:rPr>
          <w:b/>
        </w:rPr>
      </w:pPr>
    </w:p>
    <w:p w14:paraId="492D513C" w14:textId="77777777" w:rsidR="00BA5B35" w:rsidRDefault="00BA5B35" w:rsidP="00BA5B35">
      <w:pPr>
        <w:spacing w:line="360" w:lineRule="auto"/>
        <w:ind w:firstLine="482"/>
        <w:rPr>
          <w:b/>
        </w:rPr>
      </w:pPr>
    </w:p>
    <w:p w14:paraId="6A923918" w14:textId="374DB9BE" w:rsidR="00BA5B35" w:rsidRDefault="00BA5B35" w:rsidP="00BA5B35">
      <w:pPr>
        <w:spacing w:line="360" w:lineRule="auto"/>
        <w:ind w:firstLine="643"/>
        <w:jc w:val="center"/>
        <w:rPr>
          <w:b/>
          <w:sz w:val="32"/>
          <w:szCs w:val="32"/>
        </w:rPr>
      </w:pPr>
      <w:r>
        <w:rPr>
          <w:rFonts w:hint="eastAsia"/>
          <w:b/>
          <w:sz w:val="32"/>
          <w:szCs w:val="32"/>
        </w:rPr>
        <w:t>学位论文使用授权书</w:t>
      </w:r>
      <w:bookmarkEnd w:id="0"/>
      <w:bookmarkEnd w:id="1"/>
    </w:p>
    <w:p w14:paraId="06A546CF" w14:textId="77777777" w:rsidR="00BA5B35" w:rsidRDefault="00BA5B35" w:rsidP="00BA5B35">
      <w:pPr>
        <w:spacing w:line="360" w:lineRule="auto"/>
        <w:ind w:firstLine="482"/>
        <w:jc w:val="center"/>
        <w:rPr>
          <w:b/>
        </w:rPr>
      </w:pPr>
    </w:p>
    <w:p w14:paraId="0D9A14B2" w14:textId="77777777" w:rsidR="00BA5B35" w:rsidRDefault="00BA5B35" w:rsidP="00BA5B35">
      <w:pPr>
        <w:pStyle w:val="21"/>
        <w:spacing w:line="360" w:lineRule="auto"/>
        <w:ind w:leftChars="0" w:left="0" w:firstLineChars="0" w:firstLine="420"/>
        <w:rPr>
          <w:color w:val="000000"/>
          <w:szCs w:val="24"/>
        </w:rPr>
      </w:pPr>
      <w:r>
        <w:rPr>
          <w:rFonts w:hint="eastAsia"/>
          <w:szCs w:val="24"/>
        </w:rPr>
        <w:t>学位论文作者完全了解北京师范大学有关保留和使用学位论文的规定，即：学校有权保留并向国家有关部门或机构送交论文的复印件和</w:t>
      </w:r>
      <w:r>
        <w:rPr>
          <w:rFonts w:hint="eastAsia"/>
          <w:color w:val="000000"/>
          <w:szCs w:val="24"/>
        </w:rPr>
        <w:t>电子版，允许学位论文被查阅和借阅；学校可以公布学位论文的全部或部分内容，可以允许采用影印、缩印或其它复制手段保存、汇编学位论文。保密的学位论文在解密后适用于本授权书。</w:t>
      </w:r>
    </w:p>
    <w:p w14:paraId="6B18AB8E" w14:textId="77777777" w:rsidR="00BA5B35" w:rsidRDefault="00BA5B35" w:rsidP="00BA5B35">
      <w:pPr>
        <w:spacing w:line="360" w:lineRule="auto"/>
        <w:ind w:firstLine="480"/>
        <w:rPr>
          <w:color w:val="000000"/>
        </w:rPr>
      </w:pPr>
    </w:p>
    <w:p w14:paraId="2C7A5DF3" w14:textId="77777777" w:rsidR="00BA5B35" w:rsidRDefault="00BA5B35" w:rsidP="00BA5B35">
      <w:pPr>
        <w:spacing w:line="360" w:lineRule="auto"/>
        <w:ind w:leftChars="175" w:left="42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14:paraId="6D72F463" w14:textId="77777777" w:rsidR="00BA5B35" w:rsidRDefault="00BA5B35" w:rsidP="00BA5B35">
      <w:pPr>
        <w:spacing w:line="360" w:lineRule="auto"/>
        <w:ind w:leftChars="175" w:left="420" w:firstLine="480"/>
        <w:rPr>
          <w:u w:val="single"/>
        </w:rPr>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14:paraId="53A5C64A" w14:textId="2C0E3FEF" w:rsidR="00B931D2" w:rsidRPr="00A16966" w:rsidRDefault="00B931D2" w:rsidP="00A16966">
      <w:pPr>
        <w:spacing w:line="240" w:lineRule="auto"/>
        <w:ind w:firstLineChars="1900" w:firstLine="5320"/>
        <w:rPr>
          <w:rFonts w:eastAsiaTheme="minorEastAsia"/>
          <w:sz w:val="28"/>
        </w:rPr>
      </w:pPr>
    </w:p>
    <w:p w14:paraId="4FA04BCA" w14:textId="77777777" w:rsidR="00AE6144" w:rsidRDefault="00AE6144" w:rsidP="00AE6144">
      <w:pPr>
        <w:spacing w:line="480" w:lineRule="exact"/>
        <w:ind w:right="140" w:firstLine="562"/>
        <w:jc w:val="left"/>
        <w:rPr>
          <w:rFonts w:cs="Times New Roman"/>
          <w:b/>
          <w:bCs/>
          <w:sz w:val="28"/>
        </w:rPr>
      </w:pPr>
    </w:p>
    <w:p w14:paraId="11DDFB13" w14:textId="77777777" w:rsidR="00BA5B35" w:rsidRDefault="00BA5B35" w:rsidP="00AE6144">
      <w:pPr>
        <w:spacing w:line="480" w:lineRule="exact"/>
        <w:ind w:right="140" w:firstLine="562"/>
        <w:jc w:val="left"/>
        <w:rPr>
          <w:rFonts w:cs="Times New Roman"/>
          <w:b/>
          <w:bCs/>
          <w:sz w:val="28"/>
        </w:rPr>
      </w:pPr>
    </w:p>
    <w:p w14:paraId="703BA637" w14:textId="77777777" w:rsidR="00BA5B35" w:rsidRDefault="00BA5B35" w:rsidP="00AE6144">
      <w:pPr>
        <w:spacing w:line="480" w:lineRule="exact"/>
        <w:ind w:right="140" w:firstLine="562"/>
        <w:jc w:val="left"/>
        <w:rPr>
          <w:rFonts w:cs="Times New Roman"/>
          <w:b/>
          <w:bCs/>
          <w:sz w:val="28"/>
        </w:rPr>
      </w:pPr>
    </w:p>
    <w:p w14:paraId="17972489" w14:textId="77777777" w:rsidR="00BA5B35" w:rsidRDefault="00BA5B35" w:rsidP="00AE6144">
      <w:pPr>
        <w:spacing w:line="480" w:lineRule="exact"/>
        <w:ind w:right="140" w:firstLine="562"/>
        <w:jc w:val="left"/>
        <w:rPr>
          <w:rFonts w:cs="Times New Roman"/>
          <w:b/>
          <w:bCs/>
          <w:sz w:val="28"/>
        </w:rPr>
      </w:pPr>
    </w:p>
    <w:p w14:paraId="3BB18BF0" w14:textId="77777777" w:rsidR="00AE6144" w:rsidRPr="002777D2" w:rsidRDefault="00AE6144" w:rsidP="00AE6144">
      <w:pPr>
        <w:ind w:firstLine="562"/>
        <w:jc w:val="center"/>
        <w:rPr>
          <w:rFonts w:cs="Times New Roman"/>
          <w:sz w:val="28"/>
        </w:rPr>
      </w:pPr>
      <w:r w:rsidRPr="002777D2">
        <w:rPr>
          <w:rFonts w:eastAsia="FangSong_GB2312" w:cs="Times New Roman"/>
          <w:b/>
          <w:bCs/>
          <w:noProof/>
          <w:sz w:val="28"/>
          <w:szCs w:val="28"/>
        </w:rPr>
        <mc:AlternateContent>
          <mc:Choice Requires="wps">
            <w:drawing>
              <wp:anchor distT="0" distB="0" distL="114300" distR="114300" simplePos="0" relativeHeight="251660288" behindDoc="0" locked="0" layoutInCell="1" allowOverlap="1" wp14:anchorId="789D97B7" wp14:editId="50D24309">
                <wp:simplePos x="0" y="0"/>
                <wp:positionH relativeFrom="column">
                  <wp:posOffset>2790825</wp:posOffset>
                </wp:positionH>
                <wp:positionV relativeFrom="paragraph">
                  <wp:posOffset>-4445</wp:posOffset>
                </wp:positionV>
                <wp:extent cx="571500" cy="0"/>
                <wp:effectExtent l="7620" t="12065" r="11430" b="698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95BFBC1" id="直接连接符 6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75pt,-.35pt" to="264.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M2LgIAADQ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"/>
            </w:pict>
          </mc:Fallback>
        </mc:AlternateContent>
      </w:r>
    </w:p>
    <w:p w14:paraId="75423BD5" w14:textId="77777777" w:rsidR="00AE6144" w:rsidRPr="002777D2" w:rsidRDefault="00AE6144" w:rsidP="006157DF">
      <w:pPr>
        <w:ind w:firstLine="480"/>
        <w:rPr>
          <w:rFonts w:cs="Times New Roman"/>
        </w:rPr>
        <w:sectPr w:rsidR="00AE6144" w:rsidRPr="002777D2" w:rsidSect="0079120D">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851" w:gutter="0"/>
          <w:cols w:space="425"/>
          <w:docGrid w:linePitch="326"/>
        </w:sectPr>
      </w:pPr>
    </w:p>
    <w:p w14:paraId="4666A809" w14:textId="1EE363BA" w:rsidR="00BD0A5A" w:rsidRDefault="00667B9E" w:rsidP="00BD0A5A">
      <w:pPr>
        <w:snapToGrid w:val="0"/>
        <w:ind w:firstLine="640"/>
        <w:jc w:val="center"/>
        <w:rPr>
          <w:rFonts w:ascii="黑体" w:eastAsia="黑体" w:hAnsi="宋体"/>
          <w:sz w:val="32"/>
          <w:szCs w:val="32"/>
        </w:rPr>
      </w:pPr>
      <w:r>
        <w:rPr>
          <w:rFonts w:ascii="黑体" w:eastAsia="黑体" w:hAnsi="宋体" w:hint="eastAsia"/>
          <w:sz w:val="32"/>
          <w:szCs w:val="32"/>
        </w:rPr>
        <w:lastRenderedPageBreak/>
        <w:t>猕猴V1、V4双光子成像数据的深度学习模型研究</w:t>
      </w:r>
    </w:p>
    <w:p w14:paraId="10810EC8" w14:textId="3F5EC05F" w:rsidR="001851FE" w:rsidRDefault="001851FE" w:rsidP="001851FE">
      <w:pPr>
        <w:spacing w:line="240" w:lineRule="auto"/>
        <w:ind w:firstLineChars="0" w:firstLine="0"/>
        <w:jc w:val="center"/>
        <w:rPr>
          <w:rFonts w:eastAsia="黑体" w:cs="Times New Roman"/>
          <w:bCs/>
          <w:sz w:val="30"/>
          <w:szCs w:val="30"/>
        </w:rPr>
      </w:pPr>
    </w:p>
    <w:p w14:paraId="4462E199" w14:textId="713EAC42" w:rsidR="00AE6144" w:rsidRDefault="00AE6144" w:rsidP="001851FE">
      <w:pPr>
        <w:spacing w:line="240" w:lineRule="auto"/>
        <w:ind w:firstLineChars="0" w:firstLine="0"/>
        <w:jc w:val="center"/>
        <w:rPr>
          <w:rFonts w:ascii="仿宋" w:eastAsia="仿宋" w:hAnsi="仿宋"/>
        </w:rPr>
      </w:pPr>
      <w:r w:rsidRPr="00BD0A5A">
        <w:rPr>
          <w:rFonts w:eastAsia="黑体" w:cs="Times New Roman"/>
          <w:bCs/>
          <w:sz w:val="30"/>
          <w:szCs w:val="30"/>
        </w:rPr>
        <w:t>摘</w:t>
      </w:r>
      <w:r w:rsidRPr="00BD0A5A">
        <w:rPr>
          <w:rFonts w:eastAsia="黑体" w:cs="Times New Roman"/>
          <w:bCs/>
          <w:sz w:val="30"/>
          <w:szCs w:val="30"/>
        </w:rPr>
        <w:t xml:space="preserve">  </w:t>
      </w:r>
      <w:r w:rsidRPr="00BD0A5A">
        <w:rPr>
          <w:rFonts w:eastAsia="黑体" w:cs="Times New Roman"/>
          <w:bCs/>
          <w:sz w:val="30"/>
          <w:szCs w:val="30"/>
        </w:rPr>
        <w:t>要</w:t>
      </w:r>
      <w:r w:rsidR="00BD0A5A">
        <w:rPr>
          <w:rFonts w:ascii="仿宋" w:eastAsia="仿宋" w:hAnsi="仿宋" w:hint="eastAsia"/>
        </w:rPr>
        <w:t>(小三号黑体，居中)</w:t>
      </w:r>
    </w:p>
    <w:p w14:paraId="2BAA413A" w14:textId="77777777" w:rsidR="001851FE" w:rsidRPr="002777D2" w:rsidRDefault="001851FE" w:rsidP="001851FE">
      <w:pPr>
        <w:spacing w:line="240" w:lineRule="auto"/>
        <w:ind w:firstLineChars="0" w:firstLine="0"/>
        <w:jc w:val="center"/>
        <w:rPr>
          <w:rFonts w:eastAsia="黑体" w:cs="Times New Roman"/>
          <w:b/>
          <w:sz w:val="28"/>
          <w:szCs w:val="28"/>
        </w:rPr>
      </w:pPr>
    </w:p>
    <w:p w14:paraId="58126D25" w14:textId="30DE2BA0" w:rsidR="00AE6144" w:rsidRPr="001851FE" w:rsidRDefault="00AE6144" w:rsidP="004207C6">
      <w:pPr>
        <w:spacing w:line="400" w:lineRule="exact"/>
        <w:ind w:firstLine="480"/>
        <w:rPr>
          <w:rFonts w:ascii="宋体" w:hAnsi="宋体" w:cs="Times New Roman"/>
        </w:rPr>
      </w:pPr>
      <w:r w:rsidRPr="001851FE">
        <w:rPr>
          <w:rFonts w:ascii="宋体" w:hAnsi="宋体" w:cs="Times New Roman"/>
        </w:rPr>
        <w:fldChar w:fldCharType="begin"/>
      </w:r>
      <w:r w:rsidRPr="001851FE">
        <w:rPr>
          <w:rFonts w:ascii="宋体" w:hAnsi="宋体" w:cs="Times New Roman"/>
        </w:rPr>
        <w:instrText xml:space="preserve"> MACROBUTTON  AcceptAllChangesShown [单击录入中文摘要] </w:instrText>
      </w:r>
      <w:r w:rsidRPr="001851FE">
        <w:rPr>
          <w:rFonts w:ascii="宋体" w:hAnsi="宋体" w:cs="Times New Roman"/>
        </w:rPr>
        <w:fldChar w:fldCharType="end"/>
      </w:r>
      <w:r w:rsidR="00175C92" w:rsidRPr="00175C92">
        <w:rPr>
          <w:rFonts w:ascii="仿宋" w:eastAsia="仿宋" w:hAnsi="仿宋" w:hint="eastAsia"/>
        </w:rPr>
        <w:t>（</w:t>
      </w:r>
      <w:r w:rsidR="001851FE" w:rsidRPr="00175C92">
        <w:rPr>
          <w:rFonts w:ascii="仿宋" w:eastAsia="仿宋" w:hAnsi="仿宋" w:hint="eastAsia"/>
        </w:rPr>
        <w:t>小四号宋体</w:t>
      </w:r>
      <w:r w:rsidR="00175C92" w:rsidRPr="00175C92">
        <w:rPr>
          <w:rFonts w:ascii="仿宋" w:eastAsia="仿宋" w:hAnsi="仿宋" w:hint="eastAsia"/>
        </w:rPr>
        <w:t>）</w:t>
      </w:r>
      <w:r w:rsidR="001851FE">
        <w:rPr>
          <w:rFonts w:ascii="宋体" w:hAnsi="宋体" w:hint="eastAsia"/>
        </w:rPr>
        <w:t>段落按照“首行缩进”格式，每段开头左缩进2个汉字符，标点符号占一格</w:t>
      </w:r>
      <w:r w:rsidR="004207C6">
        <w:rPr>
          <w:rFonts w:ascii="宋体" w:hAnsi="宋体" w:hint="eastAsia"/>
        </w:rPr>
        <w:t>，行距2</w:t>
      </w:r>
      <w:r w:rsidR="004207C6">
        <w:rPr>
          <w:rFonts w:ascii="宋体" w:hAnsi="宋体"/>
        </w:rPr>
        <w:t>0</w:t>
      </w:r>
      <w:r w:rsidR="004207C6">
        <w:rPr>
          <w:rFonts w:ascii="宋体" w:hAnsi="宋体" w:hint="eastAsia"/>
        </w:rPr>
        <w:t>磅</w:t>
      </w:r>
      <w:r w:rsidR="001851FE">
        <w:rPr>
          <w:rFonts w:ascii="宋体" w:hAnsi="宋体" w:hint="eastAsia"/>
        </w:rPr>
        <w:t>。</w:t>
      </w:r>
    </w:p>
    <w:p w14:paraId="1B35F468" w14:textId="7BC01DFD" w:rsidR="004A721A" w:rsidRDefault="004A721A" w:rsidP="004D6E36">
      <w:pPr>
        <w:ind w:firstLine="480"/>
        <w:rPr>
          <w:rFonts w:cs="Times New Roman"/>
        </w:rPr>
      </w:pPr>
    </w:p>
    <w:p w14:paraId="41D6280C" w14:textId="77777777" w:rsidR="00175C92" w:rsidRPr="002777D2" w:rsidRDefault="00175C92" w:rsidP="004D6E36">
      <w:pPr>
        <w:ind w:firstLine="480"/>
        <w:rPr>
          <w:rFonts w:cs="Times New Roman"/>
        </w:rPr>
      </w:pPr>
    </w:p>
    <w:p w14:paraId="55F2131C" w14:textId="3E209429" w:rsidR="00AE6144" w:rsidRPr="002777D2" w:rsidRDefault="00AE6144" w:rsidP="00B02A24">
      <w:pPr>
        <w:spacing w:line="400" w:lineRule="exact"/>
        <w:ind w:firstLineChars="0" w:firstLine="0"/>
        <w:jc w:val="left"/>
        <w:rPr>
          <w:rFonts w:cs="Times New Roman"/>
          <w:bCs/>
        </w:rPr>
      </w:pPr>
      <w:r w:rsidRPr="00EC0A65">
        <w:rPr>
          <w:rFonts w:ascii="黑体" w:eastAsia="黑体" w:hAnsi="黑体" w:cs="Times New Roman"/>
          <w:sz w:val="28"/>
          <w:szCs w:val="24"/>
        </w:rPr>
        <w:t>关键词</w:t>
      </w:r>
      <w:r w:rsidRPr="00BD0A5A">
        <w:rPr>
          <w:rFonts w:ascii="黑体" w:eastAsia="黑体" w:hAnsi="黑体" w:cs="Times New Roman"/>
          <w:b/>
          <w:bCs/>
          <w:sz w:val="28"/>
          <w:szCs w:val="24"/>
        </w:rPr>
        <w:t>：</w:t>
      </w:r>
      <w:r w:rsidR="003035E5" w:rsidRPr="003035E5">
        <w:rPr>
          <w:rFonts w:ascii="宋体" w:hAnsi="宋体" w:cs="Times New Roman" w:hint="eastAsia"/>
          <w:bCs/>
        </w:rPr>
        <w:t>腹侧通路，深度学习</w:t>
      </w:r>
      <w:r w:rsidR="009424A2" w:rsidRPr="001851FE">
        <w:rPr>
          <w:rFonts w:ascii="宋体" w:hAnsi="宋体" w:cs="Times New Roman"/>
          <w:bCs/>
        </w:rPr>
        <w:t>，</w:t>
      </w:r>
      <w:r w:rsidR="003035E5">
        <w:rPr>
          <w:rFonts w:ascii="宋体" w:hAnsi="宋体" w:cs="Times New Roman" w:hint="eastAsia"/>
          <w:bCs/>
        </w:rPr>
        <w:t>双光子成像</w:t>
      </w:r>
      <w:r w:rsidR="009424A2" w:rsidRPr="001851FE">
        <w:rPr>
          <w:rFonts w:ascii="宋体" w:hAnsi="宋体" w:cs="Times New Roman"/>
          <w:bCs/>
        </w:rPr>
        <w:t>，</w:t>
      </w:r>
      <w:r w:rsidR="003035E5">
        <w:rPr>
          <w:rFonts w:ascii="宋体" w:hAnsi="宋体" w:cs="Times New Roman" w:hint="eastAsia"/>
          <w:bCs/>
        </w:rPr>
        <w:t>猕猴视皮层V1、V4区</w:t>
      </w:r>
    </w:p>
    <w:p w14:paraId="79BFD6C4" w14:textId="7569F157" w:rsidR="00FC3F98" w:rsidRPr="002777D2" w:rsidRDefault="00FC3F98" w:rsidP="00BA5B35">
      <w:pPr>
        <w:widowControl/>
        <w:ind w:firstLine="480"/>
        <w:jc w:val="left"/>
        <w:rPr>
          <w:rFonts w:cs="Times New Roman"/>
        </w:rPr>
      </w:pPr>
    </w:p>
    <w:p w14:paraId="7DE1159B" w14:textId="77777777" w:rsidR="00AE6144" w:rsidRPr="002777D2" w:rsidRDefault="00AE6144" w:rsidP="006157DF">
      <w:pPr>
        <w:ind w:firstLine="480"/>
        <w:rPr>
          <w:rFonts w:cs="Times New Roman"/>
        </w:rPr>
        <w:sectPr w:rsidR="00AE6144" w:rsidRPr="002777D2" w:rsidSect="0079120D">
          <w:headerReference w:type="even" r:id="rId15"/>
          <w:headerReference w:type="default" r:id="rId16"/>
          <w:footerReference w:type="even" r:id="rId17"/>
          <w:footerReference w:type="default" r:id="rId18"/>
          <w:footerReference w:type="first" r:id="rId19"/>
          <w:pgSz w:w="11906" w:h="16838" w:code="9"/>
          <w:pgMar w:top="1440" w:right="1797" w:bottom="1440" w:left="1797" w:header="851" w:footer="851" w:gutter="0"/>
          <w:pgNumType w:fmt="upperRoman" w:start="1"/>
          <w:cols w:space="425"/>
          <w:docGrid w:linePitch="312"/>
        </w:sectPr>
      </w:pPr>
    </w:p>
    <w:p w14:paraId="7258C596" w14:textId="77777777" w:rsidR="00175C92" w:rsidRDefault="00175C92" w:rsidP="00175C92">
      <w:pPr>
        <w:snapToGrid w:val="0"/>
        <w:spacing w:line="240" w:lineRule="auto"/>
        <w:ind w:firstLine="640"/>
        <w:jc w:val="center"/>
        <w:rPr>
          <w:rFonts w:ascii="黑体" w:eastAsia="黑体" w:hAnsi="黑体"/>
          <w:sz w:val="32"/>
          <w:szCs w:val="32"/>
        </w:rPr>
      </w:pPr>
    </w:p>
    <w:p w14:paraId="2BD63024" w14:textId="47C1D6C3" w:rsidR="00175C92" w:rsidRDefault="00175C92" w:rsidP="00175C92">
      <w:pPr>
        <w:snapToGrid w:val="0"/>
        <w:spacing w:line="240" w:lineRule="auto"/>
        <w:ind w:firstLine="640"/>
        <w:jc w:val="center"/>
        <w:rPr>
          <w:rFonts w:ascii="仿宋" w:eastAsia="仿宋" w:hAnsi="仿宋"/>
        </w:rPr>
      </w:pPr>
      <w:r>
        <w:rPr>
          <w:rFonts w:ascii="黑体" w:eastAsia="黑体" w:hAnsi="黑体" w:hint="eastAsia"/>
          <w:sz w:val="32"/>
          <w:szCs w:val="32"/>
        </w:rPr>
        <w:t>英文题目</w:t>
      </w:r>
      <w:r>
        <w:rPr>
          <w:rFonts w:ascii="仿宋" w:eastAsia="仿宋" w:hAnsi="仿宋" w:hint="eastAsia"/>
        </w:rPr>
        <w:t>(三号，全部大写字母，居中)</w:t>
      </w:r>
    </w:p>
    <w:p w14:paraId="08CC629D" w14:textId="77777777" w:rsidR="00175C92" w:rsidRDefault="00175C92" w:rsidP="00175C92">
      <w:pPr>
        <w:snapToGrid w:val="0"/>
        <w:spacing w:line="240" w:lineRule="auto"/>
        <w:ind w:firstLineChars="0" w:firstLine="0"/>
        <w:jc w:val="center"/>
        <w:rPr>
          <w:rFonts w:ascii="宋体" w:hAnsi="宋体"/>
          <w:sz w:val="28"/>
          <w:szCs w:val="24"/>
        </w:rPr>
      </w:pPr>
    </w:p>
    <w:p w14:paraId="4A6F5A8E" w14:textId="77777777" w:rsidR="00175C92" w:rsidRDefault="00175C92" w:rsidP="00175C92">
      <w:pPr>
        <w:snapToGrid w:val="0"/>
        <w:spacing w:line="240" w:lineRule="auto"/>
        <w:ind w:firstLineChars="0" w:firstLine="0"/>
        <w:jc w:val="center"/>
        <w:rPr>
          <w:rFonts w:ascii="宋体" w:hAnsi="宋体"/>
          <w:sz w:val="28"/>
          <w:szCs w:val="24"/>
        </w:rPr>
      </w:pPr>
    </w:p>
    <w:p w14:paraId="4E7B91A8" w14:textId="77777777" w:rsidR="00175C92" w:rsidRPr="00175C92" w:rsidRDefault="00175C92" w:rsidP="00175C92">
      <w:pPr>
        <w:snapToGrid w:val="0"/>
        <w:spacing w:line="240" w:lineRule="auto"/>
        <w:ind w:firstLineChars="0" w:firstLine="0"/>
        <w:jc w:val="center"/>
        <w:rPr>
          <w:rFonts w:ascii="宋体" w:hAnsi="宋体"/>
          <w:sz w:val="28"/>
          <w:szCs w:val="28"/>
        </w:rPr>
      </w:pPr>
    </w:p>
    <w:p w14:paraId="3C5D8E81" w14:textId="1BD0A845" w:rsidR="004B66E1" w:rsidRPr="00175C92" w:rsidRDefault="004B66E1" w:rsidP="00175C92">
      <w:pPr>
        <w:spacing w:line="360" w:lineRule="exact"/>
        <w:ind w:firstLine="562"/>
        <w:jc w:val="center"/>
      </w:pPr>
      <w:r w:rsidRPr="002777D2">
        <w:rPr>
          <w:rFonts w:cs="Times New Roman"/>
          <w:b/>
          <w:bCs/>
          <w:sz w:val="28"/>
          <w:szCs w:val="28"/>
        </w:rPr>
        <w:t>A</w:t>
      </w:r>
      <w:r w:rsidR="006A2B51">
        <w:rPr>
          <w:rFonts w:cs="Times New Roman"/>
          <w:b/>
          <w:bCs/>
          <w:sz w:val="28"/>
          <w:szCs w:val="28"/>
        </w:rPr>
        <w:t>BSTRACT</w:t>
      </w:r>
      <w:r w:rsidR="00175C92">
        <w:rPr>
          <w:rFonts w:ascii="仿宋" w:eastAsia="仿宋" w:hAnsi="仿宋" w:hint="eastAsia"/>
        </w:rPr>
        <w:t>(四号加粗，居中)</w:t>
      </w:r>
    </w:p>
    <w:p w14:paraId="13BF2E21" w14:textId="77777777" w:rsidR="00175C92" w:rsidRDefault="00175C92" w:rsidP="00175C92">
      <w:pPr>
        <w:spacing w:line="240" w:lineRule="auto"/>
        <w:ind w:firstLineChars="0" w:firstLine="0"/>
        <w:jc w:val="center"/>
        <w:rPr>
          <w:rFonts w:cs="Times New Roman"/>
          <w:b/>
          <w:bCs/>
          <w:sz w:val="28"/>
          <w:szCs w:val="28"/>
        </w:rPr>
      </w:pPr>
    </w:p>
    <w:p w14:paraId="08A643EE" w14:textId="77777777" w:rsidR="00175C92" w:rsidRPr="002777D2" w:rsidRDefault="00175C92" w:rsidP="00175C92">
      <w:pPr>
        <w:spacing w:line="240" w:lineRule="auto"/>
        <w:ind w:firstLineChars="0" w:firstLine="0"/>
        <w:jc w:val="center"/>
        <w:rPr>
          <w:rFonts w:cs="Times New Roman"/>
          <w:b/>
          <w:bCs/>
          <w:sz w:val="28"/>
          <w:szCs w:val="28"/>
        </w:rPr>
      </w:pPr>
    </w:p>
    <w:p w14:paraId="59015178" w14:textId="631A3606" w:rsidR="00F33177" w:rsidRPr="0020711B" w:rsidRDefault="005F74F5" w:rsidP="00F33177">
      <w:pPr>
        <w:ind w:firstLine="480"/>
        <w:rPr>
          <w:rFonts w:cs="Times New Roman"/>
        </w:rPr>
      </w:pPr>
      <w:r w:rsidRPr="0020711B">
        <w:rPr>
          <w:rFonts w:cs="Times New Roman"/>
        </w:rPr>
        <w:fldChar w:fldCharType="begin"/>
      </w:r>
      <w:r w:rsidRPr="0020711B">
        <w:rPr>
          <w:rFonts w:cs="Times New Roman"/>
        </w:rPr>
        <w:instrText xml:space="preserve"> MACROBUTTON  AcceptAllChangesShown "[</w:instrText>
      </w:r>
      <w:r w:rsidRPr="0020711B">
        <w:rPr>
          <w:rFonts w:cs="Times New Roman"/>
        </w:rPr>
        <w:instrText>单击录入英文摘要</w:instrText>
      </w:r>
      <w:r w:rsidRPr="0020711B">
        <w:rPr>
          <w:rFonts w:cs="Times New Roman"/>
        </w:rPr>
        <w:instrText xml:space="preserve">Abstract text]" </w:instrText>
      </w:r>
      <w:r w:rsidRPr="0020711B">
        <w:rPr>
          <w:rFonts w:cs="Times New Roman"/>
        </w:rPr>
        <w:fldChar w:fldCharType="end"/>
      </w:r>
    </w:p>
    <w:p w14:paraId="0ED7F438" w14:textId="77777777" w:rsidR="00175C92" w:rsidRDefault="00175C92" w:rsidP="004D6E36">
      <w:pPr>
        <w:ind w:firstLine="480"/>
        <w:rPr>
          <w:rFonts w:ascii="宋体" w:hAnsi="宋体"/>
        </w:rPr>
      </w:pPr>
    </w:p>
    <w:p w14:paraId="4C2CAFE8" w14:textId="77777777" w:rsidR="00175C92" w:rsidRPr="002777D2" w:rsidRDefault="00175C92" w:rsidP="004D6E36">
      <w:pPr>
        <w:ind w:firstLine="480"/>
        <w:rPr>
          <w:rFonts w:cs="Times New Roman"/>
        </w:rPr>
      </w:pPr>
    </w:p>
    <w:p w14:paraId="6B47C287" w14:textId="713A65A2" w:rsidR="001F6F4D" w:rsidRPr="002777D2" w:rsidRDefault="001F6F4D" w:rsidP="00F45446">
      <w:pPr>
        <w:ind w:firstLineChars="0" w:firstLine="0"/>
        <w:rPr>
          <w:rFonts w:cs="Times New Roman"/>
        </w:rPr>
      </w:pPr>
      <w:r>
        <w:rPr>
          <w:rFonts w:cs="Times New Roman"/>
          <w:b/>
          <w:bCs/>
        </w:rPr>
        <w:t>K</w:t>
      </w:r>
      <w:r w:rsidR="0089770E">
        <w:rPr>
          <w:rFonts w:cs="Times New Roman"/>
          <w:b/>
          <w:bCs/>
        </w:rPr>
        <w:t>EY</w:t>
      </w:r>
      <w:r>
        <w:rPr>
          <w:rFonts w:cs="Times New Roman" w:hint="eastAsia"/>
          <w:b/>
          <w:bCs/>
        </w:rPr>
        <w:t xml:space="preserve"> </w:t>
      </w:r>
      <w:r w:rsidR="004B66E1" w:rsidRPr="002777D2">
        <w:rPr>
          <w:rFonts w:cs="Times New Roman"/>
          <w:b/>
          <w:bCs/>
        </w:rPr>
        <w:t>W</w:t>
      </w:r>
      <w:r w:rsidR="0089770E">
        <w:rPr>
          <w:rFonts w:cs="Times New Roman"/>
          <w:b/>
          <w:bCs/>
        </w:rPr>
        <w:t>ORDS</w:t>
      </w:r>
      <w:r w:rsidR="004B66E1" w:rsidRPr="002777D2">
        <w:rPr>
          <w:rFonts w:cs="Times New Roman"/>
          <w:b/>
          <w:bCs/>
        </w:rPr>
        <w:t>:</w:t>
      </w:r>
      <w:r w:rsidR="004B66E1" w:rsidRPr="002777D2">
        <w:rPr>
          <w:rFonts w:cs="Times New Roman"/>
        </w:rPr>
        <w:t xml:space="preserve"> </w:t>
      </w: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单击录入</w:instrText>
      </w:r>
      <w:r w:rsidRPr="002777D2">
        <w:rPr>
          <w:rFonts w:cs="Times New Roman"/>
        </w:rPr>
        <w:instrText xml:space="preserve">keyword1]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[keyword2]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[keyword3] </w:instrText>
      </w:r>
      <w:r w:rsidRPr="002777D2">
        <w:rPr>
          <w:rFonts w:cs="Times New Roman"/>
        </w:rPr>
        <w:fldChar w:fldCharType="end"/>
      </w:r>
      <w:r w:rsidRPr="002777D2">
        <w:rPr>
          <w:rFonts w:cs="Times New Roman"/>
        </w:rPr>
        <w:t>,</w:t>
      </w:r>
      <w:r w:rsidRPr="002777D2">
        <w:rPr>
          <w:rFonts w:cs="Times New Roman"/>
        </w:rPr>
        <w:fldChar w:fldCharType="begin"/>
      </w:r>
      <w:r w:rsidRPr="002777D2">
        <w:rPr>
          <w:rFonts w:cs="Times New Roman"/>
        </w:rPr>
        <w:instrText xml:space="preserve"> MACROBUTTON  AcceptAllChangesShown [keyword4] </w:instrText>
      </w:r>
      <w:r w:rsidRPr="002777D2">
        <w:rPr>
          <w:rFonts w:cs="Times New Roman"/>
        </w:rPr>
        <w:fldChar w:fldCharType="end"/>
      </w:r>
    </w:p>
    <w:p w14:paraId="79EDB3C3" w14:textId="66B0DF50" w:rsidR="004B66E1" w:rsidRPr="002777D2" w:rsidRDefault="004B66E1" w:rsidP="005D75BD">
      <w:pPr>
        <w:ind w:firstLineChars="0" w:firstLine="0"/>
        <w:rPr>
          <w:rFonts w:cs="Times New Roman"/>
        </w:rPr>
      </w:pPr>
      <w:r w:rsidRPr="002777D2">
        <w:rPr>
          <w:rFonts w:cs="Times New Roman"/>
        </w:rPr>
        <w:t>英文摘要与中文摘要的内容应一致，在语法、用词上应准确无误。</w:t>
      </w:r>
      <w:r w:rsidR="00175C92">
        <w:rPr>
          <w:rFonts w:ascii="宋体" w:hAnsi="宋体" w:hint="eastAsia"/>
        </w:rPr>
        <w:t>关键词首字母大写</w:t>
      </w:r>
      <w:r w:rsidR="00175C92">
        <w:rPr>
          <w:rFonts w:ascii="宋体" w:hAnsi="宋体"/>
        </w:rPr>
        <w:t>,</w:t>
      </w:r>
      <w:r w:rsidR="00175C92">
        <w:rPr>
          <w:rFonts w:ascii="宋体" w:hAnsi="宋体" w:hint="eastAsia"/>
        </w:rPr>
        <w:t>半角逗号间隔</w:t>
      </w:r>
      <w:r w:rsidR="00D410B2">
        <w:rPr>
          <w:rFonts w:ascii="宋体" w:hAnsi="宋体" w:hint="eastAsia"/>
        </w:rPr>
        <w:t>，行距2</w:t>
      </w:r>
      <w:r w:rsidR="00D410B2">
        <w:rPr>
          <w:rFonts w:ascii="宋体" w:hAnsi="宋体"/>
        </w:rPr>
        <w:t>0</w:t>
      </w:r>
      <w:r w:rsidR="00D410B2">
        <w:rPr>
          <w:rFonts w:ascii="宋体" w:hAnsi="宋体" w:hint="eastAsia"/>
        </w:rPr>
        <w:t>磅</w:t>
      </w:r>
      <w:r w:rsidR="00175C92">
        <w:rPr>
          <w:rFonts w:ascii="宋体" w:hAnsi="宋体" w:hint="eastAsia"/>
        </w:rPr>
        <w:t>。</w:t>
      </w:r>
    </w:p>
    <w:p w14:paraId="6D7D5A3F" w14:textId="275CC3B6" w:rsidR="00FC3F98" w:rsidRPr="002777D2" w:rsidRDefault="00FC3F98" w:rsidP="0043352F">
      <w:pPr>
        <w:widowControl/>
        <w:ind w:firstLine="480"/>
        <w:jc w:val="left"/>
        <w:rPr>
          <w:rFonts w:cs="Times New Roman"/>
        </w:rPr>
      </w:pPr>
      <w:r w:rsidRPr="002777D2">
        <w:rPr>
          <w:rFonts w:cs="Times New Roman"/>
        </w:rPr>
        <w:br w:type="page"/>
      </w:r>
    </w:p>
    <w:p w14:paraId="7F40651A" w14:textId="77777777" w:rsidR="004B66E1" w:rsidRPr="002777D2" w:rsidRDefault="004B66E1" w:rsidP="006157DF">
      <w:pPr>
        <w:ind w:firstLine="480"/>
        <w:rPr>
          <w:rFonts w:cs="Times New Roman"/>
        </w:rPr>
        <w:sectPr w:rsidR="004B66E1" w:rsidRPr="002777D2" w:rsidSect="0079120D">
          <w:headerReference w:type="even" r:id="rId20"/>
          <w:headerReference w:type="default" r:id="rId21"/>
          <w:footerReference w:type="even" r:id="rId22"/>
          <w:pgSz w:w="11906" w:h="16838" w:code="9"/>
          <w:pgMar w:top="1440" w:right="1797" w:bottom="1440" w:left="1797" w:header="851" w:footer="851" w:gutter="0"/>
          <w:pgNumType w:fmt="upperRoman"/>
          <w:cols w:space="425"/>
          <w:docGrid w:linePitch="326"/>
        </w:sectPr>
      </w:pPr>
    </w:p>
    <w:p w14:paraId="3B213A5C" w14:textId="57B4AC5D" w:rsidR="004B66E1" w:rsidRPr="0043352F" w:rsidRDefault="004B66E1" w:rsidP="00EB72EE">
      <w:pPr>
        <w:spacing w:before="480" w:after="360" w:line="240" w:lineRule="auto"/>
        <w:ind w:firstLineChars="0" w:firstLine="0"/>
        <w:jc w:val="center"/>
        <w:rPr>
          <w:rFonts w:eastAsia="黑体" w:cs="Times New Roman"/>
          <w:b/>
          <w:sz w:val="36"/>
          <w:szCs w:val="36"/>
        </w:rPr>
      </w:pPr>
      <w:r w:rsidRPr="00EC0A65">
        <w:rPr>
          <w:rFonts w:eastAsia="黑体" w:cs="Times New Roman"/>
          <w:bCs/>
          <w:noProof/>
          <w:sz w:val="36"/>
          <w:szCs w:val="36"/>
        </w:rPr>
        <w:lastRenderedPageBreak/>
        <mc:AlternateContent>
          <mc:Choice Requires="wps">
            <w:drawing>
              <wp:anchor distT="0" distB="0" distL="114300" distR="114300" simplePos="0" relativeHeight="251669504" behindDoc="0" locked="0" layoutInCell="1" allowOverlap="1" wp14:anchorId="2982B7E3" wp14:editId="16D55170">
                <wp:simplePos x="0" y="0"/>
                <wp:positionH relativeFrom="column">
                  <wp:posOffset>3447415</wp:posOffset>
                </wp:positionH>
                <wp:positionV relativeFrom="paragraph">
                  <wp:posOffset>-7627620</wp:posOffset>
                </wp:positionV>
                <wp:extent cx="914400" cy="609600"/>
                <wp:effectExtent l="1676400" t="38100" r="19050" b="609600"/>
                <wp:wrapNone/>
                <wp:docPr id="51" name="标注: 弯曲线形(带强调线)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657C452B" w14:textId="77777777" w:rsidR="00F07728" w:rsidRDefault="00F07728"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2B7E3"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标注: 弯曲线形(带强调线) 51" o:spid="_x0000_s1027" type="#_x0000_t45" style="position:absolute;left:0;text-align:left;margin-left:271.45pt;margin-top:-600.6pt;width:1in;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" adj="-39600,42660,-20565">
                <v:textbox>
                  <w:txbxContent>
                    <w:p w14:paraId="657C452B" w14:textId="77777777" w:rsidR="00F07728" w:rsidRDefault="00F07728" w:rsidP="004B66E1">
                      <w:pPr>
                        <w:ind w:firstLine="480"/>
                      </w:pPr>
                    </w:p>
                  </w:txbxContent>
                </v:textbox>
                <o:callout v:ext="edit" minusy="t"/>
              </v:shape>
            </w:pict>
          </mc:Fallback>
        </mc:AlternateContent>
      </w:r>
      <w:r w:rsidRPr="00EC0A65">
        <w:rPr>
          <w:rFonts w:eastAsia="黑体" w:cs="Times New Roman"/>
          <w:bCs/>
          <w:sz w:val="36"/>
          <w:szCs w:val="36"/>
        </w:rPr>
        <w:t>目</w:t>
      </w:r>
      <w:r w:rsidRPr="00EC0A65">
        <w:rPr>
          <w:rFonts w:eastAsia="黑体" w:cs="Times New Roman"/>
          <w:bCs/>
          <w:sz w:val="36"/>
          <w:szCs w:val="36"/>
        </w:rPr>
        <w:t xml:space="preserve">  </w:t>
      </w:r>
      <w:r w:rsidRPr="00EC0A65">
        <w:rPr>
          <w:rFonts w:eastAsia="黑体" w:cs="Times New Roman"/>
          <w:bCs/>
          <w:sz w:val="36"/>
          <w:szCs w:val="36"/>
        </w:rPr>
        <w:t>录</w:t>
      </w:r>
      <w:r w:rsidR="0043352F">
        <w:rPr>
          <w:rFonts w:ascii="仿宋" w:eastAsia="仿宋" w:hAnsi="仿宋" w:hint="eastAsia"/>
          <w:color w:val="000000"/>
        </w:rPr>
        <w:t>（小二号，黑体，居中）</w:t>
      </w:r>
    </w:p>
    <w:p w14:paraId="6D799358" w14:textId="1084B0B1" w:rsidR="00E73F56" w:rsidRDefault="00226BB1">
      <w:pPr>
        <w:pStyle w:val="TOC1"/>
        <w:rPr>
          <w:rFonts w:asciiTheme="minorHAnsi" w:eastAsiaTheme="minorEastAsia" w:hAnsiTheme="minorHAnsi" w:cstheme="minorBidi"/>
          <w:b w:val="0"/>
          <w:bCs w:val="0"/>
          <w:spacing w:val="0"/>
          <w:sz w:val="21"/>
          <w:szCs w:val="22"/>
          <w14:numSpacing w14:val="default"/>
        </w:rPr>
      </w:pPr>
      <w:r w:rsidRPr="003059FC">
        <w:fldChar w:fldCharType="begin"/>
      </w:r>
      <w:r w:rsidRPr="003059FC">
        <w:instrText xml:space="preserve"> TOC \o "1-3" \h \z \u </w:instrText>
      </w:r>
      <w:r w:rsidRPr="003059FC">
        <w:fldChar w:fldCharType="separate"/>
      </w:r>
      <w:hyperlink w:anchor="_Toc151121245" w:history="1">
        <w:r w:rsidR="00E73F56" w:rsidRPr="00855DA7">
          <w:rPr>
            <w:rStyle w:val="a9"/>
          </w:rPr>
          <w:t>第</w:t>
        </w:r>
        <w:r w:rsidR="00E73F56" w:rsidRPr="00855DA7">
          <w:rPr>
            <w:rStyle w:val="a9"/>
          </w:rPr>
          <w:t>1</w:t>
        </w:r>
        <w:r w:rsidR="00E73F56" w:rsidRPr="00855DA7">
          <w:rPr>
            <w:rStyle w:val="a9"/>
          </w:rPr>
          <w:t>章</w:t>
        </w:r>
        <w:r w:rsidR="00E73F56" w:rsidRPr="00855DA7">
          <w:rPr>
            <w:rStyle w:val="a9"/>
          </w:rPr>
          <w:t xml:space="preserve"> </w:t>
        </w:r>
        <w:r w:rsidR="00E73F56" w:rsidRPr="00855DA7">
          <w:rPr>
            <w:rStyle w:val="a9"/>
          </w:rPr>
          <w:t>研究背景</w:t>
        </w:r>
        <w:r w:rsidR="00E73F56">
          <w:rPr>
            <w:webHidden/>
          </w:rPr>
          <w:tab/>
        </w:r>
        <w:r w:rsidR="00E73F56">
          <w:rPr>
            <w:webHidden/>
          </w:rPr>
          <w:fldChar w:fldCharType="begin"/>
        </w:r>
        <w:r w:rsidR="00E73F56">
          <w:rPr>
            <w:webHidden/>
          </w:rPr>
          <w:instrText xml:space="preserve"> PAGEREF _Toc151121245 \h </w:instrText>
        </w:r>
        <w:r w:rsidR="00E73F56">
          <w:rPr>
            <w:webHidden/>
          </w:rPr>
        </w:r>
        <w:r w:rsidR="00E73F56">
          <w:rPr>
            <w:webHidden/>
          </w:rPr>
          <w:fldChar w:fldCharType="separate"/>
        </w:r>
        <w:r w:rsidR="00E73F56">
          <w:rPr>
            <w:webHidden/>
          </w:rPr>
          <w:t>1</w:t>
        </w:r>
        <w:r w:rsidR="00E73F56">
          <w:rPr>
            <w:webHidden/>
          </w:rPr>
          <w:fldChar w:fldCharType="end"/>
        </w:r>
      </w:hyperlink>
    </w:p>
    <w:p w14:paraId="6C1683FD" w14:textId="2051EA3A"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46" w:history="1">
        <w:r w:rsidRPr="00855DA7">
          <w:rPr>
            <w:rStyle w:val="a9"/>
            <w:noProof/>
            <w:kern w:val="24"/>
          </w:rPr>
          <w:t>1.1</w:t>
        </w:r>
        <w:r w:rsidRPr="00855DA7">
          <w:rPr>
            <w:rStyle w:val="a9"/>
            <w:noProof/>
          </w:rPr>
          <w:t xml:space="preserve"> </w:t>
        </w:r>
        <w:r w:rsidRPr="00855DA7">
          <w:rPr>
            <w:rStyle w:val="a9"/>
            <w:noProof/>
          </w:rPr>
          <w:t>视觉并行通路理论</w:t>
        </w:r>
        <w:r>
          <w:rPr>
            <w:noProof/>
            <w:webHidden/>
          </w:rPr>
          <w:tab/>
        </w:r>
        <w:r>
          <w:rPr>
            <w:noProof/>
            <w:webHidden/>
          </w:rPr>
          <w:fldChar w:fldCharType="begin"/>
        </w:r>
        <w:r>
          <w:rPr>
            <w:noProof/>
            <w:webHidden/>
          </w:rPr>
          <w:instrText xml:space="preserve"> PAGEREF _Toc151121246 \h </w:instrText>
        </w:r>
        <w:r>
          <w:rPr>
            <w:noProof/>
            <w:webHidden/>
          </w:rPr>
        </w:r>
        <w:r>
          <w:rPr>
            <w:noProof/>
            <w:webHidden/>
          </w:rPr>
          <w:fldChar w:fldCharType="separate"/>
        </w:r>
        <w:r>
          <w:rPr>
            <w:noProof/>
            <w:webHidden/>
          </w:rPr>
          <w:t>1</w:t>
        </w:r>
        <w:r>
          <w:rPr>
            <w:noProof/>
            <w:webHidden/>
          </w:rPr>
          <w:fldChar w:fldCharType="end"/>
        </w:r>
      </w:hyperlink>
    </w:p>
    <w:p w14:paraId="36D265D7" w14:textId="031D0E52"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47" w:history="1">
        <w:r w:rsidRPr="00855DA7">
          <w:rPr>
            <w:rStyle w:val="a9"/>
            <w:noProof/>
          </w:rPr>
          <w:t xml:space="preserve">1.1.1 </w:t>
        </w:r>
        <w:r w:rsidRPr="00855DA7">
          <w:rPr>
            <w:rStyle w:val="a9"/>
            <w:noProof/>
          </w:rPr>
          <w:t>视觉并行通路理论的发展</w:t>
        </w:r>
        <w:r>
          <w:rPr>
            <w:noProof/>
            <w:webHidden/>
          </w:rPr>
          <w:tab/>
        </w:r>
        <w:r>
          <w:rPr>
            <w:noProof/>
            <w:webHidden/>
          </w:rPr>
          <w:fldChar w:fldCharType="begin"/>
        </w:r>
        <w:r>
          <w:rPr>
            <w:noProof/>
            <w:webHidden/>
          </w:rPr>
          <w:instrText xml:space="preserve"> PAGEREF _Toc151121247 \h </w:instrText>
        </w:r>
        <w:r>
          <w:rPr>
            <w:noProof/>
            <w:webHidden/>
          </w:rPr>
        </w:r>
        <w:r>
          <w:rPr>
            <w:noProof/>
            <w:webHidden/>
          </w:rPr>
          <w:fldChar w:fldCharType="separate"/>
        </w:r>
        <w:r>
          <w:rPr>
            <w:noProof/>
            <w:webHidden/>
          </w:rPr>
          <w:t>1</w:t>
        </w:r>
        <w:r>
          <w:rPr>
            <w:noProof/>
            <w:webHidden/>
          </w:rPr>
          <w:fldChar w:fldCharType="end"/>
        </w:r>
      </w:hyperlink>
    </w:p>
    <w:p w14:paraId="4099B65B" w14:textId="73FC87D7"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48" w:history="1">
        <w:r w:rsidRPr="00855DA7">
          <w:rPr>
            <w:rStyle w:val="a9"/>
            <w:noProof/>
            <w:kern w:val="24"/>
          </w:rPr>
          <w:t>1.2</w:t>
        </w:r>
        <w:r w:rsidRPr="00855DA7">
          <w:rPr>
            <w:rStyle w:val="a9"/>
            <w:noProof/>
          </w:rPr>
          <w:t xml:space="preserve"> V4</w:t>
        </w:r>
        <w:r w:rsidRPr="00855DA7">
          <w:rPr>
            <w:rStyle w:val="a9"/>
            <w:noProof/>
          </w:rPr>
          <w:t>区的位置及主要功能区</w:t>
        </w:r>
        <w:r>
          <w:rPr>
            <w:noProof/>
            <w:webHidden/>
          </w:rPr>
          <w:tab/>
        </w:r>
        <w:r>
          <w:rPr>
            <w:noProof/>
            <w:webHidden/>
          </w:rPr>
          <w:fldChar w:fldCharType="begin"/>
        </w:r>
        <w:r>
          <w:rPr>
            <w:noProof/>
            <w:webHidden/>
          </w:rPr>
          <w:instrText xml:space="preserve"> PAGEREF _Toc151121248 \h </w:instrText>
        </w:r>
        <w:r>
          <w:rPr>
            <w:noProof/>
            <w:webHidden/>
          </w:rPr>
        </w:r>
        <w:r>
          <w:rPr>
            <w:noProof/>
            <w:webHidden/>
          </w:rPr>
          <w:fldChar w:fldCharType="separate"/>
        </w:r>
        <w:r>
          <w:rPr>
            <w:noProof/>
            <w:webHidden/>
          </w:rPr>
          <w:t>2</w:t>
        </w:r>
        <w:r>
          <w:rPr>
            <w:noProof/>
            <w:webHidden/>
          </w:rPr>
          <w:fldChar w:fldCharType="end"/>
        </w:r>
      </w:hyperlink>
    </w:p>
    <w:p w14:paraId="63F5A550" w14:textId="7FD455DA"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49" w:history="1">
        <w:r w:rsidRPr="00855DA7">
          <w:rPr>
            <w:rStyle w:val="a9"/>
            <w:noProof/>
            <w:kern w:val="24"/>
          </w:rPr>
          <w:t>1.3</w:t>
        </w:r>
        <w:r w:rsidRPr="00855DA7">
          <w:rPr>
            <w:rStyle w:val="a9"/>
            <w:noProof/>
          </w:rPr>
          <w:t xml:space="preserve"> </w:t>
        </w:r>
        <w:r w:rsidRPr="00855DA7">
          <w:rPr>
            <w:rStyle w:val="a9"/>
            <w:noProof/>
          </w:rPr>
          <w:t>神经网络与视觉系统的联系</w:t>
        </w:r>
        <w:r>
          <w:rPr>
            <w:noProof/>
            <w:webHidden/>
          </w:rPr>
          <w:tab/>
        </w:r>
        <w:r>
          <w:rPr>
            <w:noProof/>
            <w:webHidden/>
          </w:rPr>
          <w:fldChar w:fldCharType="begin"/>
        </w:r>
        <w:r>
          <w:rPr>
            <w:noProof/>
            <w:webHidden/>
          </w:rPr>
          <w:instrText xml:space="preserve"> PAGEREF _Toc151121249 \h </w:instrText>
        </w:r>
        <w:r>
          <w:rPr>
            <w:noProof/>
            <w:webHidden/>
          </w:rPr>
        </w:r>
        <w:r>
          <w:rPr>
            <w:noProof/>
            <w:webHidden/>
          </w:rPr>
          <w:fldChar w:fldCharType="separate"/>
        </w:r>
        <w:r>
          <w:rPr>
            <w:noProof/>
            <w:webHidden/>
          </w:rPr>
          <w:t>2</w:t>
        </w:r>
        <w:r>
          <w:rPr>
            <w:noProof/>
            <w:webHidden/>
          </w:rPr>
          <w:fldChar w:fldCharType="end"/>
        </w:r>
      </w:hyperlink>
    </w:p>
    <w:p w14:paraId="61D3C940" w14:textId="77DE5834"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50" w:history="1">
        <w:r w:rsidRPr="00855DA7">
          <w:rPr>
            <w:rStyle w:val="a9"/>
            <w:noProof/>
            <w:kern w:val="24"/>
          </w:rPr>
          <w:t>1.4</w:t>
        </w:r>
        <w:r w:rsidRPr="00855DA7">
          <w:rPr>
            <w:rStyle w:val="a9"/>
            <w:noProof/>
          </w:rPr>
          <w:t xml:space="preserve"> </w:t>
        </w:r>
        <w:r w:rsidRPr="00855DA7">
          <w:rPr>
            <w:rStyle w:val="a9"/>
            <w:noProof/>
          </w:rPr>
          <w:t>科学问题与研究思路</w:t>
        </w:r>
        <w:r>
          <w:rPr>
            <w:noProof/>
            <w:webHidden/>
          </w:rPr>
          <w:tab/>
        </w:r>
        <w:r>
          <w:rPr>
            <w:noProof/>
            <w:webHidden/>
          </w:rPr>
          <w:fldChar w:fldCharType="begin"/>
        </w:r>
        <w:r>
          <w:rPr>
            <w:noProof/>
            <w:webHidden/>
          </w:rPr>
          <w:instrText xml:space="preserve"> PAGEREF _Toc151121250 \h </w:instrText>
        </w:r>
        <w:r>
          <w:rPr>
            <w:noProof/>
            <w:webHidden/>
          </w:rPr>
        </w:r>
        <w:r>
          <w:rPr>
            <w:noProof/>
            <w:webHidden/>
          </w:rPr>
          <w:fldChar w:fldCharType="separate"/>
        </w:r>
        <w:r>
          <w:rPr>
            <w:noProof/>
            <w:webHidden/>
          </w:rPr>
          <w:t>2</w:t>
        </w:r>
        <w:r>
          <w:rPr>
            <w:noProof/>
            <w:webHidden/>
          </w:rPr>
          <w:fldChar w:fldCharType="end"/>
        </w:r>
      </w:hyperlink>
    </w:p>
    <w:p w14:paraId="14DC7844" w14:textId="69470EB3"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51" w:history="1">
        <w:r w:rsidRPr="00855DA7">
          <w:rPr>
            <w:rStyle w:val="a9"/>
          </w:rPr>
          <w:t>第</w:t>
        </w:r>
        <w:r w:rsidRPr="00855DA7">
          <w:rPr>
            <w:rStyle w:val="a9"/>
          </w:rPr>
          <w:t>2</w:t>
        </w:r>
        <w:r w:rsidRPr="00855DA7">
          <w:rPr>
            <w:rStyle w:val="a9"/>
          </w:rPr>
          <w:t>章</w:t>
        </w:r>
        <w:r w:rsidRPr="00855DA7">
          <w:rPr>
            <w:rStyle w:val="a9"/>
          </w:rPr>
          <w:t xml:space="preserve"> </w:t>
        </w:r>
        <w:r w:rsidRPr="00855DA7">
          <w:rPr>
            <w:rStyle w:val="a9"/>
          </w:rPr>
          <w:t>实验操作步骤</w:t>
        </w:r>
        <w:r>
          <w:rPr>
            <w:webHidden/>
          </w:rPr>
          <w:tab/>
        </w:r>
        <w:r>
          <w:rPr>
            <w:webHidden/>
          </w:rPr>
          <w:fldChar w:fldCharType="begin"/>
        </w:r>
        <w:r>
          <w:rPr>
            <w:webHidden/>
          </w:rPr>
          <w:instrText xml:space="preserve"> PAGEREF _Toc151121251 \h </w:instrText>
        </w:r>
        <w:r>
          <w:rPr>
            <w:webHidden/>
          </w:rPr>
        </w:r>
        <w:r>
          <w:rPr>
            <w:webHidden/>
          </w:rPr>
          <w:fldChar w:fldCharType="separate"/>
        </w:r>
        <w:r>
          <w:rPr>
            <w:webHidden/>
          </w:rPr>
          <w:t>3</w:t>
        </w:r>
        <w:r>
          <w:rPr>
            <w:webHidden/>
          </w:rPr>
          <w:fldChar w:fldCharType="end"/>
        </w:r>
      </w:hyperlink>
    </w:p>
    <w:p w14:paraId="68FE7E46" w14:textId="44E74AC1"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52" w:history="1">
        <w:r w:rsidRPr="00855DA7">
          <w:rPr>
            <w:rStyle w:val="a9"/>
            <w:noProof/>
            <w:kern w:val="24"/>
          </w:rPr>
          <w:t>2.1</w:t>
        </w:r>
        <w:r w:rsidRPr="00855DA7">
          <w:rPr>
            <w:rStyle w:val="a9"/>
            <w:noProof/>
          </w:rPr>
          <w:t xml:space="preserve"> </w:t>
        </w:r>
        <w:r w:rsidRPr="00855DA7">
          <w:rPr>
            <w:rStyle w:val="a9"/>
            <w:noProof/>
          </w:rPr>
          <w:t>实验材料</w:t>
        </w:r>
        <w:r>
          <w:rPr>
            <w:noProof/>
            <w:webHidden/>
          </w:rPr>
          <w:tab/>
        </w:r>
        <w:r>
          <w:rPr>
            <w:noProof/>
            <w:webHidden/>
          </w:rPr>
          <w:fldChar w:fldCharType="begin"/>
        </w:r>
        <w:r>
          <w:rPr>
            <w:noProof/>
            <w:webHidden/>
          </w:rPr>
          <w:instrText xml:space="preserve"> PAGEREF _Toc151121252 \h </w:instrText>
        </w:r>
        <w:r>
          <w:rPr>
            <w:noProof/>
            <w:webHidden/>
          </w:rPr>
        </w:r>
        <w:r>
          <w:rPr>
            <w:noProof/>
            <w:webHidden/>
          </w:rPr>
          <w:fldChar w:fldCharType="separate"/>
        </w:r>
        <w:r>
          <w:rPr>
            <w:noProof/>
            <w:webHidden/>
          </w:rPr>
          <w:t>3</w:t>
        </w:r>
        <w:r>
          <w:rPr>
            <w:noProof/>
            <w:webHidden/>
          </w:rPr>
          <w:fldChar w:fldCharType="end"/>
        </w:r>
      </w:hyperlink>
    </w:p>
    <w:p w14:paraId="063F3EC4" w14:textId="5A831F67"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53" w:history="1">
        <w:r w:rsidRPr="00855DA7">
          <w:rPr>
            <w:rStyle w:val="a9"/>
            <w:noProof/>
            <w:kern w:val="24"/>
          </w:rPr>
          <w:t>2.2</w:t>
        </w:r>
        <w:r w:rsidRPr="00855DA7">
          <w:rPr>
            <w:rStyle w:val="a9"/>
            <w:noProof/>
          </w:rPr>
          <w:t xml:space="preserve"> </w:t>
        </w:r>
        <w:r w:rsidRPr="00855DA7">
          <w:rPr>
            <w:rStyle w:val="a9"/>
            <w:noProof/>
          </w:rPr>
          <w:t>动物手术</w:t>
        </w:r>
        <w:r>
          <w:rPr>
            <w:noProof/>
            <w:webHidden/>
          </w:rPr>
          <w:tab/>
        </w:r>
        <w:r>
          <w:rPr>
            <w:noProof/>
            <w:webHidden/>
          </w:rPr>
          <w:fldChar w:fldCharType="begin"/>
        </w:r>
        <w:r>
          <w:rPr>
            <w:noProof/>
            <w:webHidden/>
          </w:rPr>
          <w:instrText xml:space="preserve"> PAGEREF _Toc151121253 \h </w:instrText>
        </w:r>
        <w:r>
          <w:rPr>
            <w:noProof/>
            <w:webHidden/>
          </w:rPr>
        </w:r>
        <w:r>
          <w:rPr>
            <w:noProof/>
            <w:webHidden/>
          </w:rPr>
          <w:fldChar w:fldCharType="separate"/>
        </w:r>
        <w:r>
          <w:rPr>
            <w:noProof/>
            <w:webHidden/>
          </w:rPr>
          <w:t>3</w:t>
        </w:r>
        <w:r>
          <w:rPr>
            <w:noProof/>
            <w:webHidden/>
          </w:rPr>
          <w:fldChar w:fldCharType="end"/>
        </w:r>
      </w:hyperlink>
    </w:p>
    <w:p w14:paraId="435797EE" w14:textId="0D9FA242"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54" w:history="1">
        <w:r w:rsidRPr="00855DA7">
          <w:rPr>
            <w:rStyle w:val="a9"/>
            <w:noProof/>
            <w:kern w:val="24"/>
          </w:rPr>
          <w:t>2.3</w:t>
        </w:r>
        <w:r w:rsidRPr="00855DA7">
          <w:rPr>
            <w:rStyle w:val="a9"/>
            <w:noProof/>
          </w:rPr>
          <w:t xml:space="preserve"> </w:t>
        </w:r>
        <w:r w:rsidRPr="00855DA7">
          <w:rPr>
            <w:rStyle w:val="a9"/>
            <w:noProof/>
          </w:rPr>
          <w:t>麻醉猴内源光学成像</w:t>
        </w:r>
        <w:r>
          <w:rPr>
            <w:noProof/>
            <w:webHidden/>
          </w:rPr>
          <w:tab/>
        </w:r>
        <w:r>
          <w:rPr>
            <w:noProof/>
            <w:webHidden/>
          </w:rPr>
          <w:fldChar w:fldCharType="begin"/>
        </w:r>
        <w:r>
          <w:rPr>
            <w:noProof/>
            <w:webHidden/>
          </w:rPr>
          <w:instrText xml:space="preserve"> PAGEREF _Toc151121254 \h </w:instrText>
        </w:r>
        <w:r>
          <w:rPr>
            <w:noProof/>
            <w:webHidden/>
          </w:rPr>
        </w:r>
        <w:r>
          <w:rPr>
            <w:noProof/>
            <w:webHidden/>
          </w:rPr>
          <w:fldChar w:fldCharType="separate"/>
        </w:r>
        <w:r>
          <w:rPr>
            <w:noProof/>
            <w:webHidden/>
          </w:rPr>
          <w:t>3</w:t>
        </w:r>
        <w:r>
          <w:rPr>
            <w:noProof/>
            <w:webHidden/>
          </w:rPr>
          <w:fldChar w:fldCharType="end"/>
        </w:r>
      </w:hyperlink>
    </w:p>
    <w:p w14:paraId="126C5E2E" w14:textId="595A9F60"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55" w:history="1">
        <w:r w:rsidRPr="00855DA7">
          <w:rPr>
            <w:rStyle w:val="a9"/>
            <w:noProof/>
          </w:rPr>
          <w:t xml:space="preserve">2.3.1 </w:t>
        </w:r>
        <w:r w:rsidRPr="00855DA7">
          <w:rPr>
            <w:rStyle w:val="a9"/>
            <w:noProof/>
          </w:rPr>
          <w:t>内源光学成像原理</w:t>
        </w:r>
        <w:r>
          <w:rPr>
            <w:noProof/>
            <w:webHidden/>
          </w:rPr>
          <w:tab/>
        </w:r>
        <w:r>
          <w:rPr>
            <w:noProof/>
            <w:webHidden/>
          </w:rPr>
          <w:fldChar w:fldCharType="begin"/>
        </w:r>
        <w:r>
          <w:rPr>
            <w:noProof/>
            <w:webHidden/>
          </w:rPr>
          <w:instrText xml:space="preserve"> PAGEREF _Toc151121255 \h </w:instrText>
        </w:r>
        <w:r>
          <w:rPr>
            <w:noProof/>
            <w:webHidden/>
          </w:rPr>
        </w:r>
        <w:r>
          <w:rPr>
            <w:noProof/>
            <w:webHidden/>
          </w:rPr>
          <w:fldChar w:fldCharType="separate"/>
        </w:r>
        <w:r>
          <w:rPr>
            <w:noProof/>
            <w:webHidden/>
          </w:rPr>
          <w:t>3</w:t>
        </w:r>
        <w:r>
          <w:rPr>
            <w:noProof/>
            <w:webHidden/>
          </w:rPr>
          <w:fldChar w:fldCharType="end"/>
        </w:r>
      </w:hyperlink>
    </w:p>
    <w:p w14:paraId="6265C095" w14:textId="2F5BB517"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56" w:history="1">
        <w:r w:rsidRPr="00855DA7">
          <w:rPr>
            <w:rStyle w:val="a9"/>
            <w:noProof/>
          </w:rPr>
          <w:t xml:space="preserve">2.3.2 </w:t>
        </w:r>
        <w:r w:rsidRPr="00855DA7">
          <w:rPr>
            <w:rStyle w:val="a9"/>
            <w:noProof/>
          </w:rPr>
          <w:t>内源信号采集</w:t>
        </w:r>
        <w:r>
          <w:rPr>
            <w:noProof/>
            <w:webHidden/>
          </w:rPr>
          <w:tab/>
        </w:r>
        <w:r>
          <w:rPr>
            <w:noProof/>
            <w:webHidden/>
          </w:rPr>
          <w:fldChar w:fldCharType="begin"/>
        </w:r>
        <w:r>
          <w:rPr>
            <w:noProof/>
            <w:webHidden/>
          </w:rPr>
          <w:instrText xml:space="preserve"> PAGEREF _Toc151121256 \h </w:instrText>
        </w:r>
        <w:r>
          <w:rPr>
            <w:noProof/>
            <w:webHidden/>
          </w:rPr>
        </w:r>
        <w:r>
          <w:rPr>
            <w:noProof/>
            <w:webHidden/>
          </w:rPr>
          <w:fldChar w:fldCharType="separate"/>
        </w:r>
        <w:r>
          <w:rPr>
            <w:noProof/>
            <w:webHidden/>
          </w:rPr>
          <w:t>4</w:t>
        </w:r>
        <w:r>
          <w:rPr>
            <w:noProof/>
            <w:webHidden/>
          </w:rPr>
          <w:fldChar w:fldCharType="end"/>
        </w:r>
      </w:hyperlink>
    </w:p>
    <w:p w14:paraId="749A04F8" w14:textId="48508ABA"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57" w:history="1">
        <w:r w:rsidRPr="00855DA7">
          <w:rPr>
            <w:rStyle w:val="a9"/>
            <w:noProof/>
          </w:rPr>
          <w:t xml:space="preserve">2.3.3 </w:t>
        </w:r>
        <w:r w:rsidRPr="00855DA7">
          <w:rPr>
            <w:rStyle w:val="a9"/>
            <w:noProof/>
          </w:rPr>
          <w:t>视觉刺激</w:t>
        </w:r>
        <w:r w:rsidRPr="00855DA7">
          <w:rPr>
            <w:rStyle w:val="a9"/>
            <w:noProof/>
          </w:rPr>
          <w:t>-</w:t>
        </w:r>
        <w:r w:rsidRPr="00855DA7">
          <w:rPr>
            <w:rStyle w:val="a9"/>
            <w:noProof/>
          </w:rPr>
          <w:t>内源信号光学成像</w:t>
        </w:r>
        <w:r>
          <w:rPr>
            <w:noProof/>
            <w:webHidden/>
          </w:rPr>
          <w:tab/>
        </w:r>
        <w:r>
          <w:rPr>
            <w:noProof/>
            <w:webHidden/>
          </w:rPr>
          <w:fldChar w:fldCharType="begin"/>
        </w:r>
        <w:r>
          <w:rPr>
            <w:noProof/>
            <w:webHidden/>
          </w:rPr>
          <w:instrText xml:space="preserve"> PAGEREF _Toc151121257 \h </w:instrText>
        </w:r>
        <w:r>
          <w:rPr>
            <w:noProof/>
            <w:webHidden/>
          </w:rPr>
        </w:r>
        <w:r>
          <w:rPr>
            <w:noProof/>
            <w:webHidden/>
          </w:rPr>
          <w:fldChar w:fldCharType="separate"/>
        </w:r>
        <w:r>
          <w:rPr>
            <w:noProof/>
            <w:webHidden/>
          </w:rPr>
          <w:t>4</w:t>
        </w:r>
        <w:r>
          <w:rPr>
            <w:noProof/>
            <w:webHidden/>
          </w:rPr>
          <w:fldChar w:fldCharType="end"/>
        </w:r>
      </w:hyperlink>
    </w:p>
    <w:p w14:paraId="53BD8D10" w14:textId="3C10997D"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58" w:history="1">
        <w:r w:rsidRPr="00855DA7">
          <w:rPr>
            <w:rStyle w:val="a9"/>
            <w:noProof/>
            <w:kern w:val="24"/>
          </w:rPr>
          <w:t>2.4</w:t>
        </w:r>
        <w:r w:rsidRPr="00855DA7">
          <w:rPr>
            <w:rStyle w:val="a9"/>
            <w:noProof/>
          </w:rPr>
          <w:t xml:space="preserve"> </w:t>
        </w:r>
        <w:r w:rsidRPr="00855DA7">
          <w:rPr>
            <w:rStyle w:val="a9"/>
            <w:noProof/>
          </w:rPr>
          <w:t>麻醉猴双光子成像</w:t>
        </w:r>
        <w:r>
          <w:rPr>
            <w:noProof/>
            <w:webHidden/>
          </w:rPr>
          <w:tab/>
        </w:r>
        <w:r>
          <w:rPr>
            <w:noProof/>
            <w:webHidden/>
          </w:rPr>
          <w:fldChar w:fldCharType="begin"/>
        </w:r>
        <w:r>
          <w:rPr>
            <w:noProof/>
            <w:webHidden/>
          </w:rPr>
          <w:instrText xml:space="preserve"> PAGEREF _Toc151121258 \h </w:instrText>
        </w:r>
        <w:r>
          <w:rPr>
            <w:noProof/>
            <w:webHidden/>
          </w:rPr>
        </w:r>
        <w:r>
          <w:rPr>
            <w:noProof/>
            <w:webHidden/>
          </w:rPr>
          <w:fldChar w:fldCharType="separate"/>
        </w:r>
        <w:r>
          <w:rPr>
            <w:noProof/>
            <w:webHidden/>
          </w:rPr>
          <w:t>5</w:t>
        </w:r>
        <w:r>
          <w:rPr>
            <w:noProof/>
            <w:webHidden/>
          </w:rPr>
          <w:fldChar w:fldCharType="end"/>
        </w:r>
      </w:hyperlink>
    </w:p>
    <w:p w14:paraId="29D9791A" w14:textId="1494684F"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59" w:history="1">
        <w:r w:rsidRPr="00855DA7">
          <w:rPr>
            <w:rStyle w:val="a9"/>
            <w:noProof/>
          </w:rPr>
          <w:t xml:space="preserve">2.4.1 </w:t>
        </w:r>
        <w:r w:rsidRPr="00855DA7">
          <w:rPr>
            <w:rStyle w:val="a9"/>
            <w:noProof/>
          </w:rPr>
          <w:t>双光子成像原理</w:t>
        </w:r>
        <w:r>
          <w:rPr>
            <w:noProof/>
            <w:webHidden/>
          </w:rPr>
          <w:tab/>
        </w:r>
        <w:r>
          <w:rPr>
            <w:noProof/>
            <w:webHidden/>
          </w:rPr>
          <w:fldChar w:fldCharType="begin"/>
        </w:r>
        <w:r>
          <w:rPr>
            <w:noProof/>
            <w:webHidden/>
          </w:rPr>
          <w:instrText xml:space="preserve"> PAGEREF _Toc151121259 \h </w:instrText>
        </w:r>
        <w:r>
          <w:rPr>
            <w:noProof/>
            <w:webHidden/>
          </w:rPr>
        </w:r>
        <w:r>
          <w:rPr>
            <w:noProof/>
            <w:webHidden/>
          </w:rPr>
          <w:fldChar w:fldCharType="separate"/>
        </w:r>
        <w:r>
          <w:rPr>
            <w:noProof/>
            <w:webHidden/>
          </w:rPr>
          <w:t>5</w:t>
        </w:r>
        <w:r>
          <w:rPr>
            <w:noProof/>
            <w:webHidden/>
          </w:rPr>
          <w:fldChar w:fldCharType="end"/>
        </w:r>
      </w:hyperlink>
    </w:p>
    <w:p w14:paraId="1707AF91" w14:textId="7D7D955D"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0" w:history="1">
        <w:r w:rsidRPr="00855DA7">
          <w:rPr>
            <w:rStyle w:val="a9"/>
            <w:noProof/>
          </w:rPr>
          <w:t xml:space="preserve">2.4.2 </w:t>
        </w:r>
        <w:r w:rsidRPr="00855DA7">
          <w:rPr>
            <w:rStyle w:val="a9"/>
            <w:noProof/>
          </w:rPr>
          <w:t>双光子信号采集</w:t>
        </w:r>
        <w:r>
          <w:rPr>
            <w:noProof/>
            <w:webHidden/>
          </w:rPr>
          <w:tab/>
        </w:r>
        <w:r>
          <w:rPr>
            <w:noProof/>
            <w:webHidden/>
          </w:rPr>
          <w:fldChar w:fldCharType="begin"/>
        </w:r>
        <w:r>
          <w:rPr>
            <w:noProof/>
            <w:webHidden/>
          </w:rPr>
          <w:instrText xml:space="preserve"> PAGEREF _Toc151121260 \h </w:instrText>
        </w:r>
        <w:r>
          <w:rPr>
            <w:noProof/>
            <w:webHidden/>
          </w:rPr>
        </w:r>
        <w:r>
          <w:rPr>
            <w:noProof/>
            <w:webHidden/>
          </w:rPr>
          <w:fldChar w:fldCharType="separate"/>
        </w:r>
        <w:r>
          <w:rPr>
            <w:noProof/>
            <w:webHidden/>
          </w:rPr>
          <w:t>5</w:t>
        </w:r>
        <w:r>
          <w:rPr>
            <w:noProof/>
            <w:webHidden/>
          </w:rPr>
          <w:fldChar w:fldCharType="end"/>
        </w:r>
      </w:hyperlink>
    </w:p>
    <w:p w14:paraId="1CE70E57" w14:textId="2282E37E"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1" w:history="1">
        <w:r w:rsidRPr="00855DA7">
          <w:rPr>
            <w:rStyle w:val="a9"/>
            <w:noProof/>
          </w:rPr>
          <w:t xml:space="preserve">2.4.3 </w:t>
        </w:r>
        <w:r w:rsidRPr="00855DA7">
          <w:rPr>
            <w:rStyle w:val="a9"/>
            <w:noProof/>
          </w:rPr>
          <w:t>视觉刺激</w:t>
        </w:r>
        <w:r w:rsidRPr="00855DA7">
          <w:rPr>
            <w:rStyle w:val="a9"/>
            <w:noProof/>
          </w:rPr>
          <w:t>-</w:t>
        </w:r>
        <w:r w:rsidRPr="00855DA7">
          <w:rPr>
            <w:rStyle w:val="a9"/>
            <w:noProof/>
          </w:rPr>
          <w:t>双光子成像</w:t>
        </w:r>
        <w:r>
          <w:rPr>
            <w:noProof/>
            <w:webHidden/>
          </w:rPr>
          <w:tab/>
        </w:r>
        <w:r>
          <w:rPr>
            <w:noProof/>
            <w:webHidden/>
          </w:rPr>
          <w:fldChar w:fldCharType="begin"/>
        </w:r>
        <w:r>
          <w:rPr>
            <w:noProof/>
            <w:webHidden/>
          </w:rPr>
          <w:instrText xml:space="preserve"> PAGEREF _Toc151121261 \h </w:instrText>
        </w:r>
        <w:r>
          <w:rPr>
            <w:noProof/>
            <w:webHidden/>
          </w:rPr>
        </w:r>
        <w:r>
          <w:rPr>
            <w:noProof/>
            <w:webHidden/>
          </w:rPr>
          <w:fldChar w:fldCharType="separate"/>
        </w:r>
        <w:r>
          <w:rPr>
            <w:noProof/>
            <w:webHidden/>
          </w:rPr>
          <w:t>6</w:t>
        </w:r>
        <w:r>
          <w:rPr>
            <w:noProof/>
            <w:webHidden/>
          </w:rPr>
          <w:fldChar w:fldCharType="end"/>
        </w:r>
      </w:hyperlink>
    </w:p>
    <w:p w14:paraId="671DF014" w14:textId="32108A13"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62" w:history="1">
        <w:r w:rsidRPr="00855DA7">
          <w:rPr>
            <w:rStyle w:val="a9"/>
          </w:rPr>
          <w:t>第</w:t>
        </w:r>
        <w:r w:rsidRPr="00855DA7">
          <w:rPr>
            <w:rStyle w:val="a9"/>
          </w:rPr>
          <w:t>3</w:t>
        </w:r>
        <w:r w:rsidRPr="00855DA7">
          <w:rPr>
            <w:rStyle w:val="a9"/>
          </w:rPr>
          <w:t>章</w:t>
        </w:r>
        <w:r w:rsidRPr="00855DA7">
          <w:rPr>
            <w:rStyle w:val="a9"/>
            <w:rFonts w:ascii="黑体" w:hAnsi="黑体"/>
          </w:rPr>
          <w:t xml:space="preserve"> </w:t>
        </w:r>
        <w:r w:rsidRPr="00855DA7">
          <w:rPr>
            <w:rStyle w:val="a9"/>
            <w:rFonts w:ascii="黑体" w:hAnsi="黑体"/>
          </w:rPr>
          <w:t>数据分析方法</w:t>
        </w:r>
        <w:r>
          <w:rPr>
            <w:webHidden/>
          </w:rPr>
          <w:tab/>
        </w:r>
        <w:r>
          <w:rPr>
            <w:webHidden/>
          </w:rPr>
          <w:fldChar w:fldCharType="begin"/>
        </w:r>
        <w:r>
          <w:rPr>
            <w:webHidden/>
          </w:rPr>
          <w:instrText xml:space="preserve"> PAGEREF _Toc151121262 \h </w:instrText>
        </w:r>
        <w:r>
          <w:rPr>
            <w:webHidden/>
          </w:rPr>
        </w:r>
        <w:r>
          <w:rPr>
            <w:webHidden/>
          </w:rPr>
          <w:fldChar w:fldCharType="separate"/>
        </w:r>
        <w:r>
          <w:rPr>
            <w:webHidden/>
          </w:rPr>
          <w:t>7</w:t>
        </w:r>
        <w:r>
          <w:rPr>
            <w:webHidden/>
          </w:rPr>
          <w:fldChar w:fldCharType="end"/>
        </w:r>
      </w:hyperlink>
    </w:p>
    <w:p w14:paraId="02900C41" w14:textId="27F18441"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63" w:history="1">
        <w:r w:rsidRPr="00855DA7">
          <w:rPr>
            <w:rStyle w:val="a9"/>
            <w:noProof/>
            <w:kern w:val="24"/>
          </w:rPr>
          <w:t>3.1</w:t>
        </w:r>
        <w:r w:rsidRPr="00855DA7">
          <w:rPr>
            <w:rStyle w:val="a9"/>
            <w:noProof/>
          </w:rPr>
          <w:t xml:space="preserve"> OI</w:t>
        </w:r>
        <w:r w:rsidRPr="00855DA7">
          <w:rPr>
            <w:rStyle w:val="a9"/>
            <w:noProof/>
          </w:rPr>
          <w:t>数据分析</w:t>
        </w:r>
        <w:r w:rsidRPr="00855DA7">
          <w:rPr>
            <w:rStyle w:val="a9"/>
            <w:noProof/>
          </w:rPr>
          <w:t>-SVM map</w:t>
        </w:r>
        <w:r>
          <w:rPr>
            <w:noProof/>
            <w:webHidden/>
          </w:rPr>
          <w:tab/>
        </w:r>
        <w:r>
          <w:rPr>
            <w:noProof/>
            <w:webHidden/>
          </w:rPr>
          <w:fldChar w:fldCharType="begin"/>
        </w:r>
        <w:r>
          <w:rPr>
            <w:noProof/>
            <w:webHidden/>
          </w:rPr>
          <w:instrText xml:space="preserve"> PAGEREF _Toc151121263 \h </w:instrText>
        </w:r>
        <w:r>
          <w:rPr>
            <w:noProof/>
            <w:webHidden/>
          </w:rPr>
        </w:r>
        <w:r>
          <w:rPr>
            <w:noProof/>
            <w:webHidden/>
          </w:rPr>
          <w:fldChar w:fldCharType="separate"/>
        </w:r>
        <w:r>
          <w:rPr>
            <w:noProof/>
            <w:webHidden/>
          </w:rPr>
          <w:t>7</w:t>
        </w:r>
        <w:r>
          <w:rPr>
            <w:noProof/>
            <w:webHidden/>
          </w:rPr>
          <w:fldChar w:fldCharType="end"/>
        </w:r>
      </w:hyperlink>
    </w:p>
    <w:p w14:paraId="6B32DD0C" w14:textId="44FAA80F"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64" w:history="1">
        <w:r w:rsidRPr="00855DA7">
          <w:rPr>
            <w:rStyle w:val="a9"/>
            <w:noProof/>
            <w:kern w:val="24"/>
          </w:rPr>
          <w:t>3.2</w:t>
        </w:r>
        <w:r w:rsidRPr="00855DA7">
          <w:rPr>
            <w:rStyle w:val="a9"/>
            <w:noProof/>
          </w:rPr>
          <w:t xml:space="preserve"> </w:t>
        </w:r>
        <w:r w:rsidRPr="00855DA7">
          <w:rPr>
            <w:rStyle w:val="a9"/>
            <w:noProof/>
          </w:rPr>
          <w:t>双光子成像数据处理</w:t>
        </w:r>
        <w:r>
          <w:rPr>
            <w:noProof/>
            <w:webHidden/>
          </w:rPr>
          <w:tab/>
        </w:r>
        <w:r>
          <w:rPr>
            <w:noProof/>
            <w:webHidden/>
          </w:rPr>
          <w:fldChar w:fldCharType="begin"/>
        </w:r>
        <w:r>
          <w:rPr>
            <w:noProof/>
            <w:webHidden/>
          </w:rPr>
          <w:instrText xml:space="preserve"> PAGEREF _Toc151121264 \h </w:instrText>
        </w:r>
        <w:r>
          <w:rPr>
            <w:noProof/>
            <w:webHidden/>
          </w:rPr>
        </w:r>
        <w:r>
          <w:rPr>
            <w:noProof/>
            <w:webHidden/>
          </w:rPr>
          <w:fldChar w:fldCharType="separate"/>
        </w:r>
        <w:r>
          <w:rPr>
            <w:noProof/>
            <w:webHidden/>
          </w:rPr>
          <w:t>7</w:t>
        </w:r>
        <w:r>
          <w:rPr>
            <w:noProof/>
            <w:webHidden/>
          </w:rPr>
          <w:fldChar w:fldCharType="end"/>
        </w:r>
      </w:hyperlink>
    </w:p>
    <w:p w14:paraId="1957017C" w14:textId="7299F05B"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65" w:history="1">
        <w:r w:rsidRPr="00855DA7">
          <w:rPr>
            <w:rStyle w:val="a9"/>
            <w:noProof/>
            <w:kern w:val="24"/>
          </w:rPr>
          <w:t>3.3</w:t>
        </w:r>
        <w:r w:rsidRPr="00855DA7">
          <w:rPr>
            <w:rStyle w:val="a9"/>
            <w:noProof/>
          </w:rPr>
          <w:t xml:space="preserve"> </w:t>
        </w:r>
        <w:r w:rsidRPr="00855DA7">
          <w:rPr>
            <w:rStyle w:val="a9"/>
            <w:noProof/>
          </w:rPr>
          <w:t>深度学习模型构建</w:t>
        </w:r>
        <w:r>
          <w:rPr>
            <w:noProof/>
            <w:webHidden/>
          </w:rPr>
          <w:tab/>
        </w:r>
        <w:r>
          <w:rPr>
            <w:noProof/>
            <w:webHidden/>
          </w:rPr>
          <w:fldChar w:fldCharType="begin"/>
        </w:r>
        <w:r>
          <w:rPr>
            <w:noProof/>
            <w:webHidden/>
          </w:rPr>
          <w:instrText xml:space="preserve"> PAGEREF _Toc151121265 \h </w:instrText>
        </w:r>
        <w:r>
          <w:rPr>
            <w:noProof/>
            <w:webHidden/>
          </w:rPr>
        </w:r>
        <w:r>
          <w:rPr>
            <w:noProof/>
            <w:webHidden/>
          </w:rPr>
          <w:fldChar w:fldCharType="separate"/>
        </w:r>
        <w:r>
          <w:rPr>
            <w:noProof/>
            <w:webHidden/>
          </w:rPr>
          <w:t>8</w:t>
        </w:r>
        <w:r>
          <w:rPr>
            <w:noProof/>
            <w:webHidden/>
          </w:rPr>
          <w:fldChar w:fldCharType="end"/>
        </w:r>
      </w:hyperlink>
    </w:p>
    <w:p w14:paraId="39E0C0A6" w14:textId="03981B44"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6" w:history="1">
        <w:r w:rsidRPr="00855DA7">
          <w:rPr>
            <w:rStyle w:val="a9"/>
            <w:noProof/>
          </w:rPr>
          <w:t xml:space="preserve">3.3.1 </w:t>
        </w:r>
        <w:r w:rsidRPr="00855DA7">
          <w:rPr>
            <w:rStyle w:val="a9"/>
            <w:noProof/>
          </w:rPr>
          <w:t>神经元</w:t>
        </w:r>
        <w:r w:rsidRPr="00855DA7">
          <w:rPr>
            <w:rStyle w:val="a9"/>
            <w:noProof/>
          </w:rPr>
          <w:t>DCNN</w:t>
        </w:r>
        <w:r w:rsidRPr="00855DA7">
          <w:rPr>
            <w:rStyle w:val="a9"/>
            <w:noProof/>
          </w:rPr>
          <w:t>编码</w:t>
        </w:r>
        <w:r w:rsidRPr="00855DA7">
          <w:rPr>
            <w:rStyle w:val="a9"/>
            <w:noProof/>
          </w:rPr>
          <w:t>模</w:t>
        </w:r>
        <w:r w:rsidRPr="00855DA7">
          <w:rPr>
            <w:rStyle w:val="a9"/>
            <w:noProof/>
          </w:rPr>
          <w:t>型</w:t>
        </w:r>
        <w:r>
          <w:rPr>
            <w:noProof/>
            <w:webHidden/>
          </w:rPr>
          <w:tab/>
        </w:r>
        <w:r>
          <w:rPr>
            <w:noProof/>
            <w:webHidden/>
          </w:rPr>
          <w:fldChar w:fldCharType="begin"/>
        </w:r>
        <w:r>
          <w:rPr>
            <w:noProof/>
            <w:webHidden/>
          </w:rPr>
          <w:instrText xml:space="preserve"> PAGEREF _Toc151121266 \h </w:instrText>
        </w:r>
        <w:r>
          <w:rPr>
            <w:noProof/>
            <w:webHidden/>
          </w:rPr>
        </w:r>
        <w:r>
          <w:rPr>
            <w:noProof/>
            <w:webHidden/>
          </w:rPr>
          <w:fldChar w:fldCharType="separate"/>
        </w:r>
        <w:r>
          <w:rPr>
            <w:noProof/>
            <w:webHidden/>
          </w:rPr>
          <w:t>8</w:t>
        </w:r>
        <w:r>
          <w:rPr>
            <w:noProof/>
            <w:webHidden/>
          </w:rPr>
          <w:fldChar w:fldCharType="end"/>
        </w:r>
      </w:hyperlink>
    </w:p>
    <w:p w14:paraId="7E4B6888" w14:textId="4C6D2EFB"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7" w:history="1">
        <w:r w:rsidRPr="00855DA7">
          <w:rPr>
            <w:rStyle w:val="a9"/>
            <w:noProof/>
          </w:rPr>
          <w:t>3.3.2 AlexNet</w:t>
        </w:r>
        <w:r w:rsidRPr="00855DA7">
          <w:rPr>
            <w:rStyle w:val="a9"/>
            <w:noProof/>
          </w:rPr>
          <w:t>预训练卷积层的选择</w:t>
        </w:r>
        <w:r>
          <w:rPr>
            <w:noProof/>
            <w:webHidden/>
          </w:rPr>
          <w:tab/>
        </w:r>
        <w:r>
          <w:rPr>
            <w:noProof/>
            <w:webHidden/>
          </w:rPr>
          <w:fldChar w:fldCharType="begin"/>
        </w:r>
        <w:r>
          <w:rPr>
            <w:noProof/>
            <w:webHidden/>
          </w:rPr>
          <w:instrText xml:space="preserve"> PAGEREF _Toc151121267 \h </w:instrText>
        </w:r>
        <w:r>
          <w:rPr>
            <w:noProof/>
            <w:webHidden/>
          </w:rPr>
        </w:r>
        <w:r>
          <w:rPr>
            <w:noProof/>
            <w:webHidden/>
          </w:rPr>
          <w:fldChar w:fldCharType="separate"/>
        </w:r>
        <w:r>
          <w:rPr>
            <w:noProof/>
            <w:webHidden/>
          </w:rPr>
          <w:t>8</w:t>
        </w:r>
        <w:r>
          <w:rPr>
            <w:noProof/>
            <w:webHidden/>
          </w:rPr>
          <w:fldChar w:fldCharType="end"/>
        </w:r>
      </w:hyperlink>
    </w:p>
    <w:p w14:paraId="2DF62D82" w14:textId="3BE8C0E1"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8" w:history="1">
        <w:r w:rsidRPr="00855DA7">
          <w:rPr>
            <w:rStyle w:val="a9"/>
            <w:noProof/>
          </w:rPr>
          <w:t xml:space="preserve">3.3.3 </w:t>
        </w:r>
        <w:r w:rsidRPr="00855DA7">
          <w:rPr>
            <w:rStyle w:val="a9"/>
            <w:noProof/>
          </w:rPr>
          <w:t>单位点与多位点模型</w:t>
        </w:r>
        <w:r>
          <w:rPr>
            <w:noProof/>
            <w:webHidden/>
          </w:rPr>
          <w:tab/>
        </w:r>
        <w:r>
          <w:rPr>
            <w:noProof/>
            <w:webHidden/>
          </w:rPr>
          <w:fldChar w:fldCharType="begin"/>
        </w:r>
        <w:r>
          <w:rPr>
            <w:noProof/>
            <w:webHidden/>
          </w:rPr>
          <w:instrText xml:space="preserve"> PAGEREF _Toc151121268 \h </w:instrText>
        </w:r>
        <w:r>
          <w:rPr>
            <w:noProof/>
            <w:webHidden/>
          </w:rPr>
        </w:r>
        <w:r>
          <w:rPr>
            <w:noProof/>
            <w:webHidden/>
          </w:rPr>
          <w:fldChar w:fldCharType="separate"/>
        </w:r>
        <w:r>
          <w:rPr>
            <w:noProof/>
            <w:webHidden/>
          </w:rPr>
          <w:t>8</w:t>
        </w:r>
        <w:r>
          <w:rPr>
            <w:noProof/>
            <w:webHidden/>
          </w:rPr>
          <w:fldChar w:fldCharType="end"/>
        </w:r>
      </w:hyperlink>
    </w:p>
    <w:p w14:paraId="583C90B1" w14:textId="70382D8F"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69" w:history="1">
        <w:r w:rsidRPr="00855DA7">
          <w:rPr>
            <w:rStyle w:val="a9"/>
            <w:noProof/>
          </w:rPr>
          <w:t xml:space="preserve">3.3.4 </w:t>
        </w:r>
        <w:r w:rsidRPr="00855DA7">
          <w:rPr>
            <w:rStyle w:val="a9"/>
            <w:noProof/>
          </w:rPr>
          <w:t>模型评估与训练</w:t>
        </w:r>
        <w:r>
          <w:rPr>
            <w:noProof/>
            <w:webHidden/>
          </w:rPr>
          <w:tab/>
        </w:r>
        <w:r>
          <w:rPr>
            <w:noProof/>
            <w:webHidden/>
          </w:rPr>
          <w:fldChar w:fldCharType="begin"/>
        </w:r>
        <w:r>
          <w:rPr>
            <w:noProof/>
            <w:webHidden/>
          </w:rPr>
          <w:instrText xml:space="preserve"> PAGEREF _Toc151121269 \h </w:instrText>
        </w:r>
        <w:r>
          <w:rPr>
            <w:noProof/>
            <w:webHidden/>
          </w:rPr>
        </w:r>
        <w:r>
          <w:rPr>
            <w:noProof/>
            <w:webHidden/>
          </w:rPr>
          <w:fldChar w:fldCharType="separate"/>
        </w:r>
        <w:r>
          <w:rPr>
            <w:noProof/>
            <w:webHidden/>
          </w:rPr>
          <w:t>8</w:t>
        </w:r>
        <w:r>
          <w:rPr>
            <w:noProof/>
            <w:webHidden/>
          </w:rPr>
          <w:fldChar w:fldCharType="end"/>
        </w:r>
      </w:hyperlink>
    </w:p>
    <w:p w14:paraId="2687C68C" w14:textId="1FAEC09F"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70" w:history="1">
        <w:r w:rsidRPr="00855DA7">
          <w:rPr>
            <w:rStyle w:val="a9"/>
            <w:noProof/>
          </w:rPr>
          <w:t xml:space="preserve">3.3.5 </w:t>
        </w:r>
        <w:r w:rsidRPr="00855DA7">
          <w:rPr>
            <w:rStyle w:val="a9"/>
            <w:noProof/>
          </w:rPr>
          <w:t>偏好图像生成</w:t>
        </w:r>
        <w:r>
          <w:rPr>
            <w:noProof/>
            <w:webHidden/>
          </w:rPr>
          <w:tab/>
        </w:r>
        <w:r>
          <w:rPr>
            <w:noProof/>
            <w:webHidden/>
          </w:rPr>
          <w:fldChar w:fldCharType="begin"/>
        </w:r>
        <w:r>
          <w:rPr>
            <w:noProof/>
            <w:webHidden/>
          </w:rPr>
          <w:instrText xml:space="preserve"> PAGEREF _Toc151121270 \h </w:instrText>
        </w:r>
        <w:r>
          <w:rPr>
            <w:noProof/>
            <w:webHidden/>
          </w:rPr>
        </w:r>
        <w:r>
          <w:rPr>
            <w:noProof/>
            <w:webHidden/>
          </w:rPr>
          <w:fldChar w:fldCharType="separate"/>
        </w:r>
        <w:r>
          <w:rPr>
            <w:noProof/>
            <w:webHidden/>
          </w:rPr>
          <w:t>8</w:t>
        </w:r>
        <w:r>
          <w:rPr>
            <w:noProof/>
            <w:webHidden/>
          </w:rPr>
          <w:fldChar w:fldCharType="end"/>
        </w:r>
      </w:hyperlink>
    </w:p>
    <w:p w14:paraId="41D8A015" w14:textId="19605442"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71" w:history="1">
        <w:r w:rsidRPr="00855DA7">
          <w:rPr>
            <w:rStyle w:val="a9"/>
            <w:noProof/>
          </w:rPr>
          <w:t xml:space="preserve">3.3.6 </w:t>
        </w:r>
        <w:r w:rsidRPr="00855DA7">
          <w:rPr>
            <w:rStyle w:val="a9"/>
            <w:noProof/>
          </w:rPr>
          <w:t>重复次数增量实验</w:t>
        </w:r>
        <w:r>
          <w:rPr>
            <w:noProof/>
            <w:webHidden/>
          </w:rPr>
          <w:tab/>
        </w:r>
        <w:r>
          <w:rPr>
            <w:noProof/>
            <w:webHidden/>
          </w:rPr>
          <w:fldChar w:fldCharType="begin"/>
        </w:r>
        <w:r>
          <w:rPr>
            <w:noProof/>
            <w:webHidden/>
          </w:rPr>
          <w:instrText xml:space="preserve"> PAGEREF _Toc151121271 \h </w:instrText>
        </w:r>
        <w:r>
          <w:rPr>
            <w:noProof/>
            <w:webHidden/>
          </w:rPr>
        </w:r>
        <w:r>
          <w:rPr>
            <w:noProof/>
            <w:webHidden/>
          </w:rPr>
          <w:fldChar w:fldCharType="separate"/>
        </w:r>
        <w:r>
          <w:rPr>
            <w:noProof/>
            <w:webHidden/>
          </w:rPr>
          <w:t>8</w:t>
        </w:r>
        <w:r>
          <w:rPr>
            <w:noProof/>
            <w:webHidden/>
          </w:rPr>
          <w:fldChar w:fldCharType="end"/>
        </w:r>
      </w:hyperlink>
    </w:p>
    <w:p w14:paraId="2E821A73" w14:textId="69457792" w:rsidR="00E73F56" w:rsidRDefault="00E73F56">
      <w:pPr>
        <w:pStyle w:val="TOC3"/>
        <w:tabs>
          <w:tab w:val="right" w:leader="dot" w:pos="8302"/>
        </w:tabs>
        <w:ind w:firstLine="480"/>
        <w:rPr>
          <w:rFonts w:asciiTheme="minorHAnsi" w:eastAsiaTheme="minorEastAsia" w:hAnsiTheme="minorHAnsi" w:cstheme="minorBidi"/>
          <w:noProof/>
          <w:kern w:val="2"/>
          <w:sz w:val="21"/>
        </w:rPr>
      </w:pPr>
      <w:hyperlink w:anchor="_Toc151121272" w:history="1">
        <w:r w:rsidRPr="00855DA7">
          <w:rPr>
            <w:rStyle w:val="a9"/>
            <w:noProof/>
          </w:rPr>
          <w:t xml:space="preserve">3.3.7 </w:t>
        </w:r>
        <w:r w:rsidRPr="00855DA7">
          <w:rPr>
            <w:rStyle w:val="a9"/>
            <w:noProof/>
          </w:rPr>
          <w:t>卷积核权重评估</w:t>
        </w:r>
        <w:r>
          <w:rPr>
            <w:noProof/>
            <w:webHidden/>
          </w:rPr>
          <w:tab/>
        </w:r>
        <w:r>
          <w:rPr>
            <w:noProof/>
            <w:webHidden/>
          </w:rPr>
          <w:fldChar w:fldCharType="begin"/>
        </w:r>
        <w:r>
          <w:rPr>
            <w:noProof/>
            <w:webHidden/>
          </w:rPr>
          <w:instrText xml:space="preserve"> PAGEREF _Toc151121272 \h </w:instrText>
        </w:r>
        <w:r>
          <w:rPr>
            <w:noProof/>
            <w:webHidden/>
          </w:rPr>
        </w:r>
        <w:r>
          <w:rPr>
            <w:noProof/>
            <w:webHidden/>
          </w:rPr>
          <w:fldChar w:fldCharType="separate"/>
        </w:r>
        <w:r>
          <w:rPr>
            <w:noProof/>
            <w:webHidden/>
          </w:rPr>
          <w:t>8</w:t>
        </w:r>
        <w:r>
          <w:rPr>
            <w:noProof/>
            <w:webHidden/>
          </w:rPr>
          <w:fldChar w:fldCharType="end"/>
        </w:r>
      </w:hyperlink>
    </w:p>
    <w:p w14:paraId="503D78EE" w14:textId="6084B4C4"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73" w:history="1">
        <w:r w:rsidRPr="00855DA7">
          <w:rPr>
            <w:rStyle w:val="a9"/>
          </w:rPr>
          <w:t>第</w:t>
        </w:r>
        <w:r w:rsidRPr="00855DA7">
          <w:rPr>
            <w:rStyle w:val="a9"/>
          </w:rPr>
          <w:t>4</w:t>
        </w:r>
        <w:r w:rsidRPr="00855DA7">
          <w:rPr>
            <w:rStyle w:val="a9"/>
          </w:rPr>
          <w:t>章</w:t>
        </w:r>
        <w:r w:rsidRPr="00855DA7">
          <w:rPr>
            <w:rStyle w:val="a9"/>
            <w:rFonts w:ascii="黑体" w:hAnsi="黑体"/>
          </w:rPr>
          <w:t xml:space="preserve"> </w:t>
        </w:r>
        <w:r w:rsidRPr="00855DA7">
          <w:rPr>
            <w:rStyle w:val="a9"/>
            <w:rFonts w:ascii="黑体" w:hAnsi="黑体"/>
          </w:rPr>
          <w:t>实验结果</w:t>
        </w:r>
        <w:r>
          <w:rPr>
            <w:webHidden/>
          </w:rPr>
          <w:tab/>
        </w:r>
        <w:r>
          <w:rPr>
            <w:webHidden/>
          </w:rPr>
          <w:fldChar w:fldCharType="begin"/>
        </w:r>
        <w:r>
          <w:rPr>
            <w:webHidden/>
          </w:rPr>
          <w:instrText xml:space="preserve"> PAGEREF _Toc151121273 \h </w:instrText>
        </w:r>
        <w:r>
          <w:rPr>
            <w:webHidden/>
          </w:rPr>
        </w:r>
        <w:r>
          <w:rPr>
            <w:webHidden/>
          </w:rPr>
          <w:fldChar w:fldCharType="separate"/>
        </w:r>
        <w:r>
          <w:rPr>
            <w:webHidden/>
          </w:rPr>
          <w:t>10</w:t>
        </w:r>
        <w:r>
          <w:rPr>
            <w:webHidden/>
          </w:rPr>
          <w:fldChar w:fldCharType="end"/>
        </w:r>
      </w:hyperlink>
    </w:p>
    <w:p w14:paraId="6155236B" w14:textId="098AEDB8"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74" w:history="1">
        <w:r w:rsidRPr="00855DA7">
          <w:rPr>
            <w:rStyle w:val="a9"/>
            <w:noProof/>
            <w:kern w:val="24"/>
          </w:rPr>
          <w:t>4.1</w:t>
        </w:r>
        <w:r w:rsidRPr="00855DA7">
          <w:rPr>
            <w:rStyle w:val="a9"/>
            <w:noProof/>
          </w:rPr>
          <w:t xml:space="preserve"> </w:t>
        </w:r>
        <w:r w:rsidRPr="00855DA7">
          <w:rPr>
            <w:rStyle w:val="a9"/>
            <w:noProof/>
          </w:rPr>
          <w:t>刺激图像的修改</w:t>
        </w:r>
        <w:r>
          <w:rPr>
            <w:noProof/>
            <w:webHidden/>
          </w:rPr>
          <w:tab/>
        </w:r>
        <w:r>
          <w:rPr>
            <w:noProof/>
            <w:webHidden/>
          </w:rPr>
          <w:fldChar w:fldCharType="begin"/>
        </w:r>
        <w:r>
          <w:rPr>
            <w:noProof/>
            <w:webHidden/>
          </w:rPr>
          <w:instrText xml:space="preserve"> PAGEREF _Toc151121274 \h </w:instrText>
        </w:r>
        <w:r>
          <w:rPr>
            <w:noProof/>
            <w:webHidden/>
          </w:rPr>
        </w:r>
        <w:r>
          <w:rPr>
            <w:noProof/>
            <w:webHidden/>
          </w:rPr>
          <w:fldChar w:fldCharType="separate"/>
        </w:r>
        <w:r>
          <w:rPr>
            <w:noProof/>
            <w:webHidden/>
          </w:rPr>
          <w:t>10</w:t>
        </w:r>
        <w:r>
          <w:rPr>
            <w:noProof/>
            <w:webHidden/>
          </w:rPr>
          <w:fldChar w:fldCharType="end"/>
        </w:r>
      </w:hyperlink>
    </w:p>
    <w:p w14:paraId="1A3C9B5C" w14:textId="78191B64"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75" w:history="1">
        <w:r w:rsidRPr="00855DA7">
          <w:rPr>
            <w:rStyle w:val="a9"/>
            <w:noProof/>
            <w:kern w:val="24"/>
          </w:rPr>
          <w:t>4.2</w:t>
        </w:r>
        <w:r w:rsidRPr="00855DA7">
          <w:rPr>
            <w:rStyle w:val="a9"/>
            <w:noProof/>
          </w:rPr>
          <w:t xml:space="preserve"> </w:t>
        </w:r>
        <w:r w:rsidRPr="00855DA7">
          <w:rPr>
            <w:rStyle w:val="a9"/>
            <w:noProof/>
          </w:rPr>
          <w:t>不同数据集的比较</w:t>
        </w:r>
        <w:r>
          <w:rPr>
            <w:noProof/>
            <w:webHidden/>
          </w:rPr>
          <w:tab/>
        </w:r>
        <w:r>
          <w:rPr>
            <w:noProof/>
            <w:webHidden/>
          </w:rPr>
          <w:fldChar w:fldCharType="begin"/>
        </w:r>
        <w:r>
          <w:rPr>
            <w:noProof/>
            <w:webHidden/>
          </w:rPr>
          <w:instrText xml:space="preserve"> PAGEREF _Toc151121275 \h </w:instrText>
        </w:r>
        <w:r>
          <w:rPr>
            <w:noProof/>
            <w:webHidden/>
          </w:rPr>
        </w:r>
        <w:r>
          <w:rPr>
            <w:noProof/>
            <w:webHidden/>
          </w:rPr>
          <w:fldChar w:fldCharType="separate"/>
        </w:r>
        <w:r>
          <w:rPr>
            <w:noProof/>
            <w:webHidden/>
          </w:rPr>
          <w:t>10</w:t>
        </w:r>
        <w:r>
          <w:rPr>
            <w:noProof/>
            <w:webHidden/>
          </w:rPr>
          <w:fldChar w:fldCharType="end"/>
        </w:r>
      </w:hyperlink>
    </w:p>
    <w:p w14:paraId="2220E9F2" w14:textId="77F6BCE5"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76" w:history="1">
        <w:r w:rsidRPr="00855DA7">
          <w:rPr>
            <w:rStyle w:val="a9"/>
            <w:noProof/>
            <w:kern w:val="24"/>
          </w:rPr>
          <w:t>4.3</w:t>
        </w:r>
        <w:r w:rsidRPr="00855DA7">
          <w:rPr>
            <w:rStyle w:val="a9"/>
            <w:noProof/>
          </w:rPr>
          <w:t xml:space="preserve"> </w:t>
        </w:r>
        <w:r w:rsidRPr="00855DA7">
          <w:rPr>
            <w:rStyle w:val="a9"/>
            <w:noProof/>
          </w:rPr>
          <w:t>卷积核的设计</w:t>
        </w:r>
        <w:r>
          <w:rPr>
            <w:noProof/>
            <w:webHidden/>
          </w:rPr>
          <w:tab/>
        </w:r>
        <w:r>
          <w:rPr>
            <w:noProof/>
            <w:webHidden/>
          </w:rPr>
          <w:fldChar w:fldCharType="begin"/>
        </w:r>
        <w:r>
          <w:rPr>
            <w:noProof/>
            <w:webHidden/>
          </w:rPr>
          <w:instrText xml:space="preserve"> PAGEREF _Toc151121276 \h </w:instrText>
        </w:r>
        <w:r>
          <w:rPr>
            <w:noProof/>
            <w:webHidden/>
          </w:rPr>
        </w:r>
        <w:r>
          <w:rPr>
            <w:noProof/>
            <w:webHidden/>
          </w:rPr>
          <w:fldChar w:fldCharType="separate"/>
        </w:r>
        <w:r>
          <w:rPr>
            <w:noProof/>
            <w:webHidden/>
          </w:rPr>
          <w:t>10</w:t>
        </w:r>
        <w:r>
          <w:rPr>
            <w:noProof/>
            <w:webHidden/>
          </w:rPr>
          <w:fldChar w:fldCharType="end"/>
        </w:r>
      </w:hyperlink>
    </w:p>
    <w:p w14:paraId="63BBB45D" w14:textId="6D142F1B"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77" w:history="1">
        <w:r w:rsidRPr="00855DA7">
          <w:rPr>
            <w:rStyle w:val="a9"/>
          </w:rPr>
          <w:t>第</w:t>
        </w:r>
        <w:r w:rsidRPr="00855DA7">
          <w:rPr>
            <w:rStyle w:val="a9"/>
          </w:rPr>
          <w:t>5</w:t>
        </w:r>
        <w:r w:rsidRPr="00855DA7">
          <w:rPr>
            <w:rStyle w:val="a9"/>
          </w:rPr>
          <w:t>章</w:t>
        </w:r>
        <w:r w:rsidRPr="00855DA7">
          <w:rPr>
            <w:rStyle w:val="a9"/>
            <w:rFonts w:ascii="黑体" w:hAnsi="黑体"/>
          </w:rPr>
          <w:t xml:space="preserve"> </w:t>
        </w:r>
        <w:r w:rsidRPr="00855DA7">
          <w:rPr>
            <w:rStyle w:val="a9"/>
            <w:rFonts w:ascii="黑体" w:hAnsi="黑体"/>
          </w:rPr>
          <w:t>讨论</w:t>
        </w:r>
        <w:r>
          <w:rPr>
            <w:webHidden/>
          </w:rPr>
          <w:tab/>
        </w:r>
        <w:r>
          <w:rPr>
            <w:webHidden/>
          </w:rPr>
          <w:fldChar w:fldCharType="begin"/>
        </w:r>
        <w:r>
          <w:rPr>
            <w:webHidden/>
          </w:rPr>
          <w:instrText xml:space="preserve"> PAGEREF _Toc151121277 \h </w:instrText>
        </w:r>
        <w:r>
          <w:rPr>
            <w:webHidden/>
          </w:rPr>
        </w:r>
        <w:r>
          <w:rPr>
            <w:webHidden/>
          </w:rPr>
          <w:fldChar w:fldCharType="separate"/>
        </w:r>
        <w:r>
          <w:rPr>
            <w:webHidden/>
          </w:rPr>
          <w:t>11</w:t>
        </w:r>
        <w:r>
          <w:rPr>
            <w:webHidden/>
          </w:rPr>
          <w:fldChar w:fldCharType="end"/>
        </w:r>
      </w:hyperlink>
    </w:p>
    <w:p w14:paraId="3303509E" w14:textId="49C8663D" w:rsidR="00E73F56" w:rsidRDefault="00E73F56">
      <w:pPr>
        <w:pStyle w:val="TOC2"/>
        <w:tabs>
          <w:tab w:val="right" w:leader="dot" w:pos="8302"/>
        </w:tabs>
        <w:ind w:firstLine="240"/>
        <w:rPr>
          <w:rFonts w:asciiTheme="minorHAnsi" w:eastAsiaTheme="minorEastAsia" w:hAnsiTheme="minorHAnsi" w:cstheme="minorBidi"/>
          <w:noProof/>
          <w:sz w:val="21"/>
          <w:szCs w:val="22"/>
        </w:rPr>
      </w:pPr>
      <w:hyperlink w:anchor="_Toc151121278" w:history="1">
        <w:r w:rsidRPr="00855DA7">
          <w:rPr>
            <w:rStyle w:val="a9"/>
            <w:noProof/>
            <w:kern w:val="24"/>
          </w:rPr>
          <w:t>5.1</w:t>
        </w:r>
        <w:r w:rsidRPr="00855DA7">
          <w:rPr>
            <w:rStyle w:val="a9"/>
            <w:noProof/>
          </w:rPr>
          <w:fldChar w:fldCharType="begin"/>
        </w:r>
        <w:r w:rsidRPr="00855DA7">
          <w:rPr>
            <w:rStyle w:val="a9"/>
            <w:noProof/>
          </w:rPr>
          <w:instrText xml:space="preserve"> MACROBUTTON  AcceptAllChangesShown [</w:instrText>
        </w:r>
        <w:r w:rsidRPr="00855DA7">
          <w:rPr>
            <w:rStyle w:val="a9"/>
            <w:noProof/>
          </w:rPr>
          <w:instrText>单击输入二级标题</w:instrText>
        </w:r>
        <w:r w:rsidRPr="00855DA7">
          <w:rPr>
            <w:rStyle w:val="a9"/>
            <w:noProof/>
          </w:rPr>
          <w:instrText xml:space="preserve">] </w:instrText>
        </w:r>
        <w:bookmarkStart w:id="2" w:name="_Toc150961811"/>
        <w:r w:rsidRPr="00855DA7">
          <w:rPr>
            <w:rStyle w:val="a9"/>
            <w:noProof/>
          </w:rPr>
          <w:fldChar w:fldCharType="end"/>
        </w:r>
        <w:bookmarkEnd w:id="2"/>
        <w:r>
          <w:rPr>
            <w:noProof/>
            <w:webHidden/>
          </w:rPr>
          <w:tab/>
        </w:r>
        <w:r>
          <w:rPr>
            <w:noProof/>
            <w:webHidden/>
          </w:rPr>
          <w:fldChar w:fldCharType="begin"/>
        </w:r>
        <w:r>
          <w:rPr>
            <w:noProof/>
            <w:webHidden/>
          </w:rPr>
          <w:instrText xml:space="preserve"> PAGEREF _Toc151121278 \h </w:instrText>
        </w:r>
        <w:r>
          <w:rPr>
            <w:noProof/>
            <w:webHidden/>
          </w:rPr>
        </w:r>
        <w:r>
          <w:rPr>
            <w:noProof/>
            <w:webHidden/>
          </w:rPr>
          <w:fldChar w:fldCharType="separate"/>
        </w:r>
        <w:r>
          <w:rPr>
            <w:noProof/>
            <w:webHidden/>
          </w:rPr>
          <w:t>11</w:t>
        </w:r>
        <w:r>
          <w:rPr>
            <w:noProof/>
            <w:webHidden/>
          </w:rPr>
          <w:fldChar w:fldCharType="end"/>
        </w:r>
      </w:hyperlink>
    </w:p>
    <w:p w14:paraId="21388867" w14:textId="1BF5E120"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79" w:history="1">
        <w:r w:rsidRPr="00855DA7">
          <w:rPr>
            <w:rStyle w:val="a9"/>
          </w:rPr>
          <w:t>参考文献</w:t>
        </w:r>
        <w:r>
          <w:rPr>
            <w:webHidden/>
          </w:rPr>
          <w:tab/>
        </w:r>
        <w:r>
          <w:rPr>
            <w:webHidden/>
          </w:rPr>
          <w:fldChar w:fldCharType="begin"/>
        </w:r>
        <w:r>
          <w:rPr>
            <w:webHidden/>
          </w:rPr>
          <w:instrText xml:space="preserve"> PAGEREF _Toc151121279 \h </w:instrText>
        </w:r>
        <w:r>
          <w:rPr>
            <w:webHidden/>
          </w:rPr>
        </w:r>
        <w:r>
          <w:rPr>
            <w:webHidden/>
          </w:rPr>
          <w:fldChar w:fldCharType="separate"/>
        </w:r>
        <w:r>
          <w:rPr>
            <w:webHidden/>
          </w:rPr>
          <w:t>13</w:t>
        </w:r>
        <w:r>
          <w:rPr>
            <w:webHidden/>
          </w:rPr>
          <w:fldChar w:fldCharType="end"/>
        </w:r>
      </w:hyperlink>
    </w:p>
    <w:p w14:paraId="10D5AA71" w14:textId="696E697A"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80" w:history="1">
        <w:r w:rsidRPr="00855DA7">
          <w:rPr>
            <w:rStyle w:val="a9"/>
            <w:rFonts w:ascii="黑体" w:hAnsi="黑体"/>
          </w:rPr>
          <w:t>附</w:t>
        </w:r>
        <w:r w:rsidRPr="00855DA7">
          <w:rPr>
            <w:rStyle w:val="a9"/>
            <w:rFonts w:ascii="黑体" w:hAnsi="黑体"/>
          </w:rPr>
          <w:t xml:space="preserve">  </w:t>
        </w:r>
        <w:r w:rsidRPr="00855DA7">
          <w:rPr>
            <w:rStyle w:val="a9"/>
            <w:rFonts w:ascii="黑体" w:hAnsi="黑体"/>
          </w:rPr>
          <w:t>录</w:t>
        </w:r>
        <w:r>
          <w:rPr>
            <w:webHidden/>
          </w:rPr>
          <w:tab/>
        </w:r>
        <w:r>
          <w:rPr>
            <w:webHidden/>
          </w:rPr>
          <w:fldChar w:fldCharType="begin"/>
        </w:r>
        <w:r>
          <w:rPr>
            <w:webHidden/>
          </w:rPr>
          <w:instrText xml:space="preserve"> PAGEREF _Toc151121280 \h </w:instrText>
        </w:r>
        <w:r>
          <w:rPr>
            <w:webHidden/>
          </w:rPr>
        </w:r>
        <w:r>
          <w:rPr>
            <w:webHidden/>
          </w:rPr>
          <w:fldChar w:fldCharType="separate"/>
        </w:r>
        <w:r>
          <w:rPr>
            <w:webHidden/>
          </w:rPr>
          <w:t>14</w:t>
        </w:r>
        <w:r>
          <w:rPr>
            <w:webHidden/>
          </w:rPr>
          <w:fldChar w:fldCharType="end"/>
        </w:r>
      </w:hyperlink>
    </w:p>
    <w:p w14:paraId="6FF86E6A" w14:textId="3359E77B"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81" w:history="1">
        <w:r w:rsidRPr="00855DA7">
          <w:rPr>
            <w:rStyle w:val="a9"/>
          </w:rPr>
          <w:t>攻读学位期间取得的学术成果</w:t>
        </w:r>
        <w:r>
          <w:rPr>
            <w:webHidden/>
          </w:rPr>
          <w:tab/>
        </w:r>
        <w:r>
          <w:rPr>
            <w:webHidden/>
          </w:rPr>
          <w:fldChar w:fldCharType="begin"/>
        </w:r>
        <w:r>
          <w:rPr>
            <w:webHidden/>
          </w:rPr>
          <w:instrText xml:space="preserve"> PAGEREF _Toc151121281 \h </w:instrText>
        </w:r>
        <w:r>
          <w:rPr>
            <w:webHidden/>
          </w:rPr>
        </w:r>
        <w:r>
          <w:rPr>
            <w:webHidden/>
          </w:rPr>
          <w:fldChar w:fldCharType="separate"/>
        </w:r>
        <w:r>
          <w:rPr>
            <w:webHidden/>
          </w:rPr>
          <w:t>15</w:t>
        </w:r>
        <w:r>
          <w:rPr>
            <w:webHidden/>
          </w:rPr>
          <w:fldChar w:fldCharType="end"/>
        </w:r>
      </w:hyperlink>
    </w:p>
    <w:p w14:paraId="28B0CFA5" w14:textId="728D1FB9" w:rsidR="00E73F56" w:rsidRDefault="00E73F56">
      <w:pPr>
        <w:pStyle w:val="TOC1"/>
        <w:rPr>
          <w:rFonts w:asciiTheme="minorHAnsi" w:eastAsiaTheme="minorEastAsia" w:hAnsiTheme="minorHAnsi" w:cstheme="minorBidi"/>
          <w:b w:val="0"/>
          <w:bCs w:val="0"/>
          <w:spacing w:val="0"/>
          <w:sz w:val="21"/>
          <w:szCs w:val="22"/>
          <w14:numSpacing w14:val="default"/>
        </w:rPr>
      </w:pPr>
      <w:hyperlink w:anchor="_Toc151121282" w:history="1">
        <w:r w:rsidRPr="00855DA7">
          <w:rPr>
            <w:rStyle w:val="a9"/>
          </w:rPr>
          <w:t>致</w:t>
        </w:r>
        <w:r w:rsidRPr="00855DA7">
          <w:rPr>
            <w:rStyle w:val="a9"/>
          </w:rPr>
          <w:t xml:space="preserve">  </w:t>
        </w:r>
        <w:r w:rsidRPr="00855DA7">
          <w:rPr>
            <w:rStyle w:val="a9"/>
          </w:rPr>
          <w:t>谢</w:t>
        </w:r>
        <w:r>
          <w:rPr>
            <w:webHidden/>
          </w:rPr>
          <w:tab/>
        </w:r>
        <w:r>
          <w:rPr>
            <w:webHidden/>
          </w:rPr>
          <w:fldChar w:fldCharType="begin"/>
        </w:r>
        <w:r>
          <w:rPr>
            <w:webHidden/>
          </w:rPr>
          <w:instrText xml:space="preserve"> PAGEREF _Toc151121282 \h </w:instrText>
        </w:r>
        <w:r>
          <w:rPr>
            <w:webHidden/>
          </w:rPr>
        </w:r>
        <w:r>
          <w:rPr>
            <w:webHidden/>
          </w:rPr>
          <w:fldChar w:fldCharType="separate"/>
        </w:r>
        <w:r>
          <w:rPr>
            <w:webHidden/>
          </w:rPr>
          <w:t>16</w:t>
        </w:r>
        <w:r>
          <w:rPr>
            <w:webHidden/>
          </w:rPr>
          <w:fldChar w:fldCharType="end"/>
        </w:r>
      </w:hyperlink>
    </w:p>
    <w:p w14:paraId="1315B1E5" w14:textId="780B8851" w:rsidR="004B66E1" w:rsidRPr="002777D2" w:rsidRDefault="00226BB1" w:rsidP="004245D8">
      <w:pPr>
        <w:adjustRightInd w:val="0"/>
        <w:snapToGrid w:val="0"/>
        <w:spacing w:line="360" w:lineRule="exact"/>
        <w:ind w:firstLine="482"/>
        <w:jc w:val="right"/>
        <w:rPr>
          <w:rFonts w:eastAsia="黑体" w:cs="Times New Roman"/>
          <w:b/>
          <w:bCs/>
          <w:noProof/>
          <w:szCs w:val="28"/>
        </w:rPr>
      </w:pPr>
      <w:r w:rsidRPr="003059FC">
        <w:rPr>
          <w:rFonts w:cs="Times New Roman"/>
          <w:b/>
          <w:bCs/>
          <w:noProof/>
          <w:szCs w:val="24"/>
        </w:rPr>
        <w:fldChar w:fldCharType="end"/>
      </w:r>
    </w:p>
    <w:p w14:paraId="35C18CF8" w14:textId="75969ACE" w:rsidR="00F77EBA" w:rsidRPr="002777D2" w:rsidRDefault="00F77EBA" w:rsidP="0054112E">
      <w:pPr>
        <w:adjustRightInd w:val="0"/>
        <w:snapToGrid w:val="0"/>
        <w:spacing w:before="120"/>
        <w:ind w:firstLine="482"/>
        <w:jc w:val="right"/>
        <w:rPr>
          <w:rFonts w:eastAsia="黑体" w:cs="Times New Roman"/>
          <w:b/>
          <w:bCs/>
          <w:noProof/>
          <w:szCs w:val="28"/>
        </w:rPr>
      </w:pPr>
    </w:p>
    <w:p w14:paraId="7745DCF2" w14:textId="24CAFF31" w:rsidR="00217AC7" w:rsidRPr="002777D2" w:rsidRDefault="00217AC7" w:rsidP="0054112E">
      <w:pPr>
        <w:adjustRightInd w:val="0"/>
        <w:snapToGrid w:val="0"/>
        <w:spacing w:before="120"/>
        <w:ind w:firstLine="482"/>
        <w:jc w:val="right"/>
        <w:rPr>
          <w:rFonts w:eastAsia="黑体" w:cs="Times New Roman"/>
          <w:b/>
          <w:bCs/>
          <w:noProof/>
          <w:szCs w:val="28"/>
        </w:rPr>
      </w:pPr>
    </w:p>
    <w:p w14:paraId="0FFF6A43" w14:textId="45CD694C" w:rsidR="00217AC7" w:rsidRDefault="00217AC7" w:rsidP="0054112E">
      <w:pPr>
        <w:adjustRightInd w:val="0"/>
        <w:snapToGrid w:val="0"/>
        <w:spacing w:before="120"/>
        <w:ind w:firstLine="482"/>
        <w:jc w:val="right"/>
        <w:rPr>
          <w:rFonts w:eastAsia="黑体" w:cs="Times New Roman"/>
          <w:b/>
          <w:bCs/>
          <w:noProof/>
          <w:szCs w:val="28"/>
        </w:rPr>
      </w:pPr>
    </w:p>
    <w:p w14:paraId="307A88E5" w14:textId="5A543806" w:rsidR="00250A25" w:rsidRDefault="00250A25" w:rsidP="0054112E">
      <w:pPr>
        <w:adjustRightInd w:val="0"/>
        <w:snapToGrid w:val="0"/>
        <w:spacing w:before="120"/>
        <w:ind w:firstLine="482"/>
        <w:jc w:val="right"/>
        <w:rPr>
          <w:rFonts w:eastAsia="黑体" w:cs="Times New Roman"/>
          <w:b/>
          <w:bCs/>
          <w:noProof/>
          <w:szCs w:val="28"/>
        </w:rPr>
      </w:pPr>
    </w:p>
    <w:p w14:paraId="6BF6177E" w14:textId="5AF02A64" w:rsidR="00250A25" w:rsidRDefault="00250A25" w:rsidP="0054112E">
      <w:pPr>
        <w:adjustRightInd w:val="0"/>
        <w:snapToGrid w:val="0"/>
        <w:spacing w:before="120"/>
        <w:ind w:firstLine="482"/>
        <w:jc w:val="right"/>
        <w:rPr>
          <w:rFonts w:eastAsia="黑体" w:cs="Times New Roman"/>
          <w:b/>
          <w:bCs/>
          <w:noProof/>
          <w:szCs w:val="28"/>
        </w:rPr>
      </w:pPr>
    </w:p>
    <w:p w14:paraId="4A9734A4" w14:textId="25CB4A27" w:rsidR="00250A25" w:rsidRDefault="00250A25" w:rsidP="0054112E">
      <w:pPr>
        <w:adjustRightInd w:val="0"/>
        <w:snapToGrid w:val="0"/>
        <w:spacing w:before="120"/>
        <w:ind w:firstLine="482"/>
        <w:jc w:val="right"/>
        <w:rPr>
          <w:rFonts w:eastAsia="黑体" w:cs="Times New Roman"/>
          <w:b/>
          <w:bCs/>
          <w:noProof/>
          <w:szCs w:val="28"/>
        </w:rPr>
      </w:pPr>
    </w:p>
    <w:p w14:paraId="02E87417" w14:textId="12DB4E9E" w:rsidR="00250A25" w:rsidRDefault="00250A25" w:rsidP="0054112E">
      <w:pPr>
        <w:adjustRightInd w:val="0"/>
        <w:snapToGrid w:val="0"/>
        <w:spacing w:before="120"/>
        <w:ind w:firstLine="482"/>
        <w:jc w:val="right"/>
        <w:rPr>
          <w:rFonts w:eastAsia="黑体" w:cs="Times New Roman"/>
          <w:b/>
          <w:bCs/>
          <w:noProof/>
          <w:szCs w:val="28"/>
        </w:rPr>
      </w:pPr>
    </w:p>
    <w:p w14:paraId="4A080706" w14:textId="31025044" w:rsidR="00250A25" w:rsidRDefault="00250A25" w:rsidP="0054112E">
      <w:pPr>
        <w:adjustRightInd w:val="0"/>
        <w:snapToGrid w:val="0"/>
        <w:spacing w:before="120"/>
        <w:ind w:firstLine="482"/>
        <w:jc w:val="right"/>
        <w:rPr>
          <w:rFonts w:eastAsia="黑体" w:cs="Times New Roman"/>
          <w:b/>
          <w:bCs/>
          <w:noProof/>
          <w:szCs w:val="28"/>
        </w:rPr>
      </w:pPr>
    </w:p>
    <w:p w14:paraId="09FB38B1" w14:textId="77777777" w:rsidR="004C121C" w:rsidRDefault="004C121C" w:rsidP="001D1968">
      <w:pPr>
        <w:adjustRightInd w:val="0"/>
        <w:snapToGrid w:val="0"/>
        <w:spacing w:before="120"/>
        <w:ind w:right="723" w:firstLineChars="0" w:firstLine="0"/>
        <w:jc w:val="left"/>
        <w:rPr>
          <w:rFonts w:eastAsia="黑体" w:cs="Times New Roman"/>
          <w:b/>
          <w:bCs/>
          <w:noProof/>
          <w:szCs w:val="28"/>
        </w:rPr>
      </w:pPr>
    </w:p>
    <w:p w14:paraId="015E1100" w14:textId="5EF3231B" w:rsidR="00F77EBA" w:rsidRPr="002777D2" w:rsidRDefault="00F77EBA" w:rsidP="0054112E">
      <w:pPr>
        <w:adjustRightInd w:val="0"/>
        <w:snapToGrid w:val="0"/>
        <w:spacing w:before="120"/>
        <w:ind w:firstLine="480"/>
        <w:jc w:val="right"/>
        <w:rPr>
          <w:rFonts w:eastAsia="黑体" w:cs="Times New Roman"/>
          <w:szCs w:val="28"/>
        </w:rPr>
        <w:sectPr w:rsidR="00F77EBA" w:rsidRPr="002777D2" w:rsidSect="0079120D">
          <w:headerReference w:type="even" r:id="rId23"/>
          <w:headerReference w:type="default" r:id="rId24"/>
          <w:footerReference w:type="default" r:id="rId25"/>
          <w:pgSz w:w="11906" w:h="16838" w:code="9"/>
          <w:pgMar w:top="1440" w:right="1797" w:bottom="1440" w:left="1797" w:header="851" w:footer="851" w:gutter="0"/>
          <w:pgNumType w:fmt="upperRoman"/>
          <w:cols w:space="425"/>
          <w:docGrid w:linePitch="326"/>
        </w:sectPr>
      </w:pPr>
    </w:p>
    <w:p w14:paraId="4E451151" w14:textId="5948ADEF" w:rsidR="004B66E1" w:rsidRPr="004F4390" w:rsidRDefault="004B66E1" w:rsidP="00AA7CD4">
      <w:pPr>
        <w:spacing w:before="480" w:after="360" w:line="240" w:lineRule="auto"/>
        <w:ind w:firstLineChars="0" w:firstLine="0"/>
        <w:jc w:val="center"/>
        <w:rPr>
          <w:rFonts w:eastAsia="黑体" w:cs="Times New Roman"/>
          <w:bCs/>
          <w:sz w:val="36"/>
          <w:szCs w:val="36"/>
        </w:rPr>
      </w:pPr>
      <w:r w:rsidRPr="004F4390">
        <w:rPr>
          <w:rFonts w:eastAsia="黑体" w:cs="Times New Roman"/>
          <w:bCs/>
          <w:sz w:val="36"/>
          <w:szCs w:val="36"/>
        </w:rPr>
        <w:lastRenderedPageBreak/>
        <w:t>图</w:t>
      </w:r>
      <w:r w:rsidRPr="004F4390">
        <w:rPr>
          <w:rFonts w:eastAsia="黑体" w:cs="Times New Roman"/>
          <w:bCs/>
          <w:noProof/>
          <w:sz w:val="36"/>
          <w:szCs w:val="36"/>
        </w:rPr>
        <mc:AlternateContent>
          <mc:Choice Requires="wps">
            <w:drawing>
              <wp:anchor distT="0" distB="0" distL="114300" distR="114300" simplePos="0" relativeHeight="251671552" behindDoc="0" locked="0" layoutInCell="1" allowOverlap="1" wp14:anchorId="75A828B7" wp14:editId="4F2EEB64">
                <wp:simplePos x="0" y="0"/>
                <wp:positionH relativeFrom="column">
                  <wp:posOffset>3447415</wp:posOffset>
                </wp:positionH>
                <wp:positionV relativeFrom="paragraph">
                  <wp:posOffset>-7627620</wp:posOffset>
                </wp:positionV>
                <wp:extent cx="914400" cy="609600"/>
                <wp:effectExtent l="1683385" t="11430" r="2540" b="607695"/>
                <wp:wrapNone/>
                <wp:docPr id="86" name="标注: 弯曲线形(带强调线)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14:paraId="75D67FB4" w14:textId="77777777" w:rsidR="00F07728" w:rsidRDefault="00F07728" w:rsidP="004B66E1">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828B7" id="标注: 弯曲线形(带强调线) 86" o:spid="_x0000_s1028" type="#_x0000_t45" style="position:absolute;left:0;text-align:left;margin-left:271.45pt;margin-top:-600.6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" adj="-39600,42660,-20565">
                <v:textbox>
                  <w:txbxContent>
                    <w:p w14:paraId="75D67FB4" w14:textId="77777777" w:rsidR="00F07728" w:rsidRDefault="00F07728" w:rsidP="004B66E1">
                      <w:pPr>
                        <w:ind w:firstLine="480"/>
                      </w:pPr>
                    </w:p>
                  </w:txbxContent>
                </v:textbox>
                <o:callout v:ext="edit" minusy="t"/>
              </v:shape>
            </w:pict>
          </mc:Fallback>
        </mc:AlternateContent>
      </w:r>
      <w:r w:rsidR="00D37B79" w:rsidRPr="004F4390">
        <w:rPr>
          <w:rFonts w:eastAsia="黑体" w:cs="Times New Roman"/>
          <w:bCs/>
          <w:sz w:val="36"/>
          <w:szCs w:val="36"/>
        </w:rPr>
        <w:t xml:space="preserve"> </w:t>
      </w:r>
      <w:r w:rsidRPr="004F4390">
        <w:rPr>
          <w:rFonts w:eastAsia="黑体" w:cs="Times New Roman"/>
          <w:bCs/>
          <w:sz w:val="36"/>
          <w:szCs w:val="36"/>
        </w:rPr>
        <w:t>目</w:t>
      </w:r>
      <w:r w:rsidR="00D37B79" w:rsidRPr="004F4390">
        <w:rPr>
          <w:rFonts w:eastAsia="黑体" w:cs="Times New Roman" w:hint="eastAsia"/>
          <w:bCs/>
          <w:sz w:val="36"/>
          <w:szCs w:val="36"/>
        </w:rPr>
        <w:t xml:space="preserve"> </w:t>
      </w:r>
      <w:r w:rsidRPr="004F4390">
        <w:rPr>
          <w:rFonts w:eastAsia="黑体" w:cs="Times New Roman"/>
          <w:bCs/>
          <w:sz w:val="36"/>
          <w:szCs w:val="36"/>
        </w:rPr>
        <w:t>录</w:t>
      </w:r>
    </w:p>
    <w:p w14:paraId="4B21119F" w14:textId="0A3DA135" w:rsidR="004B66E1" w:rsidRPr="00A42077" w:rsidRDefault="00117534" w:rsidP="00A42077">
      <w:pPr>
        <w:tabs>
          <w:tab w:val="right" w:leader="dot" w:pos="7740"/>
        </w:tabs>
        <w:spacing w:line="360" w:lineRule="exact"/>
        <w:ind w:firstLine="480"/>
        <w:rPr>
          <w:rFonts w:eastAsia="黑体" w:cs="Times New Roman"/>
          <w:szCs w:val="24"/>
        </w:rPr>
      </w:pPr>
      <w:r w:rsidRPr="00A42077">
        <w:rPr>
          <w:rFonts w:cs="Times New Roman"/>
          <w:szCs w:val="24"/>
        </w:rPr>
        <w:fldChar w:fldCharType="begin"/>
      </w:r>
      <w:r w:rsidRPr="00A42077">
        <w:rPr>
          <w:rFonts w:cs="Times New Roman"/>
          <w:szCs w:val="24"/>
        </w:rPr>
        <w:instrText xml:space="preserve"> TOC \h \z \c "</w:instrText>
      </w:r>
      <w:r w:rsidRPr="00A42077">
        <w:rPr>
          <w:rFonts w:cs="Times New Roman"/>
          <w:szCs w:val="24"/>
        </w:rPr>
        <w:instrText>图</w:instrText>
      </w:r>
      <w:r w:rsidRPr="00A42077">
        <w:rPr>
          <w:rFonts w:cs="Times New Roman"/>
          <w:szCs w:val="24"/>
        </w:rPr>
        <w:instrText xml:space="preserve">" </w:instrText>
      </w:r>
      <w:r w:rsidRPr="00A42077">
        <w:rPr>
          <w:rFonts w:cs="Times New Roman"/>
          <w:szCs w:val="24"/>
        </w:rPr>
        <w:fldChar w:fldCharType="separate"/>
      </w:r>
      <w:r w:rsidR="00BE6245">
        <w:rPr>
          <w:rFonts w:cs="Times New Roman" w:hint="eastAsia"/>
          <w:b/>
          <w:bCs/>
          <w:noProof/>
          <w:szCs w:val="24"/>
        </w:rPr>
        <w:t>未找到图形项目表。</w:t>
      </w:r>
      <w:r w:rsidRPr="00A42077">
        <w:rPr>
          <w:rFonts w:cs="Times New Roman"/>
          <w:szCs w:val="24"/>
        </w:rPr>
        <w:fldChar w:fldCharType="end"/>
      </w:r>
    </w:p>
    <w:p w14:paraId="6EDB000C" w14:textId="77777777" w:rsidR="00B50D8C" w:rsidRDefault="00B50D8C" w:rsidP="00AA7CD4">
      <w:pPr>
        <w:spacing w:before="480" w:after="360" w:line="240" w:lineRule="auto"/>
        <w:ind w:firstLineChars="0" w:firstLine="0"/>
        <w:jc w:val="center"/>
        <w:rPr>
          <w:rFonts w:eastAsia="黑体" w:cs="Times New Roman"/>
          <w:b/>
          <w:sz w:val="28"/>
          <w:szCs w:val="28"/>
        </w:rPr>
      </w:pPr>
    </w:p>
    <w:p w14:paraId="57BE0483" w14:textId="77777777" w:rsidR="00B50D8C" w:rsidRDefault="00B50D8C" w:rsidP="00AA7CD4">
      <w:pPr>
        <w:spacing w:before="480" w:after="360" w:line="240" w:lineRule="auto"/>
        <w:ind w:firstLineChars="0" w:firstLine="0"/>
        <w:jc w:val="center"/>
        <w:rPr>
          <w:rFonts w:eastAsia="黑体" w:cs="Times New Roman"/>
          <w:b/>
          <w:sz w:val="28"/>
          <w:szCs w:val="28"/>
        </w:rPr>
      </w:pPr>
    </w:p>
    <w:p w14:paraId="1BC61190" w14:textId="77777777" w:rsidR="004F4390" w:rsidRDefault="004F4390" w:rsidP="004F4390">
      <w:pPr>
        <w:spacing w:before="480" w:after="360" w:line="240" w:lineRule="auto"/>
        <w:ind w:firstLineChars="0" w:firstLine="0"/>
        <w:rPr>
          <w:rFonts w:eastAsia="黑体" w:cs="Times New Roman"/>
          <w:b/>
          <w:szCs w:val="24"/>
        </w:rPr>
      </w:pPr>
    </w:p>
    <w:p w14:paraId="2A639E61" w14:textId="77777777" w:rsidR="004F4390" w:rsidRDefault="004F4390" w:rsidP="004F4390">
      <w:pPr>
        <w:spacing w:before="480" w:after="360" w:line="240" w:lineRule="auto"/>
        <w:ind w:firstLineChars="0" w:firstLine="0"/>
        <w:rPr>
          <w:rFonts w:eastAsia="黑体" w:cs="Times New Roman"/>
          <w:b/>
          <w:szCs w:val="24"/>
        </w:rPr>
      </w:pPr>
    </w:p>
    <w:p w14:paraId="7C1E623B" w14:textId="77777777" w:rsidR="004F4390" w:rsidRDefault="004F4390" w:rsidP="004F4390">
      <w:pPr>
        <w:spacing w:before="480" w:after="360" w:line="240" w:lineRule="auto"/>
        <w:ind w:firstLineChars="0" w:firstLine="0"/>
        <w:rPr>
          <w:rFonts w:eastAsia="黑体" w:cs="Times New Roman"/>
          <w:b/>
          <w:szCs w:val="24"/>
        </w:rPr>
      </w:pPr>
    </w:p>
    <w:p w14:paraId="12A7F6C3" w14:textId="77777777" w:rsidR="004F4390" w:rsidRDefault="004F4390" w:rsidP="004F4390">
      <w:pPr>
        <w:spacing w:before="480" w:after="360" w:line="240" w:lineRule="auto"/>
        <w:ind w:firstLineChars="0" w:firstLine="0"/>
        <w:rPr>
          <w:rFonts w:eastAsia="黑体" w:cs="Times New Roman"/>
          <w:b/>
          <w:szCs w:val="24"/>
        </w:rPr>
      </w:pPr>
    </w:p>
    <w:p w14:paraId="71431734" w14:textId="77777777" w:rsidR="004F4390" w:rsidRDefault="004F4390" w:rsidP="004F4390">
      <w:pPr>
        <w:spacing w:before="480" w:after="360" w:line="240" w:lineRule="auto"/>
        <w:ind w:firstLineChars="0" w:firstLine="0"/>
        <w:rPr>
          <w:rFonts w:eastAsia="黑体" w:cs="Times New Roman"/>
          <w:b/>
          <w:szCs w:val="24"/>
        </w:rPr>
      </w:pPr>
    </w:p>
    <w:p w14:paraId="6EB35582" w14:textId="77777777" w:rsidR="004F4390" w:rsidRDefault="004F4390" w:rsidP="004F4390">
      <w:pPr>
        <w:spacing w:before="480" w:after="360" w:line="240" w:lineRule="auto"/>
        <w:ind w:firstLineChars="0" w:firstLine="0"/>
        <w:rPr>
          <w:rFonts w:eastAsia="黑体" w:cs="Times New Roman"/>
          <w:b/>
          <w:szCs w:val="24"/>
        </w:rPr>
      </w:pPr>
    </w:p>
    <w:p w14:paraId="7A774F54" w14:textId="77777777" w:rsidR="004F4390" w:rsidRDefault="004F4390" w:rsidP="004F4390">
      <w:pPr>
        <w:spacing w:before="480" w:after="360" w:line="240" w:lineRule="auto"/>
        <w:ind w:firstLineChars="0" w:firstLine="0"/>
        <w:rPr>
          <w:rFonts w:eastAsia="黑体" w:cs="Times New Roman"/>
          <w:b/>
          <w:szCs w:val="24"/>
        </w:rPr>
      </w:pPr>
    </w:p>
    <w:p w14:paraId="69B6D624" w14:textId="77777777" w:rsidR="00597B01" w:rsidRDefault="00597B01" w:rsidP="004F4390">
      <w:pPr>
        <w:spacing w:before="480" w:after="360" w:line="240" w:lineRule="auto"/>
        <w:ind w:firstLineChars="0" w:firstLine="0"/>
        <w:rPr>
          <w:rFonts w:eastAsia="黑体" w:cs="Times New Roman"/>
          <w:b/>
          <w:szCs w:val="24"/>
        </w:rPr>
        <w:sectPr w:rsidR="00597B01" w:rsidSect="0079120D">
          <w:headerReference w:type="default" r:id="rId26"/>
          <w:pgSz w:w="11906" w:h="16838" w:code="9"/>
          <w:pgMar w:top="1440" w:right="1797" w:bottom="1440" w:left="1797" w:header="851" w:footer="851" w:gutter="0"/>
          <w:pgNumType w:fmt="upperRoman"/>
          <w:cols w:space="425"/>
          <w:docGrid w:linePitch="326"/>
        </w:sectPr>
      </w:pPr>
    </w:p>
    <w:p w14:paraId="4EADEA69" w14:textId="033A13B9" w:rsidR="004B66E1" w:rsidRPr="004F4390" w:rsidRDefault="004B66E1" w:rsidP="004F4390">
      <w:pPr>
        <w:spacing w:before="480" w:after="360" w:line="240" w:lineRule="auto"/>
        <w:ind w:firstLineChars="0" w:firstLine="0"/>
        <w:jc w:val="center"/>
        <w:rPr>
          <w:rFonts w:eastAsia="黑体" w:cs="Times New Roman"/>
          <w:bCs/>
          <w:sz w:val="36"/>
          <w:szCs w:val="36"/>
        </w:rPr>
      </w:pPr>
      <w:r w:rsidRPr="004F4390">
        <w:rPr>
          <w:rFonts w:eastAsia="黑体" w:cs="Times New Roman"/>
          <w:bCs/>
          <w:sz w:val="36"/>
          <w:szCs w:val="36"/>
        </w:rPr>
        <w:lastRenderedPageBreak/>
        <w:t>表</w:t>
      </w:r>
      <w:r w:rsidR="00D37B79" w:rsidRPr="004F4390">
        <w:rPr>
          <w:rFonts w:eastAsia="黑体" w:cs="Times New Roman" w:hint="eastAsia"/>
          <w:bCs/>
          <w:sz w:val="36"/>
          <w:szCs w:val="36"/>
        </w:rPr>
        <w:t xml:space="preserve"> </w:t>
      </w:r>
      <w:r w:rsidRPr="004F4390">
        <w:rPr>
          <w:rFonts w:eastAsia="黑体" w:cs="Times New Roman"/>
          <w:bCs/>
          <w:sz w:val="36"/>
          <w:szCs w:val="36"/>
        </w:rPr>
        <w:t>目</w:t>
      </w:r>
      <w:r w:rsidR="00D37B79" w:rsidRPr="004F4390">
        <w:rPr>
          <w:rFonts w:eastAsia="黑体" w:cs="Times New Roman" w:hint="eastAsia"/>
          <w:bCs/>
          <w:sz w:val="36"/>
          <w:szCs w:val="36"/>
        </w:rPr>
        <w:t xml:space="preserve"> </w:t>
      </w:r>
      <w:r w:rsidRPr="004F4390">
        <w:rPr>
          <w:rFonts w:eastAsia="黑体" w:cs="Times New Roman"/>
          <w:bCs/>
          <w:sz w:val="36"/>
          <w:szCs w:val="36"/>
        </w:rPr>
        <w:t>录</w:t>
      </w:r>
    </w:p>
    <w:p w14:paraId="6E9315C4" w14:textId="6AEA0B70" w:rsidR="00383BD0" w:rsidRPr="002777D2" w:rsidRDefault="00117534" w:rsidP="00951952">
      <w:pPr>
        <w:pStyle w:val="ae"/>
      </w:pPr>
      <w:r w:rsidRPr="00A42077">
        <w:rPr>
          <w:rFonts w:cs="Times New Roman"/>
          <w:b/>
          <w:sz w:val="24"/>
          <w:szCs w:val="24"/>
        </w:rPr>
        <w:fldChar w:fldCharType="begin"/>
      </w:r>
      <w:r w:rsidRPr="00A42077">
        <w:rPr>
          <w:rFonts w:cs="Times New Roman"/>
          <w:b/>
          <w:sz w:val="24"/>
          <w:szCs w:val="24"/>
        </w:rPr>
        <w:instrText xml:space="preserve"> TOC \h \z \c "表" </w:instrText>
      </w:r>
      <w:r w:rsidRPr="00A42077">
        <w:rPr>
          <w:rFonts w:cs="Times New Roman"/>
          <w:b/>
          <w:sz w:val="24"/>
          <w:szCs w:val="24"/>
        </w:rPr>
        <w:fldChar w:fldCharType="separate"/>
      </w:r>
      <w:r w:rsidR="00BE6245">
        <w:rPr>
          <w:rFonts w:cs="Times New Roman" w:hint="eastAsia"/>
          <w:bCs w:val="0"/>
          <w:noProof/>
          <w:sz w:val="24"/>
          <w:szCs w:val="24"/>
        </w:rPr>
        <w:t>未找到图形项目表。</w:t>
      </w:r>
      <w:r w:rsidRPr="00A42077">
        <w:rPr>
          <w:rFonts w:ascii="Times New Roman" w:hAnsi="Times New Roman"/>
        </w:rPr>
        <w:fldChar w:fldCharType="end"/>
      </w:r>
    </w:p>
    <w:p w14:paraId="53500D4A" w14:textId="0C035A77" w:rsidR="00383BD0" w:rsidRPr="002777D2" w:rsidRDefault="00383BD0" w:rsidP="004B66E1">
      <w:pPr>
        <w:tabs>
          <w:tab w:val="right" w:leader="dot" w:pos="7740"/>
        </w:tabs>
        <w:spacing w:before="120"/>
        <w:ind w:firstLine="560"/>
        <w:rPr>
          <w:rFonts w:eastAsia="黑体" w:cs="Times New Roman"/>
          <w:sz w:val="28"/>
          <w:szCs w:val="28"/>
        </w:rPr>
      </w:pPr>
    </w:p>
    <w:p w14:paraId="3A046C51" w14:textId="77795781" w:rsidR="00383BD0" w:rsidRPr="002777D2" w:rsidRDefault="00383BD0" w:rsidP="004B66E1">
      <w:pPr>
        <w:tabs>
          <w:tab w:val="right" w:leader="dot" w:pos="7740"/>
        </w:tabs>
        <w:spacing w:before="120"/>
        <w:ind w:firstLine="560"/>
        <w:rPr>
          <w:rFonts w:eastAsia="黑体" w:cs="Times New Roman"/>
          <w:sz w:val="28"/>
          <w:szCs w:val="28"/>
        </w:rPr>
      </w:pPr>
    </w:p>
    <w:p w14:paraId="0AC03BFA" w14:textId="0BC9A836" w:rsidR="00383BD0" w:rsidRPr="002777D2" w:rsidRDefault="00383BD0" w:rsidP="004B66E1">
      <w:pPr>
        <w:tabs>
          <w:tab w:val="right" w:leader="dot" w:pos="7740"/>
        </w:tabs>
        <w:spacing w:before="120"/>
        <w:ind w:firstLine="560"/>
        <w:rPr>
          <w:rFonts w:eastAsia="黑体" w:cs="Times New Roman"/>
          <w:sz w:val="28"/>
          <w:szCs w:val="28"/>
        </w:rPr>
      </w:pPr>
    </w:p>
    <w:p w14:paraId="5246D08B" w14:textId="01BB55CB" w:rsidR="00383BD0" w:rsidRPr="002777D2" w:rsidRDefault="00383BD0" w:rsidP="004B66E1">
      <w:pPr>
        <w:tabs>
          <w:tab w:val="right" w:leader="dot" w:pos="7740"/>
        </w:tabs>
        <w:spacing w:before="120"/>
        <w:ind w:firstLine="560"/>
        <w:rPr>
          <w:rFonts w:eastAsia="黑体" w:cs="Times New Roman"/>
          <w:sz w:val="28"/>
          <w:szCs w:val="28"/>
        </w:rPr>
      </w:pPr>
    </w:p>
    <w:p w14:paraId="0AD6F270" w14:textId="731F742D" w:rsidR="00383BD0" w:rsidRPr="002777D2" w:rsidRDefault="00383BD0" w:rsidP="004B66E1">
      <w:pPr>
        <w:tabs>
          <w:tab w:val="right" w:leader="dot" w:pos="7740"/>
        </w:tabs>
        <w:spacing w:before="120"/>
        <w:ind w:firstLine="560"/>
        <w:rPr>
          <w:rFonts w:eastAsia="黑体" w:cs="Times New Roman"/>
          <w:sz w:val="28"/>
          <w:szCs w:val="28"/>
        </w:rPr>
      </w:pPr>
    </w:p>
    <w:p w14:paraId="18B8C9BE" w14:textId="04203BD8" w:rsidR="00383BD0" w:rsidRPr="002777D2" w:rsidRDefault="00383BD0" w:rsidP="004B66E1">
      <w:pPr>
        <w:tabs>
          <w:tab w:val="right" w:leader="dot" w:pos="7740"/>
        </w:tabs>
        <w:spacing w:before="120"/>
        <w:ind w:firstLine="560"/>
        <w:rPr>
          <w:rFonts w:eastAsia="黑体" w:cs="Times New Roman"/>
          <w:sz w:val="28"/>
          <w:szCs w:val="28"/>
        </w:rPr>
      </w:pPr>
    </w:p>
    <w:p w14:paraId="63A47B53" w14:textId="381BFF49" w:rsidR="00383BD0" w:rsidRPr="002777D2" w:rsidRDefault="00383BD0" w:rsidP="004B66E1">
      <w:pPr>
        <w:tabs>
          <w:tab w:val="right" w:leader="dot" w:pos="7740"/>
        </w:tabs>
        <w:spacing w:before="120"/>
        <w:ind w:firstLine="560"/>
        <w:rPr>
          <w:rFonts w:eastAsia="黑体" w:cs="Times New Roman"/>
          <w:sz w:val="28"/>
          <w:szCs w:val="28"/>
        </w:rPr>
      </w:pPr>
    </w:p>
    <w:p w14:paraId="251D6F15" w14:textId="1AB40496" w:rsidR="00383BD0" w:rsidRPr="002777D2" w:rsidRDefault="00383BD0" w:rsidP="004B66E1">
      <w:pPr>
        <w:tabs>
          <w:tab w:val="right" w:leader="dot" w:pos="7740"/>
        </w:tabs>
        <w:spacing w:before="120"/>
        <w:ind w:firstLine="560"/>
        <w:rPr>
          <w:rFonts w:eastAsia="黑体" w:cs="Times New Roman"/>
          <w:sz w:val="28"/>
          <w:szCs w:val="28"/>
        </w:rPr>
      </w:pPr>
    </w:p>
    <w:p w14:paraId="0720BDEC" w14:textId="5785878C" w:rsidR="006B2E7C" w:rsidRPr="002777D2" w:rsidRDefault="006B2E7C" w:rsidP="004B66E1">
      <w:pPr>
        <w:tabs>
          <w:tab w:val="right" w:leader="dot" w:pos="7740"/>
        </w:tabs>
        <w:spacing w:before="120"/>
        <w:ind w:firstLine="560"/>
        <w:rPr>
          <w:rFonts w:eastAsia="黑体" w:cs="Times New Roman"/>
          <w:sz w:val="28"/>
          <w:szCs w:val="28"/>
        </w:rPr>
      </w:pPr>
    </w:p>
    <w:p w14:paraId="38ADF32E" w14:textId="77777777" w:rsidR="00990DD7" w:rsidRPr="002777D2" w:rsidRDefault="00990DD7" w:rsidP="004B66E1">
      <w:pPr>
        <w:tabs>
          <w:tab w:val="right" w:leader="dot" w:pos="7740"/>
        </w:tabs>
        <w:spacing w:before="120"/>
        <w:ind w:firstLine="560"/>
        <w:rPr>
          <w:rFonts w:eastAsia="黑体" w:cs="Times New Roman"/>
          <w:sz w:val="28"/>
          <w:szCs w:val="28"/>
        </w:rPr>
      </w:pPr>
    </w:p>
    <w:p w14:paraId="1136883C" w14:textId="77777777" w:rsidR="0082094A" w:rsidRPr="002777D2" w:rsidRDefault="0082094A" w:rsidP="004B66E1">
      <w:pPr>
        <w:tabs>
          <w:tab w:val="right" w:leader="dot" w:pos="7740"/>
        </w:tabs>
        <w:spacing w:before="120"/>
        <w:ind w:firstLine="560"/>
        <w:rPr>
          <w:rFonts w:eastAsia="黑体" w:cs="Times New Roman"/>
          <w:sz w:val="28"/>
          <w:szCs w:val="28"/>
        </w:rPr>
      </w:pPr>
    </w:p>
    <w:p w14:paraId="0CDFBE68" w14:textId="693429DA" w:rsidR="0082094A" w:rsidRPr="002777D2" w:rsidRDefault="0082094A" w:rsidP="004B66E1">
      <w:pPr>
        <w:tabs>
          <w:tab w:val="right" w:leader="dot" w:pos="7740"/>
        </w:tabs>
        <w:spacing w:before="120"/>
        <w:ind w:firstLine="560"/>
        <w:rPr>
          <w:rFonts w:eastAsia="黑体" w:cs="Times New Roman"/>
          <w:sz w:val="28"/>
          <w:szCs w:val="28"/>
        </w:rPr>
        <w:sectPr w:rsidR="0082094A" w:rsidRPr="002777D2" w:rsidSect="0079120D">
          <w:headerReference w:type="default" r:id="rId27"/>
          <w:pgSz w:w="11906" w:h="16838" w:code="9"/>
          <w:pgMar w:top="1440" w:right="1797" w:bottom="1440" w:left="1797" w:header="851" w:footer="851" w:gutter="0"/>
          <w:pgNumType w:fmt="upperRoman"/>
          <w:cols w:space="425"/>
          <w:docGrid w:linePitch="326"/>
        </w:sectPr>
      </w:pPr>
    </w:p>
    <w:p w14:paraId="6CEF4425" w14:textId="01394133" w:rsidR="006866CB" w:rsidRDefault="006866CB" w:rsidP="00773DD8">
      <w:pPr>
        <w:pStyle w:val="1"/>
        <w:numPr>
          <w:ilvl w:val="0"/>
          <w:numId w:val="7"/>
        </w:numPr>
        <w:ind w:firstLine="643"/>
        <w:rPr>
          <w:rFonts w:cs="Times New Roman"/>
          <w:sz w:val="32"/>
          <w:szCs w:val="48"/>
        </w:rPr>
      </w:pPr>
      <w:bookmarkStart w:id="3" w:name="_Toc99656528"/>
      <w:bookmarkStart w:id="4" w:name="_Toc151121245"/>
      <w:bookmarkEnd w:id="3"/>
      <w:r>
        <w:rPr>
          <w:rFonts w:cs="Times New Roman" w:hint="eastAsia"/>
          <w:sz w:val="32"/>
          <w:szCs w:val="48"/>
        </w:rPr>
        <w:lastRenderedPageBreak/>
        <w:t>研究背景</w:t>
      </w:r>
      <w:bookmarkEnd w:id="4"/>
    </w:p>
    <w:p w14:paraId="32163E4C" w14:textId="77777777" w:rsidR="006866CB" w:rsidRDefault="006866CB" w:rsidP="006866CB">
      <w:pPr>
        <w:ind w:left="2998" w:hangingChars="1249" w:hanging="2998"/>
        <w:jc w:val="center"/>
        <w:rPr>
          <w:rFonts w:ascii="FangSong_GB2312" w:eastAsia="FangSong_GB2312"/>
          <w:color w:val="000000"/>
        </w:rPr>
      </w:pPr>
      <w:r>
        <w:rPr>
          <w:rFonts w:ascii="FangSong_GB2312" w:eastAsia="FangSong_GB2312" w:hint="eastAsia"/>
          <w:color w:val="000000"/>
        </w:rPr>
        <w:t>(黑体三号，居中，章序与标题之间空1个汉字符）</w:t>
      </w:r>
    </w:p>
    <w:p w14:paraId="1A60B105" w14:textId="4A481614" w:rsidR="006866CB" w:rsidRDefault="006866CB" w:rsidP="00773DD8">
      <w:pPr>
        <w:pStyle w:val="2"/>
        <w:numPr>
          <w:ilvl w:val="1"/>
          <w:numId w:val="4"/>
        </w:numPr>
      </w:pPr>
      <w:r>
        <w:rPr>
          <w:rFonts w:hint="eastAsia"/>
        </w:rPr>
        <w:t xml:space="preserve"> </w:t>
      </w:r>
      <w:bookmarkStart w:id="5" w:name="_Toc151121246"/>
      <w:r>
        <w:rPr>
          <w:rFonts w:hint="eastAsia"/>
        </w:rPr>
        <w:t>视觉并行通路理论</w:t>
      </w:r>
      <w:bookmarkEnd w:id="5"/>
    </w:p>
    <w:p w14:paraId="672704ED" w14:textId="1634E643" w:rsidR="006866CB" w:rsidRPr="006866CB" w:rsidRDefault="006866CB" w:rsidP="006866CB">
      <w:pPr>
        <w:snapToGrid w:val="0"/>
        <w:spacing w:line="400" w:lineRule="exact"/>
        <w:ind w:firstLineChars="225" w:firstLine="540"/>
        <w:jc w:val="left"/>
        <w:rPr>
          <w:rFonts w:ascii="宋体" w:hAnsi="宋体"/>
          <w:color w:val="000000"/>
        </w:rPr>
      </w:pPr>
      <w:r w:rsidRPr="006866CB">
        <w:rPr>
          <w:rFonts w:ascii="宋体" w:hAnsi="宋体" w:hint="eastAsia"/>
          <w:color w:val="000000"/>
        </w:rPr>
        <w:t>哺乳类动物的神经系统由无数精密相连的神经网络构成，其中大脑扮演着系统的指挥官角色，掌管着生命体的全部活动，并管理着与外部世界的信息交换。在漫长的演化旅程中，人类及其他</w:t>
      </w:r>
      <w:proofErr w:type="gramStart"/>
      <w:r w:rsidRPr="006866CB">
        <w:rPr>
          <w:rFonts w:ascii="宋体" w:hAnsi="宋体" w:hint="eastAsia"/>
          <w:color w:val="000000"/>
        </w:rPr>
        <w:t>非人类灵长</w:t>
      </w:r>
      <w:proofErr w:type="gramEnd"/>
      <w:r w:rsidRPr="006866CB">
        <w:rPr>
          <w:rFonts w:ascii="宋体" w:hAnsi="宋体" w:hint="eastAsia"/>
          <w:color w:val="000000"/>
        </w:rPr>
        <w:t>动物的大脑架构演变成了一座错综复杂的神经迷宫。20世纪初，Brodmann基于大脑皮层的细胞构造，将其精心划分为43个区域，这一数字在后续研究中已经增至52个。这些划分不仅定义了大脑皮层的地图，而且与大脑的功能紧密相连，每个区域都承担着特定的角色。</w:t>
      </w:r>
    </w:p>
    <w:p w14:paraId="0A73C444" w14:textId="27FE6444" w:rsidR="006866CB" w:rsidRDefault="006866CB" w:rsidP="006866CB">
      <w:pPr>
        <w:snapToGrid w:val="0"/>
        <w:spacing w:line="400" w:lineRule="exact"/>
        <w:ind w:firstLineChars="225" w:firstLine="540"/>
        <w:jc w:val="left"/>
        <w:rPr>
          <w:rFonts w:ascii="宋体" w:hAnsi="宋体"/>
          <w:color w:val="000000"/>
        </w:rPr>
      </w:pPr>
      <w:r w:rsidRPr="006866CB">
        <w:rPr>
          <w:rFonts w:ascii="宋体" w:hAnsi="宋体" w:hint="eastAsia"/>
          <w:color w:val="000000"/>
        </w:rPr>
        <w:t>对于人类以及其他高等灵长类动物来说，视觉系统是接受外界信息的主要通道。超过七成的感官信息是通过视觉得到的，这些信息涉及物体的亮度、形状、颜色、运动（方向与速度），以及立体视觉，即深度感知</w:t>
      </w:r>
      <w:r w:rsidR="00B251AC">
        <w:rPr>
          <w:rFonts w:ascii="宋体" w:hAnsi="宋体" w:hint="eastAsia"/>
          <w:color w:val="000000"/>
        </w:rPr>
        <w:t>。</w:t>
      </w:r>
      <w:r w:rsidRPr="006866CB">
        <w:rPr>
          <w:rFonts w:ascii="宋体" w:hAnsi="宋体" w:hint="eastAsia"/>
          <w:color w:val="000000"/>
        </w:rPr>
        <w:t>相关的大脑区域主要集中于枕叶、颞叶和顶叶。过去数十年的科研揭示了视觉信息并行处理路径的理论，这一理论深刻总结了视觉信息在大脑各部位的传递流程，并对理解视觉处理的生物学机制提供了极为重要的理论支撑。</w:t>
      </w:r>
    </w:p>
    <w:p w14:paraId="163D2811" w14:textId="5A2C44C6" w:rsidR="006866CB" w:rsidRDefault="006866CB" w:rsidP="00773DD8">
      <w:pPr>
        <w:pStyle w:val="3"/>
        <w:numPr>
          <w:ilvl w:val="2"/>
          <w:numId w:val="7"/>
        </w:numPr>
        <w:ind w:left="0"/>
        <w:rPr>
          <w:rFonts w:ascii="FangSong_GB2312" w:eastAsia="FangSong_GB2312"/>
          <w:color w:val="000000"/>
          <w:sz w:val="24"/>
        </w:rPr>
      </w:pPr>
      <w:r>
        <w:t xml:space="preserve"> </w:t>
      </w:r>
      <w:bookmarkStart w:id="6" w:name="_Toc151121247"/>
      <w:r>
        <w:rPr>
          <w:rFonts w:hint="eastAsia"/>
        </w:rPr>
        <w:t>视觉并行</w:t>
      </w:r>
      <w:r w:rsidR="00295FE5">
        <w:rPr>
          <w:rFonts w:hint="eastAsia"/>
        </w:rPr>
        <w:t>通</w:t>
      </w:r>
      <w:r>
        <w:rPr>
          <w:rFonts w:hint="eastAsia"/>
        </w:rPr>
        <w:t>路理论的发展</w:t>
      </w:r>
      <w:bookmarkEnd w:id="6"/>
    </w:p>
    <w:p w14:paraId="3B02F3D0" w14:textId="15EB5AA6" w:rsidR="00B53ABC" w:rsidRDefault="008829F8" w:rsidP="00B251AC">
      <w:pPr>
        <w:snapToGrid w:val="0"/>
        <w:spacing w:line="400" w:lineRule="exact"/>
        <w:ind w:firstLineChars="225" w:firstLine="540"/>
        <w:jc w:val="left"/>
      </w:pPr>
      <w:r>
        <w:rPr>
          <w:rFonts w:hint="eastAsia"/>
        </w:rPr>
        <w:t>1</w:t>
      </w:r>
      <w:r>
        <w:t>982</w:t>
      </w:r>
      <w:r>
        <w:rPr>
          <w:rFonts w:hint="eastAsia"/>
        </w:rPr>
        <w:t>年，</w:t>
      </w:r>
      <w:r>
        <w:rPr>
          <w:rFonts w:hint="eastAsia"/>
        </w:rPr>
        <w:t>Mishkin</w:t>
      </w:r>
      <w:r>
        <w:rPr>
          <w:rFonts w:hint="eastAsia"/>
        </w:rPr>
        <w:t>和</w:t>
      </w:r>
      <w:r>
        <w:rPr>
          <w:rFonts w:hint="eastAsia"/>
        </w:rPr>
        <w:t>Unger</w:t>
      </w:r>
      <w:r w:rsidR="00295FE5">
        <w:t xml:space="preserve">leider </w:t>
      </w:r>
      <w:r w:rsidR="00295FE5">
        <w:rPr>
          <w:rFonts w:hint="eastAsia"/>
        </w:rPr>
        <w:t>根据行为学，电生理，形态学和脑损伤研究结果，定位了视觉皮层的并行通路：一条位于大脑腹侧，被称为腹侧视觉通路（简称腹侧通路，</w:t>
      </w:r>
      <w:r w:rsidR="00295FE5">
        <w:rPr>
          <w:rFonts w:hint="eastAsia"/>
        </w:rPr>
        <w:t>ventral</w:t>
      </w:r>
      <w:r w:rsidR="00295FE5">
        <w:t xml:space="preserve"> </w:t>
      </w:r>
      <w:r w:rsidR="00295FE5">
        <w:rPr>
          <w:rFonts w:hint="eastAsia"/>
        </w:rPr>
        <w:t>visual</w:t>
      </w:r>
      <w:r w:rsidR="00295FE5">
        <w:t xml:space="preserve"> </w:t>
      </w:r>
      <w:r w:rsidR="00295FE5">
        <w:rPr>
          <w:rFonts w:hint="eastAsia"/>
        </w:rPr>
        <w:t>pathway</w:t>
      </w:r>
      <w:r w:rsidR="00295FE5">
        <w:rPr>
          <w:rFonts w:hint="eastAsia"/>
        </w:rPr>
        <w:t>），主要</w:t>
      </w:r>
      <w:proofErr w:type="gramStart"/>
      <w:r w:rsidR="00295FE5">
        <w:rPr>
          <w:rFonts w:hint="eastAsia"/>
        </w:rPr>
        <w:t>包括纹状皮层</w:t>
      </w:r>
      <w:proofErr w:type="gramEnd"/>
      <w:r w:rsidR="00295FE5">
        <w:rPr>
          <w:rFonts w:hint="eastAsia"/>
        </w:rPr>
        <w:t>（</w:t>
      </w:r>
      <w:r w:rsidR="00295FE5">
        <w:rPr>
          <w:rFonts w:hint="eastAsia"/>
        </w:rPr>
        <w:t>striate</w:t>
      </w:r>
      <w:r w:rsidR="00295FE5">
        <w:t xml:space="preserve"> </w:t>
      </w:r>
      <w:r w:rsidR="00295FE5">
        <w:rPr>
          <w:rFonts w:hint="eastAsia"/>
        </w:rPr>
        <w:t>cortex</w:t>
      </w:r>
      <w:r w:rsidR="00295FE5">
        <w:rPr>
          <w:rFonts w:hint="eastAsia"/>
        </w:rPr>
        <w:t>，又称为初级视觉皮层</w:t>
      </w:r>
      <w:r w:rsidR="00295FE5">
        <w:rPr>
          <w:rFonts w:hint="eastAsia"/>
        </w:rPr>
        <w:t>V1</w:t>
      </w:r>
      <w:r w:rsidR="00295FE5">
        <w:rPr>
          <w:rFonts w:hint="eastAsia"/>
        </w:rPr>
        <w:t>），纹外皮层（</w:t>
      </w:r>
      <w:proofErr w:type="spellStart"/>
      <w:r w:rsidR="00295FE5">
        <w:rPr>
          <w:rFonts w:hint="eastAsia"/>
        </w:rPr>
        <w:t>extrastriate</w:t>
      </w:r>
      <w:proofErr w:type="spellEnd"/>
      <w:r w:rsidR="00295FE5">
        <w:t xml:space="preserve"> </w:t>
      </w:r>
      <w:r w:rsidR="00295FE5">
        <w:rPr>
          <w:rFonts w:hint="eastAsia"/>
        </w:rPr>
        <w:t>cortex</w:t>
      </w:r>
      <w:r w:rsidR="00295FE5">
        <w:t xml:space="preserve"> </w:t>
      </w:r>
      <w:r w:rsidR="00295FE5">
        <w:rPr>
          <w:rFonts w:hint="eastAsia"/>
        </w:rPr>
        <w:t>包括</w:t>
      </w:r>
      <w:r w:rsidR="00295FE5">
        <w:rPr>
          <w:rFonts w:hint="eastAsia"/>
        </w:rPr>
        <w:t>V</w:t>
      </w:r>
      <w:r w:rsidR="00295FE5">
        <w:t>2</w:t>
      </w:r>
      <w:r w:rsidR="00295FE5">
        <w:rPr>
          <w:rFonts w:hint="eastAsia"/>
        </w:rPr>
        <w:t>、</w:t>
      </w:r>
      <w:r w:rsidR="00295FE5">
        <w:rPr>
          <w:rFonts w:hint="eastAsia"/>
        </w:rPr>
        <w:t>V3</w:t>
      </w:r>
      <w:r w:rsidR="00295FE5">
        <w:rPr>
          <w:rFonts w:hint="eastAsia"/>
        </w:rPr>
        <w:t>、</w:t>
      </w:r>
      <w:r w:rsidR="00295FE5">
        <w:rPr>
          <w:rFonts w:hint="eastAsia"/>
        </w:rPr>
        <w:t>V4</w:t>
      </w:r>
      <w:r w:rsidR="00295FE5">
        <w:rPr>
          <w:rFonts w:hint="eastAsia"/>
        </w:rPr>
        <w:t>），延伸至下颞叶区域（</w:t>
      </w:r>
      <w:r w:rsidR="00295FE5">
        <w:rPr>
          <w:rFonts w:hint="eastAsia"/>
        </w:rPr>
        <w:t>TEO</w:t>
      </w:r>
      <w:r w:rsidR="00295FE5">
        <w:rPr>
          <w:rFonts w:hint="eastAsia"/>
        </w:rPr>
        <w:t>和</w:t>
      </w:r>
      <w:r w:rsidR="00295FE5">
        <w:rPr>
          <w:rFonts w:hint="eastAsia"/>
        </w:rPr>
        <w:t>TE</w:t>
      </w:r>
      <w:r w:rsidR="00295FE5">
        <w:rPr>
          <w:rFonts w:hint="eastAsia"/>
        </w:rPr>
        <w:t>），主要负责物体视觉（</w:t>
      </w:r>
      <w:r w:rsidR="00295FE5">
        <w:rPr>
          <w:rFonts w:hint="eastAsia"/>
        </w:rPr>
        <w:t>object</w:t>
      </w:r>
      <w:r w:rsidR="00295FE5">
        <w:t xml:space="preserve"> </w:t>
      </w:r>
      <w:r w:rsidR="00295FE5">
        <w:rPr>
          <w:rFonts w:hint="eastAsia"/>
        </w:rPr>
        <w:t>vision</w:t>
      </w:r>
      <w:r w:rsidR="00295FE5">
        <w:rPr>
          <w:rFonts w:hint="eastAsia"/>
        </w:rPr>
        <w:t>），这些区域与腹侧边缘系统和额叶的</w:t>
      </w:r>
      <w:r w:rsidR="000F31BE">
        <w:rPr>
          <w:rFonts w:hint="eastAsia"/>
        </w:rPr>
        <w:t>链接可能是物体信息与情绪，动机等认知功能联合的结构基础；另一条通路位于大脑背侧，称为背侧视觉通路（</w:t>
      </w:r>
      <w:r w:rsidR="000F31BE">
        <w:rPr>
          <w:rFonts w:hint="eastAsia"/>
        </w:rPr>
        <w:t>dorsal</w:t>
      </w:r>
      <w:r w:rsidR="000F31BE">
        <w:t xml:space="preserve"> </w:t>
      </w:r>
      <w:r w:rsidR="000F31BE">
        <w:rPr>
          <w:rFonts w:hint="eastAsia"/>
        </w:rPr>
        <w:t>visual</w:t>
      </w:r>
      <w:r w:rsidR="000F31BE">
        <w:t xml:space="preserve"> </w:t>
      </w:r>
      <w:r w:rsidR="000F31BE">
        <w:rPr>
          <w:rFonts w:hint="eastAsia"/>
        </w:rPr>
        <w:t>pathway</w:t>
      </w:r>
      <w:r w:rsidR="000F31BE">
        <w:rPr>
          <w:rFonts w:hint="eastAsia"/>
        </w:rPr>
        <w:t>），</w:t>
      </w:r>
      <w:proofErr w:type="gramStart"/>
      <w:r w:rsidR="000F31BE">
        <w:rPr>
          <w:rFonts w:hint="eastAsia"/>
        </w:rPr>
        <w:t>从纹状皮层</w:t>
      </w:r>
      <w:proofErr w:type="gramEnd"/>
      <w:r w:rsidR="000F31BE">
        <w:rPr>
          <w:rFonts w:hint="eastAsia"/>
        </w:rPr>
        <w:t>，纹前皮层至下顶叶区域，主要负责空间视觉（</w:t>
      </w:r>
      <w:r w:rsidR="000F31BE">
        <w:rPr>
          <w:rFonts w:hint="eastAsia"/>
        </w:rPr>
        <w:t>spatial</w:t>
      </w:r>
      <w:r w:rsidR="000F31BE">
        <w:t xml:space="preserve"> </w:t>
      </w:r>
      <w:r w:rsidR="000F31BE">
        <w:rPr>
          <w:rFonts w:hint="eastAsia"/>
        </w:rPr>
        <w:t>vision</w:t>
      </w:r>
      <w:r w:rsidR="000F31BE">
        <w:rPr>
          <w:rFonts w:hint="eastAsia"/>
        </w:rPr>
        <w:t>），用于定位特定的物体，指导相关的行为。</w:t>
      </w:r>
      <w:r w:rsidR="00FE1419">
        <w:rPr>
          <w:rFonts w:hint="eastAsia"/>
        </w:rPr>
        <w:t>同年年末，根据过去十几年非人灵长类动物的电生理和形态学研究结果，</w:t>
      </w:r>
      <w:r w:rsidR="00FE1419">
        <w:rPr>
          <w:rFonts w:hint="eastAsia"/>
        </w:rPr>
        <w:t>Van</w:t>
      </w:r>
      <w:r w:rsidR="00FE1419">
        <w:t xml:space="preserve"> </w:t>
      </w:r>
      <w:r w:rsidR="00FE1419">
        <w:rPr>
          <w:rFonts w:hint="eastAsia"/>
        </w:rPr>
        <w:t>Essen</w:t>
      </w:r>
      <w:r w:rsidR="00FE1419">
        <w:t xml:space="preserve"> </w:t>
      </w:r>
      <w:r w:rsidR="00FE1419">
        <w:rPr>
          <w:rFonts w:hint="eastAsia"/>
        </w:rPr>
        <w:t>和</w:t>
      </w:r>
      <w:r w:rsidR="00FE1419">
        <w:rPr>
          <w:rFonts w:hint="eastAsia"/>
        </w:rPr>
        <w:t xml:space="preserve"> </w:t>
      </w:r>
      <w:proofErr w:type="spellStart"/>
      <w:r w:rsidR="00FE1419">
        <w:rPr>
          <w:rFonts w:hint="eastAsia"/>
        </w:rPr>
        <w:t>Maunsell</w:t>
      </w:r>
      <w:proofErr w:type="spellEnd"/>
      <w:r w:rsidR="00FE1419">
        <w:t xml:space="preserve"> </w:t>
      </w:r>
      <w:r w:rsidR="00FE1419">
        <w:rPr>
          <w:rFonts w:hint="eastAsia"/>
        </w:rPr>
        <w:t>对视觉皮层并行通路进行了更精细地描述：腹侧通路主要涉及脑区为</w:t>
      </w:r>
      <w:r w:rsidR="00FE1419">
        <w:rPr>
          <w:rFonts w:hint="eastAsia"/>
        </w:rPr>
        <w:t>V</w:t>
      </w:r>
      <w:r w:rsidR="00FE1419">
        <w:t>1</w:t>
      </w:r>
      <w:r w:rsidR="00FE1419">
        <w:rPr>
          <w:rFonts w:hint="eastAsia"/>
        </w:rPr>
        <w:t>，</w:t>
      </w:r>
      <w:r w:rsidR="00FE1419">
        <w:rPr>
          <w:rFonts w:hint="eastAsia"/>
        </w:rPr>
        <w:t>V4</w:t>
      </w:r>
      <w:r w:rsidR="00FE1419">
        <w:rPr>
          <w:rFonts w:hint="eastAsia"/>
        </w:rPr>
        <w:t>，</w:t>
      </w:r>
      <w:r w:rsidR="00FE1419">
        <w:rPr>
          <w:rFonts w:hint="eastAsia"/>
        </w:rPr>
        <w:t>VP</w:t>
      </w:r>
      <w:r w:rsidR="00FE1419">
        <w:rPr>
          <w:rFonts w:hint="eastAsia"/>
        </w:rPr>
        <w:t>和</w:t>
      </w:r>
      <w:r w:rsidR="00FE1419">
        <w:rPr>
          <w:rFonts w:hint="eastAsia"/>
        </w:rPr>
        <w:t>IT</w:t>
      </w:r>
      <w:r w:rsidR="00FE1419">
        <w:rPr>
          <w:rFonts w:hint="eastAsia"/>
        </w:rPr>
        <w:t>，背侧通路为</w:t>
      </w:r>
      <w:r w:rsidR="00FE1419">
        <w:rPr>
          <w:rFonts w:hint="eastAsia"/>
        </w:rPr>
        <w:t>V</w:t>
      </w:r>
      <w:r w:rsidR="00FE1419">
        <w:t>1</w:t>
      </w:r>
      <w:r w:rsidR="00FE1419">
        <w:rPr>
          <w:rFonts w:hint="eastAsia"/>
        </w:rPr>
        <w:t>，</w:t>
      </w:r>
      <w:r w:rsidR="00FE1419">
        <w:rPr>
          <w:rFonts w:hint="eastAsia"/>
        </w:rPr>
        <w:t>MT</w:t>
      </w:r>
      <w:r w:rsidR="00FE1419">
        <w:rPr>
          <w:rFonts w:hint="eastAsia"/>
        </w:rPr>
        <w:t>和</w:t>
      </w:r>
      <w:r w:rsidR="00FE1419">
        <w:rPr>
          <w:rFonts w:hint="eastAsia"/>
        </w:rPr>
        <w:t>MST</w:t>
      </w:r>
      <w:r w:rsidR="00FE1419">
        <w:rPr>
          <w:rFonts w:hint="eastAsia"/>
        </w:rPr>
        <w:t>，并区分了腹背侧通路主要加工的视觉信息，认为腹侧通路主要涉及加工颜色和形状信息，背侧主要涉及</w:t>
      </w:r>
      <w:r w:rsidR="00FE1419">
        <w:rPr>
          <w:rFonts w:hint="eastAsia"/>
        </w:rPr>
        <w:lastRenderedPageBreak/>
        <w:t>加工运动信息。</w:t>
      </w:r>
    </w:p>
    <w:p w14:paraId="35DE2C8A" w14:textId="77777777" w:rsidR="00735EEF" w:rsidRDefault="00FE1419" w:rsidP="00735EEF">
      <w:pPr>
        <w:snapToGrid w:val="0"/>
        <w:spacing w:line="400" w:lineRule="exact"/>
        <w:ind w:firstLineChars="225" w:firstLine="540"/>
        <w:jc w:val="left"/>
      </w:pPr>
      <w:r>
        <w:rPr>
          <w:rFonts w:hint="eastAsia"/>
        </w:rPr>
        <w:t>纵观这些研究，不同时间和方式的研究发现均支持以下理论即视皮层不同脑</w:t>
      </w:r>
      <w:proofErr w:type="gramStart"/>
      <w:r>
        <w:rPr>
          <w:rFonts w:hint="eastAsia"/>
        </w:rPr>
        <w:t>区接受</w:t>
      </w:r>
      <w:proofErr w:type="gramEnd"/>
      <w:r>
        <w:rPr>
          <w:rFonts w:hint="eastAsia"/>
        </w:rPr>
        <w:t>信息的来源有所不同，传递信息的去向也不尽相同。正是这种神经信号处理通路的不同为处理不同的视觉信息提供了必备的神经基础，让视觉信息在视皮层中的分类和加工更加高校，同时也使视皮层中的信息交流更加准确。</w:t>
      </w:r>
      <w:r w:rsidR="002519D3">
        <w:rPr>
          <w:rFonts w:hint="eastAsia"/>
        </w:rPr>
        <w:t>在本研究中，我们重点关注腹侧视觉通路中的</w:t>
      </w:r>
      <w:r w:rsidR="002519D3">
        <w:rPr>
          <w:rFonts w:hint="eastAsia"/>
        </w:rPr>
        <w:t>V</w:t>
      </w:r>
      <w:r w:rsidR="002519D3">
        <w:t>1</w:t>
      </w:r>
      <w:r w:rsidR="002519D3">
        <w:rPr>
          <w:rFonts w:hint="eastAsia"/>
        </w:rPr>
        <w:t>和</w:t>
      </w:r>
      <w:r w:rsidR="002519D3">
        <w:rPr>
          <w:rFonts w:hint="eastAsia"/>
        </w:rPr>
        <w:t>V</w:t>
      </w:r>
      <w:r w:rsidR="002519D3">
        <w:t>4</w:t>
      </w:r>
      <w:r w:rsidR="002519D3">
        <w:rPr>
          <w:rFonts w:hint="eastAsia"/>
        </w:rPr>
        <w:t>脑区，并尝试使用神经网络模型来拟合</w:t>
      </w:r>
      <w:r w:rsidR="002519D3">
        <w:rPr>
          <w:rFonts w:hint="eastAsia"/>
        </w:rPr>
        <w:t>V</w:t>
      </w:r>
      <w:r w:rsidR="002519D3">
        <w:t>1</w:t>
      </w:r>
      <w:r w:rsidR="002519D3">
        <w:rPr>
          <w:rFonts w:hint="eastAsia"/>
        </w:rPr>
        <w:t>、</w:t>
      </w:r>
      <w:r w:rsidR="002519D3">
        <w:rPr>
          <w:rFonts w:hint="eastAsia"/>
        </w:rPr>
        <w:t>V</w:t>
      </w:r>
      <w:r w:rsidR="002519D3">
        <w:t>4</w:t>
      </w:r>
      <w:r w:rsidR="002519D3">
        <w:rPr>
          <w:rFonts w:hint="eastAsia"/>
        </w:rPr>
        <w:t>神经元的反应。</w:t>
      </w:r>
    </w:p>
    <w:p w14:paraId="26C05A98" w14:textId="77777777" w:rsidR="00735EEF" w:rsidRDefault="00735EEF" w:rsidP="00735EEF">
      <w:pPr>
        <w:snapToGrid w:val="0"/>
        <w:spacing w:line="400" w:lineRule="exact"/>
        <w:ind w:firstLineChars="225" w:firstLine="540"/>
        <w:jc w:val="left"/>
      </w:pPr>
    </w:p>
    <w:p w14:paraId="57A07EAA" w14:textId="77777777" w:rsidR="00735EEF" w:rsidRDefault="00735EEF" w:rsidP="00735EEF">
      <w:pPr>
        <w:snapToGrid w:val="0"/>
        <w:spacing w:line="400" w:lineRule="exact"/>
        <w:ind w:firstLineChars="225" w:firstLine="540"/>
        <w:jc w:val="left"/>
      </w:pPr>
    </w:p>
    <w:p w14:paraId="783C480A" w14:textId="0D5866FD" w:rsidR="00464B85" w:rsidRDefault="00735EEF" w:rsidP="00773DD8">
      <w:pPr>
        <w:pStyle w:val="2"/>
        <w:numPr>
          <w:ilvl w:val="1"/>
          <w:numId w:val="4"/>
        </w:numPr>
      </w:pPr>
      <w:r>
        <w:t xml:space="preserve"> </w:t>
      </w:r>
      <w:bookmarkStart w:id="7" w:name="_Toc151121248"/>
      <w:r w:rsidR="00464B85">
        <w:rPr>
          <w:rFonts w:hint="eastAsia"/>
        </w:rPr>
        <w:t>V</w:t>
      </w:r>
      <w:r>
        <w:t>4</w:t>
      </w:r>
      <w:r w:rsidR="00464B85">
        <w:rPr>
          <w:rFonts w:hint="eastAsia"/>
        </w:rPr>
        <w:t>区的位置及主要功能区</w:t>
      </w:r>
      <w:bookmarkEnd w:id="7"/>
    </w:p>
    <w:p w14:paraId="36A9AB2B" w14:textId="28115BBF" w:rsidR="00464B85" w:rsidRDefault="00464B85" w:rsidP="00464B85">
      <w:pPr>
        <w:ind w:firstLine="480"/>
      </w:pPr>
    </w:p>
    <w:p w14:paraId="3CF96D41" w14:textId="77777777" w:rsidR="00464B85" w:rsidRPr="00464B85" w:rsidRDefault="00464B85" w:rsidP="00464B85">
      <w:pPr>
        <w:ind w:firstLine="480"/>
      </w:pPr>
    </w:p>
    <w:p w14:paraId="1D99B6F9" w14:textId="69AFF8EA" w:rsidR="00464B85" w:rsidRPr="00464B85" w:rsidRDefault="00632378" w:rsidP="00773DD8">
      <w:pPr>
        <w:pStyle w:val="2"/>
        <w:numPr>
          <w:ilvl w:val="1"/>
          <w:numId w:val="4"/>
        </w:numPr>
      </w:pPr>
      <w:r>
        <w:rPr>
          <w:rFonts w:hint="eastAsia"/>
        </w:rPr>
        <w:t xml:space="preserve"> </w:t>
      </w:r>
      <w:bookmarkStart w:id="8" w:name="_Toc151121249"/>
      <w:r>
        <w:rPr>
          <w:rFonts w:hint="eastAsia"/>
        </w:rPr>
        <w:t>神经网络与视觉系统的联系</w:t>
      </w:r>
      <w:bookmarkEnd w:id="8"/>
    </w:p>
    <w:p w14:paraId="58BD0CCA" w14:textId="3890C90A" w:rsidR="00464B85" w:rsidRDefault="00464B85" w:rsidP="00464B85">
      <w:pPr>
        <w:ind w:firstLineChars="0" w:firstLine="0"/>
      </w:pPr>
    </w:p>
    <w:p w14:paraId="4B8F65DE" w14:textId="54BD9162" w:rsidR="00464B85" w:rsidRPr="00464B85" w:rsidRDefault="00A27198" w:rsidP="00773DD8">
      <w:pPr>
        <w:pStyle w:val="2"/>
        <w:numPr>
          <w:ilvl w:val="1"/>
          <w:numId w:val="4"/>
        </w:numPr>
      </w:pPr>
      <w:r>
        <w:rPr>
          <w:rFonts w:hint="eastAsia"/>
        </w:rPr>
        <w:t xml:space="preserve"> </w:t>
      </w:r>
      <w:bookmarkStart w:id="9" w:name="_Toc151121250"/>
      <w:r w:rsidR="00464B85">
        <w:rPr>
          <w:rFonts w:hint="eastAsia"/>
        </w:rPr>
        <w:t>科学问题与研究思路</w:t>
      </w:r>
      <w:bookmarkEnd w:id="9"/>
    </w:p>
    <w:p w14:paraId="6CAC0118" w14:textId="77777777" w:rsidR="00525ADF" w:rsidRPr="002777D2" w:rsidRDefault="00525ADF" w:rsidP="00F31736">
      <w:pPr>
        <w:spacing w:line="400" w:lineRule="exact"/>
        <w:ind w:firstLine="480"/>
        <w:rPr>
          <w:rFonts w:cs="Times New Roman"/>
        </w:rPr>
      </w:pPr>
    </w:p>
    <w:p w14:paraId="23A2442A" w14:textId="7ED8DE53" w:rsidR="00365D7A" w:rsidRDefault="00365D7A" w:rsidP="003644ED">
      <w:pPr>
        <w:ind w:firstLine="480"/>
        <w:rPr>
          <w:rFonts w:cs="Times New Roman"/>
        </w:rPr>
      </w:pPr>
    </w:p>
    <w:p w14:paraId="363E3153" w14:textId="77777777" w:rsidR="001A2131" w:rsidRDefault="001A2131" w:rsidP="001A2131">
      <w:pPr>
        <w:ind w:firstLineChars="83" w:firstLine="199"/>
        <w:rPr>
          <w:rFonts w:cs="Times New Roman"/>
        </w:rPr>
        <w:sectPr w:rsidR="001A2131" w:rsidSect="002D3792">
          <w:headerReference w:type="default" r:id="rId28"/>
          <w:footerReference w:type="even" r:id="rId29"/>
          <w:footerReference w:type="default" r:id="rId30"/>
          <w:footerReference w:type="first" r:id="rId31"/>
          <w:pgSz w:w="11906" w:h="16838" w:code="9"/>
          <w:pgMar w:top="1440" w:right="1797" w:bottom="1440" w:left="1797" w:header="851" w:footer="851" w:gutter="0"/>
          <w:pgNumType w:start="1"/>
          <w:cols w:space="720"/>
          <w:docGrid w:linePitch="326"/>
        </w:sectPr>
      </w:pPr>
    </w:p>
    <w:p w14:paraId="5FBF398E" w14:textId="163046F3" w:rsidR="00B53ABC" w:rsidRPr="001749DA" w:rsidRDefault="001D1968" w:rsidP="001365FB">
      <w:pPr>
        <w:pStyle w:val="1"/>
        <w:contextualSpacing/>
        <w:rPr>
          <w:sz w:val="32"/>
          <w:szCs w:val="48"/>
        </w:rPr>
      </w:pPr>
      <w:r>
        <w:rPr>
          <w:rFonts w:hint="eastAsia"/>
          <w:sz w:val="32"/>
          <w:szCs w:val="48"/>
        </w:rPr>
        <w:lastRenderedPageBreak/>
        <w:t xml:space="preserve"> </w:t>
      </w:r>
      <w:bookmarkStart w:id="10" w:name="_Toc151121251"/>
      <w:r w:rsidR="00617812">
        <w:rPr>
          <w:rFonts w:hint="eastAsia"/>
          <w:sz w:val="32"/>
          <w:szCs w:val="48"/>
        </w:rPr>
        <w:t>实验操作步骤</w:t>
      </w:r>
      <w:bookmarkEnd w:id="10"/>
    </w:p>
    <w:p w14:paraId="1E0DF88F" w14:textId="7ABC55E2" w:rsidR="00326F19" w:rsidRDefault="00FE5561" w:rsidP="00773DD8">
      <w:pPr>
        <w:pStyle w:val="2"/>
        <w:numPr>
          <w:ilvl w:val="1"/>
          <w:numId w:val="3"/>
        </w:numPr>
      </w:pPr>
      <w:r>
        <w:t xml:space="preserve"> </w:t>
      </w:r>
      <w:bookmarkStart w:id="11" w:name="_Toc151121252"/>
      <w:r w:rsidR="00617812">
        <w:rPr>
          <w:rFonts w:hint="eastAsia"/>
        </w:rPr>
        <w:t>实验材料</w:t>
      </w:r>
      <w:bookmarkEnd w:id="11"/>
    </w:p>
    <w:p w14:paraId="2637A6BB" w14:textId="007C5AA4" w:rsidR="00617812" w:rsidRPr="00617812" w:rsidRDefault="0085499B" w:rsidP="0085499B">
      <w:pPr>
        <w:ind w:firstLine="480"/>
      </w:pPr>
      <w:r>
        <w:rPr>
          <w:rFonts w:hint="eastAsia"/>
        </w:rPr>
        <w:t>在本次研究中，所有参与实验的动物均源于国内一流的猕猴繁育基地，并在北京师范大学的认知神经科学与学习国家重点实验室的专业动物设施内得到妥善饲养。在实验过程中，所有涉及动物的操作均严格遵守美国国立卫生研究院（</w:t>
      </w:r>
      <w:r>
        <w:rPr>
          <w:rFonts w:hint="eastAsia"/>
        </w:rPr>
        <w:t>NIH</w:t>
      </w:r>
      <w:r>
        <w:rPr>
          <w:rFonts w:hint="eastAsia"/>
        </w:rPr>
        <w:t>）制定的动物使用规范，并已获得北京师范大学实验动物管理和伦理委员会的正式审查与授权。本研究的数据收集涉及到</w:t>
      </w:r>
      <w:r>
        <w:rPr>
          <w:rFonts w:hint="eastAsia"/>
        </w:rPr>
        <w:t>3</w:t>
      </w:r>
      <w:r>
        <w:rPr>
          <w:rFonts w:hint="eastAsia"/>
        </w:rPr>
        <w:t>只动物，包括</w:t>
      </w:r>
      <w:r>
        <w:rPr>
          <w:rFonts w:hint="eastAsia"/>
        </w:rPr>
        <w:t>2</w:t>
      </w:r>
      <w:r>
        <w:rPr>
          <w:rFonts w:hint="eastAsia"/>
        </w:rPr>
        <w:t>只恒河猴和</w:t>
      </w:r>
      <w:r>
        <w:rPr>
          <w:rFonts w:hint="eastAsia"/>
        </w:rPr>
        <w:t>1</w:t>
      </w:r>
      <w:r>
        <w:rPr>
          <w:rFonts w:hint="eastAsia"/>
        </w:rPr>
        <w:t>只食蟹猴，他们的</w:t>
      </w:r>
      <w:r>
        <w:rPr>
          <w:rFonts w:hint="eastAsia"/>
        </w:rPr>
        <w:t>3</w:t>
      </w:r>
      <w:r>
        <w:rPr>
          <w:rFonts w:hint="eastAsia"/>
        </w:rPr>
        <w:t>个大脑半球均参与了研究，我们在所有的大脑半球上进行了内源信号光学成像以及双光子钙信号成像实验。</w:t>
      </w:r>
    </w:p>
    <w:p w14:paraId="3034C050" w14:textId="2156D512" w:rsidR="00A46613" w:rsidRPr="002777D2" w:rsidRDefault="00A46613" w:rsidP="00773DD8">
      <w:pPr>
        <w:pStyle w:val="2"/>
        <w:numPr>
          <w:ilvl w:val="1"/>
          <w:numId w:val="3"/>
        </w:numPr>
      </w:pPr>
      <w:bookmarkStart w:id="12" w:name="_Hlk90754111"/>
      <w:r w:rsidRPr="002777D2">
        <w:t xml:space="preserve"> </w:t>
      </w:r>
      <w:bookmarkStart w:id="13" w:name="_Toc151121253"/>
      <w:r w:rsidR="00617812">
        <w:rPr>
          <w:rFonts w:hint="eastAsia"/>
        </w:rPr>
        <w:t>动物</w:t>
      </w:r>
      <w:r w:rsidR="005C7D77">
        <w:rPr>
          <w:rFonts w:hint="eastAsia"/>
        </w:rPr>
        <w:t>手术</w:t>
      </w:r>
      <w:bookmarkEnd w:id="13"/>
    </w:p>
    <w:p w14:paraId="43A53C2E" w14:textId="77777777" w:rsidR="005C7D77" w:rsidRDefault="005C7D77" w:rsidP="005C7D77">
      <w:pPr>
        <w:ind w:firstLine="480"/>
      </w:pPr>
      <w:r w:rsidRPr="005C7D77">
        <w:rPr>
          <w:rFonts w:hint="eastAsia"/>
        </w:rPr>
        <w:t>动物手术主要包括术前准备、手术过程和术后维护。</w:t>
      </w:r>
    </w:p>
    <w:p w14:paraId="3ED77C9F" w14:textId="77777777" w:rsidR="005C7D77" w:rsidRDefault="005C7D77" w:rsidP="005C7D77">
      <w:pPr>
        <w:ind w:firstLine="480"/>
      </w:pPr>
      <w:r w:rsidRPr="005C7D77">
        <w:rPr>
          <w:rFonts w:hint="eastAsia"/>
        </w:rPr>
        <w:t>动物先用氯胺酮（</w:t>
      </w:r>
      <w:r w:rsidRPr="005C7D77">
        <w:rPr>
          <w:rFonts w:hint="eastAsia"/>
        </w:rPr>
        <w:t>10mg/kg</w:t>
      </w:r>
      <w:r w:rsidRPr="005C7D77">
        <w:rPr>
          <w:rFonts w:hint="eastAsia"/>
        </w:rPr>
        <w:t>）在</w:t>
      </w:r>
      <w:proofErr w:type="gramStart"/>
      <w:r w:rsidRPr="005C7D77">
        <w:rPr>
          <w:rFonts w:hint="eastAsia"/>
        </w:rPr>
        <w:t>猴笼进行</w:t>
      </w:r>
      <w:proofErr w:type="gramEnd"/>
      <w:r w:rsidRPr="005C7D77">
        <w:rPr>
          <w:rFonts w:hint="eastAsia"/>
        </w:rPr>
        <w:t>初始麻醉。之后转移到手术室，动物头部固定于立体定位仪上，在呼吸机和</w:t>
      </w:r>
      <w:proofErr w:type="gramStart"/>
      <w:r w:rsidRPr="005C7D77">
        <w:rPr>
          <w:rFonts w:hint="eastAsia"/>
        </w:rPr>
        <w:t>异氟烷</w:t>
      </w:r>
      <w:proofErr w:type="gramEnd"/>
      <w:r w:rsidRPr="005C7D77">
        <w:rPr>
          <w:rFonts w:hint="eastAsia"/>
        </w:rPr>
        <w:t>（</w:t>
      </w:r>
      <w:r w:rsidRPr="005C7D77">
        <w:rPr>
          <w:rFonts w:hint="eastAsia"/>
        </w:rPr>
        <w:t>1.5%-2.5%</w:t>
      </w:r>
      <w:r w:rsidRPr="005C7D77">
        <w:rPr>
          <w:rFonts w:hint="eastAsia"/>
        </w:rPr>
        <w:t>）麻醉</w:t>
      </w:r>
      <w:r>
        <w:rPr>
          <w:rFonts w:hint="eastAsia"/>
        </w:rPr>
        <w:t>。</w:t>
      </w:r>
    </w:p>
    <w:p w14:paraId="1A7F68E8" w14:textId="54423266" w:rsidR="005C7D77" w:rsidRDefault="005C7D77" w:rsidP="005C7D77">
      <w:pPr>
        <w:ind w:firstLine="480"/>
      </w:pPr>
      <w:r w:rsidRPr="005C7D77">
        <w:rPr>
          <w:rFonts w:hint="eastAsia"/>
        </w:rPr>
        <w:t>对动物进行开颅手术，开颅窗口直径为</w:t>
      </w:r>
      <w:r w:rsidRPr="005C7D77">
        <w:rPr>
          <w:rFonts w:hint="eastAsia"/>
        </w:rPr>
        <w:t>22mm</w:t>
      </w:r>
      <w:r w:rsidRPr="005C7D77">
        <w:rPr>
          <w:rFonts w:hint="eastAsia"/>
        </w:rPr>
        <w:t>，窗口中心根据研究脑区（</w:t>
      </w:r>
      <w:r w:rsidRPr="005C7D77">
        <w:rPr>
          <w:rFonts w:hint="eastAsia"/>
        </w:rPr>
        <w:t>V1</w:t>
      </w:r>
      <w:r w:rsidRPr="005C7D77">
        <w:rPr>
          <w:rFonts w:hint="eastAsia"/>
        </w:rPr>
        <w:t>或</w:t>
      </w:r>
      <w:r w:rsidRPr="005C7D77">
        <w:rPr>
          <w:rFonts w:hint="eastAsia"/>
        </w:rPr>
        <w:t>V4</w:t>
      </w:r>
      <w:r w:rsidRPr="005C7D77">
        <w:rPr>
          <w:rFonts w:hint="eastAsia"/>
        </w:rPr>
        <w:t>）有所调整，距中缝</w:t>
      </w:r>
      <w:r w:rsidRPr="005C7D77">
        <w:rPr>
          <w:rFonts w:hint="eastAsia"/>
        </w:rPr>
        <w:t>18-35mm</w:t>
      </w:r>
      <w:r w:rsidRPr="005C7D77">
        <w:rPr>
          <w:rFonts w:hint="eastAsia"/>
        </w:rPr>
        <w:t>，</w:t>
      </w:r>
      <w:proofErr w:type="gramStart"/>
      <w:r w:rsidRPr="005C7D77">
        <w:rPr>
          <w:rFonts w:hint="eastAsia"/>
        </w:rPr>
        <w:t>距后</w:t>
      </w:r>
      <w:proofErr w:type="gramEnd"/>
      <w:r w:rsidRPr="005C7D77">
        <w:rPr>
          <w:rFonts w:hint="eastAsia"/>
        </w:rPr>
        <w:t>ridge 15-25mm</w:t>
      </w:r>
      <w:r w:rsidRPr="005C7D77">
        <w:rPr>
          <w:rFonts w:hint="eastAsia"/>
        </w:rPr>
        <w:t>。打开硬脑膜，根据</w:t>
      </w:r>
      <w:r w:rsidRPr="005C7D77">
        <w:rPr>
          <w:rFonts w:hint="eastAsia"/>
        </w:rPr>
        <w:t xml:space="preserve">lunate, STS </w:t>
      </w:r>
      <w:r w:rsidRPr="005C7D77">
        <w:rPr>
          <w:rFonts w:hint="eastAsia"/>
        </w:rPr>
        <w:t>和</w:t>
      </w:r>
      <w:r w:rsidRPr="005C7D77">
        <w:rPr>
          <w:rFonts w:hint="eastAsia"/>
        </w:rPr>
        <w:t>IOS</w:t>
      </w:r>
      <w:r w:rsidRPr="005C7D77">
        <w:rPr>
          <w:rFonts w:hint="eastAsia"/>
        </w:rPr>
        <w:t>的脑沟位置确定视皮层</w:t>
      </w:r>
      <w:r w:rsidRPr="005C7D77">
        <w:rPr>
          <w:rFonts w:hint="eastAsia"/>
        </w:rPr>
        <w:t>V1, V2</w:t>
      </w:r>
      <w:r w:rsidRPr="005C7D77">
        <w:rPr>
          <w:rFonts w:hint="eastAsia"/>
        </w:rPr>
        <w:t>和</w:t>
      </w:r>
      <w:r w:rsidRPr="005C7D77">
        <w:rPr>
          <w:rFonts w:hint="eastAsia"/>
        </w:rPr>
        <w:t>V4</w:t>
      </w:r>
      <w:r w:rsidRPr="005C7D77">
        <w:rPr>
          <w:rFonts w:hint="eastAsia"/>
        </w:rPr>
        <w:t>区。我们先对暴露视皮层进行内源信号光学成像，之后依据光学成像所得的功能图，对目标功能区进行定点病毒注射。工具病毒为</w:t>
      </w:r>
      <w:r w:rsidRPr="005C7D77">
        <w:rPr>
          <w:rFonts w:hint="eastAsia"/>
        </w:rPr>
        <w:t xml:space="preserve">AAV9.Syn.GCaMP6S.WPRE.SV40 (CS1282, titer 3.34e13 (GC/ml), </w:t>
      </w:r>
      <w:proofErr w:type="spellStart"/>
      <w:r w:rsidRPr="005C7D77">
        <w:rPr>
          <w:rFonts w:hint="eastAsia"/>
        </w:rPr>
        <w:t>Addgene</w:t>
      </w:r>
      <w:proofErr w:type="spellEnd"/>
      <w:r w:rsidRPr="005C7D77">
        <w:rPr>
          <w:rFonts w:hint="eastAsia"/>
        </w:rPr>
        <w:t>)</w:t>
      </w:r>
      <w:r w:rsidRPr="005C7D77">
        <w:rPr>
          <w:rFonts w:hint="eastAsia"/>
        </w:rPr>
        <w:t>，注射深度为</w:t>
      </w:r>
      <w:r w:rsidRPr="005C7D77">
        <w:rPr>
          <w:rFonts w:hint="eastAsia"/>
        </w:rPr>
        <w:t>500</w:t>
      </w:r>
      <w:r w:rsidRPr="005C7D77">
        <w:rPr>
          <w:rFonts w:hint="eastAsia"/>
        </w:rPr>
        <w:t>μ</w:t>
      </w:r>
      <w:r w:rsidRPr="005C7D77">
        <w:rPr>
          <w:rFonts w:hint="eastAsia"/>
        </w:rPr>
        <w:t xml:space="preserve">m, </w:t>
      </w:r>
      <w:r w:rsidRPr="005C7D77">
        <w:rPr>
          <w:rFonts w:hint="eastAsia"/>
        </w:rPr>
        <w:t>每点注射量为</w:t>
      </w:r>
      <w:r w:rsidRPr="005C7D77">
        <w:rPr>
          <w:rFonts w:hint="eastAsia"/>
        </w:rPr>
        <w:t>500nL</w:t>
      </w:r>
      <w:r w:rsidRPr="005C7D77">
        <w:rPr>
          <w:rFonts w:hint="eastAsia"/>
        </w:rPr>
        <w:t>。病毒注射后密封颅骨窗口，并在</w:t>
      </w:r>
      <w:r w:rsidRPr="005C7D77">
        <w:rPr>
          <w:rFonts w:hint="eastAsia"/>
        </w:rPr>
        <w:t>6</w:t>
      </w:r>
      <w:r w:rsidRPr="005C7D77">
        <w:rPr>
          <w:rFonts w:hint="eastAsia"/>
        </w:rPr>
        <w:t>周后再次手术植入一个密封光学窗口（直径</w:t>
      </w:r>
      <w:r w:rsidRPr="005C7D77">
        <w:rPr>
          <w:rFonts w:hint="eastAsia"/>
        </w:rPr>
        <w:t>13mm</w:t>
      </w:r>
      <w:r w:rsidRPr="005C7D77">
        <w:rPr>
          <w:rFonts w:hint="eastAsia"/>
        </w:rPr>
        <w:t>）。之后所有的内源信号光学成像和双光子钙信号成像都在这密封的光学窗口上进行，每次成像实验间隔</w:t>
      </w:r>
      <w:r w:rsidRPr="005C7D77">
        <w:rPr>
          <w:rFonts w:hint="eastAsia"/>
        </w:rPr>
        <w:t>7-10</w:t>
      </w:r>
      <w:r w:rsidRPr="005C7D77">
        <w:rPr>
          <w:rFonts w:hint="eastAsia"/>
        </w:rPr>
        <w:t>天。</w:t>
      </w:r>
    </w:p>
    <w:p w14:paraId="0A945E6E" w14:textId="288BB08A" w:rsidR="005C7D77" w:rsidRPr="005C7D77" w:rsidRDefault="005C7D77" w:rsidP="005C7D77">
      <w:pPr>
        <w:ind w:firstLine="480"/>
      </w:pPr>
      <w:r>
        <w:rPr>
          <w:rFonts w:hint="eastAsia"/>
        </w:rPr>
        <w:t>术后会定期对小室</w:t>
      </w:r>
      <w:r>
        <w:rPr>
          <w:rFonts w:hint="eastAsia"/>
        </w:rPr>
        <w:t xml:space="preserve"> </w:t>
      </w:r>
      <w:r w:rsidRPr="005C7D77">
        <w:rPr>
          <w:rFonts w:hint="eastAsia"/>
        </w:rPr>
        <w:t>(</w:t>
      </w:r>
      <w:r>
        <w:rPr>
          <w:rFonts w:hint="eastAsia"/>
        </w:rPr>
        <w:t>chamber</w:t>
      </w:r>
      <w:r>
        <w:t xml:space="preserve">) </w:t>
      </w:r>
      <w:r>
        <w:rPr>
          <w:rFonts w:hint="eastAsia"/>
        </w:rPr>
        <w:t>进行清理维护，确保皮层的状态保持正常。</w:t>
      </w:r>
    </w:p>
    <w:p w14:paraId="71DB1568" w14:textId="2FA69695" w:rsidR="00617812" w:rsidRDefault="008877BF" w:rsidP="00773DD8">
      <w:pPr>
        <w:pStyle w:val="2"/>
        <w:numPr>
          <w:ilvl w:val="1"/>
          <w:numId w:val="3"/>
        </w:numPr>
      </w:pPr>
      <w:r>
        <w:rPr>
          <w:rFonts w:hint="eastAsia"/>
        </w:rPr>
        <w:t xml:space="preserve"> </w:t>
      </w:r>
      <w:bookmarkStart w:id="14" w:name="_Toc151121254"/>
      <w:r w:rsidR="00617812">
        <w:rPr>
          <w:rFonts w:hint="eastAsia"/>
        </w:rPr>
        <w:t>麻醉猴内源光学成像</w:t>
      </w:r>
      <w:bookmarkEnd w:id="14"/>
    </w:p>
    <w:p w14:paraId="1D08CF44" w14:textId="6B4F90BE" w:rsidR="00B334C9" w:rsidRDefault="00B334C9" w:rsidP="00773DD8">
      <w:pPr>
        <w:pStyle w:val="3"/>
        <w:numPr>
          <w:ilvl w:val="2"/>
          <w:numId w:val="7"/>
        </w:numPr>
        <w:ind w:left="0"/>
      </w:pPr>
      <w:r>
        <w:rPr>
          <w:rFonts w:hint="eastAsia"/>
        </w:rPr>
        <w:t xml:space="preserve"> </w:t>
      </w:r>
      <w:bookmarkStart w:id="15" w:name="_Toc151121255"/>
      <w:r>
        <w:rPr>
          <w:rFonts w:hint="eastAsia"/>
        </w:rPr>
        <w:t>内源光学成像原理</w:t>
      </w:r>
      <w:bookmarkEnd w:id="15"/>
    </w:p>
    <w:p w14:paraId="467959BE" w14:textId="3DC2E92F" w:rsidR="00B334C9" w:rsidRDefault="00B334C9" w:rsidP="00B334C9">
      <w:pPr>
        <w:snapToGrid w:val="0"/>
        <w:spacing w:line="400" w:lineRule="exact"/>
        <w:ind w:firstLineChars="225" w:firstLine="540"/>
        <w:jc w:val="left"/>
        <w:rPr>
          <w:rFonts w:ascii="宋体" w:hAnsi="宋体"/>
          <w:color w:val="000000"/>
        </w:rPr>
      </w:pPr>
      <w:r w:rsidRPr="00B334C9">
        <w:rPr>
          <w:rFonts w:ascii="宋体" w:hAnsi="宋体" w:hint="eastAsia"/>
          <w:color w:val="000000"/>
        </w:rPr>
        <w:t>内源性光学成像技术是通过监测大脑皮层血氧水平的动态变化来揭示群体神经元对视觉刺激的响应机制。这种响应体现为神经活动的增强，随之带来的是局部脑组织的耗氧量上升，从而促使含氧血红蛋白向去氧血红蛋白转换，这一过程影响了血液对光的吸收与反射特性。在实验设置中，我们选择了波长为</w:t>
      </w:r>
      <w:r w:rsidRPr="00B334C9">
        <w:rPr>
          <w:rFonts w:ascii="宋体" w:hAnsi="宋体" w:hint="eastAsia"/>
          <w:color w:val="000000"/>
        </w:rPr>
        <w:lastRenderedPageBreak/>
        <w:t>630纳米的红光作为照射源，这是因为去氧血红蛋白对此波长的红光吸收率较高，而反射率较低。随后，利用高灵敏度的CCD成像系统来精确记录由此产生的反射光强度变化，从而实时追踪和分析脑内血氧变化，为理解视觉刺激与神经元活动间的相互作用提供了</w:t>
      </w:r>
      <w:r w:rsidR="000C2ABB">
        <w:rPr>
          <w:rFonts w:ascii="宋体" w:hAnsi="宋体" w:hint="eastAsia"/>
          <w:color w:val="000000"/>
        </w:rPr>
        <w:t>一种手段</w:t>
      </w:r>
      <w:r w:rsidRPr="00B334C9">
        <w:rPr>
          <w:rFonts w:ascii="宋体" w:hAnsi="宋体" w:hint="eastAsia"/>
          <w:color w:val="000000"/>
        </w:rPr>
        <w:t>。</w:t>
      </w:r>
    </w:p>
    <w:p w14:paraId="6670C8B3" w14:textId="5AC7A3CB" w:rsidR="00B334C9" w:rsidRDefault="00C75297" w:rsidP="00773DD8">
      <w:pPr>
        <w:pStyle w:val="3"/>
        <w:numPr>
          <w:ilvl w:val="2"/>
          <w:numId w:val="7"/>
        </w:numPr>
        <w:ind w:left="0"/>
      </w:pPr>
      <w:r>
        <w:rPr>
          <w:rFonts w:hint="eastAsia"/>
        </w:rPr>
        <w:t xml:space="preserve"> </w:t>
      </w:r>
      <w:bookmarkStart w:id="16" w:name="_Toc151121256"/>
      <w:r w:rsidR="003A1377">
        <w:rPr>
          <w:rFonts w:hint="eastAsia"/>
        </w:rPr>
        <w:t>内源信号采集</w:t>
      </w:r>
      <w:bookmarkEnd w:id="16"/>
    </w:p>
    <w:p w14:paraId="72BBB3A9" w14:textId="6BF279E7" w:rsidR="003A1377" w:rsidRDefault="003A1377" w:rsidP="007C25F3">
      <w:pPr>
        <w:ind w:firstLine="480"/>
      </w:pPr>
      <w:r>
        <w:rPr>
          <w:rFonts w:hint="eastAsia"/>
        </w:rPr>
        <w:t>在手术当天，为了进行内源性光学成像，我们采取了无成像窗的技术手段。显露出的皮层被玻璃片覆盖和平压，而玻璃片与皮层之间的空隙被琼脂填补，确保成像区域的稳定。随后，在成像窗植入之后，便可进行直接成像。在成像过程中，动物起初采用异氟烷吸入麻醉，随后转为静脉推注麻醉剂（第一例实验中是丙泊</w:t>
      </w:r>
      <w:proofErr w:type="gramStart"/>
      <w:r>
        <w:rPr>
          <w:rFonts w:hint="eastAsia"/>
        </w:rPr>
        <w:t>酚</w:t>
      </w:r>
      <w:proofErr w:type="gramEnd"/>
      <w:r>
        <w:rPr>
          <w:rFonts w:hint="eastAsia"/>
        </w:rPr>
        <w:t>与舒芬太尼的混合，第二和第三例实验则使用了氯胺酮），同时维库溴铵的注射用以保持眼球位置的固定。动物的生命体征，包括心率、体温、血氧饱和度以及呼出气中二氧化碳水平被持续监测，确保麻醉水平的适宜，并据此调整麻醉剂的用量。</w:t>
      </w:r>
    </w:p>
    <w:p w14:paraId="526C8F41" w14:textId="751052BD" w:rsidR="00BA2528" w:rsidRDefault="003A1377" w:rsidP="00D3299B">
      <w:pPr>
        <w:ind w:firstLine="480"/>
      </w:pPr>
      <w:r>
        <w:rPr>
          <w:rFonts w:hint="eastAsia"/>
        </w:rPr>
        <w:t>为了确保动物的瞳孔充分敞开，我们使用了</w:t>
      </w:r>
      <w:r>
        <w:rPr>
          <w:rFonts w:hint="eastAsia"/>
        </w:rPr>
        <w:t>0.5mg/ml</w:t>
      </w:r>
      <w:r>
        <w:rPr>
          <w:rFonts w:hint="eastAsia"/>
        </w:rPr>
        <w:t>的阿托品溶液，并通过精心选择的角膜接触镜来调整视线聚焦在</w:t>
      </w:r>
      <w:r>
        <w:rPr>
          <w:rFonts w:hint="eastAsia"/>
        </w:rPr>
        <w:t>57</w:t>
      </w:r>
      <w:r>
        <w:rPr>
          <w:rFonts w:hint="eastAsia"/>
        </w:rPr>
        <w:t>厘米远的屏幕上。利用</w:t>
      </w:r>
      <w:r>
        <w:rPr>
          <w:rFonts w:hint="eastAsia"/>
        </w:rPr>
        <w:t>632</w:t>
      </w:r>
      <w:r>
        <w:rPr>
          <w:rFonts w:hint="eastAsia"/>
        </w:rPr>
        <w:t>纳米波长的红光进行照射，皮层反射率的变化——即内源性血氧信号——被</w:t>
      </w:r>
      <w:r>
        <w:rPr>
          <w:rFonts w:hint="eastAsia"/>
        </w:rPr>
        <w:t>Optical Imaging</w:t>
      </w:r>
      <w:r>
        <w:rPr>
          <w:rFonts w:hint="eastAsia"/>
        </w:rPr>
        <w:t>公司的</w:t>
      </w:r>
      <w:r>
        <w:rPr>
          <w:rFonts w:hint="eastAsia"/>
        </w:rPr>
        <w:t>Imager 3001</w:t>
      </w:r>
      <w:r>
        <w:rPr>
          <w:rFonts w:hint="eastAsia"/>
        </w:rPr>
        <w:t>系统以</w:t>
      </w:r>
      <w:r>
        <w:rPr>
          <w:rFonts w:hint="eastAsia"/>
        </w:rPr>
        <w:t>4</w:t>
      </w:r>
      <w:r>
        <w:rPr>
          <w:rFonts w:hint="eastAsia"/>
        </w:rPr>
        <w:t>赫兹的频率捕获。图像的分辨率为</w:t>
      </w:r>
      <w:r>
        <w:rPr>
          <w:rFonts w:hint="eastAsia"/>
        </w:rPr>
        <w:t>540</w:t>
      </w:r>
      <w:r>
        <w:rPr>
          <w:rFonts w:hint="eastAsia"/>
        </w:rPr>
        <w:t>×</w:t>
      </w:r>
      <w:r>
        <w:rPr>
          <w:rFonts w:hint="eastAsia"/>
        </w:rPr>
        <w:t>654</w:t>
      </w:r>
      <w:r>
        <w:rPr>
          <w:rFonts w:hint="eastAsia"/>
        </w:rPr>
        <w:t>像素，这对应于一个</w:t>
      </w:r>
      <w:r>
        <w:rPr>
          <w:rFonts w:hint="eastAsia"/>
        </w:rPr>
        <w:t>15.5</w:t>
      </w:r>
      <w:r>
        <w:rPr>
          <w:rFonts w:hint="eastAsia"/>
        </w:rPr>
        <w:t>毫米×</w:t>
      </w:r>
      <w:r>
        <w:rPr>
          <w:rFonts w:hint="eastAsia"/>
        </w:rPr>
        <w:t>19</w:t>
      </w:r>
      <w:r>
        <w:rPr>
          <w:rFonts w:hint="eastAsia"/>
        </w:rPr>
        <w:t>毫米的成像区域。在每个实验周期中，视觉刺激持续</w:t>
      </w:r>
      <w:r>
        <w:rPr>
          <w:rFonts w:hint="eastAsia"/>
        </w:rPr>
        <w:t>3.5</w:t>
      </w:r>
      <w:r>
        <w:rPr>
          <w:rFonts w:hint="eastAsia"/>
        </w:rPr>
        <w:t>秒钟，血氧信号的记录从刺激前的</w:t>
      </w:r>
      <w:r>
        <w:rPr>
          <w:rFonts w:hint="eastAsia"/>
        </w:rPr>
        <w:t>0.5</w:t>
      </w:r>
      <w:r>
        <w:rPr>
          <w:rFonts w:hint="eastAsia"/>
        </w:rPr>
        <w:t>秒开始直到刺激结束，总共记录</w:t>
      </w:r>
      <w:r>
        <w:rPr>
          <w:rFonts w:hint="eastAsia"/>
        </w:rPr>
        <w:t>16</w:t>
      </w:r>
      <w:r>
        <w:rPr>
          <w:rFonts w:hint="eastAsia"/>
        </w:rPr>
        <w:t>帧图像，每次刺激之间的间隔时间大约为</w:t>
      </w:r>
      <w:r>
        <w:rPr>
          <w:rFonts w:hint="eastAsia"/>
        </w:rPr>
        <w:t>6</w:t>
      </w:r>
      <w:r>
        <w:rPr>
          <w:rFonts w:hint="eastAsia"/>
        </w:rPr>
        <w:t>秒。</w:t>
      </w:r>
    </w:p>
    <w:p w14:paraId="54A5328C" w14:textId="7816A4EE" w:rsidR="00D3299B" w:rsidRDefault="00D3299B" w:rsidP="00773DD8">
      <w:pPr>
        <w:pStyle w:val="3"/>
        <w:numPr>
          <w:ilvl w:val="2"/>
          <w:numId w:val="7"/>
        </w:numPr>
        <w:ind w:left="0"/>
      </w:pPr>
      <w:r>
        <w:rPr>
          <w:rFonts w:hint="eastAsia"/>
        </w:rPr>
        <w:t xml:space="preserve"> </w:t>
      </w:r>
      <w:bookmarkStart w:id="17" w:name="_Toc151121257"/>
      <w:r>
        <w:rPr>
          <w:rFonts w:hint="eastAsia"/>
        </w:rPr>
        <w:t>视觉刺激</w:t>
      </w:r>
      <w:r w:rsidR="0094220B">
        <w:rPr>
          <w:rFonts w:hint="eastAsia"/>
        </w:rPr>
        <w:t>-内源信号光学成像</w:t>
      </w:r>
      <w:bookmarkEnd w:id="17"/>
    </w:p>
    <w:p w14:paraId="7F0F478B" w14:textId="7CF4C2B4" w:rsidR="00F80FB8" w:rsidRDefault="00F80FB8" w:rsidP="00F80FB8">
      <w:pPr>
        <w:ind w:firstLineChars="0" w:firstLine="420"/>
      </w:pPr>
      <w:r>
        <w:rPr>
          <w:rFonts w:hint="eastAsia"/>
        </w:rPr>
        <w:t>在本次研究中，视觉刺激的产生由</w:t>
      </w:r>
      <w:r>
        <w:rPr>
          <w:rFonts w:hint="eastAsia"/>
        </w:rPr>
        <w:t xml:space="preserve">Cambridge Research Systems Ltd. </w:t>
      </w:r>
      <w:r>
        <w:rPr>
          <w:rFonts w:hint="eastAsia"/>
        </w:rPr>
        <w:t>的</w:t>
      </w:r>
      <w:proofErr w:type="spellStart"/>
      <w:r>
        <w:rPr>
          <w:rFonts w:hint="eastAsia"/>
        </w:rPr>
        <w:t>ViSaGe</w:t>
      </w:r>
      <w:proofErr w:type="spellEnd"/>
      <w:r>
        <w:rPr>
          <w:rFonts w:hint="eastAsia"/>
        </w:rPr>
        <w:t>系统控制，并通过位于动物正前方</w:t>
      </w:r>
      <w:r>
        <w:rPr>
          <w:rFonts w:hint="eastAsia"/>
        </w:rPr>
        <w:t>57</w:t>
      </w:r>
      <w:r>
        <w:rPr>
          <w:rFonts w:hint="eastAsia"/>
        </w:rPr>
        <w:t>厘米的</w:t>
      </w:r>
      <w:r>
        <w:rPr>
          <w:rFonts w:hint="eastAsia"/>
        </w:rPr>
        <w:t>21</w:t>
      </w:r>
      <w:r>
        <w:rPr>
          <w:rFonts w:hint="eastAsia"/>
        </w:rPr>
        <w:t>英寸</w:t>
      </w:r>
      <w:r>
        <w:rPr>
          <w:rFonts w:hint="eastAsia"/>
        </w:rPr>
        <w:t>CRT</w:t>
      </w:r>
      <w:r>
        <w:rPr>
          <w:rFonts w:hint="eastAsia"/>
        </w:rPr>
        <w:t>显示器（</w:t>
      </w:r>
      <w:r>
        <w:rPr>
          <w:rFonts w:hint="eastAsia"/>
        </w:rPr>
        <w:t>SONY CPD-G520</w:t>
      </w:r>
      <w:r>
        <w:rPr>
          <w:rFonts w:hint="eastAsia"/>
        </w:rPr>
        <w:t>型号）呈现给实验动物。这款显示器具备</w:t>
      </w:r>
      <w:r>
        <w:rPr>
          <w:rFonts w:hint="eastAsia"/>
        </w:rPr>
        <w:t>100Hz</w:t>
      </w:r>
      <w:r>
        <w:rPr>
          <w:rFonts w:hint="eastAsia"/>
        </w:rPr>
        <w:t>的刷新率，并且经过精确的</w:t>
      </w:r>
      <w:r>
        <w:rPr>
          <w:rFonts w:hint="eastAsia"/>
        </w:rPr>
        <w:t>gamma</w:t>
      </w:r>
      <w:r>
        <w:rPr>
          <w:rFonts w:hint="eastAsia"/>
        </w:rPr>
        <w:t>校正，以确保图像质量的准确性和稳定性。我们使用了动态的全屏正弦波光栅刺激来获得</w:t>
      </w:r>
      <w:r>
        <w:rPr>
          <w:rFonts w:hint="eastAsia"/>
        </w:rPr>
        <w:t>Orientation</w:t>
      </w:r>
      <w:r>
        <w:t xml:space="preserve"> </w:t>
      </w:r>
      <w:r>
        <w:rPr>
          <w:rFonts w:hint="eastAsia"/>
        </w:rPr>
        <w:t>map</w:t>
      </w:r>
      <w:r>
        <w:rPr>
          <w:rFonts w:hint="eastAsia"/>
        </w:rPr>
        <w:t>和</w:t>
      </w:r>
      <w:r>
        <w:rPr>
          <w:rFonts w:hint="eastAsia"/>
        </w:rPr>
        <w:t xml:space="preserve"> Color</w:t>
      </w:r>
      <w:r>
        <w:t xml:space="preserve"> </w:t>
      </w:r>
      <w:r>
        <w:rPr>
          <w:rFonts w:hint="eastAsia"/>
        </w:rPr>
        <w:t>map</w:t>
      </w:r>
      <w:r>
        <w:rPr>
          <w:rFonts w:hint="eastAsia"/>
        </w:rPr>
        <w:t>。这些光栅刺激设计有两个空间频率——</w:t>
      </w:r>
      <w:r>
        <w:rPr>
          <w:rFonts w:hint="eastAsia"/>
        </w:rPr>
        <w:t>0.25</w:t>
      </w:r>
      <w:r>
        <w:rPr>
          <w:rFonts w:hint="eastAsia"/>
        </w:rPr>
        <w:t>和</w:t>
      </w:r>
      <w:r>
        <w:rPr>
          <w:rFonts w:hint="eastAsia"/>
        </w:rPr>
        <w:t>1</w:t>
      </w:r>
      <w:r>
        <w:rPr>
          <w:rFonts w:hint="eastAsia"/>
        </w:rPr>
        <w:t>周期</w:t>
      </w:r>
      <w:r>
        <w:rPr>
          <w:rFonts w:hint="eastAsia"/>
        </w:rPr>
        <w:t>/</w:t>
      </w:r>
      <w:r>
        <w:rPr>
          <w:rFonts w:hint="eastAsia"/>
        </w:rPr>
        <w:t>度，并在</w:t>
      </w:r>
      <w:r>
        <w:rPr>
          <w:rFonts w:hint="eastAsia"/>
        </w:rPr>
        <w:t>8</w:t>
      </w:r>
      <w:r>
        <w:rPr>
          <w:rFonts w:hint="eastAsia"/>
        </w:rPr>
        <w:t>个不同的方向上移动（以</w:t>
      </w:r>
      <w:r>
        <w:rPr>
          <w:rFonts w:hint="eastAsia"/>
        </w:rPr>
        <w:t>45</w:t>
      </w:r>
      <w:r>
        <w:rPr>
          <w:rFonts w:hint="eastAsia"/>
        </w:rPr>
        <w:t>度为间隔，从</w:t>
      </w:r>
      <w:r>
        <w:rPr>
          <w:rFonts w:hint="eastAsia"/>
        </w:rPr>
        <w:t>0</w:t>
      </w:r>
      <w:r>
        <w:rPr>
          <w:rFonts w:hint="eastAsia"/>
        </w:rPr>
        <w:t>度至</w:t>
      </w:r>
      <w:r>
        <w:rPr>
          <w:rFonts w:hint="eastAsia"/>
        </w:rPr>
        <w:t>315</w:t>
      </w:r>
      <w:r>
        <w:rPr>
          <w:rFonts w:hint="eastAsia"/>
        </w:rPr>
        <w:t>度），所有刺激的时间频率均设为</w:t>
      </w:r>
      <w:r>
        <w:rPr>
          <w:rFonts w:hint="eastAsia"/>
        </w:rPr>
        <w:t>4</w:t>
      </w:r>
      <w:r>
        <w:rPr>
          <w:rFonts w:hint="eastAsia"/>
        </w:rPr>
        <w:t>周期</w:t>
      </w:r>
      <w:r>
        <w:rPr>
          <w:rFonts w:hint="eastAsia"/>
        </w:rPr>
        <w:t>/</w:t>
      </w:r>
      <w:r>
        <w:rPr>
          <w:rFonts w:hint="eastAsia"/>
        </w:rPr>
        <w:t>秒。无论是黑白光栅还是红绿光栅，它们的平均亮度都被设定为</w:t>
      </w:r>
      <w:r>
        <w:rPr>
          <w:rFonts w:hint="eastAsia"/>
        </w:rPr>
        <w:t>28.92</w:t>
      </w:r>
      <w:r>
        <w:rPr>
          <w:rFonts w:hint="eastAsia"/>
        </w:rPr>
        <w:t>坎德拉</w:t>
      </w:r>
      <w:r>
        <w:rPr>
          <w:rFonts w:hint="eastAsia"/>
        </w:rPr>
        <w:t>/</w:t>
      </w:r>
      <w:r>
        <w:rPr>
          <w:rFonts w:hint="eastAsia"/>
        </w:rPr>
        <w:t>平方米。</w:t>
      </w:r>
    </w:p>
    <w:p w14:paraId="06751A6B" w14:textId="1D7048E0" w:rsidR="00F80FB8" w:rsidRDefault="00F80FB8" w:rsidP="00F80FB8">
      <w:pPr>
        <w:ind w:firstLineChars="0" w:firstLine="420"/>
      </w:pPr>
      <w:r>
        <w:rPr>
          <w:rFonts w:hint="eastAsia"/>
        </w:rPr>
        <w:t>为了生成</w:t>
      </w:r>
      <w:r>
        <w:rPr>
          <w:rFonts w:hint="eastAsia"/>
        </w:rPr>
        <w:t xml:space="preserve"> Curvature</w:t>
      </w:r>
      <w:r>
        <w:t xml:space="preserve"> </w:t>
      </w:r>
      <w:r>
        <w:rPr>
          <w:rFonts w:hint="eastAsia"/>
        </w:rPr>
        <w:t>map</w:t>
      </w:r>
      <w:r>
        <w:rPr>
          <w:rFonts w:hint="eastAsia"/>
        </w:rPr>
        <w:t>，我们采用了运动的全屏形状刺激，如圆形和三角形。这些形状刺激的直径均为</w:t>
      </w:r>
      <w:r>
        <w:rPr>
          <w:rFonts w:hint="eastAsia"/>
        </w:rPr>
        <w:t>2.5</w:t>
      </w:r>
      <w:r>
        <w:rPr>
          <w:rFonts w:hint="eastAsia"/>
        </w:rPr>
        <w:t>度视角，它们按照</w:t>
      </w:r>
      <w:r>
        <w:rPr>
          <w:rFonts w:hint="eastAsia"/>
        </w:rPr>
        <w:t>3</w:t>
      </w:r>
      <w:r>
        <w:rPr>
          <w:rFonts w:hint="eastAsia"/>
        </w:rPr>
        <w:t>度的步进间隔排列。刺激中的亮区亮度高达</w:t>
      </w:r>
      <w:r>
        <w:rPr>
          <w:rFonts w:hint="eastAsia"/>
        </w:rPr>
        <w:t>111.2</w:t>
      </w:r>
      <w:r>
        <w:rPr>
          <w:rFonts w:hint="eastAsia"/>
        </w:rPr>
        <w:t>坎德拉</w:t>
      </w:r>
      <w:r>
        <w:rPr>
          <w:rFonts w:hint="eastAsia"/>
        </w:rPr>
        <w:t>/</w:t>
      </w:r>
      <w:r>
        <w:rPr>
          <w:rFonts w:hint="eastAsia"/>
        </w:rPr>
        <w:t>平方米，其边缘宽度为</w:t>
      </w:r>
      <w:r>
        <w:rPr>
          <w:rFonts w:hint="eastAsia"/>
        </w:rPr>
        <w:t>0.2</w:t>
      </w:r>
      <w:r>
        <w:rPr>
          <w:rFonts w:hint="eastAsia"/>
        </w:rPr>
        <w:t>度，而背景亮度则保持在</w:t>
      </w:r>
      <w:r>
        <w:rPr>
          <w:rFonts w:hint="eastAsia"/>
        </w:rPr>
        <w:t>20.57</w:t>
      </w:r>
      <w:r>
        <w:rPr>
          <w:rFonts w:hint="eastAsia"/>
        </w:rPr>
        <w:t>坎德拉</w:t>
      </w:r>
      <w:r>
        <w:rPr>
          <w:rFonts w:hint="eastAsia"/>
        </w:rPr>
        <w:t>/</w:t>
      </w:r>
      <w:r>
        <w:rPr>
          <w:rFonts w:hint="eastAsia"/>
        </w:rPr>
        <w:t>平方米。在每一次试验中，这些形状刺激将在随机选定的一个方向上移动（从</w:t>
      </w:r>
      <w:r>
        <w:rPr>
          <w:rFonts w:hint="eastAsia"/>
        </w:rPr>
        <w:t>8</w:t>
      </w:r>
      <w:r>
        <w:rPr>
          <w:rFonts w:hint="eastAsia"/>
        </w:rPr>
        <w:t>个可能的方向中选择），运动速度统一为</w:t>
      </w:r>
      <w:r>
        <w:rPr>
          <w:rFonts w:hint="eastAsia"/>
        </w:rPr>
        <w:t>4</w:t>
      </w:r>
      <w:r>
        <w:rPr>
          <w:rFonts w:hint="eastAsia"/>
        </w:rPr>
        <w:t>度</w:t>
      </w:r>
      <w:r>
        <w:rPr>
          <w:rFonts w:hint="eastAsia"/>
        </w:rPr>
        <w:t>/</w:t>
      </w:r>
      <w:r>
        <w:rPr>
          <w:rFonts w:hint="eastAsia"/>
        </w:rPr>
        <w:t>秒。</w:t>
      </w:r>
    </w:p>
    <w:p w14:paraId="1CC4B52E" w14:textId="41020B37" w:rsidR="00F80FB8" w:rsidRPr="003A1377" w:rsidRDefault="00F80FB8" w:rsidP="00F80FB8">
      <w:pPr>
        <w:ind w:firstLineChars="0" w:firstLine="420"/>
      </w:pPr>
      <w:r>
        <w:rPr>
          <w:rFonts w:hint="eastAsia"/>
        </w:rPr>
        <w:lastRenderedPageBreak/>
        <w:t>通过这种方法，我们能够创造出一系列刺激，旨在精确测定和映射动物视觉皮层的反应，进而分析其对不同形状、颜色和运动方向的敏感度。</w:t>
      </w:r>
    </w:p>
    <w:p w14:paraId="23E933D6" w14:textId="425C3AD0" w:rsidR="00617812" w:rsidRDefault="008877BF" w:rsidP="00773DD8">
      <w:pPr>
        <w:pStyle w:val="2"/>
        <w:numPr>
          <w:ilvl w:val="1"/>
          <w:numId w:val="3"/>
        </w:numPr>
      </w:pPr>
      <w:r>
        <w:rPr>
          <w:rFonts w:hint="eastAsia"/>
        </w:rPr>
        <w:t xml:space="preserve"> </w:t>
      </w:r>
      <w:bookmarkStart w:id="18" w:name="_Toc151121258"/>
      <w:proofErr w:type="gramStart"/>
      <w:r w:rsidR="00617812">
        <w:rPr>
          <w:rFonts w:hint="eastAsia"/>
        </w:rPr>
        <w:t>麻醉猴双光子</w:t>
      </w:r>
      <w:proofErr w:type="gramEnd"/>
      <w:r w:rsidR="00617812">
        <w:rPr>
          <w:rFonts w:hint="eastAsia"/>
        </w:rPr>
        <w:t>成像</w:t>
      </w:r>
      <w:bookmarkEnd w:id="18"/>
    </w:p>
    <w:p w14:paraId="4501B128" w14:textId="76E5AD5F" w:rsidR="0008122F" w:rsidRDefault="0094220B" w:rsidP="00773DD8">
      <w:pPr>
        <w:pStyle w:val="3"/>
        <w:numPr>
          <w:ilvl w:val="2"/>
          <w:numId w:val="7"/>
        </w:numPr>
        <w:ind w:left="0"/>
      </w:pPr>
      <w:r>
        <w:rPr>
          <w:rFonts w:hint="eastAsia"/>
        </w:rPr>
        <w:t xml:space="preserve"> </w:t>
      </w:r>
      <w:bookmarkStart w:id="19" w:name="_Toc151121259"/>
      <w:r>
        <w:rPr>
          <w:rFonts w:hint="eastAsia"/>
        </w:rPr>
        <w:t>双光子成像原理</w:t>
      </w:r>
      <w:bookmarkEnd w:id="19"/>
    </w:p>
    <w:p w14:paraId="260807AC" w14:textId="506B9172" w:rsidR="0008122F" w:rsidRDefault="0008122F" w:rsidP="0008122F">
      <w:pPr>
        <w:ind w:firstLine="480"/>
      </w:pPr>
      <w:r>
        <w:rPr>
          <w:rFonts w:hint="eastAsia"/>
        </w:rPr>
        <w:t>双光子激发技术是一种独特的成像方法，它依赖于两个低能量光子—通常是红外或近红外光—在极小体积内几乎同时与单个荧光分子相互作用。这一过程中，这两个光子共同提供足够的能量使荧光分子激发到较高能级，然后这个分子在返回基态时发射一个光子，产生荧光。这个精巧的物理现象使得科学家能够穿透更深的组织层，以实现对活体大脑内部结构更为精细的成像，进而在三维空间中探测细胞层面的活动。</w:t>
      </w:r>
    </w:p>
    <w:p w14:paraId="4F2EAF64" w14:textId="1221B5A6" w:rsidR="0008122F" w:rsidRDefault="0008122F" w:rsidP="0008122F">
      <w:pPr>
        <w:ind w:firstLineChars="0" w:firstLine="420"/>
      </w:pPr>
      <w:r>
        <w:rPr>
          <w:rFonts w:hint="eastAsia"/>
        </w:rPr>
        <w:t>双光子成像系统通过强度极高的飞秒激光脉冲、高数值孔径物镜以及敏感的光电倍增管（</w:t>
      </w:r>
      <w:r>
        <w:rPr>
          <w:rFonts w:hint="eastAsia"/>
        </w:rPr>
        <w:t>PMT</w:t>
      </w:r>
      <w:r>
        <w:rPr>
          <w:rFonts w:hint="eastAsia"/>
        </w:rPr>
        <w:t>）检测器相结合，实现了对生物组织的高分辨率成像。在此技术的帮助下，我们可以以精确的控制和优异的深度穿透能力，捕获立体图像，并洞察到不同深度的神经元活动。</w:t>
      </w:r>
    </w:p>
    <w:p w14:paraId="28C7A530" w14:textId="4D0B5E61" w:rsidR="00D750F1" w:rsidRPr="0094220B" w:rsidRDefault="0008122F" w:rsidP="0008122F">
      <w:pPr>
        <w:ind w:firstLine="480"/>
      </w:pPr>
      <w:r>
        <w:rPr>
          <w:rFonts w:hint="eastAsia"/>
        </w:rPr>
        <w:t>在神经科学领域，钙离子的浓度变化被广泛地作为神经元活动的一个可靠指标。通过双光子钙成像，我们能够实时追踪神经元内的钙浓度变化。这项技术涉及先将细胞膜上的钙通道转染以发出绿色荧光，然后使用双光子显微镜发出的红外激发光线捕捉这些荧光信号。这样，我们可以通过观察荧光强度的变化，得到神经元活动强度的直观表示，从而在神经信号传递的复杂网络中，精准地描绘出活动图谱。</w:t>
      </w:r>
    </w:p>
    <w:p w14:paraId="2A0FF0C1" w14:textId="7E94B64B" w:rsidR="0094220B" w:rsidRDefault="0094220B" w:rsidP="00773DD8">
      <w:pPr>
        <w:pStyle w:val="3"/>
        <w:numPr>
          <w:ilvl w:val="2"/>
          <w:numId w:val="7"/>
        </w:numPr>
        <w:ind w:left="0"/>
      </w:pPr>
      <w:r>
        <w:rPr>
          <w:rFonts w:hint="eastAsia"/>
        </w:rPr>
        <w:t xml:space="preserve"> </w:t>
      </w:r>
      <w:bookmarkStart w:id="20" w:name="_Toc151121260"/>
      <w:r>
        <w:rPr>
          <w:rFonts w:hint="eastAsia"/>
        </w:rPr>
        <w:t>双光子信号采集</w:t>
      </w:r>
      <w:bookmarkEnd w:id="20"/>
    </w:p>
    <w:p w14:paraId="048FB951" w14:textId="3CC9E65B" w:rsidR="002F06CC" w:rsidRDefault="002F06CC" w:rsidP="002F06CC">
      <w:pPr>
        <w:ind w:firstLine="480"/>
      </w:pPr>
      <w:r>
        <w:rPr>
          <w:rFonts w:hint="eastAsia"/>
        </w:rPr>
        <w:t>为了进行双光子显微成像实验，动物的准备和麻醉流程与内源信号光学成像的步骤保持一致。双光子显微镜使用的是</w:t>
      </w:r>
      <w:r>
        <w:rPr>
          <w:rFonts w:hint="eastAsia"/>
        </w:rPr>
        <w:t>Bruker Nano</w:t>
      </w:r>
      <w:r>
        <w:rPr>
          <w:rFonts w:hint="eastAsia"/>
        </w:rPr>
        <w:t>公司生产的</w:t>
      </w:r>
      <w:r>
        <w:rPr>
          <w:rFonts w:hint="eastAsia"/>
        </w:rPr>
        <w:t>Prairie Ultima IV</w:t>
      </w:r>
      <w:r>
        <w:rPr>
          <w:rFonts w:hint="eastAsia"/>
        </w:rPr>
        <w:t>型（</w:t>
      </w:r>
      <w:r>
        <w:rPr>
          <w:rFonts w:hint="eastAsia"/>
        </w:rPr>
        <w:t>In Vivo</w:t>
      </w:r>
      <w:r>
        <w:rPr>
          <w:rFonts w:hint="eastAsia"/>
        </w:rPr>
        <w:t>）双光子显微镜，而激光发射设备则是</w:t>
      </w:r>
      <w:r>
        <w:rPr>
          <w:rFonts w:hint="eastAsia"/>
        </w:rPr>
        <w:t>COHERENT</w:t>
      </w:r>
      <w:r>
        <w:rPr>
          <w:rFonts w:hint="eastAsia"/>
        </w:rPr>
        <w:t>品牌的</w:t>
      </w:r>
      <w:r>
        <w:rPr>
          <w:rFonts w:hint="eastAsia"/>
        </w:rPr>
        <w:t>Chameleon</w:t>
      </w:r>
      <w:r>
        <w:rPr>
          <w:rFonts w:hint="eastAsia"/>
        </w:rPr>
        <w:t>激光器。在这些成像会话中，激光的波长被设定在</w:t>
      </w:r>
      <w:r>
        <w:rPr>
          <w:rFonts w:hint="eastAsia"/>
        </w:rPr>
        <w:t>980</w:t>
      </w:r>
      <w:r>
        <w:rPr>
          <w:rFonts w:hint="eastAsia"/>
        </w:rPr>
        <w:t>纳米，功率范围介于</w:t>
      </w:r>
      <w:r>
        <w:rPr>
          <w:rFonts w:hint="eastAsia"/>
        </w:rPr>
        <w:t>30</w:t>
      </w:r>
      <w:r>
        <w:rPr>
          <w:rFonts w:hint="eastAsia"/>
        </w:rPr>
        <w:t>至</w:t>
      </w:r>
      <w:r>
        <w:rPr>
          <w:rFonts w:hint="eastAsia"/>
        </w:rPr>
        <w:t>45</w:t>
      </w:r>
      <w:r>
        <w:rPr>
          <w:rFonts w:hint="eastAsia"/>
        </w:rPr>
        <w:t>毫瓦。显微镜配备了</w:t>
      </w:r>
      <w:r>
        <w:rPr>
          <w:rFonts w:hint="eastAsia"/>
        </w:rPr>
        <w:t>Nikon</w:t>
      </w:r>
      <w:r>
        <w:rPr>
          <w:rFonts w:hint="eastAsia"/>
        </w:rPr>
        <w:t>品牌的</w:t>
      </w:r>
      <w:r>
        <w:rPr>
          <w:rFonts w:hint="eastAsia"/>
        </w:rPr>
        <w:t>16</w:t>
      </w:r>
      <w:r>
        <w:rPr>
          <w:rFonts w:hint="eastAsia"/>
        </w:rPr>
        <w:t>倍水浸物镜（数值孔径为</w:t>
      </w:r>
      <w:r>
        <w:rPr>
          <w:rFonts w:hint="eastAsia"/>
        </w:rPr>
        <w:t>0.8</w:t>
      </w:r>
      <w:r>
        <w:rPr>
          <w:rFonts w:hint="eastAsia"/>
        </w:rPr>
        <w:t>），使得对应的成像视野达到</w:t>
      </w:r>
      <w:r>
        <w:rPr>
          <w:rFonts w:hint="eastAsia"/>
        </w:rPr>
        <w:t>830</w:t>
      </w:r>
      <w:r>
        <w:rPr>
          <w:rFonts w:hint="eastAsia"/>
        </w:rPr>
        <w:t>微米乘以</w:t>
      </w:r>
      <w:r>
        <w:rPr>
          <w:rFonts w:hint="eastAsia"/>
        </w:rPr>
        <w:t>830</w:t>
      </w:r>
      <w:r>
        <w:rPr>
          <w:rFonts w:hint="eastAsia"/>
        </w:rPr>
        <w:t>微米的大小。</w:t>
      </w:r>
    </w:p>
    <w:p w14:paraId="57EB2B2B" w14:textId="29213C26" w:rsidR="002F06CC" w:rsidRDefault="002F06CC" w:rsidP="002F06CC">
      <w:pPr>
        <w:ind w:firstLine="480"/>
      </w:pPr>
      <w:r>
        <w:rPr>
          <w:rFonts w:hint="eastAsia"/>
        </w:rPr>
        <w:t>双光子扫描采取的是</w:t>
      </w:r>
      <w:proofErr w:type="spellStart"/>
      <w:r>
        <w:rPr>
          <w:rFonts w:hint="eastAsia"/>
        </w:rPr>
        <w:t>Galvo</w:t>
      </w:r>
      <w:proofErr w:type="spellEnd"/>
      <w:r>
        <w:rPr>
          <w:rFonts w:hint="eastAsia"/>
        </w:rPr>
        <w:t>模式，以每秒</w:t>
      </w:r>
      <w:r>
        <w:rPr>
          <w:rFonts w:hint="eastAsia"/>
        </w:rPr>
        <w:t>1.3</w:t>
      </w:r>
      <w:r>
        <w:rPr>
          <w:rFonts w:hint="eastAsia"/>
        </w:rPr>
        <w:t>帧的速率进行，图像分辨率为</w:t>
      </w:r>
      <w:r>
        <w:rPr>
          <w:rFonts w:hint="eastAsia"/>
        </w:rPr>
        <w:t>512</w:t>
      </w:r>
      <w:r>
        <w:rPr>
          <w:rFonts w:hint="eastAsia"/>
        </w:rPr>
        <w:t>像素乘以</w:t>
      </w:r>
      <w:r>
        <w:rPr>
          <w:rFonts w:hint="eastAsia"/>
        </w:rPr>
        <w:t>512</w:t>
      </w:r>
      <w:r>
        <w:rPr>
          <w:rFonts w:hint="eastAsia"/>
        </w:rPr>
        <w:t>像素。为了同步视觉刺激与显微镜的成像过程，我们精确地将每次视觉刺激的开始与双光子扫描的下一帧启动时间对齐。</w:t>
      </w:r>
    </w:p>
    <w:p w14:paraId="73E40668" w14:textId="77777777" w:rsidR="002F06CC" w:rsidRDefault="002F06CC" w:rsidP="002F06CC">
      <w:pPr>
        <w:ind w:firstLine="480"/>
      </w:pPr>
      <w:r>
        <w:rPr>
          <w:rFonts w:hint="eastAsia"/>
        </w:rPr>
        <w:t>由于显微镜物镜的设计是垂直于样本的，因此在成像时，我们采用特制的旋转夹具将动物的头部旋转至水平位置，与显微镜镜头对齐，同时让动物的身体侧卧以维持其稳定。成像过程中，由于动物的呼吸和心跳，脑组织可能会发生轻微</w:t>
      </w:r>
      <w:r>
        <w:rPr>
          <w:rFonts w:hint="eastAsia"/>
        </w:rPr>
        <w:lastRenderedPageBreak/>
        <w:t>的位移。我们实时监控细胞的形态，并在必要时进行在线调整，以确保皮层在</w:t>
      </w:r>
      <w:r>
        <w:rPr>
          <w:rFonts w:hint="eastAsia"/>
        </w:rPr>
        <w:t>XY</w:t>
      </w:r>
      <w:r>
        <w:rPr>
          <w:rFonts w:hint="eastAsia"/>
        </w:rPr>
        <w:t>平面上的位移不超过</w:t>
      </w:r>
      <w:r>
        <w:rPr>
          <w:rFonts w:hint="eastAsia"/>
        </w:rPr>
        <w:t>50</w:t>
      </w:r>
      <w:r>
        <w:rPr>
          <w:rFonts w:hint="eastAsia"/>
        </w:rPr>
        <w:t>微米，在</w:t>
      </w:r>
      <w:r>
        <w:rPr>
          <w:rFonts w:hint="eastAsia"/>
        </w:rPr>
        <w:t>Z</w:t>
      </w:r>
      <w:r>
        <w:rPr>
          <w:rFonts w:hint="eastAsia"/>
        </w:rPr>
        <w:t>轴上的位移不超过</w:t>
      </w:r>
      <w:r>
        <w:rPr>
          <w:rFonts w:hint="eastAsia"/>
        </w:rPr>
        <w:t>150</w:t>
      </w:r>
      <w:r>
        <w:rPr>
          <w:rFonts w:hint="eastAsia"/>
        </w:rPr>
        <w:t>微米。</w:t>
      </w:r>
    </w:p>
    <w:p w14:paraId="242F2B7D" w14:textId="00830AD2" w:rsidR="00D750F1" w:rsidRPr="00D750F1" w:rsidRDefault="002F06CC" w:rsidP="002F06CC">
      <w:pPr>
        <w:ind w:firstLineChars="0" w:firstLine="420"/>
      </w:pPr>
      <w:r>
        <w:rPr>
          <w:rFonts w:hint="eastAsia"/>
        </w:rPr>
        <w:t>在本研究中，我们在</w:t>
      </w:r>
      <w:r>
        <w:rPr>
          <w:rFonts w:hint="eastAsia"/>
        </w:rPr>
        <w:t>3</w:t>
      </w:r>
      <w:r>
        <w:rPr>
          <w:rFonts w:hint="eastAsia"/>
        </w:rPr>
        <w:t>个半球的</w:t>
      </w:r>
      <w:r>
        <w:rPr>
          <w:rFonts w:hint="eastAsia"/>
        </w:rPr>
        <w:t>8</w:t>
      </w:r>
      <w:r>
        <w:rPr>
          <w:rFonts w:hint="eastAsia"/>
        </w:rPr>
        <w:t>个不同位置进行了详尽的双光子成像（如图</w:t>
      </w:r>
      <w:r>
        <w:rPr>
          <w:rFonts w:hint="eastAsia"/>
        </w:rPr>
        <w:t xml:space="preserve">Figure </w:t>
      </w:r>
      <w:proofErr w:type="spellStart"/>
      <w:r>
        <w:rPr>
          <w:rFonts w:hint="eastAsia"/>
        </w:rPr>
        <w:t>Sx</w:t>
      </w:r>
      <w:proofErr w:type="spellEnd"/>
      <w:r>
        <w:rPr>
          <w:rFonts w:hint="eastAsia"/>
        </w:rPr>
        <w:t>所示）。成像深度范围在</w:t>
      </w:r>
      <w:r>
        <w:rPr>
          <w:rFonts w:hint="eastAsia"/>
        </w:rPr>
        <w:t>155</w:t>
      </w:r>
      <w:r>
        <w:rPr>
          <w:rFonts w:hint="eastAsia"/>
        </w:rPr>
        <w:t>至</w:t>
      </w:r>
      <w:r>
        <w:rPr>
          <w:rFonts w:hint="eastAsia"/>
        </w:rPr>
        <w:t>295</w:t>
      </w:r>
      <w:r>
        <w:rPr>
          <w:rFonts w:hint="eastAsia"/>
        </w:rPr>
        <w:t>微米之间，每个成像点只进行了一次特定深度的双光子成像。</w:t>
      </w:r>
    </w:p>
    <w:p w14:paraId="4BBB82AD" w14:textId="61A0A172" w:rsidR="0094220B" w:rsidRPr="0094220B" w:rsidRDefault="0094220B" w:rsidP="00773DD8">
      <w:pPr>
        <w:pStyle w:val="3"/>
        <w:numPr>
          <w:ilvl w:val="2"/>
          <w:numId w:val="7"/>
        </w:numPr>
        <w:ind w:left="0"/>
      </w:pPr>
      <w:r>
        <w:rPr>
          <w:rFonts w:hint="eastAsia"/>
        </w:rPr>
        <w:t xml:space="preserve"> </w:t>
      </w:r>
      <w:bookmarkStart w:id="21" w:name="_Toc151121261"/>
      <w:r>
        <w:rPr>
          <w:rFonts w:hint="eastAsia"/>
        </w:rPr>
        <w:t>视觉刺激-双光子成像</w:t>
      </w:r>
      <w:bookmarkEnd w:id="21"/>
    </w:p>
    <w:p w14:paraId="33CE3186" w14:textId="4CBD0A69" w:rsidR="00F11C20" w:rsidRDefault="00F11C20" w:rsidP="00274496">
      <w:pPr>
        <w:ind w:firstLine="480"/>
      </w:pPr>
      <w:r>
        <w:rPr>
          <w:rFonts w:hint="eastAsia"/>
        </w:rPr>
        <w:t>在本项研究中，视觉刺激是由</w:t>
      </w:r>
      <w:proofErr w:type="spellStart"/>
      <w:r>
        <w:rPr>
          <w:rFonts w:hint="eastAsia"/>
        </w:rPr>
        <w:t>ViSaGe</w:t>
      </w:r>
      <w:proofErr w:type="spellEnd"/>
      <w:r>
        <w:rPr>
          <w:rFonts w:hint="eastAsia"/>
        </w:rPr>
        <w:t>系统产生，并通过位于试验动物正前方</w:t>
      </w:r>
      <w:r>
        <w:rPr>
          <w:rFonts w:hint="eastAsia"/>
        </w:rPr>
        <w:t>57</w:t>
      </w:r>
      <w:r>
        <w:rPr>
          <w:rFonts w:hint="eastAsia"/>
        </w:rPr>
        <w:t>厘米处的一台</w:t>
      </w:r>
      <w:r>
        <w:rPr>
          <w:rFonts w:hint="eastAsia"/>
        </w:rPr>
        <w:t>21</w:t>
      </w:r>
      <w:r>
        <w:rPr>
          <w:rFonts w:hint="eastAsia"/>
        </w:rPr>
        <w:t>英寸</w:t>
      </w:r>
      <w:r>
        <w:rPr>
          <w:rFonts w:hint="eastAsia"/>
        </w:rPr>
        <w:t>DELL</w:t>
      </w:r>
      <w:r w:rsidR="00274496">
        <w:t xml:space="preserve">  </w:t>
      </w:r>
      <w:r>
        <w:rPr>
          <w:rFonts w:hint="eastAsia"/>
        </w:rPr>
        <w:t>E1913Sf</w:t>
      </w:r>
      <w:r w:rsidR="00274496">
        <w:t xml:space="preserve"> </w:t>
      </w:r>
      <w:r>
        <w:rPr>
          <w:rFonts w:hint="eastAsia"/>
        </w:rPr>
        <w:t xml:space="preserve"> LCD</w:t>
      </w:r>
      <w:r>
        <w:rPr>
          <w:rFonts w:hint="eastAsia"/>
        </w:rPr>
        <w:t>显示器进行展示。该显示器的刷新率设定为</w:t>
      </w:r>
      <w:r>
        <w:rPr>
          <w:rFonts w:hint="eastAsia"/>
        </w:rPr>
        <w:t>60Hz</w:t>
      </w:r>
      <w:r>
        <w:rPr>
          <w:rFonts w:hint="eastAsia"/>
        </w:rPr>
        <w:t>，经过精确的</w:t>
      </w:r>
      <w:r>
        <w:rPr>
          <w:rFonts w:hint="eastAsia"/>
        </w:rPr>
        <w:t>gamma</w:t>
      </w:r>
      <w:r>
        <w:rPr>
          <w:rFonts w:hint="eastAsia"/>
        </w:rPr>
        <w:t>校正，以保障视觉刺激的色彩和亮度准确传达，最大亮度调至</w:t>
      </w:r>
      <w:r>
        <w:rPr>
          <w:rFonts w:hint="eastAsia"/>
        </w:rPr>
        <w:t>80.82</w:t>
      </w:r>
      <w:r>
        <w:rPr>
          <w:rFonts w:hint="eastAsia"/>
        </w:rPr>
        <w:t>坎德拉</w:t>
      </w:r>
      <w:r>
        <w:rPr>
          <w:rFonts w:hint="eastAsia"/>
        </w:rPr>
        <w:t>/</w:t>
      </w:r>
      <w:r>
        <w:rPr>
          <w:rFonts w:hint="eastAsia"/>
        </w:rPr>
        <w:t>平方米。所有的视觉刺激都是在一个中性灰色背景上进行展示的，</w:t>
      </w:r>
      <w:proofErr w:type="gramStart"/>
      <w:r>
        <w:rPr>
          <w:rFonts w:hint="eastAsia"/>
        </w:rPr>
        <w:t>该背景</w:t>
      </w:r>
      <w:proofErr w:type="gramEnd"/>
      <w:r>
        <w:rPr>
          <w:rFonts w:hint="eastAsia"/>
        </w:rPr>
        <w:t>亮度为</w:t>
      </w:r>
      <w:r>
        <w:rPr>
          <w:rFonts w:hint="eastAsia"/>
        </w:rPr>
        <w:t>40.41</w:t>
      </w:r>
      <w:r>
        <w:rPr>
          <w:rFonts w:hint="eastAsia"/>
        </w:rPr>
        <w:t>坎德拉</w:t>
      </w:r>
      <w:r>
        <w:rPr>
          <w:rFonts w:hint="eastAsia"/>
        </w:rPr>
        <w:t>/</w:t>
      </w:r>
      <w:r>
        <w:rPr>
          <w:rFonts w:hint="eastAsia"/>
        </w:rPr>
        <w:t>平方米。为了实验的需要，我们仅向动物的左眼展示视觉刺激，而右眼则保持闭合。</w:t>
      </w:r>
    </w:p>
    <w:p w14:paraId="4E5D3BEC" w14:textId="0EE4C786" w:rsidR="00F11C20" w:rsidRDefault="00F11C20" w:rsidP="00274496">
      <w:pPr>
        <w:ind w:firstLine="480"/>
      </w:pPr>
      <w:r>
        <w:rPr>
          <w:rFonts w:hint="eastAsia"/>
        </w:rPr>
        <w:t>为了精确定位神经元的感受野，初始步骤中，我们通过手动移动一个圆形方波运动光栅（直径</w:t>
      </w:r>
      <w:r>
        <w:rPr>
          <w:rFonts w:hint="eastAsia"/>
        </w:rPr>
        <w:t>1</w:t>
      </w:r>
      <w:r>
        <w:rPr>
          <w:rFonts w:hint="eastAsia"/>
        </w:rPr>
        <w:t>到</w:t>
      </w:r>
      <w:r>
        <w:rPr>
          <w:rFonts w:hint="eastAsia"/>
        </w:rPr>
        <w:t>3</w:t>
      </w:r>
      <w:r>
        <w:rPr>
          <w:rFonts w:hint="eastAsia"/>
        </w:rPr>
        <w:t>度）并实时观察皮层的荧光响应来识别感受野的大致区域。确定感受野后，我们以此区域为中心，在一个</w:t>
      </w:r>
      <w:r>
        <w:rPr>
          <w:rFonts w:hint="eastAsia"/>
        </w:rPr>
        <w:t>5</w:t>
      </w:r>
      <w:r>
        <w:rPr>
          <w:rFonts w:hint="eastAsia"/>
        </w:rPr>
        <w:t>乘</w:t>
      </w:r>
      <w:r>
        <w:rPr>
          <w:rFonts w:hint="eastAsia"/>
        </w:rPr>
        <w:t>5</w:t>
      </w:r>
      <w:r>
        <w:rPr>
          <w:rFonts w:hint="eastAsia"/>
        </w:rPr>
        <w:t>的网格内，随机在其中一个格点上展示直径</w:t>
      </w:r>
      <w:r>
        <w:rPr>
          <w:rFonts w:hint="eastAsia"/>
        </w:rPr>
        <w:t>1</w:t>
      </w:r>
      <w:r>
        <w:rPr>
          <w:rFonts w:hint="eastAsia"/>
        </w:rPr>
        <w:t>到</w:t>
      </w:r>
      <w:r>
        <w:rPr>
          <w:rFonts w:hint="eastAsia"/>
        </w:rPr>
        <w:t>3</w:t>
      </w:r>
      <w:r>
        <w:rPr>
          <w:rFonts w:hint="eastAsia"/>
        </w:rPr>
        <w:t>度的视觉刺激。这些刺激包括三种形状——方波光栅、三角形和圆形，以及四个不同的运动方向（从</w:t>
      </w:r>
      <w:r>
        <w:rPr>
          <w:rFonts w:hint="eastAsia"/>
        </w:rPr>
        <w:t>45</w:t>
      </w:r>
      <w:r>
        <w:rPr>
          <w:rFonts w:hint="eastAsia"/>
        </w:rPr>
        <w:t>度至</w:t>
      </w:r>
      <w:r>
        <w:rPr>
          <w:rFonts w:hint="eastAsia"/>
        </w:rPr>
        <w:t>315</w:t>
      </w:r>
      <w:r>
        <w:rPr>
          <w:rFonts w:hint="eastAsia"/>
        </w:rPr>
        <w:t>度），且运动速度固定为每秒</w:t>
      </w:r>
      <w:r>
        <w:rPr>
          <w:rFonts w:hint="eastAsia"/>
        </w:rPr>
        <w:t>4</w:t>
      </w:r>
      <w:r>
        <w:rPr>
          <w:rFonts w:hint="eastAsia"/>
        </w:rPr>
        <w:t>度。每一刺激的呈现时间为</w:t>
      </w:r>
      <w:r>
        <w:rPr>
          <w:rFonts w:hint="eastAsia"/>
        </w:rPr>
        <w:t>1.5</w:t>
      </w:r>
      <w:r>
        <w:rPr>
          <w:rFonts w:hint="eastAsia"/>
        </w:rPr>
        <w:t>秒，在此期间会运动两次，其间隔为</w:t>
      </w:r>
      <w:r>
        <w:rPr>
          <w:rFonts w:hint="eastAsia"/>
        </w:rPr>
        <w:t>0.8</w:t>
      </w:r>
      <w:r>
        <w:rPr>
          <w:rFonts w:hint="eastAsia"/>
        </w:rPr>
        <w:t>秒。刺激展示完毕后，我们会立即对数据进行处理，以确定当前成像区域内细胞群的感受野位置和范围（采用高斯函数拟合，并以高斯函数高度的一半为阈值）。</w:t>
      </w:r>
    </w:p>
    <w:p w14:paraId="69D09C3B" w14:textId="77777777" w:rsidR="00F11C20" w:rsidRDefault="00F11C20" w:rsidP="00F11C20">
      <w:pPr>
        <w:ind w:firstLine="480"/>
      </w:pPr>
      <w:r>
        <w:rPr>
          <w:rFonts w:hint="eastAsia"/>
        </w:rPr>
        <w:t>在探究神经元对自然视觉刺激的响应方面，我们构建了</w:t>
      </w:r>
      <w:proofErr w:type="gramStart"/>
      <w:r>
        <w:rPr>
          <w:rFonts w:hint="eastAsia"/>
        </w:rPr>
        <w:t>一</w:t>
      </w:r>
      <w:proofErr w:type="gramEnd"/>
      <w:r>
        <w:rPr>
          <w:rFonts w:hint="eastAsia"/>
        </w:rPr>
        <w:t>套包含</w:t>
      </w:r>
      <w:r>
        <w:rPr>
          <w:rFonts w:hint="eastAsia"/>
        </w:rPr>
        <w:t>800</w:t>
      </w:r>
      <w:r>
        <w:rPr>
          <w:rFonts w:hint="eastAsia"/>
        </w:rPr>
        <w:t>张彩色图片的自然客体刺激库，这些图片涵盖了</w:t>
      </w:r>
      <w:r>
        <w:rPr>
          <w:rFonts w:hint="eastAsia"/>
        </w:rPr>
        <w:t>450</w:t>
      </w:r>
      <w:r>
        <w:rPr>
          <w:rFonts w:hint="eastAsia"/>
        </w:rPr>
        <w:t>类不同物体，全部来源于</w:t>
      </w:r>
      <w:r>
        <w:rPr>
          <w:rFonts w:hint="eastAsia"/>
        </w:rPr>
        <w:t>www.freepngs.com</w:t>
      </w:r>
      <w:r>
        <w:rPr>
          <w:rFonts w:hint="eastAsia"/>
        </w:rPr>
        <w:t>网站。对于</w:t>
      </w:r>
      <w:r>
        <w:rPr>
          <w:rFonts w:hint="eastAsia"/>
        </w:rPr>
        <w:t>V4</w:t>
      </w:r>
      <w:r>
        <w:rPr>
          <w:rFonts w:hint="eastAsia"/>
        </w:rPr>
        <w:t>区域的</w:t>
      </w:r>
      <w:r>
        <w:rPr>
          <w:rFonts w:hint="eastAsia"/>
        </w:rPr>
        <w:t>5</w:t>
      </w:r>
      <w:r>
        <w:rPr>
          <w:rFonts w:hint="eastAsia"/>
        </w:rPr>
        <w:t>个位点，刺激库中还额外增加了</w:t>
      </w:r>
      <w:r>
        <w:rPr>
          <w:rFonts w:hint="eastAsia"/>
        </w:rPr>
        <w:t>50</w:t>
      </w:r>
      <w:r>
        <w:rPr>
          <w:rFonts w:hint="eastAsia"/>
        </w:rPr>
        <w:t>种人工形状刺激，所有刺激均未经亮度调整。在实验过程中，所有刺激的大小被统一调整到感受野直径的</w:t>
      </w:r>
      <w:r>
        <w:rPr>
          <w:rFonts w:hint="eastAsia"/>
        </w:rPr>
        <w:t>80%</w:t>
      </w:r>
      <w:r>
        <w:rPr>
          <w:rFonts w:hint="eastAsia"/>
        </w:rPr>
        <w:t>，并以随机顺序进行呈现。每个刺激的展示时间为</w:t>
      </w:r>
      <w:r>
        <w:rPr>
          <w:rFonts w:hint="eastAsia"/>
        </w:rPr>
        <w:t>2</w:t>
      </w:r>
      <w:r>
        <w:rPr>
          <w:rFonts w:hint="eastAsia"/>
        </w:rPr>
        <w:t>秒，每两次刺激之间间隔</w:t>
      </w:r>
      <w:r>
        <w:rPr>
          <w:rFonts w:hint="eastAsia"/>
        </w:rPr>
        <w:t>3.4</w:t>
      </w:r>
      <w:r>
        <w:rPr>
          <w:rFonts w:hint="eastAsia"/>
        </w:rPr>
        <w:t>秒。为了避免视觉适应现象，刺激的大小会在呈现前</w:t>
      </w:r>
      <w:r>
        <w:rPr>
          <w:rFonts w:hint="eastAsia"/>
        </w:rPr>
        <w:t>1</w:t>
      </w:r>
      <w:r>
        <w:rPr>
          <w:rFonts w:hint="eastAsia"/>
        </w:rPr>
        <w:t>秒内从感受野直径的</w:t>
      </w:r>
      <w:r>
        <w:rPr>
          <w:rFonts w:hint="eastAsia"/>
        </w:rPr>
        <w:t>80%</w:t>
      </w:r>
      <w:r>
        <w:rPr>
          <w:rFonts w:hint="eastAsia"/>
        </w:rPr>
        <w:t>逐渐增大至</w:t>
      </w:r>
      <w:r>
        <w:rPr>
          <w:rFonts w:hint="eastAsia"/>
        </w:rPr>
        <w:t>95%</w:t>
      </w:r>
      <w:r>
        <w:rPr>
          <w:rFonts w:hint="eastAsia"/>
        </w:rPr>
        <w:t>，然后在后</w:t>
      </w:r>
      <w:r>
        <w:rPr>
          <w:rFonts w:hint="eastAsia"/>
        </w:rPr>
        <w:t>1</w:t>
      </w:r>
      <w:r>
        <w:rPr>
          <w:rFonts w:hint="eastAsia"/>
        </w:rPr>
        <w:t>秒再缩小至</w:t>
      </w:r>
      <w:r>
        <w:rPr>
          <w:rFonts w:hint="eastAsia"/>
        </w:rPr>
        <w:t>80%</w:t>
      </w:r>
      <w:r>
        <w:rPr>
          <w:rFonts w:hint="eastAsia"/>
        </w:rPr>
        <w:t>。在一轮刺激展示完毕后，我们会重新测定感受野的位置，进而准备下一次的实验周期。通常情况下，一个实验会完成</w:t>
      </w:r>
      <w:r>
        <w:rPr>
          <w:rFonts w:hint="eastAsia"/>
        </w:rPr>
        <w:t>5</w:t>
      </w:r>
      <w:r>
        <w:rPr>
          <w:rFonts w:hint="eastAsia"/>
        </w:rPr>
        <w:t>个周期。在两次实验之后，我们会获得</w:t>
      </w:r>
      <w:r>
        <w:rPr>
          <w:rFonts w:hint="eastAsia"/>
        </w:rPr>
        <w:t>10</w:t>
      </w:r>
      <w:r>
        <w:rPr>
          <w:rFonts w:hint="eastAsia"/>
        </w:rPr>
        <w:t>个周期的数据，并将这些数据用于深度卷积神经网络（</w:t>
      </w:r>
      <w:r>
        <w:rPr>
          <w:rFonts w:hint="eastAsia"/>
        </w:rPr>
        <w:t>DCNN</w:t>
      </w:r>
      <w:r>
        <w:rPr>
          <w:rFonts w:hint="eastAsia"/>
        </w:rPr>
        <w:t>）模型的训练，以此来识别出各个神经元的偏好图像。在第三轮实验中，我们将一些神经元的偏好图像加入到刺激集中，以进一步验证模型的预测效果。</w:t>
      </w:r>
    </w:p>
    <w:p w14:paraId="2ABEB1F5" w14:textId="3886483E" w:rsidR="00617812" w:rsidRDefault="00617812" w:rsidP="00F11C20">
      <w:pPr>
        <w:pStyle w:val="2"/>
        <w:numPr>
          <w:ilvl w:val="0"/>
          <w:numId w:val="0"/>
        </w:numPr>
        <w:sectPr w:rsidR="00617812" w:rsidSect="005A2C57">
          <w:pgSz w:w="11906" w:h="16838" w:code="9"/>
          <w:pgMar w:top="1440" w:right="1797" w:bottom="1440" w:left="1797" w:header="851" w:footer="851" w:gutter="0"/>
          <w:cols w:space="720"/>
          <w:docGrid w:linePitch="326"/>
        </w:sectPr>
      </w:pPr>
    </w:p>
    <w:p w14:paraId="5F70D29A" w14:textId="74613F88" w:rsidR="00047E5F" w:rsidRPr="001818DF" w:rsidRDefault="008877BF" w:rsidP="00047E5F">
      <w:pPr>
        <w:pStyle w:val="1"/>
        <w:rPr>
          <w:rFonts w:ascii="黑体" w:hAnsi="黑体" w:cs="Times New Roman"/>
        </w:rPr>
      </w:pPr>
      <w:bookmarkStart w:id="22" w:name="_Toc151121262"/>
      <w:r>
        <w:rPr>
          <w:rFonts w:ascii="黑体" w:hAnsi="黑体" w:cs="Times New Roman" w:hint="eastAsia"/>
        </w:rPr>
        <w:lastRenderedPageBreak/>
        <w:t>数据分析方法</w:t>
      </w:r>
      <w:bookmarkEnd w:id="22"/>
    </w:p>
    <w:p w14:paraId="064C4533" w14:textId="0B699194" w:rsidR="00047E5F" w:rsidRDefault="00047E5F" w:rsidP="00773DD8">
      <w:pPr>
        <w:pStyle w:val="2"/>
        <w:numPr>
          <w:ilvl w:val="1"/>
          <w:numId w:val="6"/>
        </w:numPr>
      </w:pPr>
      <w:bookmarkStart w:id="23" w:name="_Toc99656532"/>
      <w:r>
        <w:t xml:space="preserve"> </w:t>
      </w:r>
      <w:bookmarkStart w:id="24" w:name="_Toc151121263"/>
      <w:bookmarkEnd w:id="23"/>
      <w:r w:rsidR="0087072F" w:rsidRPr="0087072F">
        <w:rPr>
          <w:rFonts w:hint="eastAsia"/>
        </w:rPr>
        <w:t>OI数据分析-SVM map</w:t>
      </w:r>
      <w:bookmarkEnd w:id="24"/>
    </w:p>
    <w:p w14:paraId="0FB968AB" w14:textId="6E65C467" w:rsidR="0087072F" w:rsidRDefault="0087072F" w:rsidP="0087072F">
      <w:pPr>
        <w:ind w:firstLine="480"/>
      </w:pPr>
      <w:r>
        <w:rPr>
          <w:rFonts w:hint="eastAsia"/>
        </w:rPr>
        <w:t>在我们的研究中，领域的性质与尺寸主要通过支持向量机（</w:t>
      </w:r>
      <w:r>
        <w:rPr>
          <w:rFonts w:hint="eastAsia"/>
        </w:rPr>
        <w:t>SVM</w:t>
      </w:r>
      <w:r>
        <w:rPr>
          <w:rFonts w:hint="eastAsia"/>
        </w:rPr>
        <w:t>）图来确定。</w:t>
      </w:r>
      <w:r>
        <w:rPr>
          <w:rFonts w:hint="eastAsia"/>
        </w:rPr>
        <w:t>SVM</w:t>
      </w:r>
      <w:r>
        <w:rPr>
          <w:rFonts w:hint="eastAsia"/>
        </w:rPr>
        <w:t>算法相较于传统的差异图像，更有效地抑制了血管引起的噪声和低频信号干扰，因此在提高信噪比和区分皮层不同功能区域方面表现出更加优越的性能（参考文献：</w:t>
      </w:r>
      <w:r>
        <w:rPr>
          <w:rFonts w:hint="eastAsia"/>
        </w:rPr>
        <w:t>Xiao et al., 2008</w:t>
      </w:r>
      <w:r>
        <w:rPr>
          <w:rFonts w:hint="eastAsia"/>
        </w:rPr>
        <w:t>）。所有的光学成像（</w:t>
      </w:r>
      <w:r>
        <w:rPr>
          <w:rFonts w:hint="eastAsia"/>
        </w:rPr>
        <w:t>OI</w:t>
      </w:r>
      <w:r>
        <w:rPr>
          <w:rFonts w:hint="eastAsia"/>
        </w:rPr>
        <w:t>）数据分析工作均在</w:t>
      </w:r>
      <w:r>
        <w:rPr>
          <w:rFonts w:hint="eastAsia"/>
        </w:rPr>
        <w:t>MATLAB 2017</w:t>
      </w:r>
      <w:r>
        <w:rPr>
          <w:rFonts w:hint="eastAsia"/>
        </w:rPr>
        <w:t>版本（</w:t>
      </w:r>
      <w:r>
        <w:rPr>
          <w:rFonts w:hint="eastAsia"/>
        </w:rPr>
        <w:t>The MathWorks, Natick, MA</w:t>
      </w:r>
      <w:r>
        <w:rPr>
          <w:rFonts w:hint="eastAsia"/>
        </w:rPr>
        <w:t>）中完成。</w:t>
      </w:r>
    </w:p>
    <w:p w14:paraId="7974DCFE" w14:textId="224780A0" w:rsidR="0087072F" w:rsidRDefault="0087072F" w:rsidP="0087072F">
      <w:pPr>
        <w:ind w:firstLine="480"/>
      </w:pPr>
      <w:r>
        <w:rPr>
          <w:rFonts w:hint="eastAsia"/>
        </w:rPr>
        <w:t>首先，我们计算每个试验周期中对每种刺激的内源性信号响应，即Δ</w:t>
      </w:r>
      <w:r>
        <w:rPr>
          <w:rFonts w:hint="eastAsia"/>
        </w:rPr>
        <w:t>R/R</w:t>
      </w:r>
      <w:r>
        <w:rPr>
          <w:rFonts w:hint="eastAsia"/>
        </w:rPr>
        <w:t>值。这里的Δ</w:t>
      </w:r>
      <w:r>
        <w:rPr>
          <w:rFonts w:hint="eastAsia"/>
        </w:rPr>
        <w:t>R/R</w:t>
      </w:r>
      <w:r>
        <w:rPr>
          <w:rFonts w:hint="eastAsia"/>
        </w:rPr>
        <w:t>定义为（第</w:t>
      </w:r>
      <w:r>
        <w:rPr>
          <w:rFonts w:hint="eastAsia"/>
        </w:rPr>
        <w:t>8</w:t>
      </w:r>
      <w:r>
        <w:rPr>
          <w:rFonts w:hint="eastAsia"/>
        </w:rPr>
        <w:t>到第</w:t>
      </w:r>
      <w:r>
        <w:rPr>
          <w:rFonts w:hint="eastAsia"/>
        </w:rPr>
        <w:t>16</w:t>
      </w:r>
      <w:r>
        <w:rPr>
          <w:rFonts w:hint="eastAsia"/>
        </w:rPr>
        <w:t>帧的平均反射率</w:t>
      </w:r>
      <w:r>
        <w:rPr>
          <w:rFonts w:hint="eastAsia"/>
        </w:rPr>
        <w:t xml:space="preserve"> - </w:t>
      </w:r>
      <w:r>
        <w:rPr>
          <w:rFonts w:hint="eastAsia"/>
        </w:rPr>
        <w:t>第</w:t>
      </w:r>
      <w:r>
        <w:rPr>
          <w:rFonts w:hint="eastAsia"/>
        </w:rPr>
        <w:t>1</w:t>
      </w:r>
      <w:r>
        <w:rPr>
          <w:rFonts w:hint="eastAsia"/>
        </w:rPr>
        <w:t>到第</w:t>
      </w:r>
      <w:r>
        <w:rPr>
          <w:rFonts w:hint="eastAsia"/>
        </w:rPr>
        <w:t>4</w:t>
      </w:r>
      <w:r>
        <w:rPr>
          <w:rFonts w:hint="eastAsia"/>
        </w:rPr>
        <w:t>帧的平均反射率）除以第</w:t>
      </w:r>
      <w:r>
        <w:rPr>
          <w:rFonts w:hint="eastAsia"/>
        </w:rPr>
        <w:t>1</w:t>
      </w:r>
      <w:r>
        <w:rPr>
          <w:rFonts w:hint="eastAsia"/>
        </w:rPr>
        <w:t>到第</w:t>
      </w:r>
      <w:r>
        <w:rPr>
          <w:rFonts w:hint="eastAsia"/>
        </w:rPr>
        <w:t>4</w:t>
      </w:r>
      <w:r>
        <w:rPr>
          <w:rFonts w:hint="eastAsia"/>
        </w:rPr>
        <w:t>帧的平均反射率。接着，利用这些响应图，我们进一步生成</w:t>
      </w:r>
      <w:r>
        <w:rPr>
          <w:rFonts w:hint="eastAsia"/>
        </w:rPr>
        <w:t>SVM</w:t>
      </w:r>
      <w:r>
        <w:rPr>
          <w:rFonts w:hint="eastAsia"/>
        </w:rPr>
        <w:t>图。具体来说，通过</w:t>
      </w:r>
      <w:r>
        <w:rPr>
          <w:rFonts w:hint="eastAsia"/>
        </w:rPr>
        <w:t>SVM</w:t>
      </w:r>
      <w:r>
        <w:rPr>
          <w:rFonts w:hint="eastAsia"/>
        </w:rPr>
        <w:t>算法对两类刺激的响应图进行分类，每个像素点在分类中的权重反映了对应皮层区域在区分这两类刺激上的贡献程度。权重的大小指示了区分度的高低，而权重的正负值表示了该像素点对特定刺激的偏好。由此，我们可以将所有像素点的权重绘制成一幅图，揭示皮层的功能分布。用于此部分的</w:t>
      </w:r>
      <w:proofErr w:type="spellStart"/>
      <w:r>
        <w:rPr>
          <w:rFonts w:hint="eastAsia"/>
        </w:rPr>
        <w:t>Matlab</w:t>
      </w:r>
      <w:proofErr w:type="spellEnd"/>
      <w:r>
        <w:rPr>
          <w:rFonts w:hint="eastAsia"/>
        </w:rPr>
        <w:t xml:space="preserve"> SVM</w:t>
      </w:r>
      <w:r>
        <w:rPr>
          <w:rFonts w:hint="eastAsia"/>
        </w:rPr>
        <w:t>程序由</w:t>
      </w:r>
      <w:proofErr w:type="spellStart"/>
      <w:r>
        <w:rPr>
          <w:rFonts w:hint="eastAsia"/>
        </w:rPr>
        <w:t>Chih</w:t>
      </w:r>
      <w:proofErr w:type="spellEnd"/>
      <w:r>
        <w:rPr>
          <w:rFonts w:hint="eastAsia"/>
        </w:rPr>
        <w:t>-Jen Lin</w:t>
      </w:r>
      <w:r>
        <w:rPr>
          <w:rFonts w:hint="eastAsia"/>
        </w:rPr>
        <w:t>提供（</w:t>
      </w:r>
      <w:r>
        <w:rPr>
          <w:rFonts w:hint="eastAsia"/>
        </w:rPr>
        <w:t xml:space="preserve">LIBLINEAR: A Library for Large Linear Classification, 2008; </w:t>
      </w:r>
      <w:r>
        <w:rPr>
          <w:rFonts w:hint="eastAsia"/>
        </w:rPr>
        <w:t>可在</w:t>
      </w:r>
      <w:r>
        <w:rPr>
          <w:rFonts w:hint="eastAsia"/>
        </w:rPr>
        <w:t>https://www.csie.ntu.edu.tw/~cjlin/liblinear/</w:t>
      </w:r>
      <w:r>
        <w:rPr>
          <w:rFonts w:hint="eastAsia"/>
        </w:rPr>
        <w:t>获取）。</w:t>
      </w:r>
    </w:p>
    <w:p w14:paraId="0804DDBD" w14:textId="134F0578" w:rsidR="00274496" w:rsidRPr="00274496" w:rsidRDefault="0087072F" w:rsidP="0087072F">
      <w:pPr>
        <w:ind w:firstLine="480"/>
      </w:pPr>
      <w:r>
        <w:rPr>
          <w:rFonts w:hint="eastAsia"/>
        </w:rPr>
        <w:t>对于每一张生成的原始</w:t>
      </w:r>
      <w:r>
        <w:rPr>
          <w:rFonts w:hint="eastAsia"/>
        </w:rPr>
        <w:t>SVM</w:t>
      </w:r>
      <w:r>
        <w:rPr>
          <w:rFonts w:hint="eastAsia"/>
        </w:rPr>
        <w:t>图，我们首先应用</w:t>
      </w:r>
      <w:proofErr w:type="gramStart"/>
      <w:r>
        <w:rPr>
          <w:rFonts w:hint="eastAsia"/>
        </w:rPr>
        <w:t>高斯低</w:t>
      </w:r>
      <w:proofErr w:type="gramEnd"/>
      <w:r>
        <w:rPr>
          <w:rFonts w:hint="eastAsia"/>
        </w:rPr>
        <w:t>通滤波（滤波器尺寸为</w:t>
      </w:r>
      <w:r>
        <w:rPr>
          <w:rFonts w:hint="eastAsia"/>
        </w:rPr>
        <w:t>5</w:t>
      </w:r>
      <w:r>
        <w:rPr>
          <w:rFonts w:hint="eastAsia"/>
        </w:rPr>
        <w:t>，标准差为</w:t>
      </w:r>
      <w:r>
        <w:rPr>
          <w:rFonts w:hint="eastAsia"/>
        </w:rPr>
        <w:t>1</w:t>
      </w:r>
      <w:r>
        <w:rPr>
          <w:rFonts w:hint="eastAsia"/>
        </w:rPr>
        <w:t>）进行平滑处理。然后，利用绿色血管图将成像区域划分为皮层区和背景区，其中背景区包括血管区和</w:t>
      </w:r>
      <w:r>
        <w:rPr>
          <w:rFonts w:hint="eastAsia"/>
        </w:rPr>
        <w:t>chamber</w:t>
      </w:r>
      <w:r>
        <w:rPr>
          <w:rFonts w:hint="eastAsia"/>
        </w:rPr>
        <w:t>外区域。随后，我们采用背景区灰度值分布的标准差对</w:t>
      </w:r>
      <w:r>
        <w:rPr>
          <w:rFonts w:hint="eastAsia"/>
        </w:rPr>
        <w:t>SVM</w:t>
      </w:r>
      <w:r>
        <w:rPr>
          <w:rFonts w:hint="eastAsia"/>
        </w:rPr>
        <w:t>图进行归一化处理（即计算</w:t>
      </w:r>
      <w:r>
        <w:rPr>
          <w:rFonts w:hint="eastAsia"/>
        </w:rPr>
        <w:t>z-score</w:t>
      </w:r>
      <w:r>
        <w:rPr>
          <w:rFonts w:hint="eastAsia"/>
        </w:rPr>
        <w:t>），并以±</w:t>
      </w:r>
      <w:r>
        <w:rPr>
          <w:rFonts w:hint="eastAsia"/>
        </w:rPr>
        <w:t>2</w:t>
      </w:r>
      <w:r>
        <w:rPr>
          <w:rFonts w:hint="eastAsia"/>
        </w:rPr>
        <w:t>倍标准差作为确定领域显著性的阈值（领域尺寸需大于</w:t>
      </w:r>
      <w:r>
        <w:rPr>
          <w:rFonts w:hint="eastAsia"/>
        </w:rPr>
        <w:t>50</w:t>
      </w:r>
      <w:r>
        <w:rPr>
          <w:rFonts w:hint="eastAsia"/>
        </w:rPr>
        <w:t>像素）。同时，我们还将各个双光子成像图像与血管图对齐，以此计算各细胞在各光学成像图中的</w:t>
      </w:r>
      <w:r>
        <w:rPr>
          <w:rFonts w:hint="eastAsia"/>
        </w:rPr>
        <w:t>z-score</w:t>
      </w:r>
      <w:r>
        <w:rPr>
          <w:rFonts w:hint="eastAsia"/>
        </w:rPr>
        <w:t>值。</w:t>
      </w:r>
    </w:p>
    <w:p w14:paraId="6D872685" w14:textId="4B946A71" w:rsidR="00047E5F" w:rsidRDefault="008877BF" w:rsidP="00773DD8">
      <w:pPr>
        <w:pStyle w:val="2"/>
        <w:numPr>
          <w:ilvl w:val="1"/>
          <w:numId w:val="6"/>
        </w:numPr>
      </w:pPr>
      <w:r>
        <w:rPr>
          <w:rFonts w:hint="eastAsia"/>
        </w:rPr>
        <w:t xml:space="preserve"> </w:t>
      </w:r>
      <w:bookmarkStart w:id="25" w:name="_Toc151121264"/>
      <w:r>
        <w:rPr>
          <w:rFonts w:hint="eastAsia"/>
        </w:rPr>
        <w:t>双光子成像数据处理</w:t>
      </w:r>
      <w:bookmarkEnd w:id="25"/>
    </w:p>
    <w:p w14:paraId="76AFBECD" w14:textId="147A48AD" w:rsidR="0087072F" w:rsidRDefault="0087072F" w:rsidP="0087072F">
      <w:pPr>
        <w:ind w:firstLine="480"/>
      </w:pPr>
      <w:r>
        <w:rPr>
          <w:rFonts w:hint="eastAsia"/>
        </w:rPr>
        <w:t>我们的双光子成像数据分析同样在</w:t>
      </w:r>
      <w:r>
        <w:rPr>
          <w:rFonts w:hint="eastAsia"/>
        </w:rPr>
        <w:t>MATLAB 2017</w:t>
      </w:r>
      <w:r>
        <w:rPr>
          <w:rFonts w:hint="eastAsia"/>
        </w:rPr>
        <w:t>环境中完成。图像校准与细胞识别的方法继承自我们先前的研究。为了补偿成像过程中可能出现的皮层移动引起的图像模糊，我们将同一视场下的各个会话图像（</w:t>
      </w:r>
      <w:proofErr w:type="gramStart"/>
      <w:r>
        <w:rPr>
          <w:rFonts w:hint="eastAsia"/>
        </w:rPr>
        <w:t>包括跨日数据</w:t>
      </w:r>
      <w:proofErr w:type="gramEnd"/>
      <w:r>
        <w:rPr>
          <w:rFonts w:hint="eastAsia"/>
        </w:rPr>
        <w:t>）都与一个统一的模板对齐，该模板是第一个会话前</w:t>
      </w:r>
      <w:r>
        <w:rPr>
          <w:rFonts w:hint="eastAsia"/>
        </w:rPr>
        <w:t>1000</w:t>
      </w:r>
      <w:r>
        <w:rPr>
          <w:rFonts w:hint="eastAsia"/>
        </w:rPr>
        <w:t>帧图像的平均值。这样的对齐通常能纠正小于</w:t>
      </w:r>
      <w:r>
        <w:rPr>
          <w:rFonts w:hint="eastAsia"/>
        </w:rPr>
        <w:t>20</w:t>
      </w:r>
      <w:r>
        <w:rPr>
          <w:rFonts w:hint="eastAsia"/>
        </w:rPr>
        <w:t>像素的位移。</w:t>
      </w:r>
    </w:p>
    <w:p w14:paraId="24F8DE65" w14:textId="26A1A782" w:rsidR="0087072F" w:rsidRDefault="0087072F" w:rsidP="0087072F">
      <w:pPr>
        <w:ind w:firstLine="480"/>
      </w:pPr>
      <w:r>
        <w:rPr>
          <w:rFonts w:hint="eastAsia"/>
        </w:rPr>
        <w:t>细胞的识别是基于其对视觉刺激的反应。具体操作中，我们首先将每个刺激的各次实验结果取平均，然后以刺激前两帧的平均图像作为基线，以刺激后第二、第三帧的平均图像作为反应图。通过从反应图中减去基线图，我们获得了用于细</w:t>
      </w:r>
      <w:r>
        <w:rPr>
          <w:rFonts w:hint="eastAsia"/>
        </w:rPr>
        <w:lastRenderedPageBreak/>
        <w:t>胞识别的差分图像。细胞是否被识别的标准是，在某个差分图像中至少有</w:t>
      </w:r>
      <w:r>
        <w:rPr>
          <w:rFonts w:hint="eastAsia"/>
        </w:rPr>
        <w:t>30</w:t>
      </w:r>
      <w:r>
        <w:rPr>
          <w:rFonts w:hint="eastAsia"/>
        </w:rPr>
        <w:t>个相连像素点的灰度值超过了整个图像灰度的平均值加上</w:t>
      </w:r>
      <w:r>
        <w:rPr>
          <w:rFonts w:hint="eastAsia"/>
        </w:rPr>
        <w:t>2.5</w:t>
      </w:r>
      <w:r>
        <w:rPr>
          <w:rFonts w:hint="eastAsia"/>
        </w:rPr>
        <w:t>倍的标准差。</w:t>
      </w:r>
    </w:p>
    <w:p w14:paraId="17C45C80" w14:textId="7A789C02" w:rsidR="0087072F" w:rsidRPr="0087072F" w:rsidRDefault="0087072F" w:rsidP="0087072F">
      <w:pPr>
        <w:ind w:firstLine="480"/>
      </w:pPr>
      <w:r>
        <w:rPr>
          <w:rFonts w:hint="eastAsia"/>
        </w:rPr>
        <w:t>一旦确定了细胞的位置，我们便计算该细胞对于各种视觉刺激的反应强度，即荧光变化率（Δ</w:t>
      </w:r>
      <w:r>
        <w:rPr>
          <w:rFonts w:hint="eastAsia"/>
        </w:rPr>
        <w:t>F/F0</w:t>
      </w:r>
      <w:r>
        <w:rPr>
          <w:rFonts w:hint="eastAsia"/>
        </w:rPr>
        <w:t>）。这里的Δ</w:t>
      </w:r>
      <w:r>
        <w:rPr>
          <w:rFonts w:hint="eastAsia"/>
        </w:rPr>
        <w:t>F</w:t>
      </w:r>
      <w:r>
        <w:rPr>
          <w:rFonts w:hint="eastAsia"/>
        </w:rPr>
        <w:t>表示的是刺激反应图中细胞灰度的变化值，</w:t>
      </w:r>
      <w:r>
        <w:rPr>
          <w:rFonts w:hint="eastAsia"/>
        </w:rPr>
        <w:t>F0</w:t>
      </w:r>
      <w:r>
        <w:rPr>
          <w:rFonts w:hint="eastAsia"/>
        </w:rPr>
        <w:t>则是基线图中细胞的灰度均值。如果</w:t>
      </w:r>
      <w:proofErr w:type="gramStart"/>
      <w:r>
        <w:rPr>
          <w:rFonts w:hint="eastAsia"/>
        </w:rPr>
        <w:t>一</w:t>
      </w:r>
      <w:proofErr w:type="gramEnd"/>
      <w:r>
        <w:rPr>
          <w:rFonts w:hint="eastAsia"/>
        </w:rPr>
        <w:t>细胞对于所有实验刺激的平均反应强度均未超过</w:t>
      </w:r>
      <w:r>
        <w:rPr>
          <w:rFonts w:hint="eastAsia"/>
        </w:rPr>
        <w:t>0.3</w:t>
      </w:r>
      <w:r>
        <w:rPr>
          <w:rFonts w:hint="eastAsia"/>
        </w:rPr>
        <w:t>，那么这一细胞将不被纳入进一步分析中。细胞对各种视觉刺激的平均反应将被用来进行主成分分析（</w:t>
      </w:r>
      <w:r>
        <w:rPr>
          <w:rFonts w:hint="eastAsia"/>
        </w:rPr>
        <w:t>PCA</w:t>
      </w:r>
      <w:r>
        <w:rPr>
          <w:rFonts w:hint="eastAsia"/>
        </w:rPr>
        <w:t>）以及深度卷积神经网络（</w:t>
      </w:r>
      <w:r>
        <w:rPr>
          <w:rFonts w:hint="eastAsia"/>
        </w:rPr>
        <w:t>DCNN</w:t>
      </w:r>
      <w:r>
        <w:rPr>
          <w:rFonts w:hint="eastAsia"/>
        </w:rPr>
        <w:t>）模型的训练与验证。</w:t>
      </w:r>
    </w:p>
    <w:p w14:paraId="47F6FFF7" w14:textId="3AE39E8E" w:rsidR="00047E5F" w:rsidRPr="002777D2" w:rsidRDefault="008877BF" w:rsidP="00773DD8">
      <w:pPr>
        <w:pStyle w:val="2"/>
        <w:numPr>
          <w:ilvl w:val="1"/>
          <w:numId w:val="6"/>
        </w:numPr>
      </w:pPr>
      <w:r>
        <w:rPr>
          <w:rFonts w:hint="eastAsia"/>
        </w:rPr>
        <w:t xml:space="preserve"> </w:t>
      </w:r>
      <w:bookmarkStart w:id="26" w:name="_Toc151121265"/>
      <w:r>
        <w:rPr>
          <w:rFonts w:hint="eastAsia"/>
        </w:rPr>
        <w:t>深度学习模型构建</w:t>
      </w:r>
      <w:bookmarkEnd w:id="26"/>
    </w:p>
    <w:p w14:paraId="2042150D" w14:textId="3D966073" w:rsidR="00FE1419" w:rsidRDefault="00FE1419" w:rsidP="00773DD8">
      <w:pPr>
        <w:pStyle w:val="3"/>
        <w:numPr>
          <w:ilvl w:val="2"/>
          <w:numId w:val="7"/>
        </w:numPr>
        <w:ind w:left="0"/>
      </w:pPr>
      <w:r>
        <w:rPr>
          <w:rFonts w:hint="eastAsia"/>
        </w:rPr>
        <w:t xml:space="preserve"> </w:t>
      </w:r>
      <w:bookmarkStart w:id="27" w:name="_Toc151121266"/>
      <w:r w:rsidR="00C14E67">
        <w:rPr>
          <w:rFonts w:hint="eastAsia"/>
        </w:rPr>
        <w:t>神经元DCNN编码模型</w:t>
      </w:r>
      <w:bookmarkEnd w:id="27"/>
    </w:p>
    <w:p w14:paraId="1B53641B" w14:textId="59E30F2D" w:rsidR="00501EE1" w:rsidRDefault="0069155B" w:rsidP="00E258A3">
      <w:pPr>
        <w:ind w:firstLine="480"/>
      </w:pPr>
      <w:r>
        <w:rPr>
          <w:rFonts w:hint="eastAsia"/>
        </w:rPr>
        <w:t>我们所采用的神经元编码模型是基于</w:t>
      </w:r>
      <w:proofErr w:type="spellStart"/>
      <w:r>
        <w:rPr>
          <w:rFonts w:hint="eastAsia"/>
        </w:rPr>
        <w:t>Bashivan</w:t>
      </w:r>
      <w:proofErr w:type="spellEnd"/>
      <w:r>
        <w:rPr>
          <w:rFonts w:hint="eastAsia"/>
        </w:rPr>
        <w:t>等人在</w:t>
      </w:r>
      <w:r>
        <w:rPr>
          <w:rFonts w:hint="eastAsia"/>
        </w:rPr>
        <w:t>2019</w:t>
      </w:r>
      <w:r>
        <w:rPr>
          <w:rFonts w:hint="eastAsia"/>
        </w:rPr>
        <w:t>年提出的原型</w:t>
      </w:r>
      <w:r w:rsidR="00716B56" w:rsidRPr="00A90A2B">
        <w:rPr>
          <w:vertAlign w:val="superscript"/>
        </w:rPr>
        <w:fldChar w:fldCharType="begin"/>
      </w:r>
      <w:r w:rsidR="00716B56" w:rsidRPr="00A90A2B">
        <w:rPr>
          <w:vertAlign w:val="superscript"/>
        </w:rPr>
        <w:instrText xml:space="preserve"> ADDIN EN.CITE &lt;EndNote&gt;&lt;Cite&gt;&lt;Author&gt;Bashivan&lt;/Author&gt;&lt;Year&gt;2019&lt;/Year&gt;&lt;RecNum&gt;2&lt;/RecNum&gt;&lt;DisplayText&gt;[1]&lt;/DisplayText&gt;&lt;record&gt;&lt;rec-number&gt;2&lt;/rec-number&gt;&lt;foreign-keys&gt;&lt;key app="EN" db-id="ppp2rspzat9wxmedf96p9sai0fs2pdd0tedv" timestamp="1700032378"&gt;2&lt;/key&gt;&lt;key app="ENWeb" db-id=""&gt;0&lt;/key&gt;&lt;/foreign-keys&gt;&lt;ref-type name="Journal Article"&gt;17&lt;/ref-type&gt;&lt;contributors&gt;&lt;authors&gt;&lt;author&gt;Bashivan, P.&lt;/author&gt;&lt;author&gt;Kar, K.&lt;/author&gt;&lt;author&gt;DiCarlo, J. J.&lt;/author&gt;&lt;/authors&gt;&lt;/contributors&gt;&lt;auth-address&gt;Department of Brain and Cognitive Sciences, McGovern Institute for Brain Research, and Center for Brains, Minds, and Machines, Massachusetts Institute of Technology, Cambridge, MA, USA.&amp;#xD;Department of Brain and Cognitive Sciences, McGovern Institute for Brain Research, and Center for Brains, Minds, and Machines, Massachusetts Institute of Technology, Cambridge, MA, USA. dicarlo@mit.edu.&lt;/auth-address&gt;&lt;titles&gt;&lt;title&gt;Neural population control via deep image synthesis&lt;/title&gt;&lt;secondary-title&gt;Science&lt;/secondary-title&gt;&lt;/titles&gt;&lt;periodical&gt;&lt;full-title&gt;Science&lt;/full-title&gt;&lt;/periodical&gt;&lt;volume&gt;364&lt;/volume&gt;&lt;number&gt;6439&lt;/number&gt;&lt;edition&gt;2019/05/03&lt;/edition&gt;&lt;keywords&gt;&lt;keyword&gt;Animals&lt;/keyword&gt;&lt;keyword&gt;Macaca&lt;/keyword&gt;&lt;keyword&gt;*Models, Neurological&lt;/keyword&gt;&lt;keyword&gt;Nerve Net/*physiology&lt;/keyword&gt;&lt;keyword&gt;*Neural Networks, Computer&lt;/keyword&gt;&lt;keyword&gt;Neurons/*physiology&lt;/keyword&gt;&lt;keyword&gt;Visual Cortex/*physiology&lt;/keyword&gt;&lt;keyword&gt;Visual Fields/*physiology&lt;/keyword&gt;&lt;/keywords&gt;&lt;dates&gt;&lt;year&gt;2019&lt;/year&gt;&lt;pub-dates&gt;&lt;date&gt;May 3&lt;/date&gt;&lt;/pub-dates&gt;&lt;/dates&gt;&lt;isbn&gt;1095-9203 (Electronic)&amp;#xD;0036-8075 (Linking)&lt;/isbn&gt;&lt;accession-num&gt;31048462&lt;/accession-num&gt;&lt;urls&gt;&lt;related-urls&gt;&lt;url&gt;https://www.ncbi.nlm.nih.gov/pubmed/31048462&lt;/url&gt;&lt;/related-urls&gt;&lt;/urls&gt;&lt;electronic-resource-num&gt;10.1126/science.aav9436&lt;/electronic-resource-num&gt;&lt;/record&gt;&lt;/Cite&gt;&lt;/EndNote&gt;</w:instrText>
      </w:r>
      <w:r w:rsidR="00716B56" w:rsidRPr="00A90A2B">
        <w:rPr>
          <w:vertAlign w:val="superscript"/>
        </w:rPr>
        <w:fldChar w:fldCharType="separate"/>
      </w:r>
      <w:r w:rsidR="00716B56" w:rsidRPr="00A90A2B">
        <w:rPr>
          <w:noProof/>
          <w:vertAlign w:val="superscript"/>
        </w:rPr>
        <w:t>[1]</w:t>
      </w:r>
      <w:r w:rsidR="00716B56" w:rsidRPr="00A90A2B">
        <w:rPr>
          <w:vertAlign w:val="superscript"/>
        </w:rPr>
        <w:fldChar w:fldCharType="end"/>
      </w:r>
      <w:r>
        <w:rPr>
          <w:rFonts w:hint="eastAsia"/>
        </w:rPr>
        <w:t>。此模型结构包括</w:t>
      </w:r>
      <w:proofErr w:type="spellStart"/>
      <w:r>
        <w:rPr>
          <w:rFonts w:hint="eastAsia"/>
        </w:rPr>
        <w:t>AlexNet</w:t>
      </w:r>
      <w:proofErr w:type="spellEnd"/>
      <w:r>
        <w:rPr>
          <w:rFonts w:hint="eastAsia"/>
        </w:rPr>
        <w:t>的部分</w:t>
      </w:r>
      <w:proofErr w:type="gramStart"/>
      <w:r>
        <w:rPr>
          <w:rFonts w:hint="eastAsia"/>
        </w:rPr>
        <w:t>预训练</w:t>
      </w:r>
      <w:proofErr w:type="gramEnd"/>
      <w:r>
        <w:rPr>
          <w:rFonts w:hint="eastAsia"/>
        </w:rPr>
        <w:t>卷积层，一个代表感受野（</w:t>
      </w:r>
      <w:r>
        <w:rPr>
          <w:rFonts w:hint="eastAsia"/>
        </w:rPr>
        <w:t>RF</w:t>
      </w:r>
      <w:r>
        <w:rPr>
          <w:rFonts w:hint="eastAsia"/>
        </w:rPr>
        <w:t>）的“</w:t>
      </w:r>
      <w:r>
        <w:rPr>
          <w:rFonts w:hint="eastAsia"/>
        </w:rPr>
        <w:t>where</w:t>
      </w:r>
      <w:r>
        <w:rPr>
          <w:rFonts w:hint="eastAsia"/>
        </w:rPr>
        <w:t>”层，以及一个“</w:t>
      </w:r>
      <w:r>
        <w:rPr>
          <w:rFonts w:hint="eastAsia"/>
        </w:rPr>
        <w:t>what</w:t>
      </w:r>
      <w:r>
        <w:rPr>
          <w:rFonts w:hint="eastAsia"/>
        </w:rPr>
        <w:t>”层</w:t>
      </w:r>
      <w:r w:rsidR="00716B56" w:rsidRPr="00A90A2B">
        <w:rPr>
          <w:vertAlign w:val="superscript"/>
        </w:rPr>
        <w:fldChar w:fldCharType="begin"/>
      </w:r>
      <w:r w:rsidR="00716B56" w:rsidRPr="00A90A2B">
        <w:rPr>
          <w:vertAlign w:val="superscript"/>
        </w:rPr>
        <w:instrText xml:space="preserve"> ADDIN EN.CITE &lt;EndNote&gt;&lt;Cite&gt;&lt;Author&gt;Klindt&lt;/Author&gt;&lt;Year&gt;2017&lt;/Year&gt;&lt;RecNum&gt;8&lt;/RecNum&gt;&lt;DisplayText&gt;[2]&lt;/DisplayText&gt;&lt;record&gt;&lt;rec-number&gt;8&lt;/rec-number&gt;&lt;foreign-keys&gt;&lt;key app="EN" db-id="ppp2rspzat9wxmedf96p9sai0fs2pdd0tedv" timestamp="1700056085"&gt;8&lt;/key&gt;&lt;/foreign-keys&gt;&lt;ref-type name="Journal Article"&gt;17&lt;/ref-type&gt;&lt;contributors&gt;&lt;authors&gt;&lt;author&gt;Klindt, David&lt;/author&gt;&lt;author&gt;Ecker, Alexander S&lt;/author&gt;&lt;author&gt;Euler, Thomas&lt;/author&gt;&lt;author&gt;Bethge, Matthias %J Advances in neural information processing systems&lt;/author&gt;&lt;/authors&gt;&lt;/contributors&gt;&lt;titles&gt;&lt;title&gt;Neural system identification for large populations separating “what” and “where”&lt;/title&gt;&lt;secondary-title&gt;Advances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716B56" w:rsidRPr="00A90A2B">
        <w:rPr>
          <w:vertAlign w:val="superscript"/>
        </w:rPr>
        <w:fldChar w:fldCharType="separate"/>
      </w:r>
      <w:r w:rsidR="00716B56" w:rsidRPr="00A90A2B">
        <w:rPr>
          <w:noProof/>
          <w:vertAlign w:val="superscript"/>
        </w:rPr>
        <w:t>[2]</w:t>
      </w:r>
      <w:r w:rsidR="00716B56" w:rsidRPr="00A90A2B">
        <w:rPr>
          <w:vertAlign w:val="superscript"/>
        </w:rPr>
        <w:fldChar w:fldCharType="end"/>
      </w:r>
      <w:r>
        <w:rPr>
          <w:rFonts w:hint="eastAsia"/>
        </w:rPr>
        <w:t>，旨在构建从刺激图像到</w:t>
      </w:r>
      <w:proofErr w:type="spellStart"/>
      <w:r>
        <w:rPr>
          <w:rFonts w:hint="eastAsia"/>
        </w:rPr>
        <w:t>AlexNet</w:t>
      </w:r>
      <w:proofErr w:type="spellEnd"/>
      <w:r>
        <w:rPr>
          <w:rFonts w:hint="eastAsia"/>
        </w:rPr>
        <w:t>特征空间的映射，最终映射到神经元的响应空间。与</w:t>
      </w:r>
      <w:r w:rsidR="00716B56" w:rsidRPr="00A90A2B">
        <w:rPr>
          <w:vertAlign w:val="superscript"/>
        </w:rPr>
        <w:fldChar w:fldCharType="begin"/>
      </w:r>
      <w:r w:rsidR="00716B56" w:rsidRPr="00A90A2B">
        <w:rPr>
          <w:vertAlign w:val="superscript"/>
        </w:rPr>
        <w:instrText xml:space="preserve"> ADDIN EN.CITE &lt;EndNote&gt;&lt;Cite&gt;&lt;Author&gt;Bashivan&lt;/Author&gt;&lt;Year&gt;2019&lt;/Year&gt;&lt;RecNum&gt;2&lt;/RecNum&gt;&lt;DisplayText&gt;[1]&lt;/DisplayText&gt;&lt;record&gt;&lt;rec-number&gt;2&lt;/rec-number&gt;&lt;foreign-keys&gt;&lt;key app="EN" db-id="ppp2rspzat9wxmedf96p9sai0fs2pdd0tedv" timestamp="1700032378"&gt;2&lt;/key&gt;&lt;key app="ENWeb" db-id=""&gt;0&lt;/key&gt;&lt;/foreign-keys&gt;&lt;ref-type name="Journal Article"&gt;17&lt;/ref-type&gt;&lt;contributors&gt;&lt;authors&gt;&lt;author&gt;Bashivan, P.&lt;/author&gt;&lt;author&gt;Kar, K.&lt;/author&gt;&lt;author&gt;DiCarlo, J. J.&lt;/author&gt;&lt;/authors&gt;&lt;/contributors&gt;&lt;auth-address&gt;Department of Brain and Cognitive Sciences, McGovern Institute for Brain Research, and Center for Brains, Minds, and Machines, Massachusetts Institute of Technology, Cambridge, MA, USA.&amp;#xD;Department of Brain and Cognitive Sciences, McGovern Institute for Brain Research, and Center for Brains, Minds, and Machines, Massachusetts Institute of Technology, Cambridge, MA, USA. dicarlo@mit.edu.&lt;/auth-address&gt;&lt;titles&gt;&lt;title&gt;Neural population control via deep image synthesis&lt;/title&gt;&lt;secondary-title&gt;Science&lt;/secondary-title&gt;&lt;/titles&gt;&lt;periodical&gt;&lt;full-title&gt;Science&lt;/full-title&gt;&lt;/periodical&gt;&lt;volume&gt;364&lt;/volume&gt;&lt;number&gt;6439&lt;/number&gt;&lt;edition&gt;2019/05/03&lt;/edition&gt;&lt;keywords&gt;&lt;keyword&gt;Animals&lt;/keyword&gt;&lt;keyword&gt;Macaca&lt;/keyword&gt;&lt;keyword&gt;*Models, Neurological&lt;/keyword&gt;&lt;keyword&gt;Nerve Net/*physiology&lt;/keyword&gt;&lt;keyword&gt;*Neural Networks, Computer&lt;/keyword&gt;&lt;keyword&gt;Neurons/*physiology&lt;/keyword&gt;&lt;keyword&gt;Visual Cortex/*physiology&lt;/keyword&gt;&lt;keyword&gt;Visual Fields/*physiology&lt;/keyword&gt;&lt;/keywords&gt;&lt;dates&gt;&lt;year&gt;2019&lt;/year&gt;&lt;pub-dates&gt;&lt;date&gt;May 3&lt;/date&gt;&lt;/pub-dates&gt;&lt;/dates&gt;&lt;isbn&gt;1095-9203 (Electronic)&amp;#xD;0036-8075 (Linking)&lt;/isbn&gt;&lt;accession-num&gt;31048462&lt;/accession-num&gt;&lt;urls&gt;&lt;related-urls&gt;&lt;url&gt;https://www.ncbi.nlm.nih.gov/pubmed/31048462&lt;/url&gt;&lt;/related-urls&gt;&lt;/urls&gt;&lt;electronic-resource-num&gt;10.1126/science.aav9436&lt;/electronic-resource-num&gt;&lt;/record&gt;&lt;/Cite&gt;&lt;/EndNote&gt;</w:instrText>
      </w:r>
      <w:r w:rsidR="00716B56" w:rsidRPr="00A90A2B">
        <w:rPr>
          <w:vertAlign w:val="superscript"/>
        </w:rPr>
        <w:fldChar w:fldCharType="separate"/>
      </w:r>
      <w:r w:rsidR="00716B56" w:rsidRPr="00A90A2B">
        <w:rPr>
          <w:noProof/>
          <w:vertAlign w:val="superscript"/>
        </w:rPr>
        <w:t>[1]</w:t>
      </w:r>
      <w:r w:rsidR="00716B56" w:rsidRPr="00A90A2B">
        <w:rPr>
          <w:vertAlign w:val="superscript"/>
        </w:rPr>
        <w:fldChar w:fldCharType="end"/>
      </w:r>
      <w:r>
        <w:rPr>
          <w:rFonts w:hint="eastAsia"/>
        </w:rPr>
        <w:t>中的原始模型相比，本研究中的刺激图像在送入模型之前并未进行鱼眼变换处理。模型的拟合过程分为两个阶段。在第一阶段，我们保持</w:t>
      </w:r>
      <w:proofErr w:type="spellStart"/>
      <w:r>
        <w:rPr>
          <w:rFonts w:hint="eastAsia"/>
        </w:rPr>
        <w:t>AlexNet</w:t>
      </w:r>
      <w:proofErr w:type="spellEnd"/>
      <w:r>
        <w:rPr>
          <w:rFonts w:hint="eastAsia"/>
        </w:rPr>
        <w:t>的</w:t>
      </w:r>
      <w:proofErr w:type="gramStart"/>
      <w:r>
        <w:rPr>
          <w:rFonts w:hint="eastAsia"/>
        </w:rPr>
        <w:t>预训练</w:t>
      </w:r>
      <w:proofErr w:type="gramEnd"/>
      <w:r>
        <w:rPr>
          <w:rFonts w:hint="eastAsia"/>
        </w:rPr>
        <w:t>卷积层参数不变，仅对“</w:t>
      </w:r>
      <w:r>
        <w:rPr>
          <w:rFonts w:hint="eastAsia"/>
        </w:rPr>
        <w:t>where</w:t>
      </w:r>
      <w:r>
        <w:rPr>
          <w:rFonts w:hint="eastAsia"/>
        </w:rPr>
        <w:t>”层和“</w:t>
      </w:r>
      <w:r>
        <w:rPr>
          <w:rFonts w:hint="eastAsia"/>
        </w:rPr>
        <w:t>what</w:t>
      </w:r>
      <w:r>
        <w:rPr>
          <w:rFonts w:hint="eastAsia"/>
        </w:rPr>
        <w:t>”层进行训练，直至模型达到收敛，这与文献</w:t>
      </w:r>
      <w:r w:rsidR="00A90A2B" w:rsidRPr="00A90A2B">
        <w:rPr>
          <w:vertAlign w:val="superscript"/>
        </w:rPr>
        <w:fldChar w:fldCharType="begin"/>
      </w:r>
      <w:r w:rsidR="00A90A2B" w:rsidRPr="00A90A2B">
        <w:rPr>
          <w:vertAlign w:val="superscript"/>
        </w:rPr>
        <w:instrText xml:space="preserve"> ADDIN EN.CITE &lt;EndNote&gt;&lt;Cite&gt;&lt;Author&gt;Bashivan&lt;/Author&gt;&lt;Year&gt;2019&lt;/Year&gt;&lt;RecNum&gt;2&lt;/RecNum&gt;&lt;DisplayText&gt;[1]&lt;/DisplayText&gt;&lt;record&gt;&lt;rec-number&gt;2&lt;/rec-number&gt;&lt;foreign-keys&gt;&lt;key app="EN" db-id="ppp2rspzat9wxmedf96p9sai0fs2pdd0tedv" timestamp="1700032378"&gt;2&lt;/key&gt;&lt;key app="ENWeb" db-id=""&gt;0&lt;/key&gt;&lt;/foreign-keys&gt;&lt;ref-type name="Journal Article"&gt;17&lt;/ref-type&gt;&lt;contributors&gt;&lt;authors&gt;&lt;author&gt;Bashivan, P.&lt;/author&gt;&lt;author&gt;Kar, K.&lt;/author&gt;&lt;author&gt;DiCarlo, J. J.&lt;/author&gt;&lt;/authors&gt;&lt;/contributors&gt;&lt;auth-address&gt;Department of Brain and Cognitive Sciences, McGovern Institute for Brain Research, and Center for Brains, Minds, and Machines, Massachusetts Institute of Technology, Cambridge, MA, USA.&amp;#xD;Department of Brain and Cognitive Sciences, McGovern Institute for Brain Research, and Center for Brains, Minds, and Machines, Massachusetts Institute of Technology, Cambridge, MA, USA. dicarlo@mit.edu.&lt;/auth-address&gt;&lt;titles&gt;&lt;title&gt;Neural population control via deep image synthesis&lt;/title&gt;&lt;secondary-title&gt;Science&lt;/secondary-title&gt;&lt;/titles&gt;&lt;periodical&gt;&lt;full-title&gt;Science&lt;/full-title&gt;&lt;/periodical&gt;&lt;volume&gt;364&lt;/volume&gt;&lt;number&gt;6439&lt;/number&gt;&lt;edition&gt;2019/05/03&lt;/edition&gt;&lt;keywords&gt;&lt;keyword&gt;Animals&lt;/keyword&gt;&lt;keyword&gt;Macaca&lt;/keyword&gt;&lt;keyword&gt;*Models, Neurological&lt;/keyword&gt;&lt;keyword&gt;Nerve Net/*physiology&lt;/keyword&gt;&lt;keyword&gt;*Neural Networks, Computer&lt;/keyword&gt;&lt;keyword&gt;Neurons/*physiology&lt;/keyword&gt;&lt;keyword&gt;Visual Cortex/*physiology&lt;/keyword&gt;&lt;keyword&gt;Visual Fields/*physiology&lt;/keyword&gt;&lt;/keywords&gt;&lt;dates&gt;&lt;year&gt;2019&lt;/year&gt;&lt;pub-dates&gt;&lt;date&gt;May 3&lt;/date&gt;&lt;/pub-dates&gt;&lt;/dates&gt;&lt;isbn&gt;1095-9203 (Electronic)&amp;#xD;0036-8075 (Linking)&lt;/isbn&gt;&lt;accession-num&gt;31048462&lt;/accession-num&gt;&lt;urls&gt;&lt;related-urls&gt;&lt;url&gt;https://www.ncbi.nlm.nih.gov/pubmed/31048462&lt;/url&gt;&lt;/related-urls&gt;&lt;/urls&gt;&lt;electronic-resource-num&gt;10.1126/science.aav9436&lt;/electronic-resource-num&gt;&lt;/record&gt;&lt;/Cite&gt;&lt;/EndNote&gt;</w:instrText>
      </w:r>
      <w:r w:rsidR="00A90A2B" w:rsidRPr="00A90A2B">
        <w:rPr>
          <w:vertAlign w:val="superscript"/>
        </w:rPr>
        <w:fldChar w:fldCharType="separate"/>
      </w:r>
      <w:r w:rsidR="00A90A2B" w:rsidRPr="00A90A2B">
        <w:rPr>
          <w:noProof/>
          <w:vertAlign w:val="superscript"/>
        </w:rPr>
        <w:t>[1]</w:t>
      </w:r>
      <w:r w:rsidR="00A90A2B" w:rsidRPr="00A90A2B">
        <w:rPr>
          <w:vertAlign w:val="superscript"/>
        </w:rPr>
        <w:fldChar w:fldCharType="end"/>
      </w:r>
      <w:r>
        <w:rPr>
          <w:rFonts w:hint="eastAsia"/>
        </w:rPr>
        <w:t>中的做法相似。在此基础上，我们引入了第二阶段的训练，允许</w:t>
      </w:r>
      <w:proofErr w:type="spellStart"/>
      <w:r>
        <w:rPr>
          <w:rFonts w:hint="eastAsia"/>
        </w:rPr>
        <w:t>AlexNet</w:t>
      </w:r>
      <w:proofErr w:type="spellEnd"/>
      <w:r>
        <w:rPr>
          <w:rFonts w:hint="eastAsia"/>
        </w:rPr>
        <w:t>的卷积核参数参与调整，直到再次达到收敛。这一增加的微调阶段显著提高了编码模型的拟合度，</w:t>
      </w:r>
      <w:r>
        <w:rPr>
          <w:rFonts w:hint="eastAsia"/>
        </w:rPr>
        <w:t>EVE</w:t>
      </w:r>
      <w:r>
        <w:rPr>
          <w:rFonts w:hint="eastAsia"/>
        </w:rPr>
        <w:t>值提升了</w:t>
      </w:r>
      <w:r>
        <w:rPr>
          <w:rFonts w:hint="eastAsia"/>
        </w:rPr>
        <w:t>0.05</w:t>
      </w:r>
      <w:r>
        <w:rPr>
          <w:rFonts w:hint="eastAsia"/>
        </w:rPr>
        <w:t>至</w:t>
      </w:r>
      <w:r>
        <w:rPr>
          <w:rFonts w:hint="eastAsia"/>
        </w:rPr>
        <w:t>0.1</w:t>
      </w:r>
      <w:r>
        <w:rPr>
          <w:rFonts w:hint="eastAsia"/>
        </w:rPr>
        <w:t>。模型训练的损失函数由四个部分构成：第一部分是真实神经响应与预测响应间的均方误差</w:t>
      </w:r>
      <w:r w:rsidR="00501EE1" w:rsidRPr="0063242A">
        <w:rPr>
          <w:position w:val="-12"/>
        </w:rPr>
        <w:object w:dxaOrig="543" w:dyaOrig="359" w14:anchorId="04275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32" o:title=""/>
          </v:shape>
          <o:OLEObject Type="Embed" ProgID="Equation.AxMath" ShapeID="_x0000_i1025" DrawAspect="Content" ObjectID="_1761736424" r:id="rId33"/>
        </w:object>
      </w:r>
      <w:r>
        <w:t>​</w:t>
      </w:r>
      <w:r>
        <w:rPr>
          <w:rFonts w:hint="eastAsia"/>
        </w:rPr>
        <w:t>；第二部分是减少不必要边缘的空间滤波器拉普拉斯</w:t>
      </w:r>
      <w:proofErr w:type="gramStart"/>
      <w:r>
        <w:rPr>
          <w:rFonts w:hint="eastAsia"/>
        </w:rPr>
        <w:t>正则化项</w:t>
      </w:r>
      <w:proofErr w:type="gramEnd"/>
      <w:r w:rsidR="00501EE1" w:rsidRPr="0063242A">
        <w:rPr>
          <w:position w:val="-12"/>
        </w:rPr>
        <w:object w:dxaOrig="413" w:dyaOrig="359" w14:anchorId="30655054">
          <v:shape id="_x0000_i1026" type="#_x0000_t75" style="width:21pt;height:18pt" o:ole="">
            <v:imagedata r:id="rId34" o:title=""/>
          </v:shape>
          <o:OLEObject Type="Embed" ProgID="Equation.AxMath" ShapeID="_x0000_i1026" DrawAspect="Content" ObjectID="_1761736425" r:id="rId35"/>
        </w:object>
      </w:r>
      <w:r>
        <w:rPr>
          <w:rFonts w:hint="eastAsia"/>
        </w:rPr>
        <w:t>；第三部分是空间滤波器</w:t>
      </w:r>
      <w:r w:rsidR="00501EE1">
        <w:rPr>
          <w:rFonts w:hint="eastAsia"/>
        </w:rPr>
        <w:t>L</w:t>
      </w:r>
      <w:r w:rsidR="00501EE1">
        <w:t>2</w:t>
      </w:r>
      <w:proofErr w:type="gramStart"/>
      <w:r>
        <w:rPr>
          <w:rFonts w:hint="eastAsia"/>
        </w:rPr>
        <w:t>正则化项</w:t>
      </w:r>
      <w:proofErr w:type="gramEnd"/>
      <w:r w:rsidR="00501EE1" w:rsidRPr="0063242A">
        <w:rPr>
          <w:position w:val="-12"/>
        </w:rPr>
        <w:object w:dxaOrig="274" w:dyaOrig="359" w14:anchorId="36284443">
          <v:shape id="_x0000_i1027" type="#_x0000_t75" style="width:13.5pt;height:18pt" o:ole="">
            <v:imagedata r:id="rId36" o:title=""/>
          </v:shape>
          <o:OLEObject Type="Embed" ProgID="Equation.AxMath" ShapeID="_x0000_i1027" DrawAspect="Content" ObjectID="_1761736426" r:id="rId37"/>
        </w:object>
      </w:r>
      <w:r>
        <w:rPr>
          <w:rFonts w:hint="eastAsia"/>
        </w:rPr>
        <w:t>；第四部分是通道滤波器的</w:t>
      </w:r>
      <w:r>
        <w:rPr>
          <w:rFonts w:hint="eastAsia"/>
        </w:rPr>
        <w:t>L2</w:t>
      </w:r>
      <w:proofErr w:type="gramStart"/>
      <w:r>
        <w:rPr>
          <w:rFonts w:hint="eastAsia"/>
        </w:rPr>
        <w:t>正则化项</w:t>
      </w:r>
      <w:proofErr w:type="gramEnd"/>
      <w:r w:rsidR="00501EE1" w:rsidRPr="0063242A">
        <w:rPr>
          <w:position w:val="-12"/>
        </w:rPr>
        <w:object w:dxaOrig="278" w:dyaOrig="359" w14:anchorId="006BEAE6">
          <v:shape id="_x0000_i1028" type="#_x0000_t75" style="width:14.25pt;height:18pt" o:ole="">
            <v:imagedata r:id="rId38" o:title=""/>
          </v:shape>
          <o:OLEObject Type="Embed" ProgID="Equation.AxMath" ShapeID="_x0000_i1028" DrawAspect="Content" ObjectID="_1761736427" r:id="rId39"/>
        </w:object>
      </w:r>
      <w:r w:rsidR="00A90A2B">
        <w:rPr>
          <w:rFonts w:hint="eastAsia"/>
        </w:rPr>
        <w:t>。</w:t>
      </w:r>
      <w:r w:rsidR="00F07728">
        <w:rPr>
          <w:rFonts w:hint="eastAsia"/>
        </w:rPr>
        <w:t>（</w:t>
      </w:r>
      <w:r w:rsidR="00F07728" w:rsidRPr="00F07728">
        <w:rPr>
          <w:rFonts w:hint="eastAsia"/>
          <w:color w:val="FF0000"/>
          <w:sz w:val="30"/>
        </w:rPr>
        <w:t>公式待补</w:t>
      </w:r>
      <w:r w:rsidR="00F07728">
        <w:rPr>
          <w:rFonts w:hint="eastAsia"/>
        </w:rPr>
        <w:t>）</w:t>
      </w:r>
    </w:p>
    <w:p w14:paraId="394298CE" w14:textId="34A5D1F0" w:rsidR="00E258A3" w:rsidRDefault="00E258A3" w:rsidP="00773DD8">
      <w:pPr>
        <w:pStyle w:val="3"/>
        <w:numPr>
          <w:ilvl w:val="2"/>
          <w:numId w:val="7"/>
        </w:numPr>
        <w:ind w:left="0"/>
      </w:pPr>
      <w:r>
        <w:t xml:space="preserve"> </w:t>
      </w:r>
      <w:bookmarkStart w:id="28" w:name="_Toc151121267"/>
      <w:proofErr w:type="spellStart"/>
      <w:r w:rsidRPr="00E258A3">
        <w:t>AlexNet</w:t>
      </w:r>
      <w:proofErr w:type="spellEnd"/>
      <w:proofErr w:type="gramStart"/>
      <w:r w:rsidRPr="00E258A3">
        <w:rPr>
          <w:rFonts w:hint="eastAsia"/>
        </w:rPr>
        <w:t>预训练</w:t>
      </w:r>
      <w:proofErr w:type="gramEnd"/>
      <w:r w:rsidRPr="00E258A3">
        <w:rPr>
          <w:rFonts w:hint="eastAsia"/>
        </w:rPr>
        <w:t>卷积</w:t>
      </w:r>
      <w:r w:rsidRPr="00E258A3">
        <w:t>层的选择</w:t>
      </w:r>
      <w:bookmarkEnd w:id="28"/>
    </w:p>
    <w:p w14:paraId="5873C61E" w14:textId="7CE8EAE6" w:rsidR="00F07728" w:rsidRPr="00F07728" w:rsidRDefault="00F07728" w:rsidP="00F07728">
      <w:pPr>
        <w:ind w:firstLine="480"/>
        <w:rPr>
          <w:rFonts w:hint="eastAsia"/>
        </w:rPr>
      </w:pPr>
      <w:r w:rsidRPr="00F07728">
        <w:rPr>
          <w:rFonts w:hint="eastAsia"/>
        </w:rPr>
        <w:t>在本研究中，我们对</w:t>
      </w:r>
      <w:r w:rsidRPr="00F07728">
        <w:rPr>
          <w:rFonts w:hint="eastAsia"/>
        </w:rPr>
        <w:t>V1</w:t>
      </w:r>
      <w:r w:rsidRPr="00F07728">
        <w:rPr>
          <w:rFonts w:hint="eastAsia"/>
        </w:rPr>
        <w:t>和</w:t>
      </w:r>
      <w:r w:rsidRPr="00F07728">
        <w:rPr>
          <w:rFonts w:hint="eastAsia"/>
        </w:rPr>
        <w:t>V4</w:t>
      </w:r>
      <w:r w:rsidRPr="00F07728">
        <w:rPr>
          <w:rFonts w:hint="eastAsia"/>
        </w:rPr>
        <w:t>神经元的模型拟合进行了深入探讨，这涉及到为每个位点精选最适合的</w:t>
      </w:r>
      <w:proofErr w:type="spellStart"/>
      <w:r w:rsidRPr="00F07728">
        <w:rPr>
          <w:rFonts w:hint="eastAsia"/>
        </w:rPr>
        <w:t>AlexNet</w:t>
      </w:r>
      <w:proofErr w:type="spellEnd"/>
      <w:r w:rsidRPr="00F07728">
        <w:rPr>
          <w:rFonts w:hint="eastAsia"/>
        </w:rPr>
        <w:t>卷积层。为了高效地挑选出对应于每个位点的最优卷积层，我们首先采用稀疏随机映射技术</w:t>
      </w:r>
      <w:r w:rsidRPr="00F07728">
        <w:rPr>
          <w:vertAlign w:val="superscript"/>
        </w:rPr>
        <w:fldChar w:fldCharType="begin"/>
      </w:r>
      <w:r w:rsidRPr="00F07728">
        <w:rPr>
          <w:vertAlign w:val="superscript"/>
        </w:rPr>
        <w:instrText xml:space="preserve"> ADDIN EN.CITE &lt;EndNote&gt;&lt;Cite&gt;&lt;Author&gt;Li&lt;/Author&gt;&lt;Year&gt;2006&lt;/Year&gt;&lt;RecNum&gt;10&lt;/RecNum&gt;&lt;DisplayText&gt;[3]&lt;/DisplayText&gt;&lt;record&gt;&lt;rec-number&gt;10&lt;/rec-number&gt;&lt;foreign-keys&gt;&lt;key app="EN" db-id="ppp2rspzat9wxmedf96p9sai0fs2pdd0tedv" timestamp="1700200374"&gt;10&lt;/key&gt;&lt;/foreign-keys&gt;&lt;ref-type name="Conference Proceedings"&gt;10&lt;/ref-type&gt;&lt;contributors&gt;&lt;authors&gt;&lt;author&gt;Li, Ping&lt;/author&gt;&lt;author&gt;Hastie, Trevor J&lt;/author&gt;&lt;author&gt;Church, Kenneth W&lt;/author&gt;&lt;/authors&gt;&lt;/contributors&gt;&lt;titles&gt;&lt;title&gt;Very sparse random projections&lt;/title&gt;&lt;secondary-title&gt;Proceedings of the 12th ACM SIGKDD international conference on Knowledge discovery and data mining&lt;/secondary-title&gt;&lt;/titles&gt;&lt;pages&gt;287-296&lt;/pages&gt;&lt;dates&gt;&lt;year&gt;2006&lt;/year&gt;&lt;/dates&gt;&lt;urls&gt;&lt;/urls&gt;&lt;/record&gt;&lt;/Cite&gt;&lt;/EndNote&gt;</w:instrText>
      </w:r>
      <w:r w:rsidRPr="00F07728">
        <w:rPr>
          <w:vertAlign w:val="superscript"/>
        </w:rPr>
        <w:fldChar w:fldCharType="separate"/>
      </w:r>
      <w:r w:rsidRPr="00F07728">
        <w:rPr>
          <w:noProof/>
          <w:vertAlign w:val="superscript"/>
        </w:rPr>
        <w:t>[3]</w:t>
      </w:r>
      <w:r w:rsidRPr="00F07728">
        <w:rPr>
          <w:vertAlign w:val="superscript"/>
        </w:rPr>
        <w:fldChar w:fldCharType="end"/>
      </w:r>
      <w:r w:rsidRPr="00F07728">
        <w:rPr>
          <w:rFonts w:hint="eastAsia"/>
        </w:rPr>
        <w:t>来对</w:t>
      </w:r>
      <w:proofErr w:type="spellStart"/>
      <w:r w:rsidRPr="00F07728">
        <w:rPr>
          <w:rFonts w:hint="eastAsia"/>
        </w:rPr>
        <w:t>AlexNet</w:t>
      </w:r>
      <w:proofErr w:type="spellEnd"/>
      <w:r w:rsidRPr="00F07728">
        <w:rPr>
          <w:rFonts w:hint="eastAsia"/>
        </w:rPr>
        <w:t>各卷积层的特征</w:t>
      </w:r>
      <w:proofErr w:type="gramStart"/>
      <w:r w:rsidRPr="00F07728">
        <w:rPr>
          <w:rFonts w:hint="eastAsia"/>
        </w:rPr>
        <w:t>进行降维处理</w:t>
      </w:r>
      <w:proofErr w:type="gramEnd"/>
      <w:r w:rsidRPr="00F07728">
        <w:rPr>
          <w:rFonts w:hint="eastAsia"/>
        </w:rPr>
        <w:t>，确保</w:t>
      </w:r>
      <w:proofErr w:type="gramStart"/>
      <w:r w:rsidRPr="00F07728">
        <w:rPr>
          <w:rFonts w:hint="eastAsia"/>
        </w:rPr>
        <w:t>降维后</w:t>
      </w:r>
      <w:proofErr w:type="gramEnd"/>
      <w:r w:rsidRPr="00F07728">
        <w:rPr>
          <w:rFonts w:hint="eastAsia"/>
        </w:rPr>
        <w:t>的维数符合</w:t>
      </w:r>
      <w:r w:rsidRPr="00F07728">
        <w:rPr>
          <w:rFonts w:hint="eastAsia"/>
        </w:rPr>
        <w:t>Johnson-</w:t>
      </w:r>
      <w:proofErr w:type="spellStart"/>
      <w:r w:rsidRPr="00F07728">
        <w:rPr>
          <w:rFonts w:hint="eastAsia"/>
        </w:rPr>
        <w:t>Lindenstrauss</w:t>
      </w:r>
      <w:proofErr w:type="spellEnd"/>
      <w:r w:rsidRPr="00F07728">
        <w:rPr>
          <w:rFonts w:hint="eastAsia"/>
        </w:rPr>
        <w:t>引理对样本量的要求。继而，我们利用</w:t>
      </w:r>
      <w:proofErr w:type="gramStart"/>
      <w:r w:rsidRPr="00F07728">
        <w:rPr>
          <w:rFonts w:hint="eastAsia"/>
        </w:rPr>
        <w:t>降维后</w:t>
      </w:r>
      <w:proofErr w:type="gramEnd"/>
      <w:r w:rsidRPr="00F07728">
        <w:rPr>
          <w:rFonts w:hint="eastAsia"/>
        </w:rPr>
        <w:t>的特征在岭回归模型中预测神经元的响应，通过双重交叉验证方法为每个神经元选定最佳的正则化参数</w:t>
      </w:r>
      <w:r w:rsidRPr="00F07728">
        <w:rPr>
          <w:rFonts w:hint="eastAsia"/>
        </w:rPr>
        <w:t>alpha</w:t>
      </w:r>
      <w:r w:rsidRPr="00F07728">
        <w:rPr>
          <w:rFonts w:hint="eastAsia"/>
        </w:rPr>
        <w:t>。最终，我们根据各个位点所有神经元平均拟合精度的评估，挑选出表现最佳的卷积层，以此作为编码模型中</w:t>
      </w:r>
      <w:proofErr w:type="spellStart"/>
      <w:r w:rsidRPr="00F07728">
        <w:rPr>
          <w:rFonts w:hint="eastAsia"/>
        </w:rPr>
        <w:t>AlexNet</w:t>
      </w:r>
      <w:proofErr w:type="spellEnd"/>
      <w:r w:rsidRPr="00F07728">
        <w:rPr>
          <w:rFonts w:hint="eastAsia"/>
        </w:rPr>
        <w:t>的特征输出层。在本研究中，</w:t>
      </w:r>
      <w:r w:rsidRPr="00F07728">
        <w:rPr>
          <w:rFonts w:hint="eastAsia"/>
        </w:rPr>
        <w:t>V1</w:t>
      </w:r>
      <w:r w:rsidRPr="00F07728">
        <w:rPr>
          <w:rFonts w:hint="eastAsia"/>
        </w:rPr>
        <w:t>区域前三个位点的最优</w:t>
      </w:r>
      <w:proofErr w:type="spellStart"/>
      <w:r w:rsidRPr="00F07728">
        <w:rPr>
          <w:rFonts w:hint="eastAsia"/>
        </w:rPr>
        <w:t>AlexNet</w:t>
      </w:r>
      <w:proofErr w:type="spellEnd"/>
      <w:r w:rsidRPr="00F07728">
        <w:rPr>
          <w:rFonts w:hint="eastAsia"/>
        </w:rPr>
        <w:lastRenderedPageBreak/>
        <w:t>卷积层分别是第</w:t>
      </w:r>
      <w:r w:rsidRPr="00F07728">
        <w:rPr>
          <w:rFonts w:hint="eastAsia"/>
        </w:rPr>
        <w:t>1</w:t>
      </w:r>
      <w:r w:rsidRPr="00F07728">
        <w:rPr>
          <w:rFonts w:hint="eastAsia"/>
        </w:rPr>
        <w:t>、第</w:t>
      </w:r>
      <w:r w:rsidRPr="00F07728">
        <w:rPr>
          <w:rFonts w:hint="eastAsia"/>
        </w:rPr>
        <w:t>2</w:t>
      </w:r>
      <w:r w:rsidRPr="00F07728">
        <w:rPr>
          <w:rFonts w:hint="eastAsia"/>
        </w:rPr>
        <w:t>和第</w:t>
      </w:r>
      <w:r w:rsidRPr="00F07728">
        <w:rPr>
          <w:rFonts w:hint="eastAsia"/>
        </w:rPr>
        <w:t>2</w:t>
      </w:r>
      <w:r w:rsidRPr="00F07728">
        <w:rPr>
          <w:rFonts w:hint="eastAsia"/>
        </w:rPr>
        <w:t>层，值得注意的是，第三个位点位于</w:t>
      </w:r>
      <w:r w:rsidRPr="00F07728">
        <w:rPr>
          <w:rFonts w:hint="eastAsia"/>
        </w:rPr>
        <w:t>V1</w:t>
      </w:r>
      <w:r w:rsidRPr="00F07728">
        <w:rPr>
          <w:rFonts w:hint="eastAsia"/>
        </w:rPr>
        <w:t>和</w:t>
      </w:r>
      <w:r w:rsidRPr="00F07728">
        <w:rPr>
          <w:rFonts w:hint="eastAsia"/>
        </w:rPr>
        <w:t>V2</w:t>
      </w:r>
      <w:r w:rsidRPr="00F07728">
        <w:rPr>
          <w:rFonts w:hint="eastAsia"/>
        </w:rPr>
        <w:t>区域的交界。而</w:t>
      </w:r>
      <w:r w:rsidRPr="00F07728">
        <w:rPr>
          <w:rFonts w:hint="eastAsia"/>
        </w:rPr>
        <w:t>V4</w:t>
      </w:r>
      <w:r w:rsidRPr="00F07728">
        <w:rPr>
          <w:rFonts w:hint="eastAsia"/>
        </w:rPr>
        <w:t>区域的后五个位点，其最优卷积层均为第三层。这一筛选结果不仅映射了</w:t>
      </w:r>
      <w:proofErr w:type="spellStart"/>
      <w:r w:rsidRPr="00F07728">
        <w:rPr>
          <w:rFonts w:hint="eastAsia"/>
        </w:rPr>
        <w:t>AlexNet</w:t>
      </w:r>
      <w:proofErr w:type="spellEnd"/>
      <w:r w:rsidRPr="00F07728">
        <w:rPr>
          <w:rFonts w:hint="eastAsia"/>
        </w:rPr>
        <w:t>与灵长类动物视觉腹侧通路之间的层级对应关系，而且与前人的研究结果</w:t>
      </w:r>
      <w:r w:rsidRPr="00F07728">
        <w:rPr>
          <w:vertAlign w:val="superscript"/>
        </w:rPr>
        <w:fldChar w:fldCharType="begin"/>
      </w:r>
      <w:r w:rsidRPr="00F07728">
        <w:rPr>
          <w:vertAlign w:val="superscript"/>
        </w:rPr>
        <w:instrText xml:space="preserve"> ADDIN EN.CITE &lt;EndNote&gt;&lt;Cite&gt;&lt;Author&gt;Güçlü&lt;/Author&gt;&lt;Year&gt;2015&lt;/Year&gt;&lt;RecNum&gt;9&lt;/RecNum&gt;&lt;DisplayText&gt;[4]&lt;/DisplayText&gt;&lt;record&gt;&lt;rec-number&gt;9&lt;/rec-number&gt;&lt;foreign-keys&gt;&lt;key app="EN" db-id="ppp2rspzat9wxmedf96p9sai0fs2pdd0tedv" timestamp="1700200304"&gt;9&lt;/key&gt;&lt;/foreign-keys&gt;&lt;ref-type name="Journal Article"&gt;17&lt;/ref-type&gt;&lt;contributors&gt;&lt;authors&gt;&lt;author&gt;Güçlü, Umut&lt;/author&gt;&lt;author&gt;van Gerven, Marcel AJ %J Journal of Neuroscience&lt;/author&gt;&lt;/authors&gt;&lt;/contributors&gt;&lt;titles&gt;&lt;title&gt;Deep neural networks reveal a gradient in the complexity of neural representations across the ventral stream&lt;/title&gt;&lt;secondary-title&gt;Journal of Neuroscience&lt;/secondary-title&gt;&lt;/titles&gt;&lt;periodical&gt;&lt;full-title&gt;Journal of Neuroscience&lt;/full-title&gt;&lt;/periodical&gt;&lt;pages&gt;10005-10014&lt;/pages&gt;&lt;volume&gt;35&lt;/volume&gt;&lt;number&gt;27&lt;/number&gt;&lt;dates&gt;&lt;year&gt;2015&lt;/year&gt;&lt;/dates&gt;&lt;isbn&gt;0270-6474&lt;/isbn&gt;&lt;urls&gt;&lt;/urls&gt;&lt;/record&gt;&lt;/Cite&gt;&lt;/EndNote&gt;</w:instrText>
      </w:r>
      <w:r w:rsidRPr="00F07728">
        <w:rPr>
          <w:vertAlign w:val="superscript"/>
        </w:rPr>
        <w:fldChar w:fldCharType="separate"/>
      </w:r>
      <w:r w:rsidRPr="00F07728">
        <w:rPr>
          <w:noProof/>
          <w:vertAlign w:val="superscript"/>
        </w:rPr>
        <w:t>[4]</w:t>
      </w:r>
      <w:r w:rsidRPr="00F07728">
        <w:rPr>
          <w:vertAlign w:val="superscript"/>
        </w:rPr>
        <w:fldChar w:fldCharType="end"/>
      </w:r>
      <w:r w:rsidRPr="00F07728">
        <w:rPr>
          <w:rFonts w:hint="eastAsia"/>
        </w:rPr>
        <w:t>保持了一致性。</w:t>
      </w:r>
    </w:p>
    <w:p w14:paraId="4D26D679" w14:textId="4AEAF62E" w:rsidR="00E258A3" w:rsidRDefault="00E258A3" w:rsidP="00773DD8">
      <w:pPr>
        <w:pStyle w:val="3"/>
        <w:numPr>
          <w:ilvl w:val="2"/>
          <w:numId w:val="7"/>
        </w:numPr>
        <w:ind w:left="0"/>
      </w:pPr>
      <w:r>
        <w:rPr>
          <w:rFonts w:hint="eastAsia"/>
        </w:rPr>
        <w:t xml:space="preserve"> </w:t>
      </w:r>
      <w:bookmarkStart w:id="29" w:name="_Toc151121268"/>
      <w:r w:rsidRPr="00E258A3">
        <w:rPr>
          <w:rFonts w:hint="eastAsia"/>
        </w:rPr>
        <w:t>单位点与多位点模型</w:t>
      </w:r>
      <w:bookmarkEnd w:id="29"/>
    </w:p>
    <w:p w14:paraId="5D6ECD9E" w14:textId="16B6FD22" w:rsidR="00F07728" w:rsidRPr="00F07728" w:rsidRDefault="00F07728" w:rsidP="00F07728">
      <w:pPr>
        <w:ind w:firstLine="480"/>
      </w:pPr>
      <w:r>
        <w:rPr>
          <w:rFonts w:hint="eastAsia"/>
        </w:rPr>
        <w:t>在本研究中，我们采用了单位点模型和多位点模型两种不同的方法来训练神经网络，以探究神经元在信息处理上的机制。</w:t>
      </w:r>
    </w:p>
    <w:p w14:paraId="0035B068" w14:textId="2A5CEC81" w:rsidR="00F07728" w:rsidRDefault="00F07728" w:rsidP="00F07728">
      <w:pPr>
        <w:ind w:firstLine="480"/>
        <w:rPr>
          <w:rFonts w:hint="eastAsia"/>
        </w:rPr>
      </w:pPr>
      <w:r>
        <w:rPr>
          <w:rFonts w:hint="eastAsia"/>
        </w:rPr>
        <w:t>单位点模型专注于单个位点的神经元反应数据。在这种模型训练方法中，我们仅将同一位点的神经元反应数据输入模型进行训练。在此模型框架下，所有神经元共享相同的卷积层参数，而</w:t>
      </w:r>
      <w:r>
        <w:rPr>
          <w:rFonts w:hint="eastAsia"/>
        </w:rPr>
        <w:t>where</w:t>
      </w:r>
      <w:r>
        <w:rPr>
          <w:rFonts w:hint="eastAsia"/>
        </w:rPr>
        <w:t>和</w:t>
      </w:r>
      <w:r>
        <w:rPr>
          <w:rFonts w:hint="eastAsia"/>
        </w:rPr>
        <w:t>what</w:t>
      </w:r>
      <w:r>
        <w:rPr>
          <w:rFonts w:hint="eastAsia"/>
        </w:rPr>
        <w:t>层的参数则针对每个神经元独立优化。</w:t>
      </w:r>
      <w:r w:rsidRPr="002A2DB3">
        <w:rPr>
          <w:rFonts w:hint="eastAsia"/>
          <w:color w:val="FF0000"/>
          <w:sz w:val="28"/>
        </w:rPr>
        <w:t>图</w:t>
      </w:r>
      <w:r w:rsidRPr="002A2DB3">
        <w:rPr>
          <w:rFonts w:hint="eastAsia"/>
          <w:color w:val="FF0000"/>
          <w:sz w:val="28"/>
        </w:rPr>
        <w:t>4</w:t>
      </w:r>
      <w:r>
        <w:rPr>
          <w:rFonts w:hint="eastAsia"/>
        </w:rPr>
        <w:t>和图</w:t>
      </w:r>
      <w:r>
        <w:rPr>
          <w:rFonts w:hint="eastAsia"/>
        </w:rPr>
        <w:t>5</w:t>
      </w:r>
      <w:r>
        <w:rPr>
          <w:rFonts w:hint="eastAsia"/>
        </w:rPr>
        <w:t>展示的结果是基于这种单位点模型得出的。</w:t>
      </w:r>
    </w:p>
    <w:p w14:paraId="41480D4F" w14:textId="3AB0CE6D" w:rsidR="00F07728" w:rsidRDefault="00F07728" w:rsidP="00F07728">
      <w:pPr>
        <w:ind w:firstLine="480"/>
        <w:rPr>
          <w:rFonts w:hint="eastAsia"/>
        </w:rPr>
      </w:pPr>
      <w:r>
        <w:rPr>
          <w:rFonts w:hint="eastAsia"/>
        </w:rPr>
        <w:t>为了更深入地比较</w:t>
      </w:r>
      <w:r>
        <w:rPr>
          <w:rFonts w:hint="eastAsia"/>
        </w:rPr>
        <w:t>V4</w:t>
      </w:r>
      <w:r>
        <w:rPr>
          <w:rFonts w:hint="eastAsia"/>
        </w:rPr>
        <w:t>区域内不同功能区神经元（通常分布于不同位点）在信息处理上的差异，我们设计并实施了多位点模型。在这个模型的训练过程中，所有神经元（包括</w:t>
      </w:r>
      <w:r>
        <w:rPr>
          <w:rFonts w:hint="eastAsia"/>
        </w:rPr>
        <w:t>V1</w:t>
      </w:r>
      <w:r>
        <w:rPr>
          <w:rFonts w:hint="eastAsia"/>
        </w:rPr>
        <w:t>和</w:t>
      </w:r>
      <w:r>
        <w:rPr>
          <w:rFonts w:hint="eastAsia"/>
        </w:rPr>
        <w:t>V4</w:t>
      </w:r>
      <w:r>
        <w:rPr>
          <w:rFonts w:hint="eastAsia"/>
        </w:rPr>
        <w:t>区的）被同时纳入训练。与单位点模型相同，不同位点对应的最优</w:t>
      </w:r>
      <w:proofErr w:type="spellStart"/>
      <w:r>
        <w:rPr>
          <w:rFonts w:hint="eastAsia"/>
        </w:rPr>
        <w:t>AlexNet</w:t>
      </w:r>
      <w:proofErr w:type="spellEnd"/>
      <w:r>
        <w:rPr>
          <w:rFonts w:hint="eastAsia"/>
        </w:rPr>
        <w:t>卷积层也被保留。在多位点模型中，所有神经元共享卷积层参数，但</w:t>
      </w:r>
      <w:r>
        <w:rPr>
          <w:rFonts w:hint="eastAsia"/>
        </w:rPr>
        <w:t>where</w:t>
      </w:r>
      <w:r>
        <w:rPr>
          <w:rFonts w:hint="eastAsia"/>
        </w:rPr>
        <w:t>和</w:t>
      </w:r>
      <w:r>
        <w:rPr>
          <w:rFonts w:hint="eastAsia"/>
        </w:rPr>
        <w:t>what</w:t>
      </w:r>
      <w:r>
        <w:rPr>
          <w:rFonts w:hint="eastAsia"/>
        </w:rPr>
        <w:t>层的参数依然是针对每个神经元独立进行优化的。图</w:t>
      </w:r>
      <w:r>
        <w:rPr>
          <w:rFonts w:hint="eastAsia"/>
        </w:rPr>
        <w:t>6</w:t>
      </w:r>
      <w:r>
        <w:rPr>
          <w:rFonts w:hint="eastAsia"/>
        </w:rPr>
        <w:t>展示的结果是基于多位点模型得出的，我们发现多位点模型的总体预测精度略低于单位点模型（详见图</w:t>
      </w:r>
      <w:proofErr w:type="spellStart"/>
      <w:r>
        <w:rPr>
          <w:rFonts w:hint="eastAsia"/>
        </w:rPr>
        <w:t>Sx</w:t>
      </w:r>
      <w:proofErr w:type="spellEnd"/>
      <w:r>
        <w:rPr>
          <w:rFonts w:hint="eastAsia"/>
        </w:rPr>
        <w:t>）。</w:t>
      </w:r>
    </w:p>
    <w:p w14:paraId="32F31043" w14:textId="3BAB9C94" w:rsidR="00F07728" w:rsidRPr="00F07728" w:rsidRDefault="00F07728" w:rsidP="00F07728">
      <w:pPr>
        <w:ind w:firstLine="480"/>
        <w:rPr>
          <w:rFonts w:hint="eastAsia"/>
        </w:rPr>
      </w:pPr>
      <w:r>
        <w:rPr>
          <w:rFonts w:hint="eastAsia"/>
        </w:rPr>
        <w:t>总的来说，通过这两种模型的对比分析，我们可以更加深入地理解和揭示不同功能区神经元在信息处理上的独特机制和差异。</w:t>
      </w:r>
    </w:p>
    <w:p w14:paraId="4E6F6B90" w14:textId="49A5D065" w:rsidR="00E92A04" w:rsidRDefault="00E92A04" w:rsidP="00773DD8">
      <w:pPr>
        <w:pStyle w:val="3"/>
        <w:numPr>
          <w:ilvl w:val="2"/>
          <w:numId w:val="7"/>
        </w:numPr>
        <w:ind w:left="0"/>
      </w:pPr>
      <w:r>
        <w:rPr>
          <w:rFonts w:hint="eastAsia"/>
        </w:rPr>
        <w:t xml:space="preserve"> </w:t>
      </w:r>
      <w:bookmarkStart w:id="30" w:name="_Toc151121269"/>
      <w:r>
        <w:rPr>
          <w:rFonts w:hint="eastAsia"/>
        </w:rPr>
        <w:t>模型评估与训练</w:t>
      </w:r>
      <w:bookmarkEnd w:id="30"/>
    </w:p>
    <w:p w14:paraId="7F581D19" w14:textId="6630F9F0" w:rsidR="002A2DB3" w:rsidRDefault="002A2DB3" w:rsidP="002A2DB3">
      <w:pPr>
        <w:ind w:firstLine="480"/>
        <w:rPr>
          <w:rFonts w:hint="eastAsia"/>
        </w:rPr>
      </w:pPr>
      <w:r>
        <w:rPr>
          <w:rFonts w:hint="eastAsia"/>
        </w:rPr>
        <w:t>在本研究中，我们从</w:t>
      </w:r>
      <w:r>
        <w:rPr>
          <w:rFonts w:hint="eastAsia"/>
        </w:rPr>
        <w:t>800</w:t>
      </w:r>
      <w:r>
        <w:rPr>
          <w:rFonts w:hint="eastAsia"/>
        </w:rPr>
        <w:t>个自然视觉刺激及其对应的神经元响应中随机选取了</w:t>
      </w:r>
      <w:r>
        <w:rPr>
          <w:rFonts w:hint="eastAsia"/>
        </w:rPr>
        <w:t>720</w:t>
      </w:r>
      <w:r>
        <w:rPr>
          <w:rFonts w:hint="eastAsia"/>
        </w:rPr>
        <w:t>组作为训练集，而将余下的</w:t>
      </w:r>
      <w:r>
        <w:rPr>
          <w:rFonts w:hint="eastAsia"/>
        </w:rPr>
        <w:t>80</w:t>
      </w:r>
      <w:r>
        <w:rPr>
          <w:rFonts w:hint="eastAsia"/>
        </w:rPr>
        <w:t>个自然刺激以及额外的</w:t>
      </w:r>
      <w:r>
        <w:rPr>
          <w:rFonts w:hint="eastAsia"/>
        </w:rPr>
        <w:t>50</w:t>
      </w:r>
      <w:r>
        <w:rPr>
          <w:rFonts w:hint="eastAsia"/>
        </w:rPr>
        <w:t>个针对</w:t>
      </w:r>
      <w:r>
        <w:rPr>
          <w:rFonts w:hint="eastAsia"/>
        </w:rPr>
        <w:t>V4</w:t>
      </w:r>
      <w:r>
        <w:rPr>
          <w:rFonts w:hint="eastAsia"/>
        </w:rPr>
        <w:t>区域的人工刺激及其神经响应作为验证集。在模型的训练过程中，我们特别在验证集上对损失函数中的超参数进行了细致的网格搜索，其中</w:t>
      </w:r>
      <w:r w:rsidRPr="00C22545">
        <w:rPr>
          <w:position w:val="-12"/>
        </w:rPr>
        <w:object w:dxaOrig="396" w:dyaOrig="359" w14:anchorId="3CB0D039">
          <v:shape id="_x0000_i1051" type="#_x0000_t75" style="width:19.5pt;height:18pt" o:ole="">
            <v:imagedata r:id="rId40" o:title=""/>
          </v:shape>
          <o:OLEObject Type="Embed" ProgID="Equation.AxMath" ShapeID="_x0000_i1051" DrawAspect="Content" ObjectID="_1761736428" r:id="rId41"/>
        </w:object>
      </w:r>
      <w:r>
        <w:rPr>
          <w:rFonts w:hint="eastAsia"/>
        </w:rPr>
        <w:t>的范围设定在</w:t>
      </w:r>
      <w:r>
        <w:rPr>
          <w:rFonts w:hint="eastAsia"/>
        </w:rPr>
        <w:t>[0.01, 0.1, 1]</w:t>
      </w:r>
      <w:r>
        <w:rPr>
          <w:rFonts w:hint="eastAsia"/>
        </w:rPr>
        <w:t>，</w:t>
      </w:r>
      <w:r w:rsidRPr="00C22545">
        <w:rPr>
          <w:position w:val="-12"/>
        </w:rPr>
        <w:object w:dxaOrig="258" w:dyaOrig="359" w14:anchorId="31026BE5">
          <v:shape id="_x0000_i1049" type="#_x0000_t75" style="width:12.75pt;height:18pt" o:ole="">
            <v:imagedata r:id="rId42" o:title=""/>
          </v:shape>
          <o:OLEObject Type="Embed" ProgID="Equation.AxMath" ShapeID="_x0000_i1049" DrawAspect="Content" ObjectID="_1761736429" r:id="rId43"/>
        </w:object>
      </w:r>
      <w:r>
        <w:rPr>
          <w:rFonts w:hint="eastAsia"/>
        </w:rPr>
        <w:t>和</w:t>
      </w:r>
      <w:r w:rsidRPr="00C22545">
        <w:rPr>
          <w:position w:val="-12"/>
        </w:rPr>
        <w:object w:dxaOrig="260" w:dyaOrig="359" w14:anchorId="409C47E1">
          <v:shape id="_x0000_i1050" type="#_x0000_t75" style="width:12.75pt;height:18pt" o:ole="">
            <v:imagedata r:id="rId44" o:title=""/>
          </v:shape>
          <o:OLEObject Type="Embed" ProgID="Equation.AxMath" ShapeID="_x0000_i1050" DrawAspect="Content" ObjectID="_1761736430" r:id="rId45"/>
        </w:object>
      </w:r>
      <w:r>
        <w:rPr>
          <w:rFonts w:hint="eastAsia"/>
        </w:rPr>
        <w:t>的范围同样设定在</w:t>
      </w:r>
      <w:r>
        <w:rPr>
          <w:rFonts w:hint="eastAsia"/>
        </w:rPr>
        <w:t>[0.01, 0.1, 1]</w:t>
      </w:r>
      <w:r>
        <w:rPr>
          <w:rFonts w:hint="eastAsia"/>
        </w:rPr>
        <w:t>。这一过程旨在寻找到能够实现最优拟合精度的超参数组合。</w:t>
      </w:r>
    </w:p>
    <w:p w14:paraId="72613E3E" w14:textId="77777777" w:rsidR="002A2DB3" w:rsidRDefault="002A2DB3" w:rsidP="002A2DB3">
      <w:pPr>
        <w:ind w:firstLine="480"/>
        <w:rPr>
          <w:rFonts w:hint="eastAsia"/>
        </w:rPr>
      </w:pPr>
      <w:r>
        <w:rPr>
          <w:rFonts w:hint="eastAsia"/>
        </w:rPr>
        <w:t>为了有效地进行模型优化，我们将学习率设定为</w:t>
      </w:r>
      <w:r>
        <w:rPr>
          <w:rFonts w:hint="eastAsia"/>
        </w:rPr>
        <w:t>1e-4</w:t>
      </w:r>
      <w:r>
        <w:rPr>
          <w:rFonts w:hint="eastAsia"/>
        </w:rPr>
        <w:t>，并选用了批处理大小为</w:t>
      </w:r>
      <w:r>
        <w:rPr>
          <w:rFonts w:hint="eastAsia"/>
        </w:rPr>
        <w:t>50</w:t>
      </w:r>
      <w:r>
        <w:rPr>
          <w:rFonts w:hint="eastAsia"/>
        </w:rPr>
        <w:t>的</w:t>
      </w:r>
      <w:r>
        <w:rPr>
          <w:rFonts w:hint="eastAsia"/>
        </w:rPr>
        <w:t>Adam</w:t>
      </w:r>
      <w:r>
        <w:rPr>
          <w:rFonts w:hint="eastAsia"/>
        </w:rPr>
        <w:t>优化器。为了防止模型过拟合，我们采取了早停策略：即如果在连续</w:t>
      </w:r>
      <w:r>
        <w:rPr>
          <w:rFonts w:hint="eastAsia"/>
        </w:rPr>
        <w:t>500</w:t>
      </w:r>
      <w:r>
        <w:rPr>
          <w:rFonts w:hint="eastAsia"/>
        </w:rPr>
        <w:t>次迭代中均方误差（</w:t>
      </w:r>
      <w:r>
        <w:rPr>
          <w:rFonts w:hint="eastAsia"/>
        </w:rPr>
        <w:t>MSE</w:t>
      </w:r>
      <w:r>
        <w:rPr>
          <w:rFonts w:hint="eastAsia"/>
        </w:rPr>
        <w:t>）的下降幅度持续小于</w:t>
      </w:r>
      <w:r>
        <w:rPr>
          <w:rFonts w:hint="eastAsia"/>
        </w:rPr>
        <w:t>5e-5</w:t>
      </w:r>
      <w:r>
        <w:rPr>
          <w:rFonts w:hint="eastAsia"/>
        </w:rPr>
        <w:t>，那么训练将被提前终止。</w:t>
      </w:r>
    </w:p>
    <w:p w14:paraId="793881D0" w14:textId="06153AFA" w:rsidR="002A2DB3" w:rsidRDefault="002A2DB3" w:rsidP="002A2DB3">
      <w:pPr>
        <w:ind w:firstLineChars="0" w:firstLine="420"/>
      </w:pPr>
      <w:r>
        <w:rPr>
          <w:rFonts w:hint="eastAsia"/>
        </w:rPr>
        <w:t>在量化模型拟合精度方面，我们采用了可解释方差的解释比例（</w:t>
      </w:r>
      <w:r>
        <w:rPr>
          <w:rFonts w:hint="eastAsia"/>
        </w:rPr>
        <w:t>EVE</w:t>
      </w:r>
      <w:r>
        <w:rPr>
          <w:rFonts w:hint="eastAsia"/>
        </w:rPr>
        <w:t>，</w:t>
      </w:r>
      <w:r>
        <w:rPr>
          <w:rFonts w:hint="eastAsia"/>
        </w:rPr>
        <w:t>Explainable Variance Explained</w:t>
      </w:r>
      <w:r>
        <w:rPr>
          <w:rFonts w:hint="eastAsia"/>
        </w:rPr>
        <w:t>）作为指标。</w:t>
      </w:r>
      <w:r>
        <w:rPr>
          <w:rFonts w:hint="eastAsia"/>
        </w:rPr>
        <w:t>EVE</w:t>
      </w:r>
      <w:r>
        <w:rPr>
          <w:rFonts w:hint="eastAsia"/>
        </w:rPr>
        <w:t>计算公式为：</w:t>
      </w:r>
    </w:p>
    <w:p w14:paraId="7784492E" w14:textId="66427EEA" w:rsidR="002A2DB3" w:rsidRDefault="002A2DB3" w:rsidP="002A2DB3">
      <w:pPr>
        <w:ind w:firstLineChars="0" w:firstLine="420"/>
        <w:jc w:val="center"/>
      </w:pPr>
      <w:r w:rsidRPr="00C22545">
        <w:rPr>
          <w:position w:val="-47"/>
        </w:rPr>
        <w:object w:dxaOrig="2353" w:dyaOrig="1068" w14:anchorId="76751B04">
          <v:shape id="_x0000_i1052" type="#_x0000_t75" style="width:117.75pt;height:53.25pt" o:ole="">
            <v:imagedata r:id="rId46" o:title=""/>
          </v:shape>
          <o:OLEObject Type="Embed" ProgID="Equation.AxMath" ShapeID="_x0000_i1052" DrawAspect="Content" ObjectID="_1761736431" r:id="rId47"/>
        </w:object>
      </w:r>
    </w:p>
    <w:p w14:paraId="200BC860" w14:textId="3B4E7C1B" w:rsidR="002A2DB3" w:rsidRPr="002A2DB3" w:rsidRDefault="002A2DB3" w:rsidP="002A2DB3">
      <w:pPr>
        <w:ind w:firstLineChars="0" w:firstLine="420"/>
        <w:rPr>
          <w:rFonts w:hint="eastAsia"/>
        </w:rPr>
      </w:pPr>
      <w:r w:rsidRPr="002A2DB3">
        <w:rPr>
          <w:rFonts w:hint="eastAsia"/>
        </w:rPr>
        <w:t>其中，</w:t>
      </w:r>
      <w:r w:rsidRPr="00C22545">
        <w:rPr>
          <w:position w:val="-12"/>
        </w:rPr>
        <w:object w:dxaOrig="155" w:dyaOrig="358" w14:anchorId="73FD59EF">
          <v:shape id="_x0000_i1054" type="#_x0000_t75" style="width:7.5pt;height:18pt" o:ole="">
            <v:imagedata r:id="rId48" o:title=""/>
          </v:shape>
          <o:OLEObject Type="Embed" ProgID="Equation.AxMath" ShapeID="_x0000_i1054" DrawAspect="Content" ObjectID="_1761736432" r:id="rId49"/>
        </w:object>
      </w:r>
      <w:r w:rsidRPr="002A2DB3">
        <w:rPr>
          <w:rFonts w:hint="eastAsia"/>
        </w:rPr>
        <w:t>表示真实神经响应值与模型预测值之间的均方误差，</w:t>
      </w:r>
      <w:r w:rsidRPr="00C22545">
        <w:rPr>
          <w:position w:val="-12"/>
        </w:rPr>
        <w:object w:dxaOrig="461" w:dyaOrig="361" w14:anchorId="0641A911">
          <v:shape id="_x0000_i1055" type="#_x0000_t75" style="width:23.25pt;height:18pt" o:ole="">
            <v:imagedata r:id="rId50" o:title=""/>
          </v:shape>
          <o:OLEObject Type="Embed" ProgID="Equation.AxMath" ShapeID="_x0000_i1055" DrawAspect="Content" ObjectID="_1761736433" r:id="rId51"/>
        </w:object>
      </w:r>
      <w:r w:rsidRPr="002A2DB3">
        <w:rPr>
          <w:rFonts w:hint="eastAsia"/>
        </w:rPr>
        <w:t>是神经元在不同刺激下响应的方差，而</w:t>
      </w:r>
      <w:r w:rsidRPr="00C22545">
        <w:rPr>
          <w:position w:val="-12"/>
        </w:rPr>
        <w:object w:dxaOrig="488" w:dyaOrig="361" w14:anchorId="1859779D">
          <v:shape id="_x0000_i1056" type="#_x0000_t75" style="width:24.75pt;height:18pt" o:ole="">
            <v:imagedata r:id="rId52" o:title=""/>
          </v:shape>
          <o:OLEObject Type="Embed" ProgID="Equation.AxMath" ShapeID="_x0000_i1056" DrawAspect="Content" ObjectID="_1761736434" r:id="rId53"/>
        </w:object>
      </w:r>
      <w:r w:rsidRPr="002A2DB3">
        <w:rPr>
          <w:rFonts w:hint="eastAsia"/>
        </w:rPr>
        <w:t>则是神经元在同一刺激下响应的方差在所有刺激上的平均值。通过这种方式，我们能够更加精确地评估并解释模型的预测效果。</w:t>
      </w:r>
    </w:p>
    <w:p w14:paraId="474B409C" w14:textId="72170BA5" w:rsidR="00E92A04" w:rsidRDefault="00E92A04" w:rsidP="00773DD8">
      <w:pPr>
        <w:pStyle w:val="3"/>
        <w:numPr>
          <w:ilvl w:val="2"/>
          <w:numId w:val="7"/>
        </w:numPr>
        <w:ind w:left="0"/>
      </w:pPr>
      <w:r>
        <w:rPr>
          <w:rFonts w:hint="eastAsia"/>
        </w:rPr>
        <w:t xml:space="preserve"> </w:t>
      </w:r>
      <w:bookmarkStart w:id="31" w:name="_Toc151121270"/>
      <w:r>
        <w:rPr>
          <w:rFonts w:hint="eastAsia"/>
        </w:rPr>
        <w:t>偏好图像生成</w:t>
      </w:r>
      <w:bookmarkEnd w:id="31"/>
    </w:p>
    <w:p w14:paraId="27DD6D5A" w14:textId="00839713" w:rsidR="002049B8" w:rsidRDefault="002049B8" w:rsidP="00FA6384">
      <w:pPr>
        <w:ind w:firstLine="480"/>
      </w:pPr>
      <w:r>
        <w:rPr>
          <w:rFonts w:hint="eastAsia"/>
        </w:rPr>
        <w:t>为了直观地展示每个神经元所编码的特征，我们受到文献</w:t>
      </w:r>
      <w:r>
        <w:rPr>
          <w:rFonts w:hint="eastAsia"/>
        </w:rPr>
        <w:t>[1]</w:t>
      </w:r>
      <w:r>
        <w:rPr>
          <w:rFonts w:hint="eastAsia"/>
        </w:rPr>
        <w:t>的启发，采用了梯度上升法在图像像素空间对训练好的编码模型进行优化，从而为每个神经元生成其偏好图像。这一过程的核心是对以下损失函数进行优化：</w:t>
      </w:r>
    </w:p>
    <w:p w14:paraId="53475DA3" w14:textId="201A5B94" w:rsidR="00FA6384" w:rsidRDefault="00FA6384" w:rsidP="00FA6384">
      <w:pPr>
        <w:ind w:firstLineChars="0" w:firstLine="0"/>
        <w:jc w:val="center"/>
      </w:pPr>
      <w:r w:rsidRPr="00C22545">
        <w:rPr>
          <w:position w:val="-45"/>
        </w:rPr>
        <w:object w:dxaOrig="7402" w:dyaOrig="1043" w14:anchorId="28CB737D">
          <v:shape id="_x0000_i1071" type="#_x0000_t75" style="width:369.75pt;height:52.5pt" o:ole="">
            <v:imagedata r:id="rId54" o:title=""/>
          </v:shape>
          <o:OLEObject Type="Embed" ProgID="Equation.AxMath" ShapeID="_x0000_i1071" DrawAspect="Content" ObjectID="_1761736435" r:id="rId55"/>
        </w:object>
      </w:r>
    </w:p>
    <w:p w14:paraId="758DCF27" w14:textId="55B848B4" w:rsidR="002049B8" w:rsidRDefault="002049B8" w:rsidP="00FA6384">
      <w:pPr>
        <w:ind w:firstLineChars="0" w:firstLine="420"/>
        <w:rPr>
          <w:rFonts w:hint="eastAsia"/>
        </w:rPr>
      </w:pPr>
      <w:r>
        <w:rPr>
          <w:rFonts w:hint="eastAsia"/>
        </w:rPr>
        <w:t>此处，</w:t>
      </w:r>
      <w:r>
        <w:rPr>
          <w:rFonts w:hint="eastAsia"/>
        </w:rPr>
        <w:t>L</w:t>
      </w:r>
      <w:r>
        <w:rPr>
          <w:rFonts w:hint="eastAsia"/>
        </w:rPr>
        <w:t>的第一项旨在最大化目标神经元的预测响应，而第二项则是总变异（</w:t>
      </w:r>
      <w:r>
        <w:rPr>
          <w:rFonts w:hint="eastAsia"/>
        </w:rPr>
        <w:t>total variation</w:t>
      </w:r>
      <w:r>
        <w:rPr>
          <w:rFonts w:hint="eastAsia"/>
        </w:rPr>
        <w:t>）正则项，其作用是为了避免生成图像中出现过多的高频噪声。在这里，我们设置了</w:t>
      </w:r>
      <w:r w:rsidR="00FA6384" w:rsidRPr="00C22545">
        <w:rPr>
          <w:position w:val="-12"/>
        </w:rPr>
        <w:object w:dxaOrig="386" w:dyaOrig="359" w14:anchorId="0B5A5484">
          <v:shape id="_x0000_i1075" type="#_x0000_t75" style="width:19.5pt;height:18pt" o:ole="">
            <v:imagedata r:id="rId56" o:title=""/>
          </v:shape>
          <o:OLEObject Type="Embed" ProgID="Equation.AxMath" ShapeID="_x0000_i1075" DrawAspect="Content" ObjectID="_1761736436" r:id="rId57"/>
        </w:object>
      </w:r>
      <w:r w:rsidR="00FA6384">
        <w:t xml:space="preserve"> </w:t>
      </w:r>
      <w:r>
        <w:rPr>
          <w:rFonts w:hint="eastAsia"/>
        </w:rPr>
        <w:t>= 500</w:t>
      </w:r>
      <w:r>
        <w:rPr>
          <w:rFonts w:hint="eastAsia"/>
        </w:rPr>
        <w:t>。图像像素空间初始状态为随机均匀分布的噪声，学习率设定为</w:t>
      </w:r>
      <w:r>
        <w:rPr>
          <w:rFonts w:hint="eastAsia"/>
        </w:rPr>
        <w:t>0.01</w:t>
      </w:r>
      <w:r>
        <w:rPr>
          <w:rFonts w:hint="eastAsia"/>
        </w:rPr>
        <w:t>。整个优化过程包括</w:t>
      </w:r>
      <w:r>
        <w:rPr>
          <w:rFonts w:hint="eastAsia"/>
        </w:rPr>
        <w:t>200</w:t>
      </w:r>
      <w:r>
        <w:rPr>
          <w:rFonts w:hint="eastAsia"/>
        </w:rPr>
        <w:t>次迭代。</w:t>
      </w:r>
    </w:p>
    <w:p w14:paraId="7926B8C4" w14:textId="5C5114CF" w:rsidR="002049B8" w:rsidRPr="002049B8" w:rsidRDefault="002049B8" w:rsidP="002049B8">
      <w:pPr>
        <w:ind w:firstLine="480"/>
        <w:rPr>
          <w:rFonts w:hint="eastAsia"/>
        </w:rPr>
      </w:pPr>
      <w:r>
        <w:rPr>
          <w:rFonts w:hint="eastAsia"/>
        </w:rPr>
        <w:t>通过这种方法，我们能够生成和提取每个神经元的偏好图像，这些图像反映了神经元对特定视觉特征的响应模式，有助于我们更深入地理解神经元的编码机制。</w:t>
      </w:r>
    </w:p>
    <w:p w14:paraId="4B1631F5" w14:textId="2BD88883" w:rsidR="00E92A04" w:rsidRPr="00E92A04" w:rsidRDefault="00FA6384" w:rsidP="00773DD8">
      <w:pPr>
        <w:pStyle w:val="3"/>
        <w:numPr>
          <w:ilvl w:val="2"/>
          <w:numId w:val="7"/>
        </w:numPr>
        <w:ind w:left="0"/>
      </w:pPr>
      <w:bookmarkStart w:id="32" w:name="_Toc151121272"/>
      <w:r>
        <w:rPr>
          <w:rFonts w:hint="eastAsia"/>
        </w:rPr>
        <w:t xml:space="preserve"> </w:t>
      </w:r>
      <w:r w:rsidR="00E92A04" w:rsidRPr="00E92A04">
        <w:rPr>
          <w:rFonts w:hint="eastAsia"/>
        </w:rPr>
        <w:t>卷积核</w:t>
      </w:r>
      <w:bookmarkEnd w:id="32"/>
      <w:r>
        <w:rPr>
          <w:rFonts w:hint="eastAsia"/>
        </w:rPr>
        <w:t>消融实验</w:t>
      </w:r>
    </w:p>
    <w:p w14:paraId="693D802E" w14:textId="77777777" w:rsidR="00FA6384" w:rsidRDefault="00FA6384" w:rsidP="00FA6384">
      <w:pPr>
        <w:ind w:firstLineChars="0" w:firstLine="420"/>
        <w:rPr>
          <w:rFonts w:hint="eastAsia"/>
        </w:rPr>
      </w:pPr>
      <w:r>
        <w:rPr>
          <w:rFonts w:hint="eastAsia"/>
        </w:rPr>
        <w:t>师大</w:t>
      </w:r>
      <w:r>
        <w:rPr>
          <w:rFonts w:hint="eastAsia"/>
        </w:rPr>
        <w:t>在我们已经训练好的多位点模型中，我们采取了一种特殊的方法来评估第一卷积层各卷积核的重要性。具体来说，我们逐个对第一卷积层的每个卷积核进行“损伤”处理，即将单个卷积核的权重设置为</w:t>
      </w:r>
      <w:r>
        <w:rPr>
          <w:rFonts w:hint="eastAsia"/>
        </w:rPr>
        <w:t>0</w:t>
      </w:r>
      <w:r>
        <w:rPr>
          <w:rFonts w:hint="eastAsia"/>
        </w:rPr>
        <w:t>，然后重新评估编码模型在验证集上的表现。这一过程的关键在于观察当特定卷积核被移除后，模型的可解释方差的解释比例（</w:t>
      </w:r>
      <w:r>
        <w:rPr>
          <w:rFonts w:hint="eastAsia"/>
        </w:rPr>
        <w:t>EVE</w:t>
      </w:r>
      <w:r>
        <w:rPr>
          <w:rFonts w:hint="eastAsia"/>
        </w:rPr>
        <w:t>）会发生怎样的变化。</w:t>
      </w:r>
    </w:p>
    <w:p w14:paraId="68188730" w14:textId="6A28BA6D" w:rsidR="00E92A04" w:rsidRPr="00E92A04" w:rsidRDefault="00FA6384" w:rsidP="00FA6384">
      <w:pPr>
        <w:ind w:firstLineChars="0" w:firstLine="420"/>
        <w:rPr>
          <w:rFonts w:hint="eastAsia"/>
        </w:rPr>
      </w:pPr>
      <w:r>
        <w:rPr>
          <w:rFonts w:hint="eastAsia"/>
        </w:rPr>
        <w:t>我们以“损伤”某个卷积核所导致的</w:t>
      </w:r>
      <w:r>
        <w:rPr>
          <w:rFonts w:hint="eastAsia"/>
        </w:rPr>
        <w:t>EVE</w:t>
      </w:r>
      <w:r>
        <w:rPr>
          <w:rFonts w:hint="eastAsia"/>
        </w:rPr>
        <w:t>损失与总</w:t>
      </w:r>
      <w:r>
        <w:rPr>
          <w:rFonts w:hint="eastAsia"/>
        </w:rPr>
        <w:t>EVE</w:t>
      </w:r>
      <w:r>
        <w:rPr>
          <w:rFonts w:hint="eastAsia"/>
        </w:rPr>
        <w:t>的比例作为衡量该卷积核在神经元编码模型中重要性的指标。这种方法允许我们量化每个卷积核对于模型整体性能的贡献，从而更深入地理解模型的工作机制以及各卷积核在编码过程中的作用。通过这种系统的分析，我们能够揭示多位点模型中不同卷积核对神经元响应编码的影响，进而为深入理解神经网络的工作原理提供新的见解。</w:t>
      </w:r>
    </w:p>
    <w:p w14:paraId="571BE044" w14:textId="77777777" w:rsidR="00E92A04" w:rsidRPr="00E92A04" w:rsidRDefault="00E92A04" w:rsidP="00E92A04">
      <w:pPr>
        <w:ind w:firstLine="480"/>
      </w:pPr>
      <w:bookmarkStart w:id="33" w:name="_GoBack"/>
      <w:bookmarkEnd w:id="33"/>
    </w:p>
    <w:p w14:paraId="1B81CBC2" w14:textId="77777777" w:rsidR="00E258A3" w:rsidRPr="00E258A3" w:rsidRDefault="00E258A3" w:rsidP="00501EE1">
      <w:pPr>
        <w:ind w:firstLineChars="0" w:firstLine="0"/>
      </w:pPr>
    </w:p>
    <w:p w14:paraId="3F56E9F8" w14:textId="77777777" w:rsidR="0069155B" w:rsidRDefault="0069155B" w:rsidP="0069155B">
      <w:pPr>
        <w:ind w:firstLine="480"/>
      </w:pPr>
      <w:r>
        <w:t>​</w:t>
      </w:r>
    </w:p>
    <w:p w14:paraId="4CFEF3F8" w14:textId="045A9561" w:rsidR="00C14E67" w:rsidRPr="00C14E67" w:rsidRDefault="0069155B" w:rsidP="0069155B">
      <w:pPr>
        <w:ind w:firstLine="480"/>
      </w:pPr>
      <w:r>
        <w:rPr>
          <w:rFonts w:hint="eastAsia"/>
        </w:rPr>
        <w:lastRenderedPageBreak/>
        <w:t xml:space="preserve"> </w:t>
      </w:r>
      <w:r>
        <w:rPr>
          <w:rFonts w:hint="eastAsia"/>
        </w:rPr>
        <w:t>。</w:t>
      </w:r>
    </w:p>
    <w:p w14:paraId="26278305" w14:textId="77777777" w:rsidR="00047E5F" w:rsidRPr="002777D2" w:rsidRDefault="00047E5F" w:rsidP="00FE1419">
      <w:pPr>
        <w:ind w:firstLineChars="0" w:firstLine="0"/>
        <w:rPr>
          <w:rFonts w:cs="Times New Roman"/>
        </w:rPr>
      </w:pPr>
    </w:p>
    <w:p w14:paraId="13F26719" w14:textId="77777777" w:rsidR="00047E5F" w:rsidRPr="002777D2" w:rsidRDefault="00047E5F" w:rsidP="00047E5F">
      <w:pPr>
        <w:ind w:firstLine="480"/>
        <w:rPr>
          <w:rFonts w:cs="Times New Roman"/>
        </w:rPr>
      </w:pPr>
    </w:p>
    <w:p w14:paraId="5569D53D" w14:textId="77777777" w:rsidR="00047E5F" w:rsidRPr="002777D2" w:rsidRDefault="00047E5F" w:rsidP="00047E5F">
      <w:pPr>
        <w:ind w:firstLine="480"/>
        <w:rPr>
          <w:rFonts w:cs="Times New Roman"/>
        </w:rPr>
      </w:pPr>
    </w:p>
    <w:p w14:paraId="582676FA" w14:textId="77777777" w:rsidR="00047E5F" w:rsidRPr="002777D2" w:rsidRDefault="00047E5F" w:rsidP="00047E5F">
      <w:pPr>
        <w:ind w:firstLine="480"/>
        <w:rPr>
          <w:rFonts w:cs="Times New Roman"/>
        </w:rPr>
      </w:pPr>
    </w:p>
    <w:p w14:paraId="56AF2B49" w14:textId="77777777" w:rsidR="00047E5F" w:rsidRPr="002777D2" w:rsidRDefault="00047E5F" w:rsidP="00047E5F">
      <w:pPr>
        <w:ind w:firstLine="480"/>
        <w:rPr>
          <w:rFonts w:cs="Times New Roman"/>
        </w:rPr>
      </w:pPr>
    </w:p>
    <w:p w14:paraId="191C80E4" w14:textId="77777777" w:rsidR="00047E5F" w:rsidRPr="002777D2" w:rsidRDefault="00047E5F" w:rsidP="00047E5F">
      <w:pPr>
        <w:ind w:firstLine="480"/>
        <w:rPr>
          <w:rFonts w:cs="Times New Roman"/>
        </w:rPr>
      </w:pPr>
    </w:p>
    <w:p w14:paraId="326F5BF9" w14:textId="47A0E3A5" w:rsidR="00047E5F" w:rsidRDefault="00047E5F" w:rsidP="004A4D87">
      <w:pPr>
        <w:spacing w:line="400" w:lineRule="exact"/>
        <w:ind w:firstLine="480"/>
        <w:rPr>
          <w:rFonts w:cs="Times New Roman"/>
        </w:rPr>
        <w:sectPr w:rsidR="00047E5F" w:rsidSect="005A2C57">
          <w:pgSz w:w="11906" w:h="16838" w:code="9"/>
          <w:pgMar w:top="1440" w:right="1797" w:bottom="1440" w:left="1797" w:header="851" w:footer="851" w:gutter="0"/>
          <w:cols w:space="720"/>
          <w:docGrid w:linePitch="326"/>
        </w:sectPr>
      </w:pPr>
    </w:p>
    <w:p w14:paraId="1D830ECC" w14:textId="0BEAB4BF" w:rsidR="00E82142" w:rsidRPr="00D7044E" w:rsidRDefault="008877BF" w:rsidP="0019703C">
      <w:pPr>
        <w:pStyle w:val="1"/>
        <w:rPr>
          <w:rFonts w:ascii="黑体" w:hAnsi="黑体"/>
        </w:rPr>
      </w:pPr>
      <w:bookmarkStart w:id="34" w:name="_Toc151121273"/>
      <w:r>
        <w:rPr>
          <w:rFonts w:ascii="黑体" w:hAnsi="黑体" w:hint="eastAsia"/>
        </w:rPr>
        <w:lastRenderedPageBreak/>
        <w:t>实验结果</w:t>
      </w:r>
      <w:bookmarkEnd w:id="34"/>
    </w:p>
    <w:p w14:paraId="31FB5B9D" w14:textId="698E296B" w:rsidR="00464B85" w:rsidRDefault="00464B85" w:rsidP="00773DD8">
      <w:pPr>
        <w:pStyle w:val="2"/>
        <w:numPr>
          <w:ilvl w:val="1"/>
          <w:numId w:val="5"/>
        </w:numPr>
      </w:pPr>
      <w:r>
        <w:t xml:space="preserve"> </w:t>
      </w:r>
      <w:bookmarkStart w:id="35" w:name="_Toc151121274"/>
      <w:r w:rsidR="00956D96">
        <w:rPr>
          <w:rFonts w:hint="eastAsia"/>
        </w:rPr>
        <w:t>刺激图像的修改</w:t>
      </w:r>
      <w:bookmarkEnd w:id="35"/>
    </w:p>
    <w:p w14:paraId="1A50316D" w14:textId="6AC28B7A" w:rsidR="00464B85" w:rsidRDefault="00464B85" w:rsidP="00773DD8">
      <w:pPr>
        <w:pStyle w:val="2"/>
        <w:numPr>
          <w:ilvl w:val="1"/>
          <w:numId w:val="5"/>
        </w:numPr>
      </w:pPr>
      <w:r>
        <w:t xml:space="preserve"> </w:t>
      </w:r>
      <w:bookmarkStart w:id="36" w:name="_Toc151121275"/>
      <w:r w:rsidR="00956D96">
        <w:rPr>
          <w:rFonts w:hint="eastAsia"/>
        </w:rPr>
        <w:t>不同数据集的比较</w:t>
      </w:r>
      <w:bookmarkEnd w:id="36"/>
    </w:p>
    <w:p w14:paraId="12D294EC" w14:textId="6709794F" w:rsidR="00E82142" w:rsidRPr="002777D2" w:rsidRDefault="00464B85" w:rsidP="00773DD8">
      <w:pPr>
        <w:pStyle w:val="2"/>
        <w:numPr>
          <w:ilvl w:val="1"/>
          <w:numId w:val="5"/>
        </w:numPr>
      </w:pPr>
      <w:r>
        <w:t xml:space="preserve"> </w:t>
      </w:r>
      <w:bookmarkStart w:id="37" w:name="_Toc151121276"/>
      <w:r w:rsidR="00956D96">
        <w:rPr>
          <w:rFonts w:hint="eastAsia"/>
        </w:rPr>
        <w:t>卷积核的设计</w:t>
      </w:r>
      <w:bookmarkEnd w:id="37"/>
    </w:p>
    <w:p w14:paraId="745FD5C8" w14:textId="77777777" w:rsidR="00E82142" w:rsidRPr="002777D2" w:rsidRDefault="00E82142" w:rsidP="00414605">
      <w:pPr>
        <w:ind w:firstLineChars="0" w:firstLine="0"/>
        <w:rPr>
          <w:rFonts w:cs="Times New Roman"/>
        </w:rPr>
      </w:pPr>
    </w:p>
    <w:p w14:paraId="47A3EF5F" w14:textId="77777777" w:rsidR="005A2C57" w:rsidRDefault="005A2C57" w:rsidP="00E82142">
      <w:pPr>
        <w:ind w:firstLine="480"/>
        <w:rPr>
          <w:rFonts w:cs="Times New Roman"/>
        </w:rPr>
        <w:sectPr w:rsidR="005A2C57" w:rsidSect="005A2C57">
          <w:pgSz w:w="11906" w:h="16838" w:code="9"/>
          <w:pgMar w:top="1440" w:right="1797" w:bottom="1440" w:left="1797" w:header="851" w:footer="851" w:gutter="0"/>
          <w:cols w:space="720"/>
          <w:docGrid w:linePitch="326"/>
        </w:sectPr>
      </w:pPr>
    </w:p>
    <w:p w14:paraId="0ABF68F5" w14:textId="2E65998E" w:rsidR="000D6622" w:rsidRPr="00D7044E" w:rsidRDefault="008877BF" w:rsidP="0019703C">
      <w:pPr>
        <w:pStyle w:val="1"/>
        <w:rPr>
          <w:rFonts w:ascii="黑体" w:hAnsi="黑体" w:cs="Times New Roman"/>
        </w:rPr>
      </w:pPr>
      <w:bookmarkStart w:id="38" w:name="_Toc151121277"/>
      <w:r>
        <w:rPr>
          <w:rFonts w:ascii="黑体" w:hAnsi="黑体" w:cs="Times New Roman" w:hint="eastAsia"/>
        </w:rPr>
        <w:lastRenderedPageBreak/>
        <w:t>讨论</w:t>
      </w:r>
      <w:bookmarkEnd w:id="38"/>
    </w:p>
    <w:p w14:paraId="6C2A24EA" w14:textId="77777777" w:rsidR="000D6622" w:rsidRPr="002777D2" w:rsidRDefault="000D6622" w:rsidP="00773DD8">
      <w:pPr>
        <w:pStyle w:val="2"/>
        <w:numPr>
          <w:ilvl w:val="1"/>
          <w:numId w:val="2"/>
        </w:numPr>
      </w:pPr>
      <w:r w:rsidRPr="002777D2">
        <w:t xml:space="preserve">  </w:t>
      </w:r>
      <w:r w:rsidRPr="002777D2">
        <w:fldChar w:fldCharType="begin"/>
      </w:r>
      <w:r w:rsidRPr="002777D2">
        <w:instrText xml:space="preserve"> MACROBUTTON  AcceptAllChangesShown [单击输入二级标题] </w:instrText>
      </w:r>
      <w:bookmarkStart w:id="39" w:name="_Toc151121278"/>
      <w:r w:rsidRPr="002777D2">
        <w:fldChar w:fldCharType="end"/>
      </w:r>
      <w:bookmarkEnd w:id="39"/>
    </w:p>
    <w:p w14:paraId="7F37926C" w14:textId="77777777" w:rsidR="005A2C57" w:rsidRDefault="005A2C57" w:rsidP="00B15CAD">
      <w:pPr>
        <w:spacing w:line="400" w:lineRule="exact"/>
        <w:ind w:firstLineChars="0" w:firstLine="0"/>
        <w:rPr>
          <w:rFonts w:ascii="宋体" w:hAnsi="宋体" w:cs="Times New Roman"/>
        </w:rPr>
        <w:sectPr w:rsidR="005A2C57" w:rsidSect="005A2C57">
          <w:pgSz w:w="11906" w:h="16838" w:code="9"/>
          <w:pgMar w:top="1440" w:right="1797" w:bottom="1440" w:left="1797" w:header="851" w:footer="851" w:gutter="0"/>
          <w:cols w:space="720"/>
          <w:docGrid w:linePitch="326"/>
        </w:sectPr>
      </w:pPr>
    </w:p>
    <w:bookmarkEnd w:id="12"/>
    <w:p w14:paraId="58C18742" w14:textId="59E061BC" w:rsidR="00B15CAD" w:rsidRDefault="00B15CAD" w:rsidP="00B15CAD">
      <w:pPr>
        <w:ind w:firstLineChars="0" w:firstLine="0"/>
        <w:rPr>
          <w:rFonts w:eastAsia="黑体" w:cs="Times New Roman"/>
          <w:szCs w:val="28"/>
        </w:rPr>
      </w:pPr>
    </w:p>
    <w:p w14:paraId="10124B62" w14:textId="579DC20C" w:rsidR="00B53ABC" w:rsidRPr="00B15CAD" w:rsidRDefault="00B15CAD" w:rsidP="00B15CAD">
      <w:pPr>
        <w:tabs>
          <w:tab w:val="left" w:pos="1035"/>
        </w:tabs>
        <w:ind w:firstLine="480"/>
        <w:rPr>
          <w:rFonts w:eastAsia="黑体" w:cs="Times New Roman"/>
          <w:szCs w:val="28"/>
        </w:rPr>
        <w:sectPr w:rsidR="00B53ABC" w:rsidRPr="00B15CAD" w:rsidSect="005A2C57">
          <w:pgSz w:w="11906" w:h="16838" w:code="9"/>
          <w:pgMar w:top="1440" w:right="1797" w:bottom="1440" w:left="1797" w:header="851" w:footer="851" w:gutter="0"/>
          <w:cols w:space="720"/>
          <w:docGrid w:linePitch="326"/>
        </w:sectPr>
      </w:pPr>
      <w:r>
        <w:rPr>
          <w:rFonts w:eastAsia="黑体" w:cs="Times New Roman"/>
          <w:szCs w:val="28"/>
        </w:rPr>
        <w:tab/>
      </w:r>
    </w:p>
    <w:p w14:paraId="12D525E1" w14:textId="031412EB" w:rsidR="00B53ABC" w:rsidRPr="00A90A2B" w:rsidRDefault="00B53ABC" w:rsidP="00A90A2B">
      <w:pPr>
        <w:pStyle w:val="1"/>
        <w:numPr>
          <w:ilvl w:val="0"/>
          <w:numId w:val="0"/>
        </w:numPr>
        <w:rPr>
          <w:rFonts w:cs="Times New Roman"/>
          <w:sz w:val="32"/>
          <w:szCs w:val="48"/>
        </w:rPr>
      </w:pPr>
      <w:bookmarkStart w:id="40" w:name="_Toc99656544"/>
      <w:bookmarkStart w:id="41" w:name="_Toc151121279"/>
      <w:r w:rsidRPr="00D7044E">
        <w:rPr>
          <w:rFonts w:cs="Times New Roman"/>
          <w:sz w:val="32"/>
          <w:szCs w:val="48"/>
        </w:rPr>
        <w:lastRenderedPageBreak/>
        <w:t>参考文献</w:t>
      </w:r>
      <w:bookmarkStart w:id="42" w:name="_Toc93734168"/>
      <w:bookmarkEnd w:id="40"/>
      <w:bookmarkEnd w:id="41"/>
    </w:p>
    <w:p w14:paraId="756D8DA8" w14:textId="77777777" w:rsidR="00F07728" w:rsidRPr="00F07728" w:rsidRDefault="00BE6245" w:rsidP="00F07728">
      <w:pPr>
        <w:pStyle w:val="EndNoteBibliography"/>
        <w:ind w:left="720" w:hanging="720"/>
      </w:pPr>
      <w:r w:rsidRPr="00A90A2B">
        <w:fldChar w:fldCharType="begin"/>
      </w:r>
      <w:r w:rsidRPr="00A90A2B">
        <w:instrText xml:space="preserve"> ADDIN EN.REFLIST </w:instrText>
      </w:r>
      <w:r w:rsidRPr="00A90A2B">
        <w:fldChar w:fldCharType="separate"/>
      </w:r>
      <w:r w:rsidR="00F07728" w:rsidRPr="00F07728">
        <w:t>1.</w:t>
      </w:r>
      <w:r w:rsidR="00F07728" w:rsidRPr="00F07728">
        <w:tab/>
        <w:t xml:space="preserve">Bashivan, P., K. Kar, and J.J. DiCarlo, </w:t>
      </w:r>
      <w:r w:rsidR="00F07728" w:rsidRPr="00F07728">
        <w:rPr>
          <w:i/>
        </w:rPr>
        <w:t>Neural population control via deep image synthesis.</w:t>
      </w:r>
      <w:r w:rsidR="00F07728" w:rsidRPr="00F07728">
        <w:t xml:space="preserve"> Science, 2019. </w:t>
      </w:r>
      <w:r w:rsidR="00F07728" w:rsidRPr="00F07728">
        <w:rPr>
          <w:b/>
        </w:rPr>
        <w:t>364</w:t>
      </w:r>
      <w:r w:rsidR="00F07728" w:rsidRPr="00F07728">
        <w:t>(6439).</w:t>
      </w:r>
    </w:p>
    <w:p w14:paraId="354C24C3" w14:textId="77777777" w:rsidR="00F07728" w:rsidRPr="00F07728" w:rsidRDefault="00F07728" w:rsidP="00F07728">
      <w:pPr>
        <w:pStyle w:val="EndNoteBibliography"/>
        <w:ind w:left="720" w:hanging="720"/>
      </w:pPr>
      <w:r w:rsidRPr="00F07728">
        <w:t>2.</w:t>
      </w:r>
      <w:r w:rsidRPr="00F07728">
        <w:tab/>
        <w:t xml:space="preserve">Klindt, D., et al., </w:t>
      </w:r>
      <w:r w:rsidRPr="00F07728">
        <w:rPr>
          <w:i/>
        </w:rPr>
        <w:t>Neural system identification for large populations separating “what” and “where”.</w:t>
      </w:r>
      <w:r w:rsidRPr="00F07728">
        <w:t xml:space="preserve"> Advances in neural information processing systems, 2017. </w:t>
      </w:r>
      <w:r w:rsidRPr="00F07728">
        <w:rPr>
          <w:b/>
        </w:rPr>
        <w:t>30</w:t>
      </w:r>
      <w:r w:rsidRPr="00F07728">
        <w:t>.</w:t>
      </w:r>
    </w:p>
    <w:p w14:paraId="24E1E297" w14:textId="77777777" w:rsidR="00F07728" w:rsidRPr="00F07728" w:rsidRDefault="00F07728" w:rsidP="00F07728">
      <w:pPr>
        <w:pStyle w:val="EndNoteBibliography"/>
        <w:ind w:left="720" w:hanging="720"/>
      </w:pPr>
      <w:r w:rsidRPr="00F07728">
        <w:t>3.</w:t>
      </w:r>
      <w:r w:rsidRPr="00F07728">
        <w:tab/>
        <w:t xml:space="preserve">Li, P., T.J. Hastie, and K.W. Church. </w:t>
      </w:r>
      <w:r w:rsidRPr="00F07728">
        <w:rPr>
          <w:i/>
        </w:rPr>
        <w:t>Very sparse random projections</w:t>
      </w:r>
      <w:r w:rsidRPr="00F07728">
        <w:t xml:space="preserve">. in </w:t>
      </w:r>
      <w:r w:rsidRPr="00F07728">
        <w:rPr>
          <w:i/>
        </w:rPr>
        <w:t>Proceedings of the 12th ACM SIGKDD international conference on Knowledge discovery and data mining</w:t>
      </w:r>
      <w:r w:rsidRPr="00F07728">
        <w:t>. 2006.</w:t>
      </w:r>
    </w:p>
    <w:p w14:paraId="3508E53F" w14:textId="77777777" w:rsidR="00F07728" w:rsidRPr="00F07728" w:rsidRDefault="00F07728" w:rsidP="00F07728">
      <w:pPr>
        <w:pStyle w:val="EndNoteBibliography"/>
        <w:ind w:left="720" w:hanging="720"/>
      </w:pPr>
      <w:r w:rsidRPr="00F07728">
        <w:t>4.</w:t>
      </w:r>
      <w:r w:rsidRPr="00F07728">
        <w:tab/>
        <w:t xml:space="preserve">Güçlü, U. and M.A.J.J.o.N. van Gerven, </w:t>
      </w:r>
      <w:r w:rsidRPr="00F07728">
        <w:rPr>
          <w:i/>
        </w:rPr>
        <w:t>Deep neural networks reveal a gradient in the complexity of neural representations across the ventral stream.</w:t>
      </w:r>
      <w:r w:rsidRPr="00F07728">
        <w:t xml:space="preserve"> Journal of Neuroscience, 2015. </w:t>
      </w:r>
      <w:r w:rsidRPr="00F07728">
        <w:rPr>
          <w:b/>
        </w:rPr>
        <w:t>35</w:t>
      </w:r>
      <w:r w:rsidRPr="00F07728">
        <w:t>(27): p. 10005-10014.</w:t>
      </w:r>
    </w:p>
    <w:p w14:paraId="7E2127FD" w14:textId="77777777" w:rsidR="00F07728" w:rsidRPr="00F07728" w:rsidRDefault="00F07728" w:rsidP="00F07728">
      <w:pPr>
        <w:pStyle w:val="EndNoteBibliography"/>
        <w:ind w:left="720" w:hanging="720"/>
      </w:pPr>
      <w:r w:rsidRPr="00F07728">
        <w:t>5.</w:t>
      </w:r>
      <w:r w:rsidRPr="00F07728">
        <w:tab/>
        <w:t xml:space="preserve">Schrimpf, M., et al., </w:t>
      </w:r>
      <w:r w:rsidRPr="00F07728">
        <w:rPr>
          <w:i/>
        </w:rPr>
        <w:t>Brain-Score: Which Artificial Neural Network for Object Recognition is most Brain-Like?</w:t>
      </w:r>
      <w:r w:rsidRPr="00F07728">
        <w:t xml:space="preserve"> BioRxiv, 2018.</w:t>
      </w:r>
    </w:p>
    <w:p w14:paraId="45C8BDEE" w14:textId="5113C2B3" w:rsidR="005A2C57" w:rsidRPr="00A90A2B" w:rsidRDefault="00BE6245" w:rsidP="00A90A2B">
      <w:pPr>
        <w:pStyle w:val="EndNoteBibliography"/>
        <w:sectPr w:rsidR="005A2C57" w:rsidRPr="00A90A2B" w:rsidSect="0079120D">
          <w:headerReference w:type="even" r:id="rId58"/>
          <w:headerReference w:type="default" r:id="rId59"/>
          <w:footerReference w:type="default" r:id="rId60"/>
          <w:pgSz w:w="11906" w:h="16838" w:code="9"/>
          <w:pgMar w:top="1440" w:right="1797" w:bottom="1440" w:left="1797" w:header="851" w:footer="851" w:gutter="0"/>
          <w:cols w:space="720"/>
          <w:docGrid w:linePitch="312"/>
        </w:sectPr>
      </w:pPr>
      <w:r w:rsidRPr="00A90A2B">
        <w:fldChar w:fldCharType="end"/>
      </w:r>
      <w:r w:rsidR="00956D96" w:rsidRPr="00A90A2B">
        <w:fldChar w:fldCharType="begin"/>
      </w:r>
      <w:r w:rsidR="00F07728">
        <w:instrText xml:space="preserve"> ADDIN EN.CITE &lt;EndNote&gt;&lt;Cite&gt;&lt;Author&gt;Schrimpf&lt;/Author&gt;&lt;Year&gt;2018&lt;/Year&gt;&lt;RecNum&gt;6&lt;/RecNum&gt;&lt;DisplayText&gt;[5]&lt;/DisplayText&gt;&lt;record&gt;&lt;rec-number&gt;6&lt;/rec-number&gt;&lt;foreign-keys&gt;&lt;key app="EN" db-id="ppp2rspzat9wxmedf96p9sai0fs2pdd0tedv" timestamp="1700040903"&gt;6&lt;/key&gt;&lt;/foreign-keys&gt;&lt;ref-type name="Journal Article"&gt;17&lt;/ref-type&gt;&lt;contributors&gt;&lt;authors&gt;&lt;author&gt;Schrimpf, Martin&lt;/author&gt;&lt;author&gt;Kubilius, Jonas&lt;/author&gt;&lt;author&gt;Hong, Ha&lt;/author&gt;&lt;author&gt;Majaj, Najib&lt;/author&gt;&lt;author&gt;Rajalingham, Rishi&lt;/author&gt;&lt;author&gt;Issa, Elias&lt;/author&gt;&lt;author&gt;Kar, Kohitij&lt;/author&gt;&lt;author&gt;Bashivan, Pouya&lt;/author&gt;&lt;author&gt;Prescott-Roy, Jonathan&lt;/author&gt;&lt;author&gt;Schmidt, Kailyn&lt;/author&gt;&lt;author&gt;Yamins, Daniel&lt;/author&gt;&lt;author&gt;Dicarlo, James&lt;/author&gt;&lt;/authors&gt;&lt;/contributors&gt;&lt;titles&gt;&lt;title&gt;Brain-Score: Which Artificial Neural Network for Object Recognition is most Brain-Like?&lt;/title&gt;&lt;secondary-title&gt;BioRxiv&lt;/secondary-title&gt;&lt;/titles&gt;&lt;periodical&gt;&lt;full-title&gt;BioRxiv&lt;/full-title&gt;&lt;/periodical&gt;&lt;dates&gt;&lt;year&gt;2018&lt;/year&gt;&lt;/dates&gt;&lt;urls&gt;&lt;/urls&gt;&lt;electronic-resource-num&gt;10.1101/407007&lt;/electronic-resource-num&gt;&lt;/record&gt;&lt;/Cite&gt;&lt;/EndNote&gt;</w:instrText>
      </w:r>
      <w:r w:rsidR="00956D96" w:rsidRPr="00A90A2B">
        <w:fldChar w:fldCharType="separate"/>
      </w:r>
      <w:r w:rsidR="00F07728">
        <w:t>[5]</w:t>
      </w:r>
      <w:r w:rsidR="00956D96" w:rsidRPr="00A90A2B">
        <w:fldChar w:fldCharType="end"/>
      </w:r>
    </w:p>
    <w:p w14:paraId="1F008158" w14:textId="003D26F0" w:rsidR="00B53ABC" w:rsidRPr="00F92BB0" w:rsidRDefault="00201D93" w:rsidP="002777D2">
      <w:pPr>
        <w:pStyle w:val="1"/>
        <w:numPr>
          <w:ilvl w:val="0"/>
          <w:numId w:val="0"/>
        </w:numPr>
        <w:rPr>
          <w:rFonts w:ascii="黑体" w:hAnsi="黑体" w:cs="Times New Roman"/>
        </w:rPr>
      </w:pPr>
      <w:bookmarkStart w:id="43" w:name="_Toc93734170"/>
      <w:bookmarkStart w:id="44" w:name="_Toc99656545"/>
      <w:bookmarkStart w:id="45" w:name="_Toc151121280"/>
      <w:bookmarkEnd w:id="42"/>
      <w:r w:rsidRPr="00F92BB0">
        <w:rPr>
          <w:rFonts w:ascii="黑体" w:hAnsi="黑体" w:cs="Times New Roman"/>
          <w:sz w:val="32"/>
          <w:szCs w:val="48"/>
        </w:rPr>
        <w:lastRenderedPageBreak/>
        <w:t>附</w:t>
      </w:r>
      <w:r w:rsidR="00713112">
        <w:rPr>
          <w:rFonts w:ascii="黑体" w:hAnsi="黑体" w:cs="Times New Roman" w:hint="eastAsia"/>
          <w:sz w:val="32"/>
          <w:szCs w:val="48"/>
        </w:rPr>
        <w:t xml:space="preserve"> </w:t>
      </w:r>
      <w:r w:rsidR="00713112">
        <w:rPr>
          <w:rFonts w:ascii="黑体" w:hAnsi="黑体" w:cs="Times New Roman"/>
          <w:sz w:val="32"/>
          <w:szCs w:val="48"/>
        </w:rPr>
        <w:t xml:space="preserve"> </w:t>
      </w:r>
      <w:r w:rsidRPr="00F92BB0">
        <w:rPr>
          <w:rFonts w:ascii="黑体" w:hAnsi="黑体" w:cs="Times New Roman"/>
          <w:sz w:val="32"/>
          <w:szCs w:val="48"/>
        </w:rPr>
        <w:t>录</w:t>
      </w:r>
      <w:bookmarkEnd w:id="43"/>
      <w:bookmarkEnd w:id="44"/>
      <w:bookmarkEnd w:id="45"/>
    </w:p>
    <w:p w14:paraId="716EDBDE" w14:textId="77777777" w:rsidR="00B53ABC" w:rsidRPr="002777D2" w:rsidRDefault="00B53ABC" w:rsidP="0021363A">
      <w:pPr>
        <w:ind w:firstLine="480"/>
        <w:rPr>
          <w:rFonts w:cs="Times New Roman"/>
        </w:rPr>
      </w:pPr>
      <w:r w:rsidRPr="002777D2">
        <w:rPr>
          <w:rFonts w:cs="Times New Roman"/>
        </w:rPr>
        <w:fldChar w:fldCharType="begin"/>
      </w:r>
      <w:r w:rsidRPr="002777D2">
        <w:rPr>
          <w:rFonts w:cs="Times New Roman"/>
        </w:rPr>
        <w:instrText xml:space="preserve"> MACROBUTTON  AcceptAllChangesShown [</w:instrText>
      </w:r>
      <w:r w:rsidRPr="002777D2">
        <w:rPr>
          <w:rFonts w:cs="Times New Roman"/>
        </w:rPr>
        <w:instrText>单击输入附录内容</w:instrText>
      </w:r>
      <w:r w:rsidRPr="002777D2">
        <w:rPr>
          <w:rFonts w:cs="Times New Roman"/>
        </w:rPr>
        <w:instrText xml:space="preserve">] </w:instrText>
      </w:r>
      <w:r w:rsidRPr="002777D2">
        <w:rPr>
          <w:rFonts w:cs="Times New Roman"/>
        </w:rPr>
        <w:fldChar w:fldCharType="end"/>
      </w:r>
    </w:p>
    <w:p w14:paraId="44F5B7C1" w14:textId="17049995" w:rsidR="00B53ABC" w:rsidRPr="00F92BB0" w:rsidRDefault="00AB5486" w:rsidP="00F92BB0">
      <w:pPr>
        <w:ind w:firstLineChars="0" w:firstLine="420"/>
        <w:rPr>
          <w:rFonts w:cs="Times New Roman"/>
        </w:rPr>
      </w:pPr>
      <w:r w:rsidRPr="00F92BB0">
        <w:rPr>
          <w:rFonts w:hint="eastAsia"/>
        </w:rPr>
        <w:t>“附录”二字与</w:t>
      </w:r>
      <w:proofErr w:type="gramStart"/>
      <w:r w:rsidRPr="00F92BB0">
        <w:rPr>
          <w:rFonts w:hint="eastAsia"/>
        </w:rPr>
        <w:t>题名间空</w:t>
      </w:r>
      <w:r w:rsidR="00B53ABC" w:rsidRPr="00F92BB0">
        <w:rPr>
          <w:rFonts w:cs="Times New Roman"/>
        </w:rPr>
        <w:t>一个</w:t>
      </w:r>
      <w:proofErr w:type="gramEnd"/>
      <w:r w:rsidR="00B53ABC" w:rsidRPr="00F92BB0">
        <w:rPr>
          <w:rFonts w:cs="Times New Roman"/>
        </w:rPr>
        <w:t>汉字符位。</w:t>
      </w:r>
      <w:r w:rsidR="00F92BB0" w:rsidRPr="00F92BB0">
        <w:rPr>
          <w:rFonts w:hint="eastAsia"/>
        </w:rPr>
        <w:t>宋体小四号（英</w:t>
      </w:r>
      <w:r w:rsidR="00F92BB0" w:rsidRPr="00F92BB0">
        <w:t>文用</w:t>
      </w:r>
      <w:r w:rsidR="00F92BB0" w:rsidRPr="00F92BB0">
        <w:rPr>
          <w:rFonts w:hint="eastAsia"/>
        </w:rPr>
        <w:t>Times New Roman</w:t>
      </w:r>
      <w:r w:rsidR="00F92BB0" w:rsidRPr="00F92BB0">
        <w:rPr>
          <w:rFonts w:hint="eastAsia"/>
        </w:rPr>
        <w:t>体小四号），两端对齐书写，段落首行左缩进</w:t>
      </w:r>
      <w:r w:rsidR="00F92BB0" w:rsidRPr="00F92BB0">
        <w:rPr>
          <w:rFonts w:hint="eastAsia"/>
        </w:rPr>
        <w:t>2</w:t>
      </w:r>
      <w:r w:rsidR="00F92BB0" w:rsidRPr="00F92BB0">
        <w:rPr>
          <w:rFonts w:hint="eastAsia"/>
        </w:rPr>
        <w:t>个汉字符。行距</w:t>
      </w:r>
      <w:r w:rsidR="00F92BB0" w:rsidRPr="00F92BB0">
        <w:rPr>
          <w:rFonts w:hint="eastAsia"/>
        </w:rPr>
        <w:t>20</w:t>
      </w:r>
      <w:r w:rsidR="00F92BB0" w:rsidRPr="00F92BB0">
        <w:rPr>
          <w:rFonts w:hint="eastAsia"/>
        </w:rPr>
        <w:t>磅，段前段后</w:t>
      </w:r>
      <w:r w:rsidR="00F92BB0" w:rsidRPr="00F92BB0">
        <w:rPr>
          <w:rFonts w:hint="eastAsia"/>
        </w:rPr>
        <w:t>0</w:t>
      </w:r>
      <w:r w:rsidR="00F92BB0" w:rsidRPr="00F92BB0">
        <w:rPr>
          <w:rFonts w:hint="eastAsia"/>
        </w:rPr>
        <w:t>磅。</w:t>
      </w:r>
    </w:p>
    <w:p w14:paraId="0B084DD4" w14:textId="77777777" w:rsidR="00B53ABC" w:rsidRDefault="00B53ABC" w:rsidP="00F92BB0">
      <w:pPr>
        <w:ind w:firstLineChars="0" w:firstLine="0"/>
        <w:jc w:val="left"/>
        <w:rPr>
          <w:rFonts w:cs="Times New Roman"/>
        </w:rPr>
      </w:pPr>
    </w:p>
    <w:p w14:paraId="5C911F58" w14:textId="77777777" w:rsidR="005A2C57" w:rsidRPr="002777D2" w:rsidRDefault="005A2C57" w:rsidP="00F92BB0">
      <w:pPr>
        <w:ind w:firstLineChars="0" w:firstLine="0"/>
        <w:jc w:val="left"/>
        <w:rPr>
          <w:rFonts w:cs="Times New Roman"/>
          <w:sz w:val="30"/>
          <w:szCs w:val="30"/>
        </w:rPr>
        <w:sectPr w:rsidR="005A2C57" w:rsidRPr="002777D2" w:rsidSect="0079120D">
          <w:headerReference w:type="default" r:id="rId61"/>
          <w:pgSz w:w="11906" w:h="16838" w:code="9"/>
          <w:pgMar w:top="1440" w:right="1797" w:bottom="1440" w:left="1797" w:header="851" w:footer="851" w:gutter="0"/>
          <w:cols w:space="720"/>
          <w:docGrid w:linePitch="312"/>
        </w:sectPr>
      </w:pPr>
    </w:p>
    <w:p w14:paraId="466C5067" w14:textId="4682F0F7" w:rsidR="00B53ABC" w:rsidRPr="00F92BB0" w:rsidRDefault="00B53ABC" w:rsidP="00043752">
      <w:pPr>
        <w:pStyle w:val="1"/>
        <w:numPr>
          <w:ilvl w:val="0"/>
          <w:numId w:val="0"/>
        </w:numPr>
        <w:rPr>
          <w:rFonts w:cs="Times New Roman"/>
          <w:sz w:val="32"/>
          <w:szCs w:val="48"/>
        </w:rPr>
      </w:pPr>
      <w:bookmarkStart w:id="46" w:name="_Toc93734171"/>
      <w:bookmarkStart w:id="47" w:name="_Toc99656549"/>
      <w:bookmarkStart w:id="48" w:name="_Toc151121281"/>
      <w:r w:rsidRPr="00F92BB0">
        <w:rPr>
          <w:rFonts w:cs="Times New Roman"/>
          <w:sz w:val="32"/>
          <w:szCs w:val="48"/>
        </w:rPr>
        <w:lastRenderedPageBreak/>
        <w:t>攻读学位期间</w:t>
      </w:r>
      <w:r w:rsidR="00F92BB0" w:rsidRPr="00F92BB0">
        <w:rPr>
          <w:rFonts w:cs="Times New Roman" w:hint="eastAsia"/>
          <w:sz w:val="32"/>
          <w:szCs w:val="48"/>
        </w:rPr>
        <w:t>取得的</w:t>
      </w:r>
      <w:r w:rsidRPr="00F92BB0">
        <w:rPr>
          <w:rFonts w:cs="Times New Roman"/>
          <w:sz w:val="32"/>
          <w:szCs w:val="48"/>
        </w:rPr>
        <w:t>学术成果</w:t>
      </w:r>
      <w:bookmarkEnd w:id="46"/>
      <w:bookmarkEnd w:id="47"/>
      <w:bookmarkEnd w:id="48"/>
    </w:p>
    <w:p w14:paraId="1C3D31BD" w14:textId="77777777" w:rsidR="00B53ABC" w:rsidRPr="007B630E" w:rsidRDefault="00B53ABC" w:rsidP="007B630E">
      <w:pPr>
        <w:spacing w:line="400" w:lineRule="exact"/>
        <w:ind w:firstLineChars="0" w:firstLine="0"/>
        <w:rPr>
          <w:rFonts w:ascii="宋体" w:hAnsi="宋体" w:cs="Times New Roman"/>
          <w:bCs/>
        </w:rPr>
      </w:pPr>
      <w:r w:rsidRPr="007B630E">
        <w:rPr>
          <w:rFonts w:ascii="宋体" w:hAnsi="宋体" w:cs="Times New Roman"/>
          <w:b/>
          <w:bCs/>
        </w:rPr>
        <w:t>已发表（或正式接受）的学术论文：</w:t>
      </w:r>
      <w:r w:rsidRPr="007B630E">
        <w:rPr>
          <w:rFonts w:ascii="宋体" w:hAnsi="宋体" w:cs="Times New Roman"/>
          <w:bCs/>
        </w:rPr>
        <w:t>（书写格式同参考文献）</w:t>
      </w:r>
    </w:p>
    <w:p w14:paraId="72A9E0EC" w14:textId="255A2108" w:rsidR="00B53ABC" w:rsidRPr="007B630E" w:rsidRDefault="00B53ABC" w:rsidP="007B630E">
      <w:pPr>
        <w:spacing w:line="400" w:lineRule="exact"/>
        <w:ind w:left="480" w:hangingChars="200" w:hanging="480"/>
        <w:rPr>
          <w:rFonts w:ascii="宋体" w:hAnsi="宋体" w:cs="Times New Roman"/>
          <w:bCs/>
        </w:rPr>
      </w:pPr>
      <w:r w:rsidRPr="007B630E">
        <w:rPr>
          <w:rFonts w:ascii="宋体" w:hAnsi="宋体" w:cs="Times New Roman"/>
        </w:rPr>
        <w:fldChar w:fldCharType="begin"/>
      </w:r>
      <w:r w:rsidRPr="007B630E">
        <w:rPr>
          <w:rFonts w:ascii="宋体" w:hAnsi="宋体" w:cs="Times New Roman"/>
        </w:rPr>
        <w:instrText xml:space="preserve"> MACROBUTTON  AcceptAllChangesShown [单击输入发表论文] </w:instrText>
      </w:r>
      <w:r w:rsidRPr="007B630E">
        <w:rPr>
          <w:rFonts w:ascii="宋体" w:hAnsi="宋体" w:cs="Times New Roman"/>
        </w:rPr>
        <w:fldChar w:fldCharType="end"/>
      </w:r>
    </w:p>
    <w:p w14:paraId="7A269F96" w14:textId="7D35F3F6" w:rsidR="00B53ABC" w:rsidRPr="007B630E" w:rsidRDefault="00B53ABC" w:rsidP="007B630E">
      <w:pPr>
        <w:spacing w:line="400" w:lineRule="exact"/>
        <w:ind w:firstLineChars="0" w:firstLine="0"/>
        <w:rPr>
          <w:rFonts w:ascii="宋体" w:hAnsi="宋体" w:cs="Times New Roman"/>
          <w:bCs/>
        </w:rPr>
      </w:pPr>
      <w:r w:rsidRPr="007B630E">
        <w:rPr>
          <w:rFonts w:ascii="宋体" w:hAnsi="宋体" w:cs="Times New Roman"/>
          <w:b/>
          <w:bCs/>
        </w:rPr>
        <w:t>申请或已获得的专利：</w:t>
      </w:r>
      <w:r w:rsidRPr="007B630E">
        <w:rPr>
          <w:rFonts w:ascii="宋体" w:hAnsi="宋体" w:cs="Times New Roman"/>
          <w:bCs/>
        </w:rPr>
        <w:t>（</w:t>
      </w:r>
      <w:r w:rsidR="00134D76" w:rsidRPr="007B630E">
        <w:rPr>
          <w:rFonts w:ascii="宋体" w:hAnsi="宋体" w:cs="Times New Roman"/>
          <w:bCs/>
        </w:rPr>
        <w:t>书写格式同参考文献，无专利时此项不必列出</w:t>
      </w:r>
      <w:r w:rsidRPr="007B630E">
        <w:rPr>
          <w:rFonts w:ascii="宋体" w:hAnsi="宋体" w:cs="Times New Roman"/>
          <w:bCs/>
        </w:rPr>
        <w:t>）</w:t>
      </w:r>
    </w:p>
    <w:p w14:paraId="36C54663" w14:textId="4FAE9417" w:rsidR="00B53ABC" w:rsidRPr="007B630E" w:rsidRDefault="00B53ABC" w:rsidP="007B630E">
      <w:pPr>
        <w:spacing w:line="400" w:lineRule="exact"/>
        <w:ind w:left="480" w:hangingChars="200" w:hanging="480"/>
        <w:rPr>
          <w:rFonts w:ascii="宋体" w:hAnsi="宋体" w:cs="Times New Roman"/>
          <w:bCs/>
        </w:rPr>
      </w:pPr>
      <w:r w:rsidRPr="007B630E">
        <w:rPr>
          <w:rFonts w:ascii="宋体" w:hAnsi="宋体" w:cs="Times New Roman"/>
        </w:rPr>
        <w:fldChar w:fldCharType="begin"/>
      </w:r>
      <w:r w:rsidRPr="007B630E">
        <w:rPr>
          <w:rFonts w:ascii="宋体" w:hAnsi="宋体" w:cs="Times New Roman"/>
        </w:rPr>
        <w:instrText xml:space="preserve"> MACROBUTTON  AcceptAllChangesShown [单击输入专利名称] </w:instrText>
      </w:r>
      <w:r w:rsidRPr="007B630E">
        <w:rPr>
          <w:rFonts w:ascii="宋体" w:hAnsi="宋体" w:cs="Times New Roman"/>
        </w:rPr>
        <w:fldChar w:fldCharType="end"/>
      </w:r>
    </w:p>
    <w:p w14:paraId="492A1869" w14:textId="77777777" w:rsidR="00B53ABC" w:rsidRPr="007B630E" w:rsidRDefault="00B53ABC" w:rsidP="007B630E">
      <w:pPr>
        <w:spacing w:line="400" w:lineRule="exact"/>
        <w:ind w:firstLineChars="0" w:firstLine="0"/>
        <w:rPr>
          <w:rFonts w:ascii="宋体" w:hAnsi="宋体" w:cs="Times New Roman"/>
          <w:bCs/>
          <w:sz w:val="28"/>
          <w:szCs w:val="28"/>
        </w:rPr>
      </w:pPr>
      <w:r w:rsidRPr="007B630E">
        <w:rPr>
          <w:rFonts w:ascii="宋体" w:hAnsi="宋体" w:cs="Times New Roman"/>
          <w:b/>
          <w:bCs/>
        </w:rPr>
        <w:t>参加的研究项目及获奖情况：</w:t>
      </w:r>
    </w:p>
    <w:p w14:paraId="6EF742D1" w14:textId="2BDE527E" w:rsidR="00B53ABC" w:rsidRPr="007B630E" w:rsidRDefault="00B53ABC" w:rsidP="007B630E">
      <w:pPr>
        <w:spacing w:line="400" w:lineRule="exact"/>
        <w:ind w:left="480" w:hangingChars="200" w:hanging="480"/>
        <w:rPr>
          <w:rFonts w:ascii="宋体" w:hAnsi="宋体" w:cs="Times New Roman"/>
          <w:bCs/>
        </w:rPr>
      </w:pPr>
      <w:r w:rsidRPr="007B630E">
        <w:rPr>
          <w:rFonts w:ascii="宋体" w:hAnsi="宋体" w:cs="Times New Roman"/>
        </w:rPr>
        <w:fldChar w:fldCharType="begin"/>
      </w:r>
      <w:r w:rsidRPr="007B630E">
        <w:rPr>
          <w:rFonts w:ascii="宋体" w:hAnsi="宋体" w:cs="Times New Roman"/>
        </w:rPr>
        <w:instrText xml:space="preserve"> MACROBUTTON  AcceptAllChangesShown [单击输入研究项目及获奖情况] </w:instrText>
      </w:r>
      <w:r w:rsidRPr="007B630E">
        <w:rPr>
          <w:rFonts w:ascii="宋体" w:hAnsi="宋体" w:cs="Times New Roman"/>
        </w:rPr>
        <w:fldChar w:fldCharType="end"/>
      </w:r>
    </w:p>
    <w:p w14:paraId="28A52058" w14:textId="77777777" w:rsidR="00BA6250" w:rsidRDefault="00BA6250" w:rsidP="005A2C57">
      <w:pPr>
        <w:ind w:firstLineChars="83" w:firstLine="199"/>
        <w:rPr>
          <w:rFonts w:cs="Times New Roman"/>
        </w:rPr>
      </w:pPr>
    </w:p>
    <w:p w14:paraId="2FFE0626" w14:textId="77777777" w:rsidR="005A2C57" w:rsidRDefault="005A2C57" w:rsidP="005A2C57">
      <w:pPr>
        <w:ind w:firstLineChars="0" w:firstLine="0"/>
        <w:rPr>
          <w:rFonts w:cs="Times New Roman"/>
        </w:rPr>
      </w:pPr>
    </w:p>
    <w:p w14:paraId="59BBD2FD" w14:textId="4D3DDBAA" w:rsidR="005A2C57" w:rsidRDefault="005A2C57" w:rsidP="005A2C57">
      <w:pPr>
        <w:ind w:firstLineChars="0" w:firstLine="0"/>
        <w:rPr>
          <w:rFonts w:cs="Times New Roman"/>
        </w:rPr>
        <w:sectPr w:rsidR="005A2C57" w:rsidSect="0079120D">
          <w:headerReference w:type="default" r:id="rId62"/>
          <w:footerReference w:type="default" r:id="rId63"/>
          <w:pgSz w:w="11906" w:h="16838" w:code="9"/>
          <w:pgMar w:top="1440" w:right="1797" w:bottom="1440" w:left="1797" w:header="851" w:footer="851" w:gutter="0"/>
          <w:cols w:space="425"/>
          <w:docGrid w:linePitch="312"/>
        </w:sectPr>
      </w:pPr>
    </w:p>
    <w:p w14:paraId="10ED4FF5" w14:textId="77777777" w:rsidR="00CD24B6" w:rsidRPr="007B630E" w:rsidRDefault="00CD24B6" w:rsidP="00BA6250">
      <w:pPr>
        <w:pStyle w:val="1"/>
        <w:numPr>
          <w:ilvl w:val="0"/>
          <w:numId w:val="0"/>
        </w:numPr>
        <w:rPr>
          <w:rFonts w:cs="Times New Roman"/>
          <w:sz w:val="32"/>
          <w:szCs w:val="48"/>
        </w:rPr>
      </w:pPr>
      <w:bookmarkStart w:id="49" w:name="_Toc99656548"/>
      <w:bookmarkStart w:id="50" w:name="_Toc151121282"/>
      <w:r w:rsidRPr="007B630E">
        <w:rPr>
          <w:rFonts w:cs="Times New Roman"/>
          <w:sz w:val="32"/>
          <w:szCs w:val="48"/>
        </w:rPr>
        <w:lastRenderedPageBreak/>
        <w:t>致</w:t>
      </w:r>
      <w:r w:rsidRPr="007B630E">
        <w:rPr>
          <w:rFonts w:cs="Times New Roman"/>
          <w:sz w:val="32"/>
          <w:szCs w:val="48"/>
        </w:rPr>
        <w:t xml:space="preserve">  </w:t>
      </w:r>
      <w:r w:rsidRPr="007B630E">
        <w:rPr>
          <w:rFonts w:cs="Times New Roman"/>
          <w:sz w:val="32"/>
          <w:szCs w:val="48"/>
        </w:rPr>
        <w:t>谢</w:t>
      </w:r>
      <w:bookmarkEnd w:id="49"/>
      <w:bookmarkEnd w:id="50"/>
    </w:p>
    <w:p w14:paraId="28012EA6" w14:textId="6863D76E" w:rsidR="00507811" w:rsidRPr="00507811" w:rsidRDefault="00507811" w:rsidP="00507811">
      <w:pPr>
        <w:spacing w:line="400" w:lineRule="exact"/>
        <w:ind w:firstLine="480"/>
        <w:rPr>
          <w:rFonts w:ascii="宋体" w:hAnsi="宋体" w:cs="Times New Roman"/>
        </w:rPr>
      </w:pPr>
      <w:r w:rsidRPr="00507811">
        <w:rPr>
          <w:rFonts w:ascii="宋体" w:hAnsi="宋体" w:cs="Times New Roman" w:hint="eastAsia"/>
        </w:rPr>
        <w:t>本篇论文的完成标志着我在北师大三年硕士研究生学习的顺利结束。这段学术之旅的每一步，都凝聚着诸多恩师与良朋的支持与鼓励，对此我心怀感激。</w:t>
      </w:r>
    </w:p>
    <w:p w14:paraId="29F5BC3F" w14:textId="26132842" w:rsidR="00507811" w:rsidRPr="00507811" w:rsidRDefault="00507811" w:rsidP="00507811">
      <w:pPr>
        <w:spacing w:line="400" w:lineRule="exact"/>
        <w:ind w:firstLine="480"/>
        <w:rPr>
          <w:rFonts w:ascii="宋体" w:hAnsi="宋体" w:cs="Times New Roman"/>
        </w:rPr>
      </w:pPr>
      <w:r w:rsidRPr="00507811">
        <w:rPr>
          <w:rFonts w:ascii="宋体" w:hAnsi="宋体" w:cs="Times New Roman" w:hint="eastAsia"/>
        </w:rPr>
        <w:t>我首先要向我的恩师，吕海东教授，表达最深的敬意和感谢。</w:t>
      </w:r>
      <w:r>
        <w:rPr>
          <w:rFonts w:ascii="宋体" w:hAnsi="宋体" w:cs="Times New Roman" w:hint="eastAsia"/>
        </w:rPr>
        <w:t>吕老师</w:t>
      </w:r>
      <w:r w:rsidRPr="00507811">
        <w:rPr>
          <w:rFonts w:ascii="宋体" w:hAnsi="宋体" w:cs="Times New Roman" w:hint="eastAsia"/>
        </w:rPr>
        <w:t>不仅是我的学术导师，更是我心灵的引路人。在我刚踏入神经科学领域时的迷茫与徘徊中，是</w:t>
      </w:r>
      <w:r>
        <w:rPr>
          <w:rFonts w:ascii="宋体" w:hAnsi="宋体" w:cs="Times New Roman" w:hint="eastAsia"/>
        </w:rPr>
        <w:t>吕老师</w:t>
      </w:r>
      <w:r w:rsidRPr="00507811">
        <w:rPr>
          <w:rFonts w:ascii="宋体" w:hAnsi="宋体" w:cs="Times New Roman" w:hint="eastAsia"/>
        </w:rPr>
        <w:t>的悉心指导与不懈鼓励，点亮了我前行的灯塔。</w:t>
      </w:r>
      <w:r>
        <w:rPr>
          <w:rFonts w:ascii="宋体" w:hAnsi="宋体" w:cs="Times New Roman" w:hint="eastAsia"/>
        </w:rPr>
        <w:t>吕老师</w:t>
      </w:r>
      <w:r w:rsidRPr="00507811">
        <w:rPr>
          <w:rFonts w:ascii="宋体" w:hAnsi="宋体" w:cs="Times New Roman" w:hint="eastAsia"/>
        </w:rPr>
        <w:t>推荐的《视觉信息处理的脑机制》一书，极大地补充了我在视觉科学领域的知识空白，同时</w:t>
      </w:r>
      <w:r>
        <w:rPr>
          <w:rFonts w:ascii="宋体" w:hAnsi="宋体" w:cs="Times New Roman" w:hint="eastAsia"/>
        </w:rPr>
        <w:t>吕老师</w:t>
      </w:r>
      <w:r w:rsidRPr="00507811">
        <w:rPr>
          <w:rFonts w:ascii="宋体" w:hAnsi="宋体" w:cs="Times New Roman" w:hint="eastAsia"/>
        </w:rPr>
        <w:t>对科研的严谨态度与孜孜不倦的探索精神，更是我学术研究中的不竭动力。</w:t>
      </w:r>
    </w:p>
    <w:p w14:paraId="606DAC99" w14:textId="37CD4FA4" w:rsidR="00507811" w:rsidRPr="00507811" w:rsidRDefault="00507811" w:rsidP="00507811">
      <w:pPr>
        <w:spacing w:line="400" w:lineRule="exact"/>
        <w:ind w:firstLine="480"/>
        <w:rPr>
          <w:rFonts w:ascii="宋体" w:hAnsi="宋体" w:cs="Times New Roman"/>
        </w:rPr>
      </w:pPr>
      <w:r w:rsidRPr="00507811">
        <w:rPr>
          <w:rFonts w:ascii="宋体" w:hAnsi="宋体" w:cs="Times New Roman" w:hint="eastAsia"/>
        </w:rPr>
        <w:t>对于实验室中的同仁，我同样怀有无尽的感激之情。每一位师兄师姐的悉心指导、每一次的共同探讨与协作，都让我在科研的道路上不断成长，开阔了视野。在实验的点滴中，我不仅提升了个人的实验技能，更对视觉科学有了更为深刻和全面的理解。</w:t>
      </w:r>
    </w:p>
    <w:p w14:paraId="4AE35F34" w14:textId="4F1B01B3" w:rsidR="00507811" w:rsidRPr="00507811" w:rsidRDefault="00507811" w:rsidP="00507811">
      <w:pPr>
        <w:spacing w:line="400" w:lineRule="exact"/>
        <w:ind w:firstLine="480"/>
        <w:rPr>
          <w:rFonts w:ascii="宋体" w:hAnsi="宋体" w:cs="Times New Roman"/>
        </w:rPr>
      </w:pPr>
      <w:r w:rsidRPr="00507811">
        <w:rPr>
          <w:rFonts w:ascii="宋体" w:hAnsi="宋体" w:cs="Times New Roman" w:hint="eastAsia"/>
        </w:rPr>
        <w:t>我还要特别感谢我的家人和朋友们。家人们无私的爱与支持，是我在追求学术梦想过程中最坚强的后盾。在每一次的迷惘与困惑中，家是我最温暖的避风港。父母亲的理解与支援，女朋友陈莹的鼓励与陪伴，都是我能够坚持下来的重要力量。同时，我也要感谢我的班主任郁曦老师，您的辛勤工作和教诲，让我们这个集体更加团结和谐，营造了一个有益于学术追求的优良环境。每一位朋友的关心与帮助，都为我的生活和研究增添了无限的色彩。</w:t>
      </w:r>
    </w:p>
    <w:p w14:paraId="77CE224C" w14:textId="35DB31BF" w:rsidR="00B45725" w:rsidRPr="007B630E" w:rsidRDefault="00507811" w:rsidP="00507811">
      <w:pPr>
        <w:spacing w:line="400" w:lineRule="exact"/>
        <w:ind w:firstLine="480"/>
        <w:rPr>
          <w:rFonts w:ascii="宋体" w:hAnsi="宋体" w:cs="Times New Roman"/>
        </w:rPr>
      </w:pPr>
      <w:r w:rsidRPr="00507811">
        <w:rPr>
          <w:rFonts w:ascii="宋体" w:hAnsi="宋体" w:cs="Times New Roman" w:hint="eastAsia"/>
        </w:rPr>
        <w:t>在此，我对所有给予我帮助与支持的人表示最诚挚的感谢和最崇高的敬意。这篇论文的每一个字节，都凝聚着</w:t>
      </w:r>
      <w:r w:rsidR="00F83D9D">
        <w:rPr>
          <w:rFonts w:ascii="宋体" w:hAnsi="宋体" w:cs="Times New Roman" w:hint="eastAsia"/>
        </w:rPr>
        <w:t>大家</w:t>
      </w:r>
      <w:r w:rsidRPr="00507811">
        <w:rPr>
          <w:rFonts w:ascii="宋体" w:hAnsi="宋体" w:cs="Times New Roman" w:hint="eastAsia"/>
        </w:rPr>
        <w:t>的智慧与情谊。</w:t>
      </w:r>
    </w:p>
    <w:p w14:paraId="34D0BDF9" w14:textId="77777777" w:rsidR="00C14E67" w:rsidRDefault="00CD24B6" w:rsidP="007C53C1">
      <w:pPr>
        <w:spacing w:line="400" w:lineRule="exact"/>
        <w:ind w:firstLineChars="0" w:firstLine="0"/>
        <w:rPr>
          <w:rFonts w:cs="Times New Roman"/>
        </w:rPr>
      </w:pPr>
      <w:r w:rsidRPr="002777D2">
        <w:rPr>
          <w:rFonts w:cs="Times New Roman"/>
        </w:rPr>
        <w:t xml:space="preserve">                                                </w:t>
      </w:r>
      <w:r w:rsidR="007B630E">
        <w:rPr>
          <w:rFonts w:cs="Times New Roman"/>
        </w:rPr>
        <w:t>20</w:t>
      </w:r>
      <w:r w:rsidR="00B15CAD">
        <w:rPr>
          <w:rFonts w:cs="Times New Roman"/>
        </w:rPr>
        <w:t>24</w:t>
      </w:r>
      <w:r w:rsidRPr="002777D2">
        <w:rPr>
          <w:rFonts w:cs="Times New Roman"/>
        </w:rPr>
        <w:t>年</w:t>
      </w:r>
      <w:r w:rsidR="00B15CAD">
        <w:rPr>
          <w:rFonts w:cs="Times New Roman"/>
        </w:rPr>
        <w:t>5</w:t>
      </w:r>
      <w:r w:rsidRPr="002777D2">
        <w:rPr>
          <w:rFonts w:cs="Times New Roman"/>
        </w:rPr>
        <w:t>月</w:t>
      </w:r>
    </w:p>
    <w:p w14:paraId="061D2F39" w14:textId="77777777" w:rsidR="00C14E67" w:rsidRDefault="00C14E67" w:rsidP="007C53C1">
      <w:pPr>
        <w:spacing w:line="400" w:lineRule="exact"/>
        <w:ind w:firstLineChars="0" w:firstLine="0"/>
        <w:rPr>
          <w:rFonts w:cs="Times New Roman"/>
        </w:rPr>
      </w:pPr>
    </w:p>
    <w:p w14:paraId="4CF8DB44" w14:textId="4438717A" w:rsidR="00CD24B6" w:rsidRPr="007C53C1" w:rsidRDefault="00CD24B6" w:rsidP="00C14E67">
      <w:pPr>
        <w:ind w:firstLine="480"/>
        <w:rPr>
          <w:rFonts w:cs="Times New Roman"/>
        </w:rPr>
      </w:pPr>
    </w:p>
    <w:sectPr w:rsidR="00CD24B6" w:rsidRPr="007C53C1" w:rsidSect="0079120D">
      <w:headerReference w:type="even" r:id="rId64"/>
      <w:headerReference w:type="default" r:id="rId65"/>
      <w:pgSz w:w="11906" w:h="16838" w:code="9"/>
      <w:pgMar w:top="1440" w:right="1797" w:bottom="1440" w:left="1797" w:header="851" w:footer="85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F5589" w14:textId="77777777" w:rsidR="004A2FF8" w:rsidRDefault="004A2FF8" w:rsidP="006157DF">
      <w:pPr>
        <w:ind w:firstLine="480"/>
      </w:pPr>
      <w:r>
        <w:separator/>
      </w:r>
    </w:p>
  </w:endnote>
  <w:endnote w:type="continuationSeparator" w:id="0">
    <w:p w14:paraId="7BD2E9F5" w14:textId="77777777" w:rsidR="004A2FF8" w:rsidRDefault="004A2FF8" w:rsidP="006157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KaiTi_GB2312">
    <w:altName w:val="微软雅黑"/>
    <w:panose1 w:val="02010609060101010101"/>
    <w:charset w:val="86"/>
    <w:family w:val="modern"/>
    <w:pitch w:val="fixed"/>
    <w:sig w:usb0="800002BF" w:usb1="38CF7CFA" w:usb2="00000016" w:usb3="00000000" w:csb0="00040001" w:csb1="00000000"/>
  </w:font>
  <w:font w:name="FangSong_GB2312">
    <w:altName w:val="微软雅黑"/>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975B" w14:textId="4B6EEB75" w:rsidR="00F07728" w:rsidRPr="00F603BA" w:rsidRDefault="00F07728" w:rsidP="00F603BA">
    <w:pPr>
      <w:pStyle w:val="a5"/>
      <w:ind w:right="720" w:firstLine="360"/>
      <w:rPr>
        <w:rFonts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117503"/>
      <w:docPartObj>
        <w:docPartGallery w:val="Page Numbers (Bottom of Page)"/>
        <w:docPartUnique/>
      </w:docPartObj>
    </w:sdtPr>
    <w:sdtContent>
      <w:p w14:paraId="342ECA44" w14:textId="6D195493" w:rsidR="00F07728" w:rsidRDefault="00F07728">
        <w:pPr>
          <w:pStyle w:val="a5"/>
          <w:ind w:firstLine="360"/>
          <w:jc w:val="center"/>
        </w:pPr>
        <w:r>
          <w:fldChar w:fldCharType="begin"/>
        </w:r>
        <w:r>
          <w:instrText>PAGE   \* MERGEFORMAT</w:instrText>
        </w:r>
        <w:r>
          <w:fldChar w:fldCharType="separate"/>
        </w:r>
        <w:r>
          <w:rPr>
            <w:lang w:val="zh-CN"/>
          </w:rPr>
          <w:t>2</w:t>
        </w:r>
        <w:r>
          <w:fldChar w:fldCharType="end"/>
        </w:r>
      </w:p>
    </w:sdtContent>
  </w:sdt>
  <w:p w14:paraId="34E48782" w14:textId="025FE708" w:rsidR="00F07728" w:rsidRPr="00A26F8F" w:rsidRDefault="00F07728" w:rsidP="008E3215">
    <w:pPr>
      <w:pStyle w:val="a5"/>
      <w:ind w:firstLine="360"/>
      <w:jc w:val="right"/>
      <w:rPr>
        <w:rFonts w:cs="Times New Roma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F514" w14:textId="77777777" w:rsidR="00F07728" w:rsidRDefault="00F07728" w:rsidP="009A7C06">
    <w:pPr>
      <w:pStyle w:val="a5"/>
      <w:tabs>
        <w:tab w:val="clear" w:pos="4153"/>
        <w:tab w:val="clear" w:pos="8306"/>
        <w:tab w:val="left" w:pos="6564"/>
      </w:tabs>
      <w:ind w:firstLine="360"/>
    </w:pP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330019"/>
      <w:docPartObj>
        <w:docPartGallery w:val="Page Numbers (Bottom of Page)"/>
        <w:docPartUnique/>
      </w:docPartObj>
    </w:sdtPr>
    <w:sdtContent>
      <w:p w14:paraId="036007ED" w14:textId="01D18E17" w:rsidR="00F07728" w:rsidRDefault="00F07728">
        <w:pPr>
          <w:pStyle w:val="a5"/>
          <w:ind w:firstLine="360"/>
          <w:jc w:val="center"/>
        </w:pPr>
        <w:r>
          <w:fldChar w:fldCharType="begin"/>
        </w:r>
        <w:r>
          <w:instrText>PAGE   \* MERGEFORMAT</w:instrText>
        </w:r>
        <w:r>
          <w:fldChar w:fldCharType="separate"/>
        </w:r>
        <w:r>
          <w:rPr>
            <w:lang w:val="zh-CN"/>
          </w:rPr>
          <w:t>2</w:t>
        </w:r>
        <w:r>
          <w:fldChar w:fldCharType="end"/>
        </w:r>
      </w:p>
    </w:sdtContent>
  </w:sdt>
  <w:p w14:paraId="5D6310CF" w14:textId="4778E117" w:rsidR="00F07728" w:rsidRDefault="00F07728" w:rsidP="009A7C06">
    <w:pPr>
      <w:pStyle w:val="a5"/>
      <w:ind w:firstLine="360"/>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457259"/>
      <w:docPartObj>
        <w:docPartGallery w:val="Page Numbers (Bottom of Page)"/>
        <w:docPartUnique/>
      </w:docPartObj>
    </w:sdtPr>
    <w:sdtContent>
      <w:p w14:paraId="4199D5F5" w14:textId="21B410F6" w:rsidR="00F07728" w:rsidRDefault="00F07728">
        <w:pPr>
          <w:pStyle w:val="a5"/>
          <w:ind w:firstLine="360"/>
          <w:jc w:val="center"/>
        </w:pPr>
        <w:r>
          <w:fldChar w:fldCharType="begin"/>
        </w:r>
        <w:r>
          <w:instrText>PAGE   \* MERGEFORMAT</w:instrText>
        </w:r>
        <w:r>
          <w:fldChar w:fldCharType="separate"/>
        </w:r>
        <w:r>
          <w:rPr>
            <w:lang w:val="zh-CN"/>
          </w:rPr>
          <w:t>2</w:t>
        </w:r>
        <w:r>
          <w:fldChar w:fldCharType="end"/>
        </w:r>
      </w:p>
    </w:sdtContent>
  </w:sdt>
  <w:p w14:paraId="51A34176" w14:textId="77777777" w:rsidR="00F07728" w:rsidRDefault="00F07728">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6DC4C" w14:textId="77777777" w:rsidR="00F07728" w:rsidRDefault="00F0772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DD464" w14:textId="77777777" w:rsidR="00F07728" w:rsidRDefault="00F0772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137970"/>
      <w:docPartObj>
        <w:docPartGallery w:val="Page Numbers (Bottom of Page)"/>
        <w:docPartUnique/>
      </w:docPartObj>
    </w:sdtPr>
    <w:sdtEndPr>
      <w:rPr>
        <w:rFonts w:cs="Times New Roman"/>
      </w:rPr>
    </w:sdtEndPr>
    <w:sdtContent>
      <w:p w14:paraId="35F30604" w14:textId="27904C26" w:rsidR="00F07728" w:rsidRPr="00F603BA" w:rsidRDefault="00F07728" w:rsidP="00F469A9">
        <w:pPr>
          <w:pStyle w:val="a5"/>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4D6E36">
          <w:rPr>
            <w:rFonts w:cs="Times New Roman"/>
            <w:noProof/>
            <w:lang w:val="zh-CN"/>
          </w:rPr>
          <w:t>II</w:t>
        </w:r>
        <w:r w:rsidRPr="00F603BA">
          <w:rPr>
            <w:rFonts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24881"/>
      <w:docPartObj>
        <w:docPartGallery w:val="Page Numbers (Bottom of Page)"/>
        <w:docPartUnique/>
      </w:docPartObj>
    </w:sdtPr>
    <w:sdtEndPr>
      <w:rPr>
        <w:rFonts w:cs="Times New Roman"/>
      </w:rPr>
    </w:sdtEndPr>
    <w:sdtContent>
      <w:p w14:paraId="0640B7F9" w14:textId="669DC1E2" w:rsidR="00F07728" w:rsidRPr="00F603BA" w:rsidRDefault="00F07728" w:rsidP="00F469A9">
        <w:pPr>
          <w:pStyle w:val="a5"/>
          <w:ind w:firstLine="360"/>
          <w:jc w:val="center"/>
          <w:rPr>
            <w:rFonts w:cs="Times New Roman"/>
          </w:rPr>
        </w:pPr>
        <w:r w:rsidRPr="00F603BA">
          <w:rPr>
            <w:rFonts w:cs="Times New Roman"/>
          </w:rPr>
          <w:fldChar w:fldCharType="begin"/>
        </w:r>
        <w:r w:rsidRPr="00F603BA">
          <w:rPr>
            <w:rFonts w:cs="Times New Roman"/>
          </w:rPr>
          <w:instrText>PAGE   \* MERGEFORMAT</w:instrText>
        </w:r>
        <w:r w:rsidRPr="00F603BA">
          <w:rPr>
            <w:rFonts w:cs="Times New Roman"/>
          </w:rPr>
          <w:fldChar w:fldCharType="separate"/>
        </w:r>
        <w:r w:rsidRPr="004D6E36">
          <w:rPr>
            <w:rFonts w:cs="Times New Roman"/>
            <w:noProof/>
            <w:lang w:val="zh-CN"/>
          </w:rPr>
          <w:t>I</w:t>
        </w:r>
        <w:r w:rsidRPr="00F603BA">
          <w:rPr>
            <w:rFonts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4619823"/>
      <w:docPartObj>
        <w:docPartGallery w:val="Page Numbers (Bottom of Page)"/>
        <w:docPartUnique/>
      </w:docPartObj>
    </w:sdtPr>
    <w:sdtContent>
      <w:p w14:paraId="5B9452F3" w14:textId="57FDFCB3" w:rsidR="00F07728" w:rsidRDefault="00F07728" w:rsidP="00A26F8F">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9EDA1" w14:textId="0233083B" w:rsidR="00F07728" w:rsidRPr="00A26F8F" w:rsidRDefault="00F07728" w:rsidP="00F469A9">
    <w:pPr>
      <w:pStyle w:val="a5"/>
      <w:ind w:firstLine="360"/>
      <w:jc w:val="center"/>
      <w:rPr>
        <w:rFonts w:ascii="宋体" w:hAnsi="宋体"/>
      </w:rPr>
    </w:pPr>
    <w:sdt>
      <w:sdtPr>
        <w:rPr>
          <w:rFonts w:ascii="宋体" w:hAnsi="宋体"/>
        </w:rPr>
        <w:id w:val="598913545"/>
        <w:docPartObj>
          <w:docPartGallery w:val="Page Numbers (Bottom of Page)"/>
          <w:docPartUnique/>
        </w:docPartObj>
      </w:sdtPr>
      <w:sdtContent>
        <w:r w:rsidRPr="00F705A4">
          <w:rPr>
            <w:rFonts w:cs="Times New Roman"/>
          </w:rPr>
          <w:fldChar w:fldCharType="begin"/>
        </w:r>
        <w:r w:rsidRPr="00F705A4">
          <w:rPr>
            <w:rFonts w:cs="Times New Roman"/>
          </w:rPr>
          <w:instrText>PAGE   \* MERGEFORMAT</w:instrText>
        </w:r>
        <w:r w:rsidRPr="00F705A4">
          <w:rPr>
            <w:rFonts w:cs="Times New Roman"/>
          </w:rPr>
          <w:fldChar w:fldCharType="separate"/>
        </w:r>
        <w:r>
          <w:rPr>
            <w:rFonts w:cs="Times New Roman"/>
            <w:noProof/>
          </w:rPr>
          <w:t>IV</w:t>
        </w:r>
        <w:r w:rsidRPr="00F705A4">
          <w:rPr>
            <w:rFonts w:cs="Times New Roman"/>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748296"/>
      <w:docPartObj>
        <w:docPartGallery w:val="Page Numbers (Bottom of Page)"/>
        <w:docPartUnique/>
      </w:docPartObj>
    </w:sdtPr>
    <w:sdtEndPr>
      <w:rPr>
        <w:rFonts w:cs="Times New Roman"/>
      </w:rPr>
    </w:sdtEndPr>
    <w:sdtContent>
      <w:p w14:paraId="5CC26D1D" w14:textId="13E96B8F" w:rsidR="00F07728" w:rsidRPr="00A26F8F" w:rsidRDefault="00F07728" w:rsidP="00C474E6">
        <w:pPr>
          <w:pStyle w:val="a5"/>
          <w:ind w:firstLine="360"/>
          <w:jc w:val="center"/>
          <w:rPr>
            <w:rFonts w:cs="Times New Roman"/>
          </w:rPr>
        </w:pPr>
        <w:r w:rsidRPr="00A26F8F">
          <w:rPr>
            <w:rFonts w:cs="Times New Roman"/>
          </w:rPr>
          <w:fldChar w:fldCharType="begin"/>
        </w:r>
        <w:r w:rsidRPr="00A26F8F">
          <w:rPr>
            <w:rFonts w:cs="Times New Roman"/>
          </w:rPr>
          <w:instrText>PAGE   \* MERGEFORMAT</w:instrText>
        </w:r>
        <w:r w:rsidRPr="00A26F8F">
          <w:rPr>
            <w:rFonts w:cs="Times New Roman"/>
          </w:rPr>
          <w:fldChar w:fldCharType="separate"/>
        </w:r>
        <w:r w:rsidRPr="004D6E36">
          <w:rPr>
            <w:rFonts w:cs="Times New Roman"/>
            <w:noProof/>
            <w:lang w:val="zh-CN"/>
          </w:rPr>
          <w:t>V</w:t>
        </w:r>
        <w:r w:rsidRPr="00A26F8F">
          <w:rPr>
            <w:rFonts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525813"/>
      <w:docPartObj>
        <w:docPartGallery w:val="Page Numbers (Bottom of Page)"/>
        <w:docPartUnique/>
      </w:docPartObj>
    </w:sdtPr>
    <w:sdtContent>
      <w:p w14:paraId="7A91EF70" w14:textId="4C2A998B" w:rsidR="00F07728" w:rsidRDefault="00F07728">
        <w:pPr>
          <w:pStyle w:val="a5"/>
          <w:ind w:firstLine="360"/>
          <w:jc w:val="center"/>
        </w:pPr>
        <w:r>
          <w:fldChar w:fldCharType="begin"/>
        </w:r>
        <w:r>
          <w:instrText>PAGE   \* MERGEFORMAT</w:instrText>
        </w:r>
        <w:r>
          <w:fldChar w:fldCharType="separate"/>
        </w:r>
        <w:r>
          <w:rPr>
            <w:lang w:val="zh-CN"/>
          </w:rPr>
          <w:t>2</w:t>
        </w:r>
        <w:r>
          <w:fldChar w:fldCharType="end"/>
        </w:r>
      </w:p>
    </w:sdtContent>
  </w:sdt>
  <w:p w14:paraId="4EFE7030" w14:textId="4EF726A2" w:rsidR="00F07728" w:rsidRPr="00C41A0C" w:rsidRDefault="00F07728" w:rsidP="00DE5C90">
    <w:pPr>
      <w:pStyle w:val="a5"/>
      <w:ind w:firstLineChars="0" w:firstLine="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39B1A" w14:textId="77777777" w:rsidR="004A2FF8" w:rsidRDefault="004A2FF8" w:rsidP="006157DF">
      <w:pPr>
        <w:ind w:firstLine="480"/>
      </w:pPr>
      <w:r>
        <w:separator/>
      </w:r>
    </w:p>
  </w:footnote>
  <w:footnote w:type="continuationSeparator" w:id="0">
    <w:p w14:paraId="7EEDCEC3" w14:textId="77777777" w:rsidR="004A2FF8" w:rsidRDefault="004A2FF8" w:rsidP="006157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1AC4E" w14:textId="77777777" w:rsidR="00F07728" w:rsidRPr="00F1446E" w:rsidRDefault="00F07728" w:rsidP="00167609">
    <w:pPr>
      <w:pStyle w:val="a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44353" w14:textId="049822C5" w:rsidR="00F07728" w:rsidRPr="00597B01" w:rsidRDefault="00F07728" w:rsidP="00F6630D">
    <w:pPr>
      <w:pStyle w:val="a3"/>
      <w:ind w:firstLineChars="0" w:firstLine="0"/>
      <w:rPr>
        <w:rFonts w:cs="Times New Roman"/>
        <w:sz w:val="21"/>
        <w:szCs w:val="21"/>
      </w:rPr>
    </w:pPr>
    <w:r>
      <w:rPr>
        <w:rFonts w:cs="Times New Roman" w:hint="eastAsia"/>
        <w:sz w:val="21"/>
        <w:szCs w:val="21"/>
      </w:rPr>
      <w:t>图</w:t>
    </w:r>
    <w:r>
      <w:rPr>
        <w:rFonts w:cs="Times New Roman" w:hint="eastAsia"/>
        <w:sz w:val="21"/>
        <w:szCs w:val="21"/>
      </w:rPr>
      <w:t xml:space="preserve"> </w:t>
    </w:r>
    <w:r w:rsidRPr="00597B01">
      <w:rPr>
        <w:rFonts w:cs="Times New Roman" w:hint="eastAsia"/>
        <w:sz w:val="21"/>
        <w:szCs w:val="21"/>
      </w:rPr>
      <w:t>目</w:t>
    </w:r>
    <w:r w:rsidRPr="00597B01">
      <w:rPr>
        <w:rFonts w:cs="Times New Roman" w:hint="eastAsia"/>
        <w:sz w:val="21"/>
        <w:szCs w:val="21"/>
      </w:rPr>
      <w:t xml:space="preserve"> </w:t>
    </w:r>
    <w:r w:rsidRPr="00597B01">
      <w:rPr>
        <w:rFonts w:cs="Times New Roman" w:hint="eastAsia"/>
        <w:sz w:val="21"/>
        <w:szCs w:val="21"/>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4D5B8" w14:textId="5D2828EF" w:rsidR="00F07728" w:rsidRPr="00597B01" w:rsidRDefault="00F07728" w:rsidP="00F6630D">
    <w:pPr>
      <w:pStyle w:val="a3"/>
      <w:ind w:firstLineChars="0" w:firstLine="0"/>
      <w:rPr>
        <w:rFonts w:cs="Times New Roman"/>
        <w:sz w:val="21"/>
        <w:szCs w:val="21"/>
      </w:rPr>
    </w:pPr>
    <w:r>
      <w:rPr>
        <w:rFonts w:cs="Times New Roman" w:hint="eastAsia"/>
        <w:sz w:val="21"/>
        <w:szCs w:val="21"/>
      </w:rPr>
      <w:t>表</w:t>
    </w:r>
    <w:r>
      <w:rPr>
        <w:rFonts w:cs="Times New Roman" w:hint="eastAsia"/>
        <w:sz w:val="21"/>
        <w:szCs w:val="21"/>
      </w:rPr>
      <w:t xml:space="preserve"> </w:t>
    </w:r>
    <w:r w:rsidRPr="00597B01">
      <w:rPr>
        <w:rFonts w:cs="Times New Roman" w:hint="eastAsia"/>
        <w:sz w:val="21"/>
        <w:szCs w:val="21"/>
      </w:rPr>
      <w:t>目</w:t>
    </w:r>
    <w:r w:rsidRPr="00597B01">
      <w:rPr>
        <w:rFonts w:cs="Times New Roman" w:hint="eastAsia"/>
        <w:sz w:val="21"/>
        <w:szCs w:val="21"/>
      </w:rPr>
      <w:t xml:space="preserve"> </w:t>
    </w:r>
    <w:r w:rsidRPr="00597B01">
      <w:rPr>
        <w:rFonts w:cs="Times New Roman" w:hint="eastAsia"/>
        <w:sz w:val="21"/>
        <w:szCs w:val="21"/>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F6636" w14:textId="15672407" w:rsidR="00F07728" w:rsidRPr="002D3792" w:rsidRDefault="00F07728" w:rsidP="001F46D2">
    <w:pPr>
      <w:pStyle w:val="a3"/>
      <w:ind w:firstLineChars="0" w:firstLine="0"/>
      <w:rPr>
        <w:rFonts w:cs="Times New Roman"/>
        <w:noProof/>
        <w:sz w:val="21"/>
        <w:szCs w:val="21"/>
      </w:rPr>
    </w:pPr>
    <w:r w:rsidRPr="002D3792">
      <w:rPr>
        <w:rFonts w:cs="Times New Roman"/>
        <w:noProof/>
        <w:sz w:val="21"/>
        <w:szCs w:val="21"/>
      </w:rPr>
      <w:fldChar w:fldCharType="begin"/>
    </w:r>
    <w:r w:rsidRPr="002D3792">
      <w:rPr>
        <w:rFonts w:cs="Times New Roman"/>
        <w:noProof/>
        <w:sz w:val="21"/>
        <w:szCs w:val="21"/>
      </w:rPr>
      <w:instrText xml:space="preserve"> STYLEREF  "</w:instrText>
    </w:r>
    <w:r w:rsidRPr="002D3792">
      <w:rPr>
        <w:rFonts w:cs="Times New Roman"/>
        <w:noProof/>
        <w:sz w:val="21"/>
        <w:szCs w:val="21"/>
      </w:rPr>
      <w:instrText>标题</w:instrText>
    </w:r>
    <w:r w:rsidRPr="002D3792">
      <w:rPr>
        <w:rFonts w:cs="Times New Roman"/>
        <w:noProof/>
        <w:sz w:val="21"/>
        <w:szCs w:val="21"/>
      </w:rPr>
      <w:instrText xml:space="preserve"> 1" \n  \* MERGEFORMAT </w:instrText>
    </w:r>
    <w:r w:rsidRPr="002D3792">
      <w:rPr>
        <w:rFonts w:cs="Times New Roman"/>
        <w:noProof/>
        <w:sz w:val="21"/>
        <w:szCs w:val="21"/>
      </w:rPr>
      <w:fldChar w:fldCharType="separate"/>
    </w:r>
    <w:r w:rsidR="00FA6384">
      <w:rPr>
        <w:rFonts w:cs="Times New Roman" w:hint="eastAsia"/>
        <w:noProof/>
        <w:sz w:val="21"/>
        <w:szCs w:val="21"/>
      </w:rPr>
      <w:t>第</w:t>
    </w:r>
    <w:r w:rsidR="00FA6384">
      <w:rPr>
        <w:rFonts w:cs="Times New Roman" w:hint="eastAsia"/>
        <w:noProof/>
        <w:sz w:val="21"/>
        <w:szCs w:val="21"/>
      </w:rPr>
      <w:t>3</w:t>
    </w:r>
    <w:r w:rsidR="00FA6384">
      <w:rPr>
        <w:rFonts w:cs="Times New Roman" w:hint="eastAsia"/>
        <w:noProof/>
        <w:sz w:val="21"/>
        <w:szCs w:val="21"/>
      </w:rPr>
      <w:t>章</w:t>
    </w:r>
    <w:r w:rsidRPr="002D3792">
      <w:rPr>
        <w:rFonts w:cs="Times New Roman"/>
        <w:noProof/>
        <w:sz w:val="21"/>
        <w:szCs w:val="21"/>
      </w:rPr>
      <w:fldChar w:fldCharType="end"/>
    </w:r>
    <w:r w:rsidRPr="002D3792">
      <w:rPr>
        <w:rFonts w:cs="Times New Roman"/>
        <w:noProof/>
        <w:sz w:val="21"/>
        <w:szCs w:val="21"/>
      </w:rPr>
      <w:t xml:space="preserve"> </w:t>
    </w:r>
    <w:r w:rsidRPr="002D3792">
      <w:rPr>
        <w:rFonts w:cs="Times New Roman"/>
        <w:noProof/>
        <w:sz w:val="21"/>
        <w:szCs w:val="21"/>
      </w:rPr>
      <w:fldChar w:fldCharType="begin"/>
    </w:r>
    <w:r w:rsidRPr="002D3792">
      <w:rPr>
        <w:rFonts w:cs="Times New Roman"/>
        <w:noProof/>
        <w:sz w:val="21"/>
        <w:szCs w:val="21"/>
      </w:rPr>
      <w:instrText xml:space="preserve"> STYLEREF  "</w:instrText>
    </w:r>
    <w:r w:rsidRPr="002D3792">
      <w:rPr>
        <w:rFonts w:cs="Times New Roman"/>
        <w:noProof/>
        <w:sz w:val="21"/>
        <w:szCs w:val="21"/>
      </w:rPr>
      <w:instrText>标题</w:instrText>
    </w:r>
    <w:r w:rsidRPr="002D3792">
      <w:rPr>
        <w:rFonts w:cs="Times New Roman"/>
        <w:noProof/>
        <w:sz w:val="21"/>
        <w:szCs w:val="21"/>
      </w:rPr>
      <w:instrText xml:space="preserve"> 1"  \* MERGEFORMAT </w:instrText>
    </w:r>
    <w:r w:rsidRPr="002D3792">
      <w:rPr>
        <w:rFonts w:cs="Times New Roman"/>
        <w:noProof/>
        <w:sz w:val="21"/>
        <w:szCs w:val="21"/>
      </w:rPr>
      <w:fldChar w:fldCharType="separate"/>
    </w:r>
    <w:r w:rsidR="00FA6384">
      <w:rPr>
        <w:rFonts w:cs="Times New Roman" w:hint="eastAsia"/>
        <w:noProof/>
        <w:sz w:val="21"/>
        <w:szCs w:val="21"/>
      </w:rPr>
      <w:t>数据分析方法</w:t>
    </w:r>
    <w:r w:rsidRPr="002D3792">
      <w:rPr>
        <w:rFonts w:cs="Times New Roman"/>
        <w:noProof/>
        <w:sz w:val="21"/>
        <w:szCs w:val="21"/>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3C6C3" w14:textId="2B49FA49" w:rsidR="00F07728" w:rsidRPr="00BA6250" w:rsidRDefault="00F07728" w:rsidP="00BA6250">
    <w:pPr>
      <w:pStyle w:val="a3"/>
      <w:ind w:firstLineChars="0" w:firstLine="0"/>
      <w:rPr>
        <w:rFonts w:cs="Times New Roman"/>
        <w:noProof/>
        <w:sz w:val="21"/>
        <w:szCs w:val="21"/>
      </w:rPr>
    </w:pPr>
    <w:r>
      <w:rPr>
        <w:rFonts w:cs="Times New Roman" w:hint="eastAsia"/>
        <w:noProof/>
        <w:sz w:val="21"/>
        <w:szCs w:val="21"/>
      </w:rPr>
      <w:t>附</w:t>
    </w:r>
    <w:r>
      <w:rPr>
        <w:rFonts w:cs="Times New Roman" w:hint="eastAsia"/>
        <w:noProof/>
        <w:sz w:val="21"/>
        <w:szCs w:val="21"/>
      </w:rPr>
      <w:t xml:space="preserve"> </w:t>
    </w:r>
    <w:r>
      <w:rPr>
        <w:rFonts w:cs="Times New Roman"/>
        <w:noProof/>
        <w:sz w:val="21"/>
        <w:szCs w:val="21"/>
      </w:rPr>
      <w:t xml:space="preserve"> </w:t>
    </w:r>
    <w:r>
      <w:rPr>
        <w:rFonts w:cs="Times New Roman" w:hint="eastAsia"/>
        <w:noProof/>
        <w:sz w:val="21"/>
        <w:szCs w:val="21"/>
      </w:rPr>
      <w:t>录</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772C" w14:textId="3B5AA14A" w:rsidR="00F07728" w:rsidRPr="0029747E" w:rsidRDefault="00F07728" w:rsidP="00DE5C90">
    <w:pPr>
      <w:pStyle w:val="a3"/>
      <w:ind w:firstLineChars="0" w:firstLine="0"/>
      <w:rPr>
        <w:rFonts w:ascii="宋体" w:hAnsi="宋体"/>
        <w:sz w:val="21"/>
        <w:szCs w:val="21"/>
      </w:rPr>
    </w:pPr>
    <w:r w:rsidRPr="0029747E">
      <w:rPr>
        <w:rFonts w:ascii="宋体" w:hAnsi="宋体" w:hint="eastAsia"/>
        <w:sz w:val="21"/>
        <w:szCs w:val="24"/>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41F46" w14:textId="58763362" w:rsidR="00F07728" w:rsidRPr="00330CEF" w:rsidRDefault="00F07728" w:rsidP="00DE5C90">
    <w:pPr>
      <w:pStyle w:val="a3"/>
      <w:ind w:firstLineChars="0" w:firstLine="0"/>
      <w:rPr>
        <w:rFonts w:ascii="宋体" w:hAnsi="宋体"/>
        <w:sz w:val="21"/>
        <w:szCs w:val="21"/>
      </w:rPr>
    </w:pPr>
    <w:r w:rsidRPr="00330CEF">
      <w:rPr>
        <w:rFonts w:ascii="宋体" w:hAnsi="宋体" w:hint="eastAsia"/>
        <w:sz w:val="21"/>
        <w:szCs w:val="24"/>
      </w:rPr>
      <w:t xml:space="preserve">附 </w:t>
    </w:r>
    <w:r w:rsidRPr="00330CEF">
      <w:rPr>
        <w:rFonts w:ascii="宋体" w:hAnsi="宋体"/>
        <w:sz w:val="21"/>
        <w:szCs w:val="24"/>
      </w:rPr>
      <w:t xml:space="preserve"> </w:t>
    </w:r>
    <w:r w:rsidRPr="00330CEF">
      <w:rPr>
        <w:rFonts w:ascii="宋体" w:hAnsi="宋体" w:hint="eastAsia"/>
        <w:sz w:val="21"/>
        <w:szCs w:val="24"/>
      </w:rPr>
      <w:t>录</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6985B" w14:textId="787193E3" w:rsidR="00F07728" w:rsidRPr="00BA6250" w:rsidRDefault="00F07728" w:rsidP="007C09F3">
    <w:pPr>
      <w:pStyle w:val="a3"/>
      <w:ind w:firstLineChars="0" w:firstLine="0"/>
      <w:rPr>
        <w:rFonts w:cs="Times New Roman"/>
        <w:sz w:val="21"/>
        <w:szCs w:val="21"/>
      </w:rPr>
    </w:pPr>
    <w:r w:rsidRPr="00BA6250">
      <w:rPr>
        <w:rFonts w:cs="Times New Roman"/>
        <w:sz w:val="21"/>
        <w:szCs w:val="21"/>
      </w:rPr>
      <w:t>攻读学位期间</w:t>
    </w:r>
    <w:r w:rsidRPr="00BA6250">
      <w:rPr>
        <w:rFonts w:cs="Times New Roman" w:hint="eastAsia"/>
        <w:sz w:val="21"/>
        <w:szCs w:val="21"/>
      </w:rPr>
      <w:t>取得的</w:t>
    </w:r>
    <w:r w:rsidRPr="00BA6250">
      <w:rPr>
        <w:rFonts w:cs="Times New Roman"/>
        <w:sz w:val="21"/>
        <w:szCs w:val="21"/>
      </w:rPr>
      <w:t>学术成果</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0E1D" w14:textId="2402CAD0" w:rsidR="00F07728" w:rsidRPr="00BA6250" w:rsidRDefault="00F07728" w:rsidP="00BA6250">
    <w:pPr>
      <w:pStyle w:val="a3"/>
      <w:ind w:firstLineChars="0" w:firstLine="0"/>
      <w:rPr>
        <w:rFonts w:cs="Times New Roman"/>
        <w:noProof/>
        <w:sz w:val="21"/>
        <w:szCs w:val="21"/>
      </w:rPr>
    </w:pPr>
    <w:r>
      <w:rPr>
        <w:rFonts w:cs="Times New Roman" w:hint="eastAsia"/>
        <w:noProof/>
        <w:sz w:val="21"/>
        <w:szCs w:val="21"/>
      </w:rPr>
      <w:t>致</w:t>
    </w:r>
    <w:r>
      <w:rPr>
        <w:rFonts w:cs="Times New Roman" w:hint="eastAsia"/>
        <w:noProof/>
        <w:sz w:val="21"/>
        <w:szCs w:val="21"/>
      </w:rPr>
      <w:t xml:space="preserve"> </w:t>
    </w:r>
    <w:r>
      <w:rPr>
        <w:rFonts w:cs="Times New Roman"/>
        <w:noProof/>
        <w:sz w:val="21"/>
        <w:szCs w:val="21"/>
      </w:rPr>
      <w:t xml:space="preserve"> </w:t>
    </w:r>
    <w:r>
      <w:rPr>
        <w:rFonts w:cs="Times New Roman" w:hint="eastAsia"/>
        <w:noProof/>
        <w:sz w:val="21"/>
        <w:szCs w:val="21"/>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6FFA" w14:textId="773AD842" w:rsidR="00F07728" w:rsidRPr="00BA6250" w:rsidRDefault="00F07728" w:rsidP="007C09F3">
    <w:pPr>
      <w:pStyle w:val="a3"/>
      <w:ind w:firstLineChars="0" w:firstLine="0"/>
      <w:rPr>
        <w:rFonts w:cs="Times New Roman"/>
        <w:sz w:val="21"/>
        <w:szCs w:val="21"/>
      </w:rPr>
    </w:pPr>
    <w:r>
      <w:rPr>
        <w:rFonts w:cs="Times New Roman" w:hint="eastAsia"/>
        <w:sz w:val="21"/>
        <w:szCs w:val="21"/>
      </w:rPr>
      <w:t>致</w:t>
    </w:r>
    <w:r>
      <w:rPr>
        <w:rFonts w:cs="Times New Roman" w:hint="eastAsia"/>
        <w:sz w:val="21"/>
        <w:szCs w:val="21"/>
      </w:rPr>
      <w:t xml:space="preserve"> </w:t>
    </w:r>
    <w:r>
      <w:rPr>
        <w:rFonts w:cs="Times New Roman"/>
        <w:sz w:val="21"/>
        <w:szCs w:val="21"/>
      </w:rPr>
      <w:t xml:space="preserve"> </w:t>
    </w:r>
    <w:r>
      <w:rPr>
        <w:rFonts w:cs="Times New Roman"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876B6" w14:textId="77777777" w:rsidR="00F07728" w:rsidRPr="00F1446E" w:rsidRDefault="00F07728" w:rsidP="0079120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5DA9" w14:textId="34687510" w:rsidR="00F07728" w:rsidRPr="009D1B29" w:rsidRDefault="00F07728">
    <w:pPr>
      <w:pStyle w:val="a3"/>
      <w:ind w:firstLine="360"/>
      <w:rPr>
        <w:rFonts w:ascii="宋体" w:hAnsi="宋体"/>
      </w:rPr>
    </w:pPr>
    <w:r w:rsidRPr="009D1B29">
      <w:rPr>
        <w:rFonts w:ascii="宋体" w:hAnsi="宋体"/>
      </w:rPr>
      <w:t>摘</w:t>
    </w:r>
    <w:r w:rsidRPr="009D1B29">
      <w:rPr>
        <w:rFonts w:ascii="宋体" w:hAnsi="宋体" w:hint="eastAsia"/>
      </w:rPr>
      <w:t xml:space="preserve"> </w:t>
    </w:r>
    <w:r w:rsidRPr="009D1B29">
      <w:rPr>
        <w:rFonts w:ascii="宋体" w:hAnsi="宋体"/>
      </w:rPr>
      <w:t xml:space="preserve"> 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849EF" w14:textId="7A58F2B4" w:rsidR="00F07728" w:rsidRPr="00022CC4" w:rsidRDefault="00F07728" w:rsidP="00276481">
    <w:pPr>
      <w:pStyle w:val="a3"/>
      <w:ind w:firstLineChars="0" w:firstLine="0"/>
      <w:rPr>
        <w:rFonts w:cs="Times New Roman"/>
        <w:noProof/>
      </w:rPr>
    </w:pPr>
    <w:r w:rsidRPr="001F46D2">
      <w:rPr>
        <w:rFonts w:cs="Times New Roman"/>
        <w:noProof/>
      </w:rPr>
      <w:t>填写论文实际题目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3E54A" w14:textId="1711E427" w:rsidR="00F07728" w:rsidRPr="00205825" w:rsidRDefault="00F07728" w:rsidP="00BD7627">
    <w:pPr>
      <w:pStyle w:val="a3"/>
      <w:ind w:firstLineChars="0" w:firstLine="0"/>
      <w:rPr>
        <w:rFonts w:ascii="宋体" w:hAnsi="宋体"/>
        <w:sz w:val="21"/>
        <w:szCs w:val="21"/>
      </w:rPr>
    </w:pPr>
    <w:r w:rsidRPr="00205825">
      <w:rPr>
        <w:rFonts w:ascii="宋体" w:hAnsi="宋体" w:hint="eastAsia"/>
        <w:sz w:val="21"/>
        <w:szCs w:val="21"/>
      </w:rPr>
      <w:t xml:space="preserve">摘 </w:t>
    </w:r>
    <w:r w:rsidRPr="00205825">
      <w:rPr>
        <w:rFonts w:ascii="宋体" w:hAnsi="宋体"/>
        <w:sz w:val="21"/>
        <w:szCs w:val="21"/>
      </w:rPr>
      <w:t xml:space="preserve"> </w:t>
    </w:r>
    <w:r w:rsidRPr="00205825">
      <w:rPr>
        <w:rFonts w:ascii="宋体" w:hAnsi="宋体" w:hint="eastAsia"/>
        <w:sz w:val="21"/>
        <w:szCs w:val="21"/>
      </w:rPr>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192C5" w14:textId="0A5AC817" w:rsidR="00F07728" w:rsidRPr="00934E07" w:rsidRDefault="00F07728" w:rsidP="00A8219F">
    <w:pPr>
      <w:pStyle w:val="a3"/>
      <w:ind w:firstLineChars="0" w:firstLine="0"/>
    </w:pPr>
    <w:r w:rsidRPr="00934E07">
      <w:rPr>
        <w:rFonts w:cs="Times New Roman" w:hint="eastAsia"/>
        <w:noProof/>
      </w:rPr>
      <w:t>填写实际论文题目（英文）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DB7CA" w14:textId="69B10B8E" w:rsidR="00F07728" w:rsidRPr="002D3792" w:rsidRDefault="00F07728" w:rsidP="00276481">
    <w:pPr>
      <w:pStyle w:val="a3"/>
      <w:ind w:firstLineChars="0" w:firstLine="0"/>
      <w:rPr>
        <w:rFonts w:cs="Times New Roman"/>
        <w:sz w:val="21"/>
        <w:szCs w:val="21"/>
      </w:rPr>
    </w:pPr>
    <w:r w:rsidRPr="002D3792">
      <w:rPr>
        <w:rFonts w:cs="Times New Roman"/>
        <w:sz w:val="21"/>
        <w:szCs w:val="21"/>
      </w:rPr>
      <w:t>A</w:t>
    </w:r>
    <w:r>
      <w:rPr>
        <w:rFonts w:cs="Times New Roman"/>
        <w:sz w:val="21"/>
        <w:szCs w:val="21"/>
      </w:rPr>
      <w:t>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D884F" w14:textId="1E39A62A" w:rsidR="00F07728" w:rsidRPr="00BA6250" w:rsidRDefault="00F07728" w:rsidP="00BA6250">
    <w:pPr>
      <w:pStyle w:val="a3"/>
      <w:ind w:firstLineChars="0" w:firstLine="0"/>
      <w:rPr>
        <w:rFonts w:cs="Times New Roman"/>
        <w:noProof/>
        <w:sz w:val="21"/>
        <w:szCs w:val="21"/>
      </w:rPr>
    </w:pPr>
    <w:r>
      <w:rPr>
        <w:rFonts w:cs="Times New Roman" w:hint="eastAsia"/>
        <w:noProof/>
        <w:sz w:val="21"/>
        <w:szCs w:val="21"/>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AD4B" w14:textId="040670F4" w:rsidR="00F07728" w:rsidRPr="00597B01" w:rsidRDefault="00F07728" w:rsidP="00F6630D">
    <w:pPr>
      <w:pStyle w:val="a3"/>
      <w:ind w:firstLineChars="0" w:firstLine="0"/>
      <w:rPr>
        <w:rFonts w:cs="Times New Roman"/>
        <w:sz w:val="21"/>
        <w:szCs w:val="21"/>
      </w:rPr>
    </w:pPr>
    <w:r w:rsidRPr="00597B01">
      <w:rPr>
        <w:rFonts w:cs="Times New Roman" w:hint="eastAsia"/>
        <w:sz w:val="21"/>
        <w:szCs w:val="21"/>
      </w:rPr>
      <w:t>目</w:t>
    </w:r>
    <w:r w:rsidRPr="00597B01">
      <w:rPr>
        <w:rFonts w:cs="Times New Roman" w:hint="eastAsia"/>
        <w:sz w:val="21"/>
        <w:szCs w:val="21"/>
      </w:rPr>
      <w:t xml:space="preserve"> </w:t>
    </w:r>
    <w:r w:rsidRPr="00597B01">
      <w:rPr>
        <w:rFonts w:cs="Times New Roman"/>
        <w:sz w:val="21"/>
        <w:szCs w:val="21"/>
      </w:rPr>
      <w:t xml:space="preserve"> </w:t>
    </w:r>
    <w:r w:rsidRPr="00597B01">
      <w:rPr>
        <w:rFonts w:cs="Times New Roman" w:hint="eastAsia"/>
        <w:sz w:val="21"/>
        <w:szCs w:val="21"/>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02009"/>
    <w:multiLevelType w:val="hybridMultilevel"/>
    <w:tmpl w:val="51186A2A"/>
    <w:lvl w:ilvl="0" w:tplc="300A4852">
      <w:start w:val="1"/>
      <w:numFmt w:val="decimal"/>
      <w:pStyle w:val="EndNoteBibliography"/>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ED4278"/>
    <w:multiLevelType w:val="multilevel"/>
    <w:tmpl w:val="64EC37E4"/>
    <w:lvl w:ilvl="0">
      <w:start w:val="1"/>
      <w:numFmt w:val="decimal"/>
      <w:pStyle w:val="1"/>
      <w:suff w:val="nothing"/>
      <w:lvlText w:val="第%1章"/>
      <w:lvlJc w:val="left"/>
      <w:pPr>
        <w:ind w:left="0" w:firstLine="0"/>
      </w:pPr>
      <w:rPr>
        <w:rFonts w:ascii="Times New Roman" w:eastAsia="黑体" w:hAnsi="Times New Roman" w:hint="default"/>
        <w:b/>
        <w:i w:val="0"/>
        <w:spacing w:val="35"/>
        <w:w w:val="100"/>
        <w:kern w:val="44"/>
        <w:position w:val="0"/>
        <w:sz w:val="32"/>
        <w:szCs w:val="52"/>
        <w14:numSpacing w14:val="tabular"/>
      </w:rPr>
    </w:lvl>
    <w:lvl w:ilvl="1">
      <w:start w:val="3"/>
      <w:numFmt w:val="decimal"/>
      <w:lvlRestart w:val="0"/>
      <w:pStyle w:val="2"/>
      <w:suff w:val="nothing"/>
      <w:lvlText w:val="%1.%2"/>
      <w:lvlJc w:val="left"/>
      <w:pPr>
        <w:ind w:left="0" w:firstLine="0"/>
      </w:pPr>
      <w:rPr>
        <w:rFonts w:ascii="Times New Roman" w:eastAsia="黑体" w:hAnsi="Times New Roman" w:cs="Times New Roman" w:hint="default"/>
        <w:b w:val="0"/>
        <w:i w:val="0"/>
        <w:kern w:val="24"/>
        <w:sz w:val="30"/>
        <w:szCs w:val="30"/>
      </w:rPr>
    </w:lvl>
    <w:lvl w:ilvl="2">
      <w:start w:val="1"/>
      <w:numFmt w:val="decimal"/>
      <w:pStyle w:val="3"/>
      <w:suff w:val="nothing"/>
      <w:lvlText w:val="%1.%2.%3"/>
      <w:lvlJc w:val="left"/>
      <w:pPr>
        <w:ind w:left="567" w:firstLine="0"/>
      </w:pPr>
      <w:rPr>
        <w:rFonts w:ascii="Times New Roman" w:eastAsia="黑体" w:hAnsi="Times New Roman" w:cs="Times New Roman" w:hint="default"/>
        <w:b w:val="0"/>
        <w:i w:val="0"/>
        <w:sz w:val="28"/>
        <w:szCs w:val="32"/>
      </w:rPr>
    </w:lvl>
    <w:lvl w:ilvl="3">
      <w:start w:val="1"/>
      <w:numFmt w:val="decimal"/>
      <w:pStyle w:val="4"/>
      <w:suff w:val="nothing"/>
      <w:lvlText w:val="%1.%2.%3.%4"/>
      <w:lvlJc w:val="left"/>
      <w:pPr>
        <w:ind w:left="0" w:firstLine="0"/>
      </w:pPr>
      <w:rPr>
        <w:rFonts w:ascii="Times New Roman" w:eastAsia="黑体" w:hAnsi="Times New Roman" w:cs="Times New Roman" w:hint="default"/>
        <w:b w:val="0"/>
        <w:i w:val="0"/>
        <w:sz w:val="24"/>
      </w:rPr>
    </w:lvl>
    <w:lvl w:ilvl="4">
      <w:start w:val="1"/>
      <w:numFmt w:val="decimal"/>
      <w:pStyle w:val="5"/>
      <w:suff w:val="nothing"/>
      <w:lvlText w:val="%1.%2.%3.%4.%5"/>
      <w:lvlJc w:val="left"/>
      <w:pPr>
        <w:ind w:left="0" w:firstLine="0"/>
      </w:pPr>
      <w:rPr>
        <w:rFonts w:hint="eastAsia"/>
      </w:rPr>
    </w:lvl>
    <w:lvl w:ilvl="5">
      <w:start w:val="1"/>
      <w:numFmt w:val="decimal"/>
      <w:pStyle w:val="6"/>
      <w:suff w:val="nothing"/>
      <w:lvlText w:val="%1.%2.%3.%4.%5.%6"/>
      <w:lvlJc w:val="left"/>
      <w:pPr>
        <w:ind w:left="0" w:firstLine="0"/>
      </w:pPr>
      <w:rPr>
        <w:rFonts w:hint="eastAsia"/>
      </w:rPr>
    </w:lvl>
    <w:lvl w:ilvl="6">
      <w:start w:val="1"/>
      <w:numFmt w:val="decimal"/>
      <w:pStyle w:val="7"/>
      <w:suff w:val="nothing"/>
      <w:lvlText w:val="%1.%2.%3.%4.%5.%6.%7"/>
      <w:lvlJc w:val="left"/>
      <w:pPr>
        <w:ind w:left="0" w:firstLine="0"/>
      </w:pPr>
      <w:rPr>
        <w:rFonts w:hint="eastAsia"/>
      </w:rPr>
    </w:lvl>
    <w:lvl w:ilvl="7">
      <w:start w:val="1"/>
      <w:numFmt w:val="decimal"/>
      <w:pStyle w:val="8"/>
      <w:suff w:val="nothing"/>
      <w:lvlText w:val="%1.%2.%3.%4.%5.%6.%7.%8"/>
      <w:lvlJc w:val="left"/>
      <w:pPr>
        <w:ind w:left="0" w:firstLine="0"/>
      </w:pPr>
      <w:rPr>
        <w:rFonts w:hint="eastAsia"/>
      </w:rPr>
    </w:lvl>
    <w:lvl w:ilvl="8">
      <w:start w:val="1"/>
      <w:numFmt w:val="decimal"/>
      <w:pStyle w:val="9"/>
      <w:suff w:val="nothing"/>
      <w:lvlText w:val="%1.%2.%3.%4.%5.%6.%7.%8.%9"/>
      <w:lvlJc w:val="left"/>
      <w:pPr>
        <w:ind w:left="0" w:firstLine="0"/>
      </w:pPr>
      <w:rPr>
        <w:rFonts w:hint="eastAsia"/>
      </w:rPr>
    </w:lvl>
  </w:abstractNum>
  <w:num w:numId="1">
    <w:abstractNumId w:val="1"/>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p2rspzat9wxmedf96p9sai0fs2pdd0tedv&quot;&gt;Disertation&lt;record-ids&gt;&lt;item&gt;2&lt;/item&gt;&lt;item&gt;6&lt;/item&gt;&lt;item&gt;8&lt;/item&gt;&lt;item&gt;9&lt;/item&gt;&lt;item&gt;10&lt;/item&gt;&lt;/record-ids&gt;&lt;/item&gt;&lt;/Libraries&gt;"/>
  </w:docVars>
  <w:rsids>
    <w:rsidRoot w:val="00B44C15"/>
    <w:rsid w:val="00003FE0"/>
    <w:rsid w:val="00004650"/>
    <w:rsid w:val="0000468D"/>
    <w:rsid w:val="00004790"/>
    <w:rsid w:val="000052A7"/>
    <w:rsid w:val="00006129"/>
    <w:rsid w:val="00006AD9"/>
    <w:rsid w:val="00007DB7"/>
    <w:rsid w:val="000112EE"/>
    <w:rsid w:val="000126B7"/>
    <w:rsid w:val="0001347C"/>
    <w:rsid w:val="00014202"/>
    <w:rsid w:val="00014938"/>
    <w:rsid w:val="00016F9A"/>
    <w:rsid w:val="0001752C"/>
    <w:rsid w:val="000178A8"/>
    <w:rsid w:val="00022CC4"/>
    <w:rsid w:val="00024DC2"/>
    <w:rsid w:val="00025A8A"/>
    <w:rsid w:val="00027E60"/>
    <w:rsid w:val="00030C7F"/>
    <w:rsid w:val="00034FD0"/>
    <w:rsid w:val="00036958"/>
    <w:rsid w:val="000407D2"/>
    <w:rsid w:val="0004129C"/>
    <w:rsid w:val="00041EC9"/>
    <w:rsid w:val="00042AC5"/>
    <w:rsid w:val="0004311E"/>
    <w:rsid w:val="00043752"/>
    <w:rsid w:val="0004401D"/>
    <w:rsid w:val="00045F8A"/>
    <w:rsid w:val="00046632"/>
    <w:rsid w:val="00046A8C"/>
    <w:rsid w:val="00047E5F"/>
    <w:rsid w:val="00050762"/>
    <w:rsid w:val="00050ADE"/>
    <w:rsid w:val="00052C1F"/>
    <w:rsid w:val="00054492"/>
    <w:rsid w:val="00055B7D"/>
    <w:rsid w:val="0006117C"/>
    <w:rsid w:val="00064947"/>
    <w:rsid w:val="000674DB"/>
    <w:rsid w:val="00067951"/>
    <w:rsid w:val="00070616"/>
    <w:rsid w:val="00072C71"/>
    <w:rsid w:val="000748BC"/>
    <w:rsid w:val="00074A7F"/>
    <w:rsid w:val="00074D33"/>
    <w:rsid w:val="00075CCD"/>
    <w:rsid w:val="00076398"/>
    <w:rsid w:val="00076DCA"/>
    <w:rsid w:val="000774E0"/>
    <w:rsid w:val="00080B48"/>
    <w:rsid w:val="00080D8D"/>
    <w:rsid w:val="0008122F"/>
    <w:rsid w:val="00084AC5"/>
    <w:rsid w:val="00091027"/>
    <w:rsid w:val="00092A8C"/>
    <w:rsid w:val="00093A21"/>
    <w:rsid w:val="000A00AC"/>
    <w:rsid w:val="000A39C2"/>
    <w:rsid w:val="000A3E66"/>
    <w:rsid w:val="000A5427"/>
    <w:rsid w:val="000A5AA2"/>
    <w:rsid w:val="000A6637"/>
    <w:rsid w:val="000B0DAC"/>
    <w:rsid w:val="000B4B83"/>
    <w:rsid w:val="000B6C38"/>
    <w:rsid w:val="000B6EC2"/>
    <w:rsid w:val="000B710C"/>
    <w:rsid w:val="000B71A9"/>
    <w:rsid w:val="000B7B9D"/>
    <w:rsid w:val="000C07D4"/>
    <w:rsid w:val="000C10BC"/>
    <w:rsid w:val="000C2ABB"/>
    <w:rsid w:val="000C44A2"/>
    <w:rsid w:val="000C4C32"/>
    <w:rsid w:val="000C5B25"/>
    <w:rsid w:val="000C677D"/>
    <w:rsid w:val="000D0207"/>
    <w:rsid w:val="000D2603"/>
    <w:rsid w:val="000D55BA"/>
    <w:rsid w:val="000D6622"/>
    <w:rsid w:val="000D6EE8"/>
    <w:rsid w:val="000E1488"/>
    <w:rsid w:val="000E3714"/>
    <w:rsid w:val="000E3A75"/>
    <w:rsid w:val="000E534D"/>
    <w:rsid w:val="000F0032"/>
    <w:rsid w:val="000F01A8"/>
    <w:rsid w:val="000F1432"/>
    <w:rsid w:val="000F1959"/>
    <w:rsid w:val="000F26E8"/>
    <w:rsid w:val="000F31BE"/>
    <w:rsid w:val="000F3821"/>
    <w:rsid w:val="000F39D2"/>
    <w:rsid w:val="000F77DE"/>
    <w:rsid w:val="000F7D1B"/>
    <w:rsid w:val="00101738"/>
    <w:rsid w:val="00104E2E"/>
    <w:rsid w:val="001066A0"/>
    <w:rsid w:val="001066A4"/>
    <w:rsid w:val="0010753E"/>
    <w:rsid w:val="0011372C"/>
    <w:rsid w:val="00114E88"/>
    <w:rsid w:val="00117534"/>
    <w:rsid w:val="00123374"/>
    <w:rsid w:val="00123BC0"/>
    <w:rsid w:val="00123E9B"/>
    <w:rsid w:val="00125675"/>
    <w:rsid w:val="001261A0"/>
    <w:rsid w:val="00126C72"/>
    <w:rsid w:val="00126DE1"/>
    <w:rsid w:val="0013077F"/>
    <w:rsid w:val="00133227"/>
    <w:rsid w:val="00133588"/>
    <w:rsid w:val="00134D76"/>
    <w:rsid w:val="001365FB"/>
    <w:rsid w:val="00137571"/>
    <w:rsid w:val="00140297"/>
    <w:rsid w:val="0014178B"/>
    <w:rsid w:val="00143216"/>
    <w:rsid w:val="0014410A"/>
    <w:rsid w:val="00147B9C"/>
    <w:rsid w:val="00150327"/>
    <w:rsid w:val="001520BD"/>
    <w:rsid w:val="00154805"/>
    <w:rsid w:val="00154B00"/>
    <w:rsid w:val="001563E4"/>
    <w:rsid w:val="0016017D"/>
    <w:rsid w:val="00160544"/>
    <w:rsid w:val="00163267"/>
    <w:rsid w:val="00167609"/>
    <w:rsid w:val="00167AED"/>
    <w:rsid w:val="00170F85"/>
    <w:rsid w:val="001749DA"/>
    <w:rsid w:val="00175630"/>
    <w:rsid w:val="00175C92"/>
    <w:rsid w:val="00177950"/>
    <w:rsid w:val="00177F22"/>
    <w:rsid w:val="001818DF"/>
    <w:rsid w:val="00184462"/>
    <w:rsid w:val="001851FE"/>
    <w:rsid w:val="001863A0"/>
    <w:rsid w:val="001916B6"/>
    <w:rsid w:val="0019703C"/>
    <w:rsid w:val="001A2131"/>
    <w:rsid w:val="001A48E9"/>
    <w:rsid w:val="001B0478"/>
    <w:rsid w:val="001B393C"/>
    <w:rsid w:val="001B3B5B"/>
    <w:rsid w:val="001B52F1"/>
    <w:rsid w:val="001B606D"/>
    <w:rsid w:val="001B62E7"/>
    <w:rsid w:val="001C07CB"/>
    <w:rsid w:val="001C22A5"/>
    <w:rsid w:val="001C2B14"/>
    <w:rsid w:val="001D1968"/>
    <w:rsid w:val="001D262F"/>
    <w:rsid w:val="001D28CD"/>
    <w:rsid w:val="001D5F5C"/>
    <w:rsid w:val="001D7DB9"/>
    <w:rsid w:val="001E0FC6"/>
    <w:rsid w:val="001E39C3"/>
    <w:rsid w:val="001E3D7F"/>
    <w:rsid w:val="001E6A80"/>
    <w:rsid w:val="001F001E"/>
    <w:rsid w:val="001F1079"/>
    <w:rsid w:val="001F36BB"/>
    <w:rsid w:val="001F46D2"/>
    <w:rsid w:val="001F4928"/>
    <w:rsid w:val="001F51AA"/>
    <w:rsid w:val="001F6F4D"/>
    <w:rsid w:val="001F74A0"/>
    <w:rsid w:val="00201421"/>
    <w:rsid w:val="00201D93"/>
    <w:rsid w:val="002049B8"/>
    <w:rsid w:val="00205825"/>
    <w:rsid w:val="0020663C"/>
    <w:rsid w:val="0020711B"/>
    <w:rsid w:val="002073D9"/>
    <w:rsid w:val="00210023"/>
    <w:rsid w:val="002105EF"/>
    <w:rsid w:val="00210A34"/>
    <w:rsid w:val="00212005"/>
    <w:rsid w:val="0021363A"/>
    <w:rsid w:val="00213859"/>
    <w:rsid w:val="002168D9"/>
    <w:rsid w:val="002176A5"/>
    <w:rsid w:val="00217AAF"/>
    <w:rsid w:val="00217AC7"/>
    <w:rsid w:val="00225545"/>
    <w:rsid w:val="00226BB1"/>
    <w:rsid w:val="00226CC9"/>
    <w:rsid w:val="00231D5D"/>
    <w:rsid w:val="00231DA6"/>
    <w:rsid w:val="00234C5F"/>
    <w:rsid w:val="00235C96"/>
    <w:rsid w:val="00237780"/>
    <w:rsid w:val="00237C95"/>
    <w:rsid w:val="00243B45"/>
    <w:rsid w:val="002504F2"/>
    <w:rsid w:val="00250962"/>
    <w:rsid w:val="00250A25"/>
    <w:rsid w:val="00251293"/>
    <w:rsid w:val="002519D3"/>
    <w:rsid w:val="002520BD"/>
    <w:rsid w:val="002526A6"/>
    <w:rsid w:val="00253960"/>
    <w:rsid w:val="002565E4"/>
    <w:rsid w:val="00261729"/>
    <w:rsid w:val="00262C1A"/>
    <w:rsid w:val="00263B30"/>
    <w:rsid w:val="0026429E"/>
    <w:rsid w:val="002658B4"/>
    <w:rsid w:val="00265AE3"/>
    <w:rsid w:val="00266BF7"/>
    <w:rsid w:val="00270AA4"/>
    <w:rsid w:val="00270F1C"/>
    <w:rsid w:val="002712E9"/>
    <w:rsid w:val="00274496"/>
    <w:rsid w:val="00276481"/>
    <w:rsid w:val="002770B2"/>
    <w:rsid w:val="002777D2"/>
    <w:rsid w:val="00277A5A"/>
    <w:rsid w:val="002800EF"/>
    <w:rsid w:val="0028040D"/>
    <w:rsid w:val="00282156"/>
    <w:rsid w:val="00282B02"/>
    <w:rsid w:val="0028528F"/>
    <w:rsid w:val="00285B67"/>
    <w:rsid w:val="0028734C"/>
    <w:rsid w:val="00295FE5"/>
    <w:rsid w:val="0029602A"/>
    <w:rsid w:val="0029747E"/>
    <w:rsid w:val="002A1875"/>
    <w:rsid w:val="002A1995"/>
    <w:rsid w:val="002A1FDD"/>
    <w:rsid w:val="002A2DB3"/>
    <w:rsid w:val="002A3F34"/>
    <w:rsid w:val="002A48AA"/>
    <w:rsid w:val="002A541D"/>
    <w:rsid w:val="002A6927"/>
    <w:rsid w:val="002B12FC"/>
    <w:rsid w:val="002B66E7"/>
    <w:rsid w:val="002C2B64"/>
    <w:rsid w:val="002C636A"/>
    <w:rsid w:val="002C6830"/>
    <w:rsid w:val="002C7822"/>
    <w:rsid w:val="002D0A67"/>
    <w:rsid w:val="002D2869"/>
    <w:rsid w:val="002D2872"/>
    <w:rsid w:val="002D2D8E"/>
    <w:rsid w:val="002D3792"/>
    <w:rsid w:val="002D6DEB"/>
    <w:rsid w:val="002E0F09"/>
    <w:rsid w:val="002E5EFA"/>
    <w:rsid w:val="002F06CC"/>
    <w:rsid w:val="002F2580"/>
    <w:rsid w:val="002F56AB"/>
    <w:rsid w:val="003035E5"/>
    <w:rsid w:val="003059FC"/>
    <w:rsid w:val="00306849"/>
    <w:rsid w:val="0031015D"/>
    <w:rsid w:val="003140C6"/>
    <w:rsid w:val="00315E98"/>
    <w:rsid w:val="00316A34"/>
    <w:rsid w:val="00316A53"/>
    <w:rsid w:val="00324237"/>
    <w:rsid w:val="0032484B"/>
    <w:rsid w:val="00326F19"/>
    <w:rsid w:val="003278D7"/>
    <w:rsid w:val="00330CEF"/>
    <w:rsid w:val="003332A2"/>
    <w:rsid w:val="0033662F"/>
    <w:rsid w:val="003430DA"/>
    <w:rsid w:val="00345156"/>
    <w:rsid w:val="003462C6"/>
    <w:rsid w:val="00351303"/>
    <w:rsid w:val="003566D4"/>
    <w:rsid w:val="003644ED"/>
    <w:rsid w:val="00365D7A"/>
    <w:rsid w:val="003735E8"/>
    <w:rsid w:val="00374E7E"/>
    <w:rsid w:val="0038275F"/>
    <w:rsid w:val="00383488"/>
    <w:rsid w:val="00383BD0"/>
    <w:rsid w:val="00384594"/>
    <w:rsid w:val="00386031"/>
    <w:rsid w:val="003873E7"/>
    <w:rsid w:val="0039016E"/>
    <w:rsid w:val="00391324"/>
    <w:rsid w:val="00391905"/>
    <w:rsid w:val="00393730"/>
    <w:rsid w:val="003965F2"/>
    <w:rsid w:val="003A0C84"/>
    <w:rsid w:val="003A1377"/>
    <w:rsid w:val="003A1D0C"/>
    <w:rsid w:val="003A486C"/>
    <w:rsid w:val="003A5530"/>
    <w:rsid w:val="003B1393"/>
    <w:rsid w:val="003B4263"/>
    <w:rsid w:val="003B54BF"/>
    <w:rsid w:val="003B77C3"/>
    <w:rsid w:val="003C1CBA"/>
    <w:rsid w:val="003C3164"/>
    <w:rsid w:val="003C31D9"/>
    <w:rsid w:val="003C4C6C"/>
    <w:rsid w:val="003C67E0"/>
    <w:rsid w:val="003D46B0"/>
    <w:rsid w:val="003D4F30"/>
    <w:rsid w:val="003D5E93"/>
    <w:rsid w:val="003D69FB"/>
    <w:rsid w:val="003D737C"/>
    <w:rsid w:val="003E0DDA"/>
    <w:rsid w:val="003E1543"/>
    <w:rsid w:val="003E30CB"/>
    <w:rsid w:val="003E5148"/>
    <w:rsid w:val="003E5B2F"/>
    <w:rsid w:val="003E70F3"/>
    <w:rsid w:val="003F02B2"/>
    <w:rsid w:val="003F673C"/>
    <w:rsid w:val="003F6836"/>
    <w:rsid w:val="004032E5"/>
    <w:rsid w:val="004112CE"/>
    <w:rsid w:val="00412821"/>
    <w:rsid w:val="004128E1"/>
    <w:rsid w:val="00414605"/>
    <w:rsid w:val="00415084"/>
    <w:rsid w:val="004178CF"/>
    <w:rsid w:val="00420144"/>
    <w:rsid w:val="004207C6"/>
    <w:rsid w:val="004245D8"/>
    <w:rsid w:val="004246CC"/>
    <w:rsid w:val="004263C4"/>
    <w:rsid w:val="00427583"/>
    <w:rsid w:val="00431C8D"/>
    <w:rsid w:val="00432A73"/>
    <w:rsid w:val="00432F0A"/>
    <w:rsid w:val="0043352F"/>
    <w:rsid w:val="00434C26"/>
    <w:rsid w:val="004424E8"/>
    <w:rsid w:val="00442663"/>
    <w:rsid w:val="00445C1A"/>
    <w:rsid w:val="0044673E"/>
    <w:rsid w:val="004507FA"/>
    <w:rsid w:val="00450F23"/>
    <w:rsid w:val="00451358"/>
    <w:rsid w:val="004517EC"/>
    <w:rsid w:val="00451F4E"/>
    <w:rsid w:val="004524F1"/>
    <w:rsid w:val="004533E2"/>
    <w:rsid w:val="00455F03"/>
    <w:rsid w:val="00457829"/>
    <w:rsid w:val="004604DB"/>
    <w:rsid w:val="00461D6A"/>
    <w:rsid w:val="00463147"/>
    <w:rsid w:val="00464B85"/>
    <w:rsid w:val="004669FF"/>
    <w:rsid w:val="0046746D"/>
    <w:rsid w:val="00472337"/>
    <w:rsid w:val="00475EEF"/>
    <w:rsid w:val="004767FE"/>
    <w:rsid w:val="00483E40"/>
    <w:rsid w:val="00491FD3"/>
    <w:rsid w:val="004964CB"/>
    <w:rsid w:val="004979AC"/>
    <w:rsid w:val="004A0ECC"/>
    <w:rsid w:val="004A1CE1"/>
    <w:rsid w:val="004A2FF8"/>
    <w:rsid w:val="004A4CCA"/>
    <w:rsid w:val="004A4D87"/>
    <w:rsid w:val="004A54DE"/>
    <w:rsid w:val="004A721A"/>
    <w:rsid w:val="004A7E44"/>
    <w:rsid w:val="004B1316"/>
    <w:rsid w:val="004B66E1"/>
    <w:rsid w:val="004C0406"/>
    <w:rsid w:val="004C121C"/>
    <w:rsid w:val="004C1929"/>
    <w:rsid w:val="004C6851"/>
    <w:rsid w:val="004C77CC"/>
    <w:rsid w:val="004C7BF9"/>
    <w:rsid w:val="004D6486"/>
    <w:rsid w:val="004D6E36"/>
    <w:rsid w:val="004D737F"/>
    <w:rsid w:val="004D7934"/>
    <w:rsid w:val="004E1870"/>
    <w:rsid w:val="004E2BB0"/>
    <w:rsid w:val="004E2C39"/>
    <w:rsid w:val="004E44A2"/>
    <w:rsid w:val="004F2E0D"/>
    <w:rsid w:val="004F2FFE"/>
    <w:rsid w:val="004F4390"/>
    <w:rsid w:val="00501EE1"/>
    <w:rsid w:val="00504B6C"/>
    <w:rsid w:val="00505318"/>
    <w:rsid w:val="00507811"/>
    <w:rsid w:val="0051091B"/>
    <w:rsid w:val="005112BB"/>
    <w:rsid w:val="0051396F"/>
    <w:rsid w:val="00514263"/>
    <w:rsid w:val="00520632"/>
    <w:rsid w:val="005243DD"/>
    <w:rsid w:val="00525221"/>
    <w:rsid w:val="00525ADF"/>
    <w:rsid w:val="00531D73"/>
    <w:rsid w:val="00532070"/>
    <w:rsid w:val="005364DF"/>
    <w:rsid w:val="00537946"/>
    <w:rsid w:val="0054088E"/>
    <w:rsid w:val="0054112E"/>
    <w:rsid w:val="00544582"/>
    <w:rsid w:val="00544CA0"/>
    <w:rsid w:val="00544D15"/>
    <w:rsid w:val="00547992"/>
    <w:rsid w:val="00554867"/>
    <w:rsid w:val="00556CE1"/>
    <w:rsid w:val="00560699"/>
    <w:rsid w:val="005619ED"/>
    <w:rsid w:val="005639C6"/>
    <w:rsid w:val="00563DCC"/>
    <w:rsid w:val="00564191"/>
    <w:rsid w:val="00565C6A"/>
    <w:rsid w:val="0057066C"/>
    <w:rsid w:val="00570789"/>
    <w:rsid w:val="00570ACE"/>
    <w:rsid w:val="00571567"/>
    <w:rsid w:val="00572312"/>
    <w:rsid w:val="00574CB7"/>
    <w:rsid w:val="00575777"/>
    <w:rsid w:val="00580314"/>
    <w:rsid w:val="00580348"/>
    <w:rsid w:val="00580AAE"/>
    <w:rsid w:val="005810F9"/>
    <w:rsid w:val="005825FA"/>
    <w:rsid w:val="00582698"/>
    <w:rsid w:val="005859E6"/>
    <w:rsid w:val="005872F9"/>
    <w:rsid w:val="00587D8F"/>
    <w:rsid w:val="00591108"/>
    <w:rsid w:val="00591723"/>
    <w:rsid w:val="0059366D"/>
    <w:rsid w:val="0059723E"/>
    <w:rsid w:val="00597B01"/>
    <w:rsid w:val="005A2C57"/>
    <w:rsid w:val="005A3386"/>
    <w:rsid w:val="005A543D"/>
    <w:rsid w:val="005A6615"/>
    <w:rsid w:val="005B477A"/>
    <w:rsid w:val="005B4EFD"/>
    <w:rsid w:val="005B54EA"/>
    <w:rsid w:val="005B6161"/>
    <w:rsid w:val="005B6C9F"/>
    <w:rsid w:val="005C0E6A"/>
    <w:rsid w:val="005C331F"/>
    <w:rsid w:val="005C340B"/>
    <w:rsid w:val="005C6C04"/>
    <w:rsid w:val="005C72AD"/>
    <w:rsid w:val="005C7B16"/>
    <w:rsid w:val="005C7D77"/>
    <w:rsid w:val="005D55A9"/>
    <w:rsid w:val="005D656C"/>
    <w:rsid w:val="005D668D"/>
    <w:rsid w:val="005D75BD"/>
    <w:rsid w:val="005D76B0"/>
    <w:rsid w:val="005E053B"/>
    <w:rsid w:val="005E13D4"/>
    <w:rsid w:val="005E7CEE"/>
    <w:rsid w:val="005F3240"/>
    <w:rsid w:val="005F74F5"/>
    <w:rsid w:val="006003E5"/>
    <w:rsid w:val="00601420"/>
    <w:rsid w:val="00603646"/>
    <w:rsid w:val="00605604"/>
    <w:rsid w:val="00606C27"/>
    <w:rsid w:val="00610FD0"/>
    <w:rsid w:val="00613CC2"/>
    <w:rsid w:val="006157DF"/>
    <w:rsid w:val="00616ED0"/>
    <w:rsid w:val="00617812"/>
    <w:rsid w:val="00626148"/>
    <w:rsid w:val="00626B93"/>
    <w:rsid w:val="00630824"/>
    <w:rsid w:val="00632378"/>
    <w:rsid w:val="00632CFC"/>
    <w:rsid w:val="00633970"/>
    <w:rsid w:val="006342F5"/>
    <w:rsid w:val="006346F3"/>
    <w:rsid w:val="00637D8C"/>
    <w:rsid w:val="00641C5A"/>
    <w:rsid w:val="00642D6B"/>
    <w:rsid w:val="00647474"/>
    <w:rsid w:val="006516B2"/>
    <w:rsid w:val="00651E17"/>
    <w:rsid w:val="00660BCC"/>
    <w:rsid w:val="00662F4B"/>
    <w:rsid w:val="00664860"/>
    <w:rsid w:val="00667B9E"/>
    <w:rsid w:val="00667D8E"/>
    <w:rsid w:val="00673CB7"/>
    <w:rsid w:val="00676607"/>
    <w:rsid w:val="00676CF3"/>
    <w:rsid w:val="00680D2B"/>
    <w:rsid w:val="00682217"/>
    <w:rsid w:val="0068417D"/>
    <w:rsid w:val="00684692"/>
    <w:rsid w:val="0068630B"/>
    <w:rsid w:val="006866CB"/>
    <w:rsid w:val="00687351"/>
    <w:rsid w:val="00687418"/>
    <w:rsid w:val="006879A8"/>
    <w:rsid w:val="0069014D"/>
    <w:rsid w:val="0069155B"/>
    <w:rsid w:val="0069416B"/>
    <w:rsid w:val="00694361"/>
    <w:rsid w:val="00694838"/>
    <w:rsid w:val="00695961"/>
    <w:rsid w:val="006A0537"/>
    <w:rsid w:val="006A12A6"/>
    <w:rsid w:val="006A193B"/>
    <w:rsid w:val="006A205A"/>
    <w:rsid w:val="006A2B51"/>
    <w:rsid w:val="006A390C"/>
    <w:rsid w:val="006A4612"/>
    <w:rsid w:val="006B0DD5"/>
    <w:rsid w:val="006B14C5"/>
    <w:rsid w:val="006B1BA4"/>
    <w:rsid w:val="006B211D"/>
    <w:rsid w:val="006B2E7C"/>
    <w:rsid w:val="006B5588"/>
    <w:rsid w:val="006B6C2C"/>
    <w:rsid w:val="006C2E91"/>
    <w:rsid w:val="006C7DDE"/>
    <w:rsid w:val="006D2D82"/>
    <w:rsid w:val="006D3189"/>
    <w:rsid w:val="006D34BF"/>
    <w:rsid w:val="006E0039"/>
    <w:rsid w:val="006E21F8"/>
    <w:rsid w:val="006E2958"/>
    <w:rsid w:val="006E37CB"/>
    <w:rsid w:val="006E588A"/>
    <w:rsid w:val="006F0BE3"/>
    <w:rsid w:val="006F1369"/>
    <w:rsid w:val="006F5C2C"/>
    <w:rsid w:val="006F69D1"/>
    <w:rsid w:val="006F6F5E"/>
    <w:rsid w:val="006F7695"/>
    <w:rsid w:val="006F7AEF"/>
    <w:rsid w:val="006F7CF1"/>
    <w:rsid w:val="007043F0"/>
    <w:rsid w:val="00704C39"/>
    <w:rsid w:val="00704CAA"/>
    <w:rsid w:val="00707450"/>
    <w:rsid w:val="00713112"/>
    <w:rsid w:val="00713974"/>
    <w:rsid w:val="00715DDA"/>
    <w:rsid w:val="00716B56"/>
    <w:rsid w:val="0072059A"/>
    <w:rsid w:val="00722C53"/>
    <w:rsid w:val="007230E8"/>
    <w:rsid w:val="007237CE"/>
    <w:rsid w:val="007246A7"/>
    <w:rsid w:val="007254BC"/>
    <w:rsid w:val="00726368"/>
    <w:rsid w:val="007303D0"/>
    <w:rsid w:val="00731717"/>
    <w:rsid w:val="00733F7F"/>
    <w:rsid w:val="00735C9E"/>
    <w:rsid w:val="00735EEF"/>
    <w:rsid w:val="00737D47"/>
    <w:rsid w:val="00743A95"/>
    <w:rsid w:val="00745093"/>
    <w:rsid w:val="0075158F"/>
    <w:rsid w:val="00753B55"/>
    <w:rsid w:val="00756CE0"/>
    <w:rsid w:val="007574ED"/>
    <w:rsid w:val="007600D8"/>
    <w:rsid w:val="0076196E"/>
    <w:rsid w:val="007663D1"/>
    <w:rsid w:val="007665D3"/>
    <w:rsid w:val="007670EA"/>
    <w:rsid w:val="0077132A"/>
    <w:rsid w:val="00773DD8"/>
    <w:rsid w:val="00774494"/>
    <w:rsid w:val="00774BE5"/>
    <w:rsid w:val="0077589D"/>
    <w:rsid w:val="00776424"/>
    <w:rsid w:val="00776B62"/>
    <w:rsid w:val="00783535"/>
    <w:rsid w:val="00783895"/>
    <w:rsid w:val="00784950"/>
    <w:rsid w:val="00785600"/>
    <w:rsid w:val="007871CA"/>
    <w:rsid w:val="007879FB"/>
    <w:rsid w:val="0079120D"/>
    <w:rsid w:val="0079180E"/>
    <w:rsid w:val="00792505"/>
    <w:rsid w:val="0079301F"/>
    <w:rsid w:val="00793414"/>
    <w:rsid w:val="00793F06"/>
    <w:rsid w:val="00795A01"/>
    <w:rsid w:val="007968F8"/>
    <w:rsid w:val="00797954"/>
    <w:rsid w:val="007A2E74"/>
    <w:rsid w:val="007A300D"/>
    <w:rsid w:val="007A40A0"/>
    <w:rsid w:val="007A6643"/>
    <w:rsid w:val="007B4A81"/>
    <w:rsid w:val="007B630E"/>
    <w:rsid w:val="007C09F3"/>
    <w:rsid w:val="007C25F3"/>
    <w:rsid w:val="007C361E"/>
    <w:rsid w:val="007C3DE2"/>
    <w:rsid w:val="007C53C1"/>
    <w:rsid w:val="007C5712"/>
    <w:rsid w:val="007D104A"/>
    <w:rsid w:val="007D390C"/>
    <w:rsid w:val="007D3CF1"/>
    <w:rsid w:val="007D5799"/>
    <w:rsid w:val="007E0816"/>
    <w:rsid w:val="007E29A1"/>
    <w:rsid w:val="007E658B"/>
    <w:rsid w:val="007F04C1"/>
    <w:rsid w:val="00801DBC"/>
    <w:rsid w:val="00803E38"/>
    <w:rsid w:val="008066CF"/>
    <w:rsid w:val="008072BD"/>
    <w:rsid w:val="008078EA"/>
    <w:rsid w:val="0081156F"/>
    <w:rsid w:val="00812ECE"/>
    <w:rsid w:val="00817F15"/>
    <w:rsid w:val="0082094A"/>
    <w:rsid w:val="00821829"/>
    <w:rsid w:val="00823649"/>
    <w:rsid w:val="00830D16"/>
    <w:rsid w:val="00832890"/>
    <w:rsid w:val="00833949"/>
    <w:rsid w:val="00834179"/>
    <w:rsid w:val="00836D18"/>
    <w:rsid w:val="00836FB0"/>
    <w:rsid w:val="00837DA1"/>
    <w:rsid w:val="00842EF4"/>
    <w:rsid w:val="008433FA"/>
    <w:rsid w:val="0084482F"/>
    <w:rsid w:val="00845004"/>
    <w:rsid w:val="00847853"/>
    <w:rsid w:val="00850366"/>
    <w:rsid w:val="00853918"/>
    <w:rsid w:val="008546F8"/>
    <w:rsid w:val="0085499B"/>
    <w:rsid w:val="008550FE"/>
    <w:rsid w:val="00864CBB"/>
    <w:rsid w:val="00865B82"/>
    <w:rsid w:val="00867B0D"/>
    <w:rsid w:val="0087072F"/>
    <w:rsid w:val="00873C40"/>
    <w:rsid w:val="00880021"/>
    <w:rsid w:val="008801B9"/>
    <w:rsid w:val="008829F8"/>
    <w:rsid w:val="00882A67"/>
    <w:rsid w:val="00883C59"/>
    <w:rsid w:val="00884875"/>
    <w:rsid w:val="00885B21"/>
    <w:rsid w:val="00886357"/>
    <w:rsid w:val="00886B2A"/>
    <w:rsid w:val="008877BF"/>
    <w:rsid w:val="00890BD5"/>
    <w:rsid w:val="00891096"/>
    <w:rsid w:val="0089147F"/>
    <w:rsid w:val="00891953"/>
    <w:rsid w:val="0089770E"/>
    <w:rsid w:val="008A38C4"/>
    <w:rsid w:val="008A49EA"/>
    <w:rsid w:val="008A5E6E"/>
    <w:rsid w:val="008A6456"/>
    <w:rsid w:val="008A6A8B"/>
    <w:rsid w:val="008A71BC"/>
    <w:rsid w:val="008B1A12"/>
    <w:rsid w:val="008B4042"/>
    <w:rsid w:val="008B6BC5"/>
    <w:rsid w:val="008B6D3E"/>
    <w:rsid w:val="008B7B97"/>
    <w:rsid w:val="008C0C04"/>
    <w:rsid w:val="008C194C"/>
    <w:rsid w:val="008C2B69"/>
    <w:rsid w:val="008C33E8"/>
    <w:rsid w:val="008C420C"/>
    <w:rsid w:val="008C509E"/>
    <w:rsid w:val="008C50FD"/>
    <w:rsid w:val="008C5156"/>
    <w:rsid w:val="008C52E9"/>
    <w:rsid w:val="008C5CD2"/>
    <w:rsid w:val="008D1553"/>
    <w:rsid w:val="008D3368"/>
    <w:rsid w:val="008D4AB7"/>
    <w:rsid w:val="008D5020"/>
    <w:rsid w:val="008D540F"/>
    <w:rsid w:val="008D57A0"/>
    <w:rsid w:val="008D60DE"/>
    <w:rsid w:val="008D7FEB"/>
    <w:rsid w:val="008E199E"/>
    <w:rsid w:val="008E3215"/>
    <w:rsid w:val="008E3BBA"/>
    <w:rsid w:val="008E540B"/>
    <w:rsid w:val="008E7ADD"/>
    <w:rsid w:val="008F0FD5"/>
    <w:rsid w:val="008F1FA2"/>
    <w:rsid w:val="008F2A56"/>
    <w:rsid w:val="008F3F47"/>
    <w:rsid w:val="008F5031"/>
    <w:rsid w:val="008F68C0"/>
    <w:rsid w:val="008F746A"/>
    <w:rsid w:val="00902FAB"/>
    <w:rsid w:val="00902FAE"/>
    <w:rsid w:val="00903652"/>
    <w:rsid w:val="00910C5D"/>
    <w:rsid w:val="00912F19"/>
    <w:rsid w:val="009141E9"/>
    <w:rsid w:val="009154FD"/>
    <w:rsid w:val="00921898"/>
    <w:rsid w:val="009218AB"/>
    <w:rsid w:val="00922565"/>
    <w:rsid w:val="00922E47"/>
    <w:rsid w:val="0092584C"/>
    <w:rsid w:val="00927941"/>
    <w:rsid w:val="00934E07"/>
    <w:rsid w:val="00936D6E"/>
    <w:rsid w:val="00941E5F"/>
    <w:rsid w:val="0094220B"/>
    <w:rsid w:val="009424A2"/>
    <w:rsid w:val="0094361F"/>
    <w:rsid w:val="00945040"/>
    <w:rsid w:val="009501D8"/>
    <w:rsid w:val="00951952"/>
    <w:rsid w:val="00953912"/>
    <w:rsid w:val="00956D96"/>
    <w:rsid w:val="00962CB7"/>
    <w:rsid w:val="00972CFA"/>
    <w:rsid w:val="00974B40"/>
    <w:rsid w:val="00977071"/>
    <w:rsid w:val="00981413"/>
    <w:rsid w:val="00982D59"/>
    <w:rsid w:val="009846D3"/>
    <w:rsid w:val="00990DD7"/>
    <w:rsid w:val="009977C1"/>
    <w:rsid w:val="009A069B"/>
    <w:rsid w:val="009A10B9"/>
    <w:rsid w:val="009A44E6"/>
    <w:rsid w:val="009A4CD8"/>
    <w:rsid w:val="009A61A1"/>
    <w:rsid w:val="009A6DA6"/>
    <w:rsid w:val="009A7C06"/>
    <w:rsid w:val="009B14A0"/>
    <w:rsid w:val="009B25F1"/>
    <w:rsid w:val="009B4A03"/>
    <w:rsid w:val="009B591B"/>
    <w:rsid w:val="009B73F8"/>
    <w:rsid w:val="009C0B42"/>
    <w:rsid w:val="009C1317"/>
    <w:rsid w:val="009C25AD"/>
    <w:rsid w:val="009C30FF"/>
    <w:rsid w:val="009C6864"/>
    <w:rsid w:val="009C6932"/>
    <w:rsid w:val="009C7A04"/>
    <w:rsid w:val="009D0A0F"/>
    <w:rsid w:val="009D1B29"/>
    <w:rsid w:val="009D1E89"/>
    <w:rsid w:val="009D44DC"/>
    <w:rsid w:val="009D6245"/>
    <w:rsid w:val="009D6978"/>
    <w:rsid w:val="009D6D95"/>
    <w:rsid w:val="009E5697"/>
    <w:rsid w:val="009E7746"/>
    <w:rsid w:val="009F05AC"/>
    <w:rsid w:val="009F2421"/>
    <w:rsid w:val="009F6509"/>
    <w:rsid w:val="00A009B4"/>
    <w:rsid w:val="00A10230"/>
    <w:rsid w:val="00A10DB9"/>
    <w:rsid w:val="00A14F1D"/>
    <w:rsid w:val="00A16966"/>
    <w:rsid w:val="00A17F29"/>
    <w:rsid w:val="00A230B4"/>
    <w:rsid w:val="00A23E05"/>
    <w:rsid w:val="00A25F28"/>
    <w:rsid w:val="00A26F8F"/>
    <w:rsid w:val="00A27198"/>
    <w:rsid w:val="00A30770"/>
    <w:rsid w:val="00A36014"/>
    <w:rsid w:val="00A37245"/>
    <w:rsid w:val="00A377B3"/>
    <w:rsid w:val="00A4003F"/>
    <w:rsid w:val="00A41C30"/>
    <w:rsid w:val="00A42077"/>
    <w:rsid w:val="00A43237"/>
    <w:rsid w:val="00A44AAD"/>
    <w:rsid w:val="00A46613"/>
    <w:rsid w:val="00A477B7"/>
    <w:rsid w:val="00A4792A"/>
    <w:rsid w:val="00A5077C"/>
    <w:rsid w:val="00A53F04"/>
    <w:rsid w:val="00A612A0"/>
    <w:rsid w:val="00A61DFB"/>
    <w:rsid w:val="00A65169"/>
    <w:rsid w:val="00A668FE"/>
    <w:rsid w:val="00A66C1A"/>
    <w:rsid w:val="00A70F3F"/>
    <w:rsid w:val="00A72C9D"/>
    <w:rsid w:val="00A73827"/>
    <w:rsid w:val="00A7590B"/>
    <w:rsid w:val="00A759A2"/>
    <w:rsid w:val="00A7797D"/>
    <w:rsid w:val="00A77E91"/>
    <w:rsid w:val="00A802ED"/>
    <w:rsid w:val="00A8132B"/>
    <w:rsid w:val="00A8219F"/>
    <w:rsid w:val="00A84E10"/>
    <w:rsid w:val="00A85300"/>
    <w:rsid w:val="00A860FC"/>
    <w:rsid w:val="00A86326"/>
    <w:rsid w:val="00A8652B"/>
    <w:rsid w:val="00A87E82"/>
    <w:rsid w:val="00A87F4C"/>
    <w:rsid w:val="00A9038C"/>
    <w:rsid w:val="00A90A2B"/>
    <w:rsid w:val="00A90ED4"/>
    <w:rsid w:val="00A9202B"/>
    <w:rsid w:val="00A930F3"/>
    <w:rsid w:val="00A94236"/>
    <w:rsid w:val="00A96B5F"/>
    <w:rsid w:val="00A96DEA"/>
    <w:rsid w:val="00A971FD"/>
    <w:rsid w:val="00A97E9C"/>
    <w:rsid w:val="00AA5DDE"/>
    <w:rsid w:val="00AA62CC"/>
    <w:rsid w:val="00AA7CD4"/>
    <w:rsid w:val="00AB0E9A"/>
    <w:rsid w:val="00AB107D"/>
    <w:rsid w:val="00AB2664"/>
    <w:rsid w:val="00AB28AF"/>
    <w:rsid w:val="00AB32DE"/>
    <w:rsid w:val="00AB35E2"/>
    <w:rsid w:val="00AB3D3D"/>
    <w:rsid w:val="00AB5135"/>
    <w:rsid w:val="00AB5486"/>
    <w:rsid w:val="00AC480E"/>
    <w:rsid w:val="00AC6C9C"/>
    <w:rsid w:val="00AC74BC"/>
    <w:rsid w:val="00AD062E"/>
    <w:rsid w:val="00AD0690"/>
    <w:rsid w:val="00AD2FFA"/>
    <w:rsid w:val="00AD4EEC"/>
    <w:rsid w:val="00AE02BD"/>
    <w:rsid w:val="00AE0687"/>
    <w:rsid w:val="00AE6144"/>
    <w:rsid w:val="00AE6EDE"/>
    <w:rsid w:val="00AF5442"/>
    <w:rsid w:val="00B02A24"/>
    <w:rsid w:val="00B02B31"/>
    <w:rsid w:val="00B04106"/>
    <w:rsid w:val="00B0644E"/>
    <w:rsid w:val="00B113BC"/>
    <w:rsid w:val="00B12AE7"/>
    <w:rsid w:val="00B1332B"/>
    <w:rsid w:val="00B1596C"/>
    <w:rsid w:val="00B15CAD"/>
    <w:rsid w:val="00B22DB2"/>
    <w:rsid w:val="00B23C02"/>
    <w:rsid w:val="00B24098"/>
    <w:rsid w:val="00B2409D"/>
    <w:rsid w:val="00B251AC"/>
    <w:rsid w:val="00B25995"/>
    <w:rsid w:val="00B27D9D"/>
    <w:rsid w:val="00B3201C"/>
    <w:rsid w:val="00B334C9"/>
    <w:rsid w:val="00B3432A"/>
    <w:rsid w:val="00B3555B"/>
    <w:rsid w:val="00B35B2A"/>
    <w:rsid w:val="00B41336"/>
    <w:rsid w:val="00B41451"/>
    <w:rsid w:val="00B44C15"/>
    <w:rsid w:val="00B44D9F"/>
    <w:rsid w:val="00B45725"/>
    <w:rsid w:val="00B47006"/>
    <w:rsid w:val="00B47DC2"/>
    <w:rsid w:val="00B50444"/>
    <w:rsid w:val="00B50D8C"/>
    <w:rsid w:val="00B53ABC"/>
    <w:rsid w:val="00B5455C"/>
    <w:rsid w:val="00B60EC0"/>
    <w:rsid w:val="00B63784"/>
    <w:rsid w:val="00B63CE0"/>
    <w:rsid w:val="00B71130"/>
    <w:rsid w:val="00B749E1"/>
    <w:rsid w:val="00B75072"/>
    <w:rsid w:val="00B7792B"/>
    <w:rsid w:val="00B81A4D"/>
    <w:rsid w:val="00B81A97"/>
    <w:rsid w:val="00B82052"/>
    <w:rsid w:val="00B83134"/>
    <w:rsid w:val="00B8601F"/>
    <w:rsid w:val="00B86FB3"/>
    <w:rsid w:val="00B877F6"/>
    <w:rsid w:val="00B87F2E"/>
    <w:rsid w:val="00B910D4"/>
    <w:rsid w:val="00B914D8"/>
    <w:rsid w:val="00B919E5"/>
    <w:rsid w:val="00B92209"/>
    <w:rsid w:val="00B931D2"/>
    <w:rsid w:val="00B9505E"/>
    <w:rsid w:val="00B956C9"/>
    <w:rsid w:val="00BA2528"/>
    <w:rsid w:val="00BA367A"/>
    <w:rsid w:val="00BA40F1"/>
    <w:rsid w:val="00BA4D46"/>
    <w:rsid w:val="00BA5740"/>
    <w:rsid w:val="00BA5B35"/>
    <w:rsid w:val="00BA6250"/>
    <w:rsid w:val="00BB38B5"/>
    <w:rsid w:val="00BB3FDF"/>
    <w:rsid w:val="00BB63DD"/>
    <w:rsid w:val="00BB7BAE"/>
    <w:rsid w:val="00BB7F95"/>
    <w:rsid w:val="00BC11F8"/>
    <w:rsid w:val="00BC2A60"/>
    <w:rsid w:val="00BC2CD3"/>
    <w:rsid w:val="00BC2CEF"/>
    <w:rsid w:val="00BC4EEF"/>
    <w:rsid w:val="00BC5D79"/>
    <w:rsid w:val="00BD0A5A"/>
    <w:rsid w:val="00BD2718"/>
    <w:rsid w:val="00BD702C"/>
    <w:rsid w:val="00BD7627"/>
    <w:rsid w:val="00BE04BB"/>
    <w:rsid w:val="00BE1EFE"/>
    <w:rsid w:val="00BE240A"/>
    <w:rsid w:val="00BE2E54"/>
    <w:rsid w:val="00BE3E03"/>
    <w:rsid w:val="00BE49DE"/>
    <w:rsid w:val="00BE532E"/>
    <w:rsid w:val="00BE613B"/>
    <w:rsid w:val="00BE6245"/>
    <w:rsid w:val="00BE6494"/>
    <w:rsid w:val="00BE6816"/>
    <w:rsid w:val="00BF012F"/>
    <w:rsid w:val="00BF2E04"/>
    <w:rsid w:val="00BF3B74"/>
    <w:rsid w:val="00BF3CC2"/>
    <w:rsid w:val="00BF3D73"/>
    <w:rsid w:val="00C0062E"/>
    <w:rsid w:val="00C03BF8"/>
    <w:rsid w:val="00C05283"/>
    <w:rsid w:val="00C07808"/>
    <w:rsid w:val="00C12E95"/>
    <w:rsid w:val="00C1318D"/>
    <w:rsid w:val="00C1420F"/>
    <w:rsid w:val="00C14E67"/>
    <w:rsid w:val="00C22D5F"/>
    <w:rsid w:val="00C23798"/>
    <w:rsid w:val="00C25F91"/>
    <w:rsid w:val="00C2677A"/>
    <w:rsid w:val="00C27B6F"/>
    <w:rsid w:val="00C31F94"/>
    <w:rsid w:val="00C33F75"/>
    <w:rsid w:val="00C37BBF"/>
    <w:rsid w:val="00C41510"/>
    <w:rsid w:val="00C44416"/>
    <w:rsid w:val="00C46284"/>
    <w:rsid w:val="00C474E6"/>
    <w:rsid w:val="00C47701"/>
    <w:rsid w:val="00C52A8E"/>
    <w:rsid w:val="00C54B41"/>
    <w:rsid w:val="00C60C8E"/>
    <w:rsid w:val="00C6167A"/>
    <w:rsid w:val="00C625D4"/>
    <w:rsid w:val="00C654B8"/>
    <w:rsid w:val="00C65EF2"/>
    <w:rsid w:val="00C66638"/>
    <w:rsid w:val="00C75297"/>
    <w:rsid w:val="00C812D3"/>
    <w:rsid w:val="00C84AA6"/>
    <w:rsid w:val="00C8776F"/>
    <w:rsid w:val="00C878AC"/>
    <w:rsid w:val="00C90087"/>
    <w:rsid w:val="00C90A0E"/>
    <w:rsid w:val="00C90C55"/>
    <w:rsid w:val="00C9666D"/>
    <w:rsid w:val="00C972D9"/>
    <w:rsid w:val="00CA11AD"/>
    <w:rsid w:val="00CA1AC0"/>
    <w:rsid w:val="00CA3D33"/>
    <w:rsid w:val="00CA4553"/>
    <w:rsid w:val="00CB173D"/>
    <w:rsid w:val="00CB2DF4"/>
    <w:rsid w:val="00CB6E7E"/>
    <w:rsid w:val="00CC11E9"/>
    <w:rsid w:val="00CC13B1"/>
    <w:rsid w:val="00CC1CDE"/>
    <w:rsid w:val="00CC32F8"/>
    <w:rsid w:val="00CC4260"/>
    <w:rsid w:val="00CC4D19"/>
    <w:rsid w:val="00CC7188"/>
    <w:rsid w:val="00CD06D9"/>
    <w:rsid w:val="00CD114E"/>
    <w:rsid w:val="00CD24B6"/>
    <w:rsid w:val="00CD5689"/>
    <w:rsid w:val="00CE0124"/>
    <w:rsid w:val="00CE0174"/>
    <w:rsid w:val="00CE0A77"/>
    <w:rsid w:val="00CE0F00"/>
    <w:rsid w:val="00CE1244"/>
    <w:rsid w:val="00CE2636"/>
    <w:rsid w:val="00CE4079"/>
    <w:rsid w:val="00CE411A"/>
    <w:rsid w:val="00CE42EE"/>
    <w:rsid w:val="00CE7234"/>
    <w:rsid w:val="00CE7340"/>
    <w:rsid w:val="00CF3843"/>
    <w:rsid w:val="00CF6380"/>
    <w:rsid w:val="00CF6488"/>
    <w:rsid w:val="00CF6F0C"/>
    <w:rsid w:val="00D04A31"/>
    <w:rsid w:val="00D07893"/>
    <w:rsid w:val="00D10130"/>
    <w:rsid w:val="00D14085"/>
    <w:rsid w:val="00D14742"/>
    <w:rsid w:val="00D20A5F"/>
    <w:rsid w:val="00D23059"/>
    <w:rsid w:val="00D23508"/>
    <w:rsid w:val="00D23EBF"/>
    <w:rsid w:val="00D2409B"/>
    <w:rsid w:val="00D242F6"/>
    <w:rsid w:val="00D26EA3"/>
    <w:rsid w:val="00D30B06"/>
    <w:rsid w:val="00D30B1D"/>
    <w:rsid w:val="00D30FEA"/>
    <w:rsid w:val="00D3299B"/>
    <w:rsid w:val="00D34B28"/>
    <w:rsid w:val="00D35EFD"/>
    <w:rsid w:val="00D37B79"/>
    <w:rsid w:val="00D37F88"/>
    <w:rsid w:val="00D37FE3"/>
    <w:rsid w:val="00D410B2"/>
    <w:rsid w:val="00D41309"/>
    <w:rsid w:val="00D43283"/>
    <w:rsid w:val="00D434A9"/>
    <w:rsid w:val="00D45425"/>
    <w:rsid w:val="00D462F5"/>
    <w:rsid w:val="00D51721"/>
    <w:rsid w:val="00D5480A"/>
    <w:rsid w:val="00D60DA9"/>
    <w:rsid w:val="00D6240B"/>
    <w:rsid w:val="00D62B2E"/>
    <w:rsid w:val="00D64131"/>
    <w:rsid w:val="00D6690D"/>
    <w:rsid w:val="00D7044E"/>
    <w:rsid w:val="00D71B88"/>
    <w:rsid w:val="00D73529"/>
    <w:rsid w:val="00D7375F"/>
    <w:rsid w:val="00D74E48"/>
    <w:rsid w:val="00D750F1"/>
    <w:rsid w:val="00D76C8C"/>
    <w:rsid w:val="00D802F0"/>
    <w:rsid w:val="00D82D32"/>
    <w:rsid w:val="00D84108"/>
    <w:rsid w:val="00D8508D"/>
    <w:rsid w:val="00D85B1B"/>
    <w:rsid w:val="00D86D55"/>
    <w:rsid w:val="00D877E3"/>
    <w:rsid w:val="00D91296"/>
    <w:rsid w:val="00D941A5"/>
    <w:rsid w:val="00D95B9C"/>
    <w:rsid w:val="00D95D80"/>
    <w:rsid w:val="00DA0F3A"/>
    <w:rsid w:val="00DA3018"/>
    <w:rsid w:val="00DA666E"/>
    <w:rsid w:val="00DB221B"/>
    <w:rsid w:val="00DB363C"/>
    <w:rsid w:val="00DB6973"/>
    <w:rsid w:val="00DB709C"/>
    <w:rsid w:val="00DC076C"/>
    <w:rsid w:val="00DC26B1"/>
    <w:rsid w:val="00DC4917"/>
    <w:rsid w:val="00DC4FF5"/>
    <w:rsid w:val="00DC6DED"/>
    <w:rsid w:val="00DD0F58"/>
    <w:rsid w:val="00DD45FB"/>
    <w:rsid w:val="00DD79A7"/>
    <w:rsid w:val="00DE2DF9"/>
    <w:rsid w:val="00DE323F"/>
    <w:rsid w:val="00DE5379"/>
    <w:rsid w:val="00DE5C90"/>
    <w:rsid w:val="00DE64D7"/>
    <w:rsid w:val="00DE7D1E"/>
    <w:rsid w:val="00DE7E53"/>
    <w:rsid w:val="00DF28A9"/>
    <w:rsid w:val="00DF4F39"/>
    <w:rsid w:val="00DF4FB3"/>
    <w:rsid w:val="00DF68F1"/>
    <w:rsid w:val="00E00F5C"/>
    <w:rsid w:val="00E01D81"/>
    <w:rsid w:val="00E02E20"/>
    <w:rsid w:val="00E03B10"/>
    <w:rsid w:val="00E047B6"/>
    <w:rsid w:val="00E058CF"/>
    <w:rsid w:val="00E10CD9"/>
    <w:rsid w:val="00E11228"/>
    <w:rsid w:val="00E11426"/>
    <w:rsid w:val="00E1292B"/>
    <w:rsid w:val="00E21765"/>
    <w:rsid w:val="00E2244F"/>
    <w:rsid w:val="00E23033"/>
    <w:rsid w:val="00E258A3"/>
    <w:rsid w:val="00E3246C"/>
    <w:rsid w:val="00E32712"/>
    <w:rsid w:val="00E34687"/>
    <w:rsid w:val="00E35CDC"/>
    <w:rsid w:val="00E37FD8"/>
    <w:rsid w:val="00E445C3"/>
    <w:rsid w:val="00E45E41"/>
    <w:rsid w:val="00E4665F"/>
    <w:rsid w:val="00E52B52"/>
    <w:rsid w:val="00E52E9A"/>
    <w:rsid w:val="00E537CA"/>
    <w:rsid w:val="00E5442A"/>
    <w:rsid w:val="00E54463"/>
    <w:rsid w:val="00E57B94"/>
    <w:rsid w:val="00E71273"/>
    <w:rsid w:val="00E739C3"/>
    <w:rsid w:val="00E73F56"/>
    <w:rsid w:val="00E756EE"/>
    <w:rsid w:val="00E75BCB"/>
    <w:rsid w:val="00E82142"/>
    <w:rsid w:val="00E823EA"/>
    <w:rsid w:val="00E850AD"/>
    <w:rsid w:val="00E90085"/>
    <w:rsid w:val="00E90FC3"/>
    <w:rsid w:val="00E911CA"/>
    <w:rsid w:val="00E92A04"/>
    <w:rsid w:val="00E9346C"/>
    <w:rsid w:val="00E947B3"/>
    <w:rsid w:val="00E95341"/>
    <w:rsid w:val="00E973D2"/>
    <w:rsid w:val="00EA0398"/>
    <w:rsid w:val="00EA14AB"/>
    <w:rsid w:val="00EA1D0A"/>
    <w:rsid w:val="00EA46DA"/>
    <w:rsid w:val="00EA4823"/>
    <w:rsid w:val="00EA6581"/>
    <w:rsid w:val="00EA70FE"/>
    <w:rsid w:val="00EB02A2"/>
    <w:rsid w:val="00EB25B5"/>
    <w:rsid w:val="00EB4127"/>
    <w:rsid w:val="00EB49DD"/>
    <w:rsid w:val="00EB572A"/>
    <w:rsid w:val="00EB72EE"/>
    <w:rsid w:val="00EC0A65"/>
    <w:rsid w:val="00EC204D"/>
    <w:rsid w:val="00EC2FE2"/>
    <w:rsid w:val="00ED1564"/>
    <w:rsid w:val="00ED4B78"/>
    <w:rsid w:val="00EE25F0"/>
    <w:rsid w:val="00EE302D"/>
    <w:rsid w:val="00EE5FCF"/>
    <w:rsid w:val="00EE64B8"/>
    <w:rsid w:val="00EF392D"/>
    <w:rsid w:val="00F00197"/>
    <w:rsid w:val="00F07728"/>
    <w:rsid w:val="00F10A99"/>
    <w:rsid w:val="00F11AAB"/>
    <w:rsid w:val="00F11C20"/>
    <w:rsid w:val="00F12459"/>
    <w:rsid w:val="00F1446E"/>
    <w:rsid w:val="00F15900"/>
    <w:rsid w:val="00F16423"/>
    <w:rsid w:val="00F164CB"/>
    <w:rsid w:val="00F16648"/>
    <w:rsid w:val="00F22666"/>
    <w:rsid w:val="00F261C3"/>
    <w:rsid w:val="00F3072A"/>
    <w:rsid w:val="00F30942"/>
    <w:rsid w:val="00F31736"/>
    <w:rsid w:val="00F31A8E"/>
    <w:rsid w:val="00F31F36"/>
    <w:rsid w:val="00F31FD2"/>
    <w:rsid w:val="00F33177"/>
    <w:rsid w:val="00F40D1C"/>
    <w:rsid w:val="00F41213"/>
    <w:rsid w:val="00F42F11"/>
    <w:rsid w:val="00F45446"/>
    <w:rsid w:val="00F469A9"/>
    <w:rsid w:val="00F477B7"/>
    <w:rsid w:val="00F47BAB"/>
    <w:rsid w:val="00F51F44"/>
    <w:rsid w:val="00F53E15"/>
    <w:rsid w:val="00F55B8E"/>
    <w:rsid w:val="00F5658C"/>
    <w:rsid w:val="00F57920"/>
    <w:rsid w:val="00F57E81"/>
    <w:rsid w:val="00F603BA"/>
    <w:rsid w:val="00F6169F"/>
    <w:rsid w:val="00F62466"/>
    <w:rsid w:val="00F64F27"/>
    <w:rsid w:val="00F65D06"/>
    <w:rsid w:val="00F6630D"/>
    <w:rsid w:val="00F705A4"/>
    <w:rsid w:val="00F72FF8"/>
    <w:rsid w:val="00F77EBA"/>
    <w:rsid w:val="00F80FB8"/>
    <w:rsid w:val="00F8261D"/>
    <w:rsid w:val="00F835B3"/>
    <w:rsid w:val="00F83BC2"/>
    <w:rsid w:val="00F83D9D"/>
    <w:rsid w:val="00F84183"/>
    <w:rsid w:val="00F85900"/>
    <w:rsid w:val="00F863DC"/>
    <w:rsid w:val="00F91E02"/>
    <w:rsid w:val="00F928CC"/>
    <w:rsid w:val="00F92BB0"/>
    <w:rsid w:val="00F93FFA"/>
    <w:rsid w:val="00FA49B2"/>
    <w:rsid w:val="00FA5338"/>
    <w:rsid w:val="00FA6384"/>
    <w:rsid w:val="00FB2ADA"/>
    <w:rsid w:val="00FB2B13"/>
    <w:rsid w:val="00FB606B"/>
    <w:rsid w:val="00FB6772"/>
    <w:rsid w:val="00FC0D55"/>
    <w:rsid w:val="00FC3C52"/>
    <w:rsid w:val="00FC3D13"/>
    <w:rsid w:val="00FC3D5E"/>
    <w:rsid w:val="00FC3F98"/>
    <w:rsid w:val="00FC6251"/>
    <w:rsid w:val="00FD4D1D"/>
    <w:rsid w:val="00FD7F91"/>
    <w:rsid w:val="00FE1419"/>
    <w:rsid w:val="00FE18EC"/>
    <w:rsid w:val="00FE23C0"/>
    <w:rsid w:val="00FE2515"/>
    <w:rsid w:val="00FE2C7F"/>
    <w:rsid w:val="00FE2EB8"/>
    <w:rsid w:val="00FE3449"/>
    <w:rsid w:val="00FE3A15"/>
    <w:rsid w:val="00FE5561"/>
    <w:rsid w:val="00FF23BF"/>
    <w:rsid w:val="00FF3474"/>
    <w:rsid w:val="00FF602B"/>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A27C0"/>
  <w15:docId w15:val="{80BCF417-DE57-4105-837B-B7B6313A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5148"/>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703C"/>
    <w:pPr>
      <w:keepNext/>
      <w:keepLines/>
      <w:numPr>
        <w:numId w:val="1"/>
      </w:numPr>
      <w:spacing w:before="480" w:after="360" w:line="240" w:lineRule="auto"/>
      <w:ind w:firstLineChars="0"/>
      <w:jc w:val="center"/>
      <w:outlineLvl w:val="0"/>
    </w:pPr>
    <w:rPr>
      <w:rFonts w:eastAsia="黑体"/>
      <w:b/>
      <w:bCs/>
      <w:kern w:val="44"/>
      <w:sz w:val="28"/>
      <w:szCs w:val="44"/>
    </w:rPr>
  </w:style>
  <w:style w:type="paragraph" w:styleId="2">
    <w:name w:val="heading 2"/>
    <w:basedOn w:val="a"/>
    <w:next w:val="a"/>
    <w:link w:val="20"/>
    <w:autoRedefine/>
    <w:uiPriority w:val="9"/>
    <w:unhideWhenUsed/>
    <w:qFormat/>
    <w:rsid w:val="0094220B"/>
    <w:pPr>
      <w:keepNext/>
      <w:keepLines/>
      <w:numPr>
        <w:ilvl w:val="1"/>
        <w:numId w:val="1"/>
      </w:numPr>
      <w:spacing w:before="480" w:after="120" w:line="240" w:lineRule="auto"/>
      <w:ind w:firstLineChars="0"/>
      <w:jc w:val="left"/>
      <w:outlineLvl w:val="1"/>
    </w:pPr>
    <w:rPr>
      <w:rFonts w:ascii="黑体" w:eastAsia="黑体" w:hAnsi="黑体" w:cs="Times New Roman"/>
      <w:bCs/>
      <w:sz w:val="30"/>
      <w:szCs w:val="30"/>
    </w:rPr>
  </w:style>
  <w:style w:type="paragraph" w:styleId="3">
    <w:name w:val="heading 3"/>
    <w:basedOn w:val="a"/>
    <w:next w:val="a"/>
    <w:link w:val="30"/>
    <w:autoRedefine/>
    <w:uiPriority w:val="9"/>
    <w:unhideWhenUsed/>
    <w:qFormat/>
    <w:rsid w:val="0094220B"/>
    <w:pPr>
      <w:keepNext/>
      <w:keepLines/>
      <w:numPr>
        <w:ilvl w:val="2"/>
        <w:numId w:val="1"/>
      </w:numPr>
      <w:spacing w:before="240" w:after="120" w:line="240" w:lineRule="auto"/>
      <w:ind w:firstLineChars="0"/>
      <w:jc w:val="left"/>
      <w:outlineLvl w:val="2"/>
    </w:pPr>
    <w:rPr>
      <w:rFonts w:ascii="黑体" w:eastAsia="黑体" w:hAnsi="黑体" w:cs="Times New Roman"/>
      <w:sz w:val="28"/>
      <w:szCs w:val="28"/>
    </w:rPr>
  </w:style>
  <w:style w:type="paragraph" w:styleId="4">
    <w:name w:val="heading 4"/>
    <w:basedOn w:val="a"/>
    <w:next w:val="a"/>
    <w:link w:val="40"/>
    <w:autoRedefine/>
    <w:uiPriority w:val="9"/>
    <w:unhideWhenUsed/>
    <w:qFormat/>
    <w:rsid w:val="006E37CB"/>
    <w:pPr>
      <w:keepNext/>
      <w:keepLines/>
      <w:numPr>
        <w:ilvl w:val="3"/>
        <w:numId w:val="1"/>
      </w:numPr>
      <w:spacing w:before="240" w:after="120" w:line="240" w:lineRule="auto"/>
      <w:ind w:firstLineChars="0"/>
      <w:jc w:val="left"/>
      <w:outlineLvl w:val="3"/>
    </w:pPr>
    <w:rPr>
      <w:rFonts w:ascii="黑体" w:eastAsia="黑体" w:hAnsi="黑体" w:cs="Times New Roman"/>
      <w:szCs w:val="24"/>
    </w:rPr>
  </w:style>
  <w:style w:type="paragraph" w:styleId="5">
    <w:name w:val="heading 5"/>
    <w:basedOn w:val="a"/>
    <w:next w:val="a"/>
    <w:link w:val="50"/>
    <w:uiPriority w:val="9"/>
    <w:semiHidden/>
    <w:unhideWhenUsed/>
    <w:qFormat/>
    <w:rsid w:val="0011372C"/>
    <w:pPr>
      <w:keepNext/>
      <w:keepLines/>
      <w:numPr>
        <w:ilvl w:val="4"/>
        <w:numId w:val="1"/>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11372C"/>
    <w:pPr>
      <w:keepNext/>
      <w:keepLines/>
      <w:numPr>
        <w:ilvl w:val="5"/>
        <w:numId w:val="1"/>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1372C"/>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11372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1372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57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57DF"/>
    <w:rPr>
      <w:sz w:val="18"/>
      <w:szCs w:val="18"/>
    </w:rPr>
  </w:style>
  <w:style w:type="paragraph" w:styleId="a5">
    <w:name w:val="footer"/>
    <w:basedOn w:val="a"/>
    <w:link w:val="a6"/>
    <w:uiPriority w:val="99"/>
    <w:unhideWhenUsed/>
    <w:rsid w:val="006157DF"/>
    <w:pPr>
      <w:tabs>
        <w:tab w:val="center" w:pos="4153"/>
        <w:tab w:val="right" w:pos="8306"/>
      </w:tabs>
      <w:snapToGrid w:val="0"/>
      <w:jc w:val="left"/>
    </w:pPr>
    <w:rPr>
      <w:sz w:val="18"/>
      <w:szCs w:val="18"/>
    </w:rPr>
  </w:style>
  <w:style w:type="character" w:customStyle="1" w:styleId="a6">
    <w:name w:val="页脚 字符"/>
    <w:basedOn w:val="a0"/>
    <w:link w:val="a5"/>
    <w:uiPriority w:val="99"/>
    <w:rsid w:val="006157DF"/>
    <w:rPr>
      <w:sz w:val="18"/>
      <w:szCs w:val="18"/>
    </w:rPr>
  </w:style>
  <w:style w:type="paragraph" w:styleId="a7">
    <w:name w:val="Body Text Indent"/>
    <w:basedOn w:val="a"/>
    <w:link w:val="a8"/>
    <w:rsid w:val="00AE6144"/>
    <w:pPr>
      <w:ind w:firstLine="560"/>
    </w:pPr>
    <w:rPr>
      <w:rFonts w:ascii="等线" w:eastAsia="等线" w:hAnsi="等线" w:cs="Times New Roman"/>
      <w:sz w:val="28"/>
      <w:szCs w:val="28"/>
    </w:rPr>
  </w:style>
  <w:style w:type="character" w:customStyle="1" w:styleId="a8">
    <w:name w:val="正文文本缩进 字符"/>
    <w:basedOn w:val="a0"/>
    <w:link w:val="a7"/>
    <w:rsid w:val="00AE6144"/>
    <w:rPr>
      <w:rFonts w:ascii="等线" w:eastAsia="等线" w:hAnsi="等线" w:cs="Times New Roman"/>
      <w:sz w:val="28"/>
      <w:szCs w:val="28"/>
    </w:rPr>
  </w:style>
  <w:style w:type="paragraph" w:styleId="TOC2">
    <w:name w:val="toc 2"/>
    <w:basedOn w:val="a"/>
    <w:next w:val="a"/>
    <w:autoRedefine/>
    <w:uiPriority w:val="39"/>
    <w:unhideWhenUsed/>
    <w:qFormat/>
    <w:rsid w:val="00226BB1"/>
    <w:pPr>
      <w:spacing w:before="120" w:line="240" w:lineRule="auto"/>
      <w:ind w:firstLineChars="100" w:firstLine="100"/>
      <w:contextualSpacing/>
    </w:pPr>
    <w:rPr>
      <w:rFonts w:eastAsia="黑体" w:cs="Times New Roman"/>
      <w:szCs w:val="24"/>
    </w:rPr>
  </w:style>
  <w:style w:type="paragraph" w:styleId="TOC1">
    <w:name w:val="toc 1"/>
    <w:basedOn w:val="a"/>
    <w:next w:val="a"/>
    <w:autoRedefine/>
    <w:uiPriority w:val="39"/>
    <w:unhideWhenUsed/>
    <w:qFormat/>
    <w:rsid w:val="00B25995"/>
    <w:pPr>
      <w:tabs>
        <w:tab w:val="right" w:leader="dot" w:pos="8296"/>
      </w:tabs>
      <w:adjustRightInd w:val="0"/>
      <w:snapToGrid w:val="0"/>
      <w:spacing w:line="360" w:lineRule="exact"/>
      <w:ind w:firstLineChars="0" w:firstLine="0"/>
    </w:pPr>
    <w:rPr>
      <w:rFonts w:cs="Times New Roman"/>
      <w:b/>
      <w:bCs/>
      <w:noProof/>
      <w:spacing w:val="35"/>
      <w:szCs w:val="24"/>
      <w14:numSpacing w14:val="tabular"/>
    </w:rPr>
  </w:style>
  <w:style w:type="character" w:styleId="a9">
    <w:name w:val="Hyperlink"/>
    <w:basedOn w:val="a0"/>
    <w:uiPriority w:val="99"/>
    <w:unhideWhenUsed/>
    <w:rsid w:val="004B66E1"/>
    <w:rPr>
      <w:color w:val="0563C1" w:themeColor="hyperlink"/>
      <w:u w:val="single"/>
    </w:rPr>
  </w:style>
  <w:style w:type="paragraph" w:styleId="TOC3">
    <w:name w:val="toc 3"/>
    <w:basedOn w:val="a"/>
    <w:next w:val="a"/>
    <w:autoRedefine/>
    <w:uiPriority w:val="39"/>
    <w:unhideWhenUsed/>
    <w:rsid w:val="00226BB1"/>
    <w:pPr>
      <w:widowControl/>
      <w:spacing w:before="120" w:line="240" w:lineRule="auto"/>
      <w:contextualSpacing/>
    </w:pPr>
    <w:rPr>
      <w:rFonts w:eastAsia="黑体" w:cs="Times New Roman"/>
      <w:kern w:val="0"/>
    </w:rPr>
  </w:style>
  <w:style w:type="character" w:customStyle="1" w:styleId="10">
    <w:name w:val="标题 1 字符"/>
    <w:basedOn w:val="a0"/>
    <w:link w:val="1"/>
    <w:uiPriority w:val="9"/>
    <w:rsid w:val="0019703C"/>
    <w:rPr>
      <w:rFonts w:ascii="Times New Roman" w:eastAsia="黑体" w:hAnsi="Times New Roman"/>
      <w:b/>
      <w:bCs/>
      <w:kern w:val="44"/>
      <w:sz w:val="28"/>
      <w:szCs w:val="44"/>
    </w:rPr>
  </w:style>
  <w:style w:type="table" w:styleId="aa">
    <w:name w:val="Table Grid"/>
    <w:basedOn w:val="a1"/>
    <w:uiPriority w:val="39"/>
    <w:rsid w:val="00DC2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无格式表格 41"/>
    <w:basedOn w:val="a1"/>
    <w:uiPriority w:val="44"/>
    <w:rsid w:val="00DC26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annotation reference"/>
    <w:basedOn w:val="a0"/>
    <w:uiPriority w:val="99"/>
    <w:semiHidden/>
    <w:unhideWhenUsed/>
    <w:rsid w:val="001C22A5"/>
    <w:rPr>
      <w:sz w:val="21"/>
      <w:szCs w:val="21"/>
    </w:rPr>
  </w:style>
  <w:style w:type="paragraph" w:styleId="ac">
    <w:name w:val="annotation text"/>
    <w:basedOn w:val="a"/>
    <w:link w:val="ad"/>
    <w:uiPriority w:val="99"/>
    <w:unhideWhenUsed/>
    <w:rsid w:val="001C22A5"/>
    <w:pPr>
      <w:jc w:val="left"/>
    </w:pPr>
  </w:style>
  <w:style w:type="character" w:customStyle="1" w:styleId="ad">
    <w:name w:val="批注文字 字符"/>
    <w:basedOn w:val="a0"/>
    <w:link w:val="ac"/>
    <w:uiPriority w:val="99"/>
    <w:rsid w:val="001C22A5"/>
  </w:style>
  <w:style w:type="paragraph" w:styleId="ae">
    <w:name w:val="caption"/>
    <w:basedOn w:val="a"/>
    <w:next w:val="a"/>
    <w:link w:val="af"/>
    <w:autoRedefine/>
    <w:uiPriority w:val="35"/>
    <w:unhideWhenUsed/>
    <w:qFormat/>
    <w:rsid w:val="00951952"/>
    <w:pPr>
      <w:spacing w:before="120" w:after="240" w:line="240" w:lineRule="auto"/>
      <w:ind w:firstLineChars="0" w:firstLine="0"/>
      <w:jc w:val="center"/>
    </w:pPr>
    <w:rPr>
      <w:rFonts w:ascii="宋体" w:hAnsi="宋体" w:cstheme="majorBidi"/>
      <w:bCs/>
      <w:sz w:val="21"/>
      <w:szCs w:val="20"/>
    </w:rPr>
  </w:style>
  <w:style w:type="character" w:styleId="af0">
    <w:name w:val="FollowedHyperlink"/>
    <w:basedOn w:val="a0"/>
    <w:uiPriority w:val="99"/>
    <w:semiHidden/>
    <w:unhideWhenUsed/>
    <w:rsid w:val="0082094A"/>
    <w:rPr>
      <w:color w:val="954F72" w:themeColor="followedHyperlink"/>
      <w:u w:val="single"/>
    </w:rPr>
  </w:style>
  <w:style w:type="paragraph" w:styleId="af1">
    <w:name w:val="List Paragraph"/>
    <w:basedOn w:val="a"/>
    <w:uiPriority w:val="34"/>
    <w:qFormat/>
    <w:rsid w:val="00FC3C52"/>
    <w:pPr>
      <w:ind w:firstLine="420"/>
    </w:pPr>
  </w:style>
  <w:style w:type="character" w:customStyle="1" w:styleId="20">
    <w:name w:val="标题 2 字符"/>
    <w:basedOn w:val="a0"/>
    <w:link w:val="2"/>
    <w:uiPriority w:val="9"/>
    <w:rsid w:val="0094220B"/>
    <w:rPr>
      <w:rFonts w:ascii="黑体" w:eastAsia="黑体" w:hAnsi="黑体" w:cs="Times New Roman"/>
      <w:bCs/>
      <w:sz w:val="30"/>
      <w:szCs w:val="30"/>
    </w:rPr>
  </w:style>
  <w:style w:type="character" w:customStyle="1" w:styleId="30">
    <w:name w:val="标题 3 字符"/>
    <w:basedOn w:val="a0"/>
    <w:link w:val="3"/>
    <w:uiPriority w:val="9"/>
    <w:rsid w:val="0094220B"/>
    <w:rPr>
      <w:rFonts w:ascii="黑体" w:eastAsia="黑体" w:hAnsi="黑体" w:cs="Times New Roman"/>
      <w:sz w:val="28"/>
      <w:szCs w:val="28"/>
    </w:rPr>
  </w:style>
  <w:style w:type="character" w:customStyle="1" w:styleId="40">
    <w:name w:val="标题 4 字符"/>
    <w:basedOn w:val="a0"/>
    <w:link w:val="4"/>
    <w:uiPriority w:val="9"/>
    <w:rsid w:val="006E37CB"/>
    <w:rPr>
      <w:rFonts w:ascii="黑体" w:eastAsia="黑体" w:hAnsi="黑体" w:cs="Times New Roman"/>
      <w:sz w:val="24"/>
      <w:szCs w:val="24"/>
    </w:rPr>
  </w:style>
  <w:style w:type="character" w:customStyle="1" w:styleId="50">
    <w:name w:val="标题 5 字符"/>
    <w:basedOn w:val="a0"/>
    <w:link w:val="5"/>
    <w:uiPriority w:val="9"/>
    <w:semiHidden/>
    <w:rsid w:val="0011372C"/>
    <w:rPr>
      <w:rFonts w:ascii="Times New Roman" w:eastAsia="宋体" w:hAnsi="Times New Roman"/>
      <w:b/>
      <w:bCs/>
      <w:sz w:val="28"/>
      <w:szCs w:val="28"/>
    </w:rPr>
  </w:style>
  <w:style w:type="character" w:customStyle="1" w:styleId="60">
    <w:name w:val="标题 6 字符"/>
    <w:basedOn w:val="a0"/>
    <w:link w:val="6"/>
    <w:uiPriority w:val="9"/>
    <w:semiHidden/>
    <w:rsid w:val="001137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372C"/>
    <w:rPr>
      <w:rFonts w:ascii="Times New Roman" w:eastAsia="宋体" w:hAnsi="Times New Roman"/>
      <w:b/>
      <w:bCs/>
      <w:sz w:val="24"/>
      <w:szCs w:val="24"/>
    </w:rPr>
  </w:style>
  <w:style w:type="character" w:customStyle="1" w:styleId="80">
    <w:name w:val="标题 8 字符"/>
    <w:basedOn w:val="a0"/>
    <w:link w:val="8"/>
    <w:uiPriority w:val="9"/>
    <w:semiHidden/>
    <w:rsid w:val="001137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372C"/>
    <w:rPr>
      <w:rFonts w:asciiTheme="majorHAnsi" w:eastAsiaTheme="majorEastAsia" w:hAnsiTheme="majorHAnsi" w:cstheme="majorBidi"/>
      <w:sz w:val="24"/>
      <w:szCs w:val="21"/>
    </w:rPr>
  </w:style>
  <w:style w:type="paragraph" w:styleId="af2">
    <w:name w:val="table of figures"/>
    <w:basedOn w:val="a"/>
    <w:next w:val="a"/>
    <w:uiPriority w:val="99"/>
    <w:unhideWhenUsed/>
    <w:qFormat/>
    <w:rsid w:val="00D73529"/>
    <w:pPr>
      <w:snapToGrid w:val="0"/>
      <w:spacing w:before="120" w:line="240" w:lineRule="auto"/>
      <w:ind w:firstLineChars="0" w:firstLine="0"/>
    </w:pPr>
    <w:rPr>
      <w:rFonts w:eastAsia="黑体"/>
      <w:sz w:val="28"/>
    </w:rPr>
  </w:style>
  <w:style w:type="paragraph" w:styleId="af3">
    <w:name w:val="annotation subject"/>
    <w:basedOn w:val="ac"/>
    <w:next w:val="ac"/>
    <w:link w:val="af4"/>
    <w:uiPriority w:val="99"/>
    <w:semiHidden/>
    <w:unhideWhenUsed/>
    <w:rsid w:val="00B02B31"/>
    <w:rPr>
      <w:b/>
      <w:bCs/>
    </w:rPr>
  </w:style>
  <w:style w:type="character" w:customStyle="1" w:styleId="af4">
    <w:name w:val="批注主题 字符"/>
    <w:basedOn w:val="ad"/>
    <w:link w:val="af3"/>
    <w:uiPriority w:val="99"/>
    <w:semiHidden/>
    <w:rsid w:val="00B02B31"/>
    <w:rPr>
      <w:b/>
      <w:bCs/>
    </w:rPr>
  </w:style>
  <w:style w:type="paragraph" w:customStyle="1" w:styleId="pf0">
    <w:name w:val="pf0"/>
    <w:basedOn w:val="a"/>
    <w:rsid w:val="00170F85"/>
    <w:pPr>
      <w:widowControl/>
      <w:spacing w:before="100" w:beforeAutospacing="1" w:after="100" w:afterAutospacing="1"/>
      <w:jc w:val="left"/>
    </w:pPr>
    <w:rPr>
      <w:rFonts w:ascii="宋体" w:hAnsi="宋体" w:cs="宋体"/>
      <w:kern w:val="0"/>
      <w:szCs w:val="24"/>
    </w:rPr>
  </w:style>
  <w:style w:type="character" w:customStyle="1" w:styleId="cf01">
    <w:name w:val="cf01"/>
    <w:basedOn w:val="a0"/>
    <w:rsid w:val="00170F85"/>
    <w:rPr>
      <w:rFonts w:ascii="Microsoft YaHei UI" w:eastAsia="Microsoft YaHei UI" w:hAnsi="Microsoft YaHei UI" w:hint="eastAsia"/>
      <w:sz w:val="18"/>
      <w:szCs w:val="18"/>
    </w:rPr>
  </w:style>
  <w:style w:type="character" w:customStyle="1" w:styleId="cf11">
    <w:name w:val="cf11"/>
    <w:basedOn w:val="a0"/>
    <w:rsid w:val="00170F85"/>
    <w:rPr>
      <w:rFonts w:ascii="Microsoft YaHei UI" w:eastAsia="Microsoft YaHei UI" w:hAnsi="Microsoft YaHei UI" w:hint="eastAsia"/>
      <w:sz w:val="18"/>
      <w:szCs w:val="18"/>
    </w:rPr>
  </w:style>
  <w:style w:type="character" w:customStyle="1" w:styleId="cf21">
    <w:name w:val="cf21"/>
    <w:basedOn w:val="a0"/>
    <w:rsid w:val="00170F85"/>
    <w:rPr>
      <w:rFonts w:ascii="Microsoft YaHei UI" w:eastAsia="Microsoft YaHei UI" w:hAnsi="Microsoft YaHei UI" w:hint="eastAsia"/>
      <w:b/>
      <w:bCs/>
      <w:sz w:val="18"/>
      <w:szCs w:val="18"/>
    </w:rPr>
  </w:style>
  <w:style w:type="paragraph" w:styleId="TOC">
    <w:name w:val="TOC Heading"/>
    <w:basedOn w:val="1"/>
    <w:next w:val="a"/>
    <w:uiPriority w:val="39"/>
    <w:unhideWhenUsed/>
    <w:qFormat/>
    <w:rsid w:val="00217AAF"/>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5">
    <w:name w:val="No Spacing"/>
    <w:uiPriority w:val="1"/>
    <w:qFormat/>
    <w:rsid w:val="003E5148"/>
    <w:pPr>
      <w:widowControl w:val="0"/>
      <w:ind w:firstLineChars="200" w:firstLine="200"/>
      <w:jc w:val="both"/>
    </w:pPr>
    <w:rPr>
      <w:rFonts w:ascii="Times New Roman" w:eastAsia="宋体" w:hAnsi="Times New Roman"/>
      <w:sz w:val="24"/>
    </w:rPr>
  </w:style>
  <w:style w:type="paragraph" w:styleId="af6">
    <w:name w:val="Balloon Text"/>
    <w:basedOn w:val="a"/>
    <w:link w:val="af7"/>
    <w:uiPriority w:val="99"/>
    <w:semiHidden/>
    <w:unhideWhenUsed/>
    <w:rsid w:val="00974B40"/>
    <w:pPr>
      <w:spacing w:line="240" w:lineRule="auto"/>
    </w:pPr>
    <w:rPr>
      <w:sz w:val="18"/>
      <w:szCs w:val="18"/>
    </w:rPr>
  </w:style>
  <w:style w:type="character" w:customStyle="1" w:styleId="af7">
    <w:name w:val="批注框文本 字符"/>
    <w:basedOn w:val="a0"/>
    <w:link w:val="af6"/>
    <w:uiPriority w:val="99"/>
    <w:semiHidden/>
    <w:rsid w:val="00974B40"/>
    <w:rPr>
      <w:rFonts w:ascii="Times New Roman" w:eastAsia="宋体" w:hAnsi="Times New Roman"/>
      <w:sz w:val="18"/>
      <w:szCs w:val="18"/>
    </w:rPr>
  </w:style>
  <w:style w:type="paragraph" w:styleId="21">
    <w:name w:val="Body Text Indent 2"/>
    <w:basedOn w:val="a"/>
    <w:link w:val="22"/>
    <w:uiPriority w:val="99"/>
    <w:semiHidden/>
    <w:unhideWhenUsed/>
    <w:rsid w:val="00BA5B35"/>
    <w:pPr>
      <w:spacing w:after="120" w:line="480" w:lineRule="auto"/>
      <w:ind w:leftChars="200" w:left="420"/>
    </w:pPr>
  </w:style>
  <w:style w:type="character" w:customStyle="1" w:styleId="22">
    <w:name w:val="正文文本缩进 2 字符"/>
    <w:basedOn w:val="a0"/>
    <w:link w:val="21"/>
    <w:uiPriority w:val="99"/>
    <w:semiHidden/>
    <w:rsid w:val="00BA5B35"/>
    <w:rPr>
      <w:rFonts w:ascii="Times New Roman" w:eastAsia="宋体" w:hAnsi="Times New Roman"/>
      <w:sz w:val="24"/>
    </w:rPr>
  </w:style>
  <w:style w:type="paragraph" w:customStyle="1" w:styleId="af8">
    <w:name w:val="图标题格式"/>
    <w:basedOn w:val="ae"/>
    <w:link w:val="af9"/>
    <w:qFormat/>
    <w:rsid w:val="009C7A04"/>
    <w:rPr>
      <w:rFonts w:ascii="Times New Roman" w:hAnsi="Times New Roman"/>
    </w:rPr>
  </w:style>
  <w:style w:type="character" w:customStyle="1" w:styleId="af">
    <w:name w:val="题注 字符"/>
    <w:basedOn w:val="a0"/>
    <w:link w:val="ae"/>
    <w:uiPriority w:val="35"/>
    <w:rsid w:val="009C7A04"/>
    <w:rPr>
      <w:rFonts w:ascii="宋体" w:eastAsia="宋体" w:hAnsi="宋体" w:cstheme="majorBidi"/>
      <w:bCs/>
      <w:szCs w:val="20"/>
    </w:rPr>
  </w:style>
  <w:style w:type="character" w:customStyle="1" w:styleId="af9">
    <w:name w:val="图标题格式 字符"/>
    <w:basedOn w:val="af"/>
    <w:link w:val="af8"/>
    <w:rsid w:val="009C7A04"/>
    <w:rPr>
      <w:rFonts w:ascii="Times New Roman" w:eastAsia="宋体" w:hAnsi="Times New Roman" w:cstheme="majorBidi"/>
      <w:bCs/>
      <w:szCs w:val="20"/>
    </w:rPr>
  </w:style>
  <w:style w:type="paragraph" w:customStyle="1" w:styleId="afa">
    <w:name w:val="表标题格式"/>
    <w:basedOn w:val="ae"/>
    <w:link w:val="afb"/>
    <w:qFormat/>
    <w:rsid w:val="009C7A04"/>
    <w:pPr>
      <w:spacing w:after="120"/>
    </w:pPr>
    <w:rPr>
      <w:rFonts w:ascii="Times New Roman" w:hAnsi="Times New Roman"/>
    </w:rPr>
  </w:style>
  <w:style w:type="character" w:customStyle="1" w:styleId="afb">
    <w:name w:val="表标题格式 字符"/>
    <w:basedOn w:val="af"/>
    <w:link w:val="afa"/>
    <w:rsid w:val="009C7A04"/>
    <w:rPr>
      <w:rFonts w:ascii="Times New Roman" w:eastAsia="宋体" w:hAnsi="Times New Roman" w:cstheme="majorBidi"/>
      <w:bCs/>
      <w:szCs w:val="20"/>
    </w:rPr>
  </w:style>
  <w:style w:type="character" w:styleId="afc">
    <w:name w:val="Unresolved Mention"/>
    <w:basedOn w:val="a0"/>
    <w:uiPriority w:val="99"/>
    <w:semiHidden/>
    <w:unhideWhenUsed/>
    <w:rsid w:val="001C07CB"/>
    <w:rPr>
      <w:color w:val="605E5C"/>
      <w:shd w:val="clear" w:color="auto" w:fill="E1DFDD"/>
    </w:rPr>
  </w:style>
  <w:style w:type="paragraph" w:customStyle="1" w:styleId="EndNoteBibliographyTitle">
    <w:name w:val="EndNote Bibliography Title"/>
    <w:basedOn w:val="a"/>
    <w:link w:val="EndNoteBibliographyTitle0"/>
    <w:rsid w:val="00C14E67"/>
    <w:pPr>
      <w:jc w:val="center"/>
    </w:pPr>
    <w:rPr>
      <w:rFonts w:cs="Times New Roman"/>
      <w:noProof/>
    </w:rPr>
  </w:style>
  <w:style w:type="character" w:customStyle="1" w:styleId="EndNoteBibliographyTitle0">
    <w:name w:val="EndNote Bibliography Title 字符"/>
    <w:basedOn w:val="20"/>
    <w:link w:val="EndNoteBibliographyTitle"/>
    <w:rsid w:val="00C14E67"/>
    <w:rPr>
      <w:rFonts w:ascii="Times New Roman" w:eastAsia="宋体" w:hAnsi="Times New Roman" w:cs="Times New Roman"/>
      <w:bCs w:val="0"/>
      <w:noProof/>
      <w:sz w:val="24"/>
      <w:szCs w:val="30"/>
    </w:rPr>
  </w:style>
  <w:style w:type="paragraph" w:customStyle="1" w:styleId="EndNoteBibliography">
    <w:name w:val="EndNote Bibliography"/>
    <w:basedOn w:val="a"/>
    <w:link w:val="EndNoteBibliography0"/>
    <w:rsid w:val="00BE6245"/>
    <w:pPr>
      <w:numPr>
        <w:numId w:val="8"/>
      </w:numPr>
      <w:spacing w:line="240" w:lineRule="auto"/>
      <w:ind w:firstLineChars="0" w:firstLine="0"/>
    </w:pPr>
    <w:rPr>
      <w:rFonts w:cs="Times New Roman"/>
      <w:noProof/>
    </w:rPr>
  </w:style>
  <w:style w:type="character" w:customStyle="1" w:styleId="EndNoteBibliography0">
    <w:name w:val="EndNote Bibliography 字符"/>
    <w:basedOn w:val="20"/>
    <w:link w:val="EndNoteBibliography"/>
    <w:rsid w:val="00BE6245"/>
    <w:rPr>
      <w:rFonts w:ascii="Times New Roman" w:eastAsia="宋体" w:hAnsi="Times New Roman" w:cs="Times New Roman"/>
      <w:bCs w:val="0"/>
      <w:noProo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7906">
      <w:bodyDiv w:val="1"/>
      <w:marLeft w:val="0"/>
      <w:marRight w:val="0"/>
      <w:marTop w:val="0"/>
      <w:marBottom w:val="0"/>
      <w:divBdr>
        <w:top w:val="none" w:sz="0" w:space="0" w:color="auto"/>
        <w:left w:val="none" w:sz="0" w:space="0" w:color="auto"/>
        <w:bottom w:val="none" w:sz="0" w:space="0" w:color="auto"/>
        <w:right w:val="none" w:sz="0" w:space="0" w:color="auto"/>
      </w:divBdr>
    </w:div>
    <w:div w:id="176969106">
      <w:bodyDiv w:val="1"/>
      <w:marLeft w:val="0"/>
      <w:marRight w:val="0"/>
      <w:marTop w:val="0"/>
      <w:marBottom w:val="0"/>
      <w:divBdr>
        <w:top w:val="none" w:sz="0" w:space="0" w:color="auto"/>
        <w:left w:val="none" w:sz="0" w:space="0" w:color="auto"/>
        <w:bottom w:val="none" w:sz="0" w:space="0" w:color="auto"/>
        <w:right w:val="none" w:sz="0" w:space="0" w:color="auto"/>
      </w:divBdr>
    </w:div>
    <w:div w:id="243296629">
      <w:bodyDiv w:val="1"/>
      <w:marLeft w:val="0"/>
      <w:marRight w:val="0"/>
      <w:marTop w:val="0"/>
      <w:marBottom w:val="0"/>
      <w:divBdr>
        <w:top w:val="none" w:sz="0" w:space="0" w:color="auto"/>
        <w:left w:val="none" w:sz="0" w:space="0" w:color="auto"/>
        <w:bottom w:val="none" w:sz="0" w:space="0" w:color="auto"/>
        <w:right w:val="none" w:sz="0" w:space="0" w:color="auto"/>
      </w:divBdr>
    </w:div>
    <w:div w:id="397365190">
      <w:bodyDiv w:val="1"/>
      <w:marLeft w:val="0"/>
      <w:marRight w:val="0"/>
      <w:marTop w:val="0"/>
      <w:marBottom w:val="0"/>
      <w:divBdr>
        <w:top w:val="none" w:sz="0" w:space="0" w:color="auto"/>
        <w:left w:val="none" w:sz="0" w:space="0" w:color="auto"/>
        <w:bottom w:val="none" w:sz="0" w:space="0" w:color="auto"/>
        <w:right w:val="none" w:sz="0" w:space="0" w:color="auto"/>
      </w:divBdr>
    </w:div>
    <w:div w:id="616983686">
      <w:bodyDiv w:val="1"/>
      <w:marLeft w:val="0"/>
      <w:marRight w:val="0"/>
      <w:marTop w:val="0"/>
      <w:marBottom w:val="0"/>
      <w:divBdr>
        <w:top w:val="none" w:sz="0" w:space="0" w:color="auto"/>
        <w:left w:val="none" w:sz="0" w:space="0" w:color="auto"/>
        <w:bottom w:val="none" w:sz="0" w:space="0" w:color="auto"/>
        <w:right w:val="none" w:sz="0" w:space="0" w:color="auto"/>
      </w:divBdr>
    </w:div>
    <w:div w:id="1106005759">
      <w:bodyDiv w:val="1"/>
      <w:marLeft w:val="0"/>
      <w:marRight w:val="0"/>
      <w:marTop w:val="0"/>
      <w:marBottom w:val="0"/>
      <w:divBdr>
        <w:top w:val="none" w:sz="0" w:space="0" w:color="auto"/>
        <w:left w:val="none" w:sz="0" w:space="0" w:color="auto"/>
        <w:bottom w:val="none" w:sz="0" w:space="0" w:color="auto"/>
        <w:right w:val="none" w:sz="0" w:space="0" w:color="auto"/>
      </w:divBdr>
    </w:div>
    <w:div w:id="1359772282">
      <w:bodyDiv w:val="1"/>
      <w:marLeft w:val="0"/>
      <w:marRight w:val="0"/>
      <w:marTop w:val="0"/>
      <w:marBottom w:val="0"/>
      <w:divBdr>
        <w:top w:val="none" w:sz="0" w:space="0" w:color="auto"/>
        <w:left w:val="none" w:sz="0" w:space="0" w:color="auto"/>
        <w:bottom w:val="none" w:sz="0" w:space="0" w:color="auto"/>
        <w:right w:val="none" w:sz="0" w:space="0" w:color="auto"/>
      </w:divBdr>
    </w:div>
    <w:div w:id="1380399651">
      <w:bodyDiv w:val="1"/>
      <w:marLeft w:val="0"/>
      <w:marRight w:val="0"/>
      <w:marTop w:val="0"/>
      <w:marBottom w:val="0"/>
      <w:divBdr>
        <w:top w:val="none" w:sz="0" w:space="0" w:color="auto"/>
        <w:left w:val="none" w:sz="0" w:space="0" w:color="auto"/>
        <w:bottom w:val="none" w:sz="0" w:space="0" w:color="auto"/>
        <w:right w:val="none" w:sz="0" w:space="0" w:color="auto"/>
      </w:divBdr>
    </w:div>
    <w:div w:id="1477988370">
      <w:bodyDiv w:val="1"/>
      <w:marLeft w:val="0"/>
      <w:marRight w:val="0"/>
      <w:marTop w:val="0"/>
      <w:marBottom w:val="0"/>
      <w:divBdr>
        <w:top w:val="none" w:sz="0" w:space="0" w:color="auto"/>
        <w:left w:val="none" w:sz="0" w:space="0" w:color="auto"/>
        <w:bottom w:val="none" w:sz="0" w:space="0" w:color="auto"/>
        <w:right w:val="none" w:sz="0" w:space="0" w:color="auto"/>
      </w:divBdr>
    </w:div>
    <w:div w:id="1505851819">
      <w:bodyDiv w:val="1"/>
      <w:marLeft w:val="0"/>
      <w:marRight w:val="0"/>
      <w:marTop w:val="0"/>
      <w:marBottom w:val="0"/>
      <w:divBdr>
        <w:top w:val="none" w:sz="0" w:space="0" w:color="auto"/>
        <w:left w:val="none" w:sz="0" w:space="0" w:color="auto"/>
        <w:bottom w:val="none" w:sz="0" w:space="0" w:color="auto"/>
        <w:right w:val="none" w:sz="0" w:space="0" w:color="auto"/>
      </w:divBdr>
    </w:div>
    <w:div w:id="1552111570">
      <w:bodyDiv w:val="1"/>
      <w:marLeft w:val="0"/>
      <w:marRight w:val="0"/>
      <w:marTop w:val="0"/>
      <w:marBottom w:val="0"/>
      <w:divBdr>
        <w:top w:val="none" w:sz="0" w:space="0" w:color="auto"/>
        <w:left w:val="none" w:sz="0" w:space="0" w:color="auto"/>
        <w:bottom w:val="none" w:sz="0" w:space="0" w:color="auto"/>
        <w:right w:val="none" w:sz="0" w:space="0" w:color="auto"/>
      </w:divBdr>
    </w:div>
    <w:div w:id="1552613441">
      <w:bodyDiv w:val="1"/>
      <w:marLeft w:val="0"/>
      <w:marRight w:val="0"/>
      <w:marTop w:val="0"/>
      <w:marBottom w:val="0"/>
      <w:divBdr>
        <w:top w:val="none" w:sz="0" w:space="0" w:color="auto"/>
        <w:left w:val="none" w:sz="0" w:space="0" w:color="auto"/>
        <w:bottom w:val="none" w:sz="0" w:space="0" w:color="auto"/>
        <w:right w:val="none" w:sz="0" w:space="0" w:color="auto"/>
      </w:divBdr>
    </w:div>
    <w:div w:id="1633317447">
      <w:bodyDiv w:val="1"/>
      <w:marLeft w:val="0"/>
      <w:marRight w:val="0"/>
      <w:marTop w:val="0"/>
      <w:marBottom w:val="0"/>
      <w:divBdr>
        <w:top w:val="none" w:sz="0" w:space="0" w:color="auto"/>
        <w:left w:val="none" w:sz="0" w:space="0" w:color="auto"/>
        <w:bottom w:val="none" w:sz="0" w:space="0" w:color="auto"/>
        <w:right w:val="none" w:sz="0" w:space="0" w:color="auto"/>
      </w:divBdr>
    </w:div>
    <w:div w:id="19437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image" Target="media/image3.wmf"/><Relationship Id="rId42" Type="http://schemas.openxmlformats.org/officeDocument/2006/relationships/image" Target="media/image7.wmf"/><Relationship Id="rId47" Type="http://schemas.openxmlformats.org/officeDocument/2006/relationships/oleObject" Target="embeddings/oleObject8.bin"/><Relationship Id="rId50" Type="http://schemas.openxmlformats.org/officeDocument/2006/relationships/image" Target="media/image11.wmf"/><Relationship Id="rId55" Type="http://schemas.openxmlformats.org/officeDocument/2006/relationships/oleObject" Target="embeddings/oleObject12.bin"/><Relationship Id="rId63"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2.wmf"/><Relationship Id="rId37" Type="http://schemas.openxmlformats.org/officeDocument/2006/relationships/oleObject" Target="embeddings/oleObject3.bin"/><Relationship Id="rId40" Type="http://schemas.openxmlformats.org/officeDocument/2006/relationships/image" Target="media/image6.w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header" Target="header13.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5.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footer" Target="footer10.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10.wmf"/><Relationship Id="rId56" Type="http://schemas.openxmlformats.org/officeDocument/2006/relationships/image" Target="media/image14.wmf"/><Relationship Id="rId64"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oleObject" Target="embeddings/oleObject10.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oleObject" Target="embeddings/oleObject1.bin"/><Relationship Id="rId38" Type="http://schemas.openxmlformats.org/officeDocument/2006/relationships/image" Target="media/image5.wmf"/><Relationship Id="rId46" Type="http://schemas.openxmlformats.org/officeDocument/2006/relationships/image" Target="media/image9.wmf"/><Relationship Id="rId59" Type="http://schemas.openxmlformats.org/officeDocument/2006/relationships/header" Target="header14.xml"/><Relationship Id="rId67"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oleObject" Target="embeddings/oleObject5.bin"/><Relationship Id="rId54" Type="http://schemas.openxmlformats.org/officeDocument/2006/relationships/image" Target="media/image13.wmf"/><Relationship Id="rId62"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image" Target="media/image4.wmf"/><Relationship Id="rId49" Type="http://schemas.openxmlformats.org/officeDocument/2006/relationships/oleObject" Target="embeddings/oleObject9.bin"/><Relationship Id="rId57" Type="http://schemas.openxmlformats.org/officeDocument/2006/relationships/oleObject" Target="embeddings/oleObject13.bin"/><Relationship Id="rId10" Type="http://schemas.openxmlformats.org/officeDocument/2006/relationships/header" Target="header2.xml"/><Relationship Id="rId31" Type="http://schemas.openxmlformats.org/officeDocument/2006/relationships/footer" Target="footer11.xml"/><Relationship Id="rId44" Type="http://schemas.openxmlformats.org/officeDocument/2006/relationships/image" Target="media/image8.wmf"/><Relationship Id="rId52" Type="http://schemas.openxmlformats.org/officeDocument/2006/relationships/image" Target="media/image12.wmf"/><Relationship Id="rId60" Type="http://schemas.openxmlformats.org/officeDocument/2006/relationships/footer" Target="footer12.xml"/><Relationship Id="rId65"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1DCA-70C4-4986-BB4D-2D6FBF44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TotalTime>
  <Pages>26</Pages>
  <Words>3778</Words>
  <Characters>21540</Characters>
  <Application>Microsoft Office Word</Application>
  <DocSecurity>0</DocSecurity>
  <Lines>179</Lines>
  <Paragraphs>50</Paragraphs>
  <ScaleCrop>false</ScaleCrop>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 心华</dc:creator>
  <cp:keywords/>
  <dc:description/>
  <cp:lastModifiedBy>Administrator</cp:lastModifiedBy>
  <cp:revision>112</cp:revision>
  <dcterms:created xsi:type="dcterms:W3CDTF">2023-07-04T08:45:00Z</dcterms:created>
  <dcterms:modified xsi:type="dcterms:W3CDTF">2023-11-17T06:27:00Z</dcterms:modified>
</cp:coreProperties>
</file>