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796AA4D8" w:rsidR="007F583B" w:rsidRPr="001379E2" w:rsidRDefault="001379E2">
      <w:pPr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 w:hint="eastAsia"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4001A1D" w14:textId="3EB40FCE" w:rsidR="003176A5" w:rsidRDefault="00BB5676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One prevailing view is that … Despite its contentious nature, I am incline to endorse/oppose this viewpoint.</w:t>
      </w: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0C981DA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While some are firmly convinced that …, a considerable </w:t>
      </w:r>
      <w:proofErr w:type="gramStart"/>
      <w:r>
        <w:rPr>
          <w:rFonts w:ascii="Times New Roman" w:eastAsia="宋体" w:hAnsi="Times New Roman"/>
          <w:sz w:val="27"/>
        </w:rPr>
        <w:t>amount</w:t>
      </w:r>
      <w:proofErr w:type="gramEnd"/>
      <w:r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 xml:space="preserve">, I </w:t>
      </w:r>
      <w:proofErr w:type="spellStart"/>
      <w:r>
        <w:rPr>
          <w:rFonts w:ascii="Times New Roman" w:eastAsia="宋体" w:hAnsi="Times New Roman"/>
          <w:sz w:val="27"/>
        </w:rPr>
        <w:t>loan</w:t>
      </w:r>
      <w:proofErr w:type="spellEnd"/>
      <w:r>
        <w:rPr>
          <w:rFonts w:ascii="Times New Roman" w:eastAsia="宋体" w:hAnsi="Times New Roman"/>
          <w:sz w:val="27"/>
        </w:rPr>
        <w:t xml:space="preserve"> more towards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3303748F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310BCA">
        <w:rPr>
          <w:rFonts w:ascii="Times New Roman" w:eastAsia="宋体" w:hAnsi="Times New Roman"/>
          <w:sz w:val="27"/>
        </w:rPr>
        <w:t>the mixed implications behind the phenomenon, I am more inclined to t</w:t>
      </w:r>
      <w:r>
        <w:rPr>
          <w:rFonts w:ascii="Times New Roman" w:eastAsia="宋体" w:hAnsi="Times New Roman"/>
          <w:sz w:val="27"/>
        </w:rPr>
        <w:t>reats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 w:hint="eastAsia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7D7D7AFC" w:rsidR="00EA777A" w:rsidRDefault="005E5D0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this phenomenon.</w:t>
      </w:r>
    </w:p>
    <w:p w14:paraId="48DF1354" w14:textId="4A190185" w:rsidR="003176A5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结尾：收尾，强调立场，凑字数</w:t>
      </w:r>
    </w:p>
    <w:p w14:paraId="3C5C2BF9" w14:textId="1CD0DFC2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观点：</w:t>
      </w:r>
      <w:r w:rsidRPr="00A833C6">
        <w:rPr>
          <w:rFonts w:ascii="Times New Roman" w:eastAsia="宋体" w:hAnsi="Times New Roman" w:hint="eastAsia"/>
          <w:sz w:val="27"/>
        </w:rPr>
        <w:t>Agree</w:t>
      </w:r>
      <w:r w:rsidRPr="00A833C6">
        <w:rPr>
          <w:rFonts w:ascii="Times New Roman" w:eastAsia="宋体" w:hAnsi="Times New Roman"/>
          <w:sz w:val="27"/>
        </w:rPr>
        <w:t>, discuss</w:t>
      </w:r>
    </w:p>
    <w:p w14:paraId="1424E4C1" w14:textId="17A46095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现象</w:t>
      </w:r>
      <w:r w:rsidRPr="00A833C6">
        <w:rPr>
          <w:rFonts w:ascii="Times New Roman" w:eastAsia="宋体" w:hAnsi="Times New Roman" w:hint="eastAsia"/>
          <w:sz w:val="27"/>
        </w:rPr>
        <w:t>:</w:t>
      </w:r>
      <w:r w:rsidRPr="00A833C6">
        <w:rPr>
          <w:rFonts w:ascii="Times New Roman" w:eastAsia="宋体" w:hAnsi="Times New Roman"/>
          <w:sz w:val="27"/>
        </w:rPr>
        <w:t xml:space="preserve"> </w:t>
      </w:r>
      <w:r w:rsidRPr="00A833C6">
        <w:rPr>
          <w:rFonts w:ascii="Times New Roman" w:eastAsia="宋体" w:hAnsi="Times New Roman" w:hint="eastAsia"/>
          <w:sz w:val="27"/>
        </w:rPr>
        <w:t>优缺点</w:t>
      </w:r>
      <w:r w:rsidRPr="00A833C6">
        <w:rPr>
          <w:rFonts w:ascii="Times New Roman" w:eastAsia="宋体" w:hAnsi="Times New Roman" w:hint="eastAsia"/>
          <w:sz w:val="27"/>
        </w:rPr>
        <w:t>,</w:t>
      </w:r>
      <w:r w:rsidRPr="00A833C6">
        <w:rPr>
          <w:rFonts w:ascii="Times New Roman" w:eastAsia="宋体" w:hAnsi="Times New Roman"/>
          <w:sz w:val="27"/>
        </w:rPr>
        <w:t xml:space="preserve"> 2 tasks</w:t>
      </w:r>
    </w:p>
    <w:p w14:paraId="181A0474" w14:textId="3929A531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0DB3147B" w14:textId="27C4F19B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观点类</w:t>
      </w:r>
    </w:p>
    <w:p w14:paraId="4975960F" w14:textId="7099E0D6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unwavering in my conviction that </w:t>
      </w:r>
      <w:proofErr w:type="spellStart"/>
      <w:r>
        <w:rPr>
          <w:rFonts w:ascii="Times New Roman" w:eastAsia="宋体" w:hAnsi="Times New Roman"/>
          <w:sz w:val="27"/>
        </w:rPr>
        <w:t>xxxx</w:t>
      </w:r>
      <w:proofErr w:type="spellEnd"/>
      <w:r>
        <w:rPr>
          <w:rFonts w:ascii="Times New Roman" w:eastAsia="宋体" w:hAnsi="Times New Roman"/>
          <w:sz w:val="27"/>
        </w:rPr>
        <w:t>. While potential pitfalls lurk in the backdrop, the argument I have elucidated above robustly vindicate my stance.</w:t>
      </w:r>
    </w:p>
    <w:p w14:paraId="5A535AF1" w14:textId="4AD4AA4A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5B95B172" w14:textId="586409AF" w:rsidR="00A833C6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优缺点类</w:t>
      </w:r>
    </w:p>
    <w:p w14:paraId="10D471E4" w14:textId="6E30B8DD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Or</w:t>
      </w:r>
      <w:r>
        <w:rPr>
          <w:rFonts w:ascii="Times New Roman" w:eastAsia="宋体" w:hAnsi="Times New Roman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</w:t>
      </w:r>
      <w:r w:rsidR="00420108">
        <w:rPr>
          <w:rFonts w:ascii="Times New Roman" w:eastAsia="宋体" w:hAnsi="Times New Roman" w:hint="eastAsia"/>
          <w:sz w:val="27"/>
        </w:rPr>
        <w:t>点</w:t>
      </w:r>
      <w:r w:rsidR="0036076F">
        <w:rPr>
          <w:rFonts w:ascii="Times New Roman" w:eastAsia="宋体" w:hAnsi="Times New Roman" w:hint="eastAsia"/>
          <w:sz w:val="27"/>
        </w:rPr>
        <w:t>或缺</w:t>
      </w:r>
      <w:r w:rsidR="00420108">
        <w:rPr>
          <w:rFonts w:ascii="Times New Roman" w:eastAsia="宋体" w:hAnsi="Times New Roman" w:hint="eastAsia"/>
          <w:sz w:val="27"/>
        </w:rPr>
        <w:t>点</w:t>
      </w:r>
    </w:p>
    <w:p w14:paraId="4D212CB2" w14:textId="7866DB2F" w:rsidR="00233B64" w:rsidRPr="00596402" w:rsidRDefault="00233B64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my conviction that the advantages behind xxx carry more weight. </w:t>
      </w:r>
      <w:r w:rsidR="00596402">
        <w:rPr>
          <w:rFonts w:ascii="Times New Roman" w:eastAsia="宋体" w:hAnsi="Times New Roman"/>
          <w:sz w:val="27"/>
        </w:rPr>
        <w:t>While potential pitfalls lurk in the backdrop, the argument I have elucidated above robustly vindicate my stance.</w:t>
      </w:r>
    </w:p>
    <w:p w14:paraId="5B752D73" w14:textId="395D7D27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5A2D3A4" w14:textId="16593E98" w:rsidR="00233B64" w:rsidRDefault="00233B64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  <w:r>
        <w:rPr>
          <w:rFonts w:ascii="Times New Roman" w:eastAsia="宋体" w:hAnsi="Times New Roman" w:hint="eastAsia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优点和缺点</w:t>
      </w:r>
    </w:p>
    <w:p w14:paraId="68AF16D5" w14:textId="3BE9DFD5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is may bring the merits that xxx, and the shortcomings that … should never be ignored either.</w:t>
      </w:r>
    </w:p>
    <w:p w14:paraId="163CCCB7" w14:textId="35865642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38651EFC" w14:textId="506F6ED1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</w:p>
    <w:p w14:paraId="5DFB1626" w14:textId="63CD74FF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C0E5585" w14:textId="5C342C2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</w:t>
      </w:r>
    </w:p>
    <w:p w14:paraId="1CEFA4CB" w14:textId="48CC36CE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dilemma a of xxx is multifaceted and intricate issue with an array of underlying reasons and wide-ranging consequences. It is imperative to acknowledge that it’s caused by …. And may bring the effects if xxx.</w:t>
      </w:r>
    </w:p>
    <w:p w14:paraId="311FF66B" w14:textId="323D4236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7321D533" w14:textId="73FCFF95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4BE5F349" w14:textId="7E139E8F" w:rsidR="00233B64" w:rsidRDefault="00233B64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5B91D27B" w14:textId="1916CFDF" w:rsidR="006F35FE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while the dilemma of xxx is incontrovertibly complex and multi-dimensional, it is still imperative to acknowledge that it is cause by xxx and may be solved through xxx.</w:t>
      </w:r>
    </w:p>
    <w:p w14:paraId="43E2E397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64A60512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1B31602D" w14:textId="501D6B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4F7ADF01" w14:textId="777777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13B08B9A" w14:textId="37C9FE1C" w:rsidR="00A833C6" w:rsidRDefault="006F35FE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Practice</w:t>
      </w:r>
    </w:p>
    <w:p w14:paraId="467946CC" w14:textId="58FC83A0" w:rsidR="006F35FE" w:rsidRDefault="008B3935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</w:t>
      </w:r>
      <w:r w:rsidR="00DD2433">
        <w:rPr>
          <w:rFonts w:ascii="Times New Roman" w:eastAsia="宋体" w:hAnsi="Times New Roman"/>
          <w:sz w:val="27"/>
        </w:rPr>
        <w:t>unwavering in my conviction that … While potential pitfalls lurk in the backdrop, the argument I have elucidated above robustly vindicate my stance.</w:t>
      </w:r>
    </w:p>
    <w:p w14:paraId="6A5274ED" w14:textId="785CA633" w:rsidR="00DD2433" w:rsidRDefault="00DD2433" w:rsidP="006F35FE">
      <w:pPr>
        <w:rPr>
          <w:rFonts w:ascii="Times New Roman" w:eastAsia="宋体" w:hAnsi="Times New Roman"/>
          <w:sz w:val="27"/>
        </w:rPr>
      </w:pPr>
    </w:p>
    <w:p w14:paraId="1560E745" w14:textId="3E7B54B6" w:rsidR="00DD2433" w:rsidRDefault="00DD243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…. While potential pitfalls lurk in the backdrop, the argument I have elucidated above robustly vindicate my stance.</w:t>
      </w:r>
    </w:p>
    <w:p w14:paraId="1C6D92CD" w14:textId="32A57D4B" w:rsidR="00DD2433" w:rsidRDefault="00DD2433" w:rsidP="006F35FE">
      <w:pPr>
        <w:rPr>
          <w:rFonts w:ascii="Times New Roman" w:eastAsia="宋体" w:hAnsi="Times New Roman"/>
          <w:sz w:val="27"/>
        </w:rPr>
      </w:pPr>
    </w:p>
    <w:p w14:paraId="11C47047" w14:textId="2F4A954F" w:rsidR="00DD2433" w:rsidRDefault="00DD243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…. While potential pitfalls lurk in the backdrop, the argument I have elucidated above robustly vindicate my stance.</w:t>
      </w:r>
    </w:p>
    <w:p w14:paraId="5B4EBC7B" w14:textId="76A1B124" w:rsidR="00DD2433" w:rsidRDefault="00DD2433" w:rsidP="006F35FE">
      <w:pPr>
        <w:rPr>
          <w:rFonts w:ascii="Times New Roman" w:eastAsia="宋体" w:hAnsi="Times New Roman"/>
          <w:sz w:val="27"/>
        </w:rPr>
      </w:pPr>
    </w:p>
    <w:p w14:paraId="3415B8F3" w14:textId="40651A52" w:rsidR="00DD2433" w:rsidRDefault="00DD2433" w:rsidP="006F35FE">
      <w:pPr>
        <w:rPr>
          <w:rFonts w:ascii="Times New Roman" w:eastAsia="宋体" w:hAnsi="Times New Roman"/>
          <w:sz w:val="27"/>
        </w:rPr>
      </w:pPr>
    </w:p>
    <w:p w14:paraId="01AF7FAE" w14:textId="12D2F648" w:rsidR="00DD2433" w:rsidRDefault="00DD243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… While potential pitfalls lurk in the backdrop, the argument I have elucidated above robustly vindicate my stance.</w:t>
      </w:r>
    </w:p>
    <w:p w14:paraId="423EE61F" w14:textId="020F156C" w:rsidR="00982960" w:rsidRDefault="00982960" w:rsidP="006F35FE">
      <w:pPr>
        <w:rPr>
          <w:rFonts w:ascii="Times New Roman" w:eastAsia="宋体" w:hAnsi="Times New Roman"/>
          <w:sz w:val="27"/>
        </w:rPr>
      </w:pPr>
    </w:p>
    <w:p w14:paraId="17B581C4" w14:textId="6D4D0B73" w:rsidR="00982960" w:rsidRPr="00982960" w:rsidRDefault="00982960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… While potential pitfalls lurk in the backdrop, the argument I have elucidated above robustly vindicate my stance.</w:t>
      </w:r>
      <w:bookmarkStart w:id="0" w:name="_GoBack"/>
      <w:bookmarkEnd w:id="0"/>
    </w:p>
    <w:sectPr w:rsidR="00982960" w:rsidRPr="0098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59E"/>
    <w:multiLevelType w:val="hybridMultilevel"/>
    <w:tmpl w:val="D13A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56630"/>
    <w:rsid w:val="001379E2"/>
    <w:rsid w:val="00233B64"/>
    <w:rsid w:val="00264D93"/>
    <w:rsid w:val="002D3ED0"/>
    <w:rsid w:val="00310BCA"/>
    <w:rsid w:val="003176A5"/>
    <w:rsid w:val="003369C3"/>
    <w:rsid w:val="00351A35"/>
    <w:rsid w:val="0036076F"/>
    <w:rsid w:val="00393C96"/>
    <w:rsid w:val="003A1224"/>
    <w:rsid w:val="00420108"/>
    <w:rsid w:val="00596402"/>
    <w:rsid w:val="005C7A9E"/>
    <w:rsid w:val="005E5D03"/>
    <w:rsid w:val="006F35FE"/>
    <w:rsid w:val="007F583B"/>
    <w:rsid w:val="00895141"/>
    <w:rsid w:val="008B3935"/>
    <w:rsid w:val="008B3D83"/>
    <w:rsid w:val="00982960"/>
    <w:rsid w:val="00A833C6"/>
    <w:rsid w:val="00BB5676"/>
    <w:rsid w:val="00BD4E6B"/>
    <w:rsid w:val="00CF6E1A"/>
    <w:rsid w:val="00DD2433"/>
    <w:rsid w:val="00EA777A"/>
    <w:rsid w:val="00F34746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15</cp:revision>
  <dcterms:created xsi:type="dcterms:W3CDTF">2023-12-11T05:55:00Z</dcterms:created>
  <dcterms:modified xsi:type="dcterms:W3CDTF">2023-12-12T02:21:00Z</dcterms:modified>
</cp:coreProperties>
</file>