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2A682" w14:textId="77777777" w:rsidR="00BF6E19" w:rsidRDefault="00905C0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40AAE74" w14:textId="5E1DC6A9" w:rsidR="00BF6E19" w:rsidRDefault="00905C0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Proposed Solution </w:t>
      </w:r>
    </w:p>
    <w:p w14:paraId="38D38131" w14:textId="77777777" w:rsidR="00BF6E19" w:rsidRDefault="00BF6E1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F6E19" w14:paraId="76BF26A9" w14:textId="77777777">
        <w:tc>
          <w:tcPr>
            <w:tcW w:w="4695" w:type="dxa"/>
          </w:tcPr>
          <w:p w14:paraId="2510019B" w14:textId="77777777" w:rsidR="00BF6E19" w:rsidRDefault="00905C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21A51C0" w14:textId="4F5D2E0F" w:rsidR="00BF6E19" w:rsidRDefault="005377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  <w:r w:rsidR="00905C09">
              <w:rPr>
                <w:rFonts w:ascii="Calibri" w:eastAsia="Calibri" w:hAnsi="Calibri" w:cs="Calibri"/>
              </w:rPr>
              <w:t>-06-2025</w:t>
            </w:r>
          </w:p>
        </w:tc>
      </w:tr>
      <w:tr w:rsidR="00BF6E19" w14:paraId="4839C2E0" w14:textId="77777777">
        <w:tc>
          <w:tcPr>
            <w:tcW w:w="4695" w:type="dxa"/>
          </w:tcPr>
          <w:p w14:paraId="1E3B2199" w14:textId="77777777" w:rsidR="00BF6E19" w:rsidRDefault="00905C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D84BC54" w14:textId="375B1730" w:rsidR="00BF6E19" w:rsidRDefault="0023498F">
            <w:pPr>
              <w:rPr>
                <w:rFonts w:ascii="Calibri" w:eastAsia="Calibri" w:hAnsi="Calibri" w:cs="Calibri"/>
              </w:rPr>
            </w:pPr>
            <w:r>
              <w:t>LTVIP2025TMID24689</w:t>
            </w:r>
          </w:p>
        </w:tc>
      </w:tr>
      <w:tr w:rsidR="00BF6E19" w14:paraId="7C654304" w14:textId="77777777">
        <w:tc>
          <w:tcPr>
            <w:tcW w:w="4695" w:type="dxa"/>
          </w:tcPr>
          <w:p w14:paraId="6AF5D57A" w14:textId="77777777" w:rsidR="00BF6E19" w:rsidRDefault="00905C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40B9BCF" w14:textId="77777777" w:rsidR="00BF6E19" w:rsidRDefault="00905C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</w:p>
        </w:tc>
      </w:tr>
      <w:tr w:rsidR="00BF6E19" w14:paraId="441DF455" w14:textId="77777777">
        <w:tc>
          <w:tcPr>
            <w:tcW w:w="4695" w:type="dxa"/>
          </w:tcPr>
          <w:p w14:paraId="53C8E32B" w14:textId="77777777" w:rsidR="00BF6E19" w:rsidRDefault="00905C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CBFC60E" w14:textId="77777777" w:rsidR="00BF6E19" w:rsidRDefault="00905C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C333446" w14:textId="77777777" w:rsidR="00BF6E19" w:rsidRDefault="00BF6E19">
      <w:pPr>
        <w:spacing w:after="160" w:line="259" w:lineRule="auto"/>
        <w:rPr>
          <w:rFonts w:ascii="Calibri" w:eastAsia="Calibri" w:hAnsi="Calibri" w:cs="Calibri"/>
        </w:rPr>
      </w:pPr>
    </w:p>
    <w:p w14:paraId="636941A3" w14:textId="77777777" w:rsidR="00BF6E19" w:rsidRDefault="00905C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F6E19" w14:paraId="569DF765" w14:textId="77777777">
        <w:tc>
          <w:tcPr>
            <w:tcW w:w="846" w:type="dxa"/>
          </w:tcPr>
          <w:p w14:paraId="5807ECBF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43122FC2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2BBEED2F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F6E19" w14:paraId="4A108FA2" w14:textId="77777777">
        <w:tc>
          <w:tcPr>
            <w:tcW w:w="846" w:type="dxa"/>
          </w:tcPr>
          <w:p w14:paraId="0528B6EF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05FEAF1E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690BF88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Renters struggle with scattered listings, fake posts, and lack of communication tools. Landlords face difficulty in managing listings and tenant screening.</w:t>
            </w:r>
          </w:p>
        </w:tc>
      </w:tr>
      <w:tr w:rsidR="00BF6E19" w14:paraId="0A728BEC" w14:textId="77777777">
        <w:tc>
          <w:tcPr>
            <w:tcW w:w="846" w:type="dxa"/>
          </w:tcPr>
          <w:p w14:paraId="786321C6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0E13A6AA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2ED7371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 is a digital platform connecting renters with landlords. It offers verified listings, smart filters, real-time availability, secure messaging, and rent management</w:t>
            </w:r>
          </w:p>
        </w:tc>
      </w:tr>
      <w:tr w:rsidR="00BF6E19" w14:paraId="40880F88" w14:textId="77777777">
        <w:tc>
          <w:tcPr>
            <w:tcW w:w="846" w:type="dxa"/>
          </w:tcPr>
          <w:p w14:paraId="676E965A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188AEEB0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24F3904F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Verified property listings</w:t>
            </w:r>
          </w:p>
          <w:p w14:paraId="2EF3ED48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Map-based property search</w:t>
            </w:r>
          </w:p>
          <w:p w14:paraId="5EE2C10A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chat and document exchange</w:t>
            </w:r>
          </w:p>
          <w:p w14:paraId="3C148D53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Online rent payment system</w:t>
            </w:r>
          </w:p>
          <w:p w14:paraId="7B7E8A2E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verification module</w:t>
            </w:r>
          </w:p>
        </w:tc>
      </w:tr>
      <w:tr w:rsidR="00BF6E19" w14:paraId="3C6F2311" w14:textId="77777777">
        <w:tc>
          <w:tcPr>
            <w:tcW w:w="846" w:type="dxa"/>
          </w:tcPr>
          <w:p w14:paraId="3EC8A1F5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31FA0DC5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0EF0945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Increases trust in property listings</w:t>
            </w:r>
          </w:p>
          <w:p w14:paraId="4D437994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time and cost of finding housing</w:t>
            </w:r>
          </w:p>
          <w:p w14:paraId="309BF09E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Promotes transparency between tenants and landlords</w:t>
            </w:r>
          </w:p>
          <w:p w14:paraId="696AACAC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Helps reduce housing </w:t>
            </w:r>
            <w:r>
              <w:rPr>
                <w:rFonts w:ascii="Calibri" w:eastAsia="Calibri" w:hAnsi="Calibri" w:cs="Calibri"/>
              </w:rPr>
              <w:t>fraud</w:t>
            </w:r>
          </w:p>
        </w:tc>
      </w:tr>
      <w:tr w:rsidR="00BF6E19" w14:paraId="70CDE84B" w14:textId="77777777">
        <w:tc>
          <w:tcPr>
            <w:tcW w:w="846" w:type="dxa"/>
          </w:tcPr>
          <w:p w14:paraId="0EA12230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56A94B33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7B6D379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for basic users</w:t>
            </w:r>
          </w:p>
          <w:p w14:paraId="7BDB8AAA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plans for landlords (featured listings, analytics)</w:t>
            </w:r>
          </w:p>
          <w:p w14:paraId="3063A76D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rent payments</w:t>
            </w:r>
          </w:p>
          <w:p w14:paraId="7A1ACA40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B2B white-label solutions for realtors</w:t>
            </w:r>
          </w:p>
        </w:tc>
      </w:tr>
      <w:tr w:rsidR="00BF6E19" w14:paraId="125A83C0" w14:textId="77777777">
        <w:tc>
          <w:tcPr>
            <w:tcW w:w="846" w:type="dxa"/>
          </w:tcPr>
          <w:p w14:paraId="26556694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54D13CF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8FDB015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-Designed for individuals, agents, and property managers</w:t>
            </w:r>
          </w:p>
          <w:p w14:paraId="67590532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Modular architecture for easy expansion</w:t>
            </w:r>
          </w:p>
          <w:p w14:paraId="5D293AC2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Future mobile app support</w:t>
            </w:r>
          </w:p>
          <w:p w14:paraId="11C01E63" w14:textId="77777777" w:rsidR="00BF6E19" w:rsidRDefault="00905C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Ready for global expansion with multi-language and currency support</w:t>
            </w:r>
          </w:p>
        </w:tc>
      </w:tr>
    </w:tbl>
    <w:p w14:paraId="357D10AD" w14:textId="77777777" w:rsidR="00BF6E19" w:rsidRDefault="00BF6E19">
      <w:pPr>
        <w:spacing w:after="160" w:line="259" w:lineRule="auto"/>
      </w:pPr>
    </w:p>
    <w:sectPr w:rsidR="00BF6E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E19"/>
    <w:rsid w:val="0023498F"/>
    <w:rsid w:val="0053770B"/>
    <w:rsid w:val="005F4BEA"/>
    <w:rsid w:val="00845CB8"/>
    <w:rsid w:val="00905C09"/>
    <w:rsid w:val="00BF6E19"/>
    <w:rsid w:val="00C27D22"/>
    <w:rsid w:val="00D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F069"/>
  <w15:docId w15:val="{1F126246-4CD4-41BF-BC70-EA8EA7D5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rb8UIMijRO+6S3LnfHrrLzRFg==">CgMxLjA4AHIhMUVxM3FkQXYyMEZYbXExQmxSQ3pVTmV5RUlXRjJ3XzlL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surni kurmarao</cp:lastModifiedBy>
  <cp:revision>2</cp:revision>
  <dcterms:created xsi:type="dcterms:W3CDTF">2025-06-28T04:08:00Z</dcterms:created>
  <dcterms:modified xsi:type="dcterms:W3CDTF">2025-06-28T04:08:00Z</dcterms:modified>
</cp:coreProperties>
</file>