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Департамент образования ЯНАО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Государственное бюджетное профессиональное образовательное учреждение Ямало-Ненецкого автономного округа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i/>
          <w:i/>
          <w:iCs/>
          <w:sz w:val="24"/>
          <w:szCs w:val="24"/>
        </w:rPr>
      </w:pPr>
      <w:r>
        <w:rPr>
          <w:rFonts w:cs="Liberation Sans" w:ascii="Liberation Sans" w:hAnsi="Liberation Sans"/>
          <w:i/>
          <w:iCs/>
          <w:sz w:val="24"/>
          <w:szCs w:val="24"/>
        </w:rPr>
        <w:t>«Ямальский многопрофильный колледж»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u w:val="single"/>
        </w:rPr>
      </w:pPr>
      <w:r>
        <w:rPr>
          <w:rFonts w:cs="Liberation Sans" w:ascii="Liberation Sans" w:hAnsi="Liberation Sans"/>
          <w:sz w:val="24"/>
          <w:szCs w:val="24"/>
          <w:u w:val="single"/>
        </w:rPr>
        <w:t>Отделение технического профиля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sz w:val="24"/>
          <w:szCs w:val="24"/>
          <w:vertAlign w:val="superscript"/>
        </w:rPr>
      </w:pPr>
      <w:r>
        <w:rPr>
          <w:rFonts w:cs="Liberation Sans" w:ascii="Liberation Sans" w:hAnsi="Liberation Sans"/>
          <w:sz w:val="24"/>
          <w:szCs w:val="24"/>
          <w:vertAlign w:val="superscript"/>
        </w:rPr>
        <w:t>название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>ЗАДАНИЕ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  <w:t xml:space="preserve"> </w:t>
      </w:r>
      <w:r>
        <w:rPr>
          <w:rFonts w:cs="Liberation Sans" w:ascii="Liberation Sans" w:hAnsi="Liberation Sans"/>
          <w:b/>
          <w:bCs/>
          <w:sz w:val="24"/>
          <w:szCs w:val="24"/>
        </w:rPr>
        <w:t>на выпускную квалификационную работу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ans" w:hAnsi="Liberation Sans" w:cs="Liberation Sans"/>
          <w:b/>
          <w:bCs/>
          <w:sz w:val="24"/>
          <w:szCs w:val="24"/>
        </w:rPr>
      </w:pPr>
      <w:r>
        <w:rPr>
          <w:rFonts w:cs="Liberation Sans"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Студент: _________</w:t>
      </w:r>
      <w:r>
        <w:rPr>
          <w:rFonts w:cs="Liberation Sans" w:ascii="Liberation Sans" w:hAnsi="Liberation Sans"/>
          <w:color w:val="000000"/>
          <w:sz w:val="24"/>
          <w:szCs w:val="24"/>
          <w:u w:val="single"/>
        </w:rPr>
        <w:t>Курмуков Альберт Рафаилович</w:t>
      </w:r>
      <w:r>
        <w:rPr>
          <w:rFonts w:cs="Liberation Sans" w:ascii="Liberation Sans" w:hAnsi="Liberation Sans"/>
          <w:sz w:val="24"/>
          <w:szCs w:val="24"/>
        </w:rPr>
        <w:t>________________</w:t>
      </w:r>
    </w:p>
    <w:p>
      <w:pPr>
        <w:pStyle w:val="7"/>
        <w:shd w:val="clear" w:fill="auto"/>
        <w:bidi w:val="0"/>
        <w:spacing w:lineRule="auto" w:line="240" w:before="0" w:after="0"/>
        <w:ind w:left="180"/>
        <w:jc w:val="center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ФИО полностью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Номер группы, код, наименование специальности: 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>_21</w:t>
      </w:r>
      <w:r>
        <w:rPr>
          <w:rFonts w:cs="Liberation Sans" w:ascii="Liberation Sans" w:hAnsi="Liberation Sans"/>
          <w:sz w:val="24"/>
          <w:szCs w:val="24"/>
          <w:u w:val="single"/>
        </w:rPr>
        <w:t>ИСиП, 09.02.07 Информационные системы и программирование</w:t>
      </w:r>
      <w:r>
        <w:rPr>
          <w:rFonts w:cs="Liberation Sans" w:ascii="Liberation Sans" w:hAnsi="Liberation Sans"/>
          <w:sz w:val="24"/>
          <w:szCs w:val="24"/>
        </w:rPr>
        <w:t>_____________ _____</w:t>
      </w:r>
    </w:p>
    <w:p>
      <w:pPr>
        <w:pStyle w:val="4"/>
        <w:shd w:val="clear" w:fill="auto"/>
        <w:tabs>
          <w:tab w:val="clear" w:pos="709"/>
          <w:tab w:val="left" w:pos="9148" w:leader="underscore"/>
        </w:tabs>
        <w:bidi w:val="0"/>
        <w:spacing w:lineRule="auto" w:line="240"/>
        <w:ind w:hanging="0" w:left="2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Liberation Sans" w:hAnsi="Liberation Sans" w:cs="Liberation Sans"/>
          <w:sz w:val="24"/>
          <w:szCs w:val="24"/>
        </w:rPr>
      </w:pPr>
      <w:r>
        <w:rPr>
          <w:rFonts w:cs="Liberation Sans" w:ascii="Liberation Sans" w:hAnsi="Liberation Sans"/>
          <w:sz w:val="24"/>
          <w:szCs w:val="24"/>
        </w:rPr>
        <w:t xml:space="preserve">1. Наименование темы: 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ans" w:hAnsi="Liberation Sans" w:cs="Liberation Sans"/>
          <w:sz w:val="24"/>
          <w:szCs w:val="24"/>
        </w:rPr>
      </w:pPr>
      <w:r>
        <w:rPr>
          <w:rFonts w:eastAsia="Times New Roman" w:cs="Liberation Sans" w:ascii="Liberation Sans" w:hAnsi="Liberation Sans"/>
          <w:caps/>
          <w:color w:val="000000"/>
          <w:spacing w:val="0"/>
          <w:sz w:val="24"/>
          <w:szCs w:val="24"/>
          <w:shd w:fill="auto" w:val="clear"/>
        </w:rPr>
        <w:t>__</w:t>
      </w:r>
      <w:r>
        <w:rPr>
          <w:rFonts w:eastAsia="Calibri" w:cs="Times New Roman" w:ascii="Times New Roman" w:hAnsi="Times New Roman"/>
          <w:caps/>
          <w:color w:val="000000"/>
          <w:spacing w:val="0"/>
          <w:kern w:val="0"/>
          <w:sz w:val="28"/>
          <w:szCs w:val="28"/>
          <w:u w:val="single"/>
          <w:shd w:fill="auto" w:val="clear"/>
          <w:lang w:val="ru-RU" w:eastAsia="en-US" w:bidi="ar-SA"/>
        </w:rPr>
        <w:t>Разработать проект информационной системы для регистрации пациентов ветеринарной клиники</w:t>
      </w:r>
      <w:r>
        <w:rPr>
          <w:rFonts w:eastAsia="Times New Roman" w:cs="Liberation Sans" w:ascii="Liberation Sans" w:hAnsi="Liberation Sans"/>
          <w:caps/>
          <w:color w:val="000000"/>
          <w:spacing w:val="0"/>
          <w:sz w:val="24"/>
          <w:szCs w:val="24"/>
          <w:shd w:fill="auto" w:val="clear"/>
        </w:rPr>
        <w:t>__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Выполнил студент: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21-ИСиП(я) группы 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специальности 09.02.07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"информационные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системы и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программирование"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Курмуков А.Р.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Руководитель: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Преподаватель высшей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Квалификационной</w:t>
      </w:r>
    </w:p>
    <w:p>
      <w:pPr>
        <w:pStyle w:val="Normal"/>
        <w:bidi w:val="0"/>
        <w:spacing w:lineRule="exact" w:line="264" w:before="0" w:after="160"/>
        <w:ind w:hanging="1134" w:left="1134" w:right="6463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Категории: Рыбин Ю.И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САЛЕХАРД 2023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Содержание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1.Введение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2.Наименование и область применения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Наименование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Область применения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Основания для разработки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Назначение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3.Требования к макету информационной системы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Технические требования</w:t>
      </w:r>
    </w:p>
    <w:p>
      <w:pPr>
        <w:pStyle w:val="Normal"/>
        <w:bidi w:val="0"/>
        <w:spacing w:lineRule="exact" w:line="264" w:before="0" w:after="160"/>
        <w:ind w:firstLine="708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Требования к надежности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Требования законодательства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4.Теоретическая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Основные аспекты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Жизненный цикл ИС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Draw.io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 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5.Практическая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6.Список источников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b/>
          <w:bCs/>
          <w:i w:val="false"/>
          <w:i w:val="false"/>
          <w:iCs w:val="false"/>
          <w:sz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pacing w:val="0"/>
          <w:sz w:val="28"/>
          <w:u w:val="none"/>
          <w:shd w:fill="auto" w:val="clear"/>
        </w:rPr>
        <w:t>ВВЕДЕНИЕ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 последние годы наблюдается значительный рост числа домашних животных, что приводит к увеличению спроса на ветеринарные услуги. Ветеринарные клиники и кабинеты сталкиваются с растущей конкуренцией, что заставляет их искать новые пути привлечения и удержания клиентов. Система управления клиентами может помочь ветеринарным клиникам улучшить качество обслуживания, предоставляя возможность управлять информацией о клиентах, их животных и записями о посещениях. С помощью системы управления клиенты ветеринарная клиника может оптимизировать свои процессы, сокращать затраты времени и ресурсов, а также улучшать координацию между сотрудниками. Помимо перечисленных выше причин, актуальность темы обусловлена также следующими факторами: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Экономический аспект: ветеринарные клиники могут использовать системы управления клиентами для оптимизации своих бизнес-процессов, снижения затрат и повышения прибыли.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Социальный аспект: система управления клиентами помогает ветеринарным клиникам выстраивать долгосрочные отношения с клиентами, что способствует формированию положительного имиджа клиники и увеличению ее конкурентоспособности на рынке.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>Целью данного проекта является: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Изучение и создание информационной системы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Задачи которые я поставил для создания информационной системы: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1.Разработать базу данных для хранения информации о клиентах и ветеринарах.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2.Создать интерфейс для информации о предоставляемых услугах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3.Разработать функционал для планирования приемов.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Объектом исследования является и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нформационная система 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 xml:space="preserve">Предметом исследования является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информационная система (организационная структура и функционирование ветеринарии, процессы работы, роли и обязанности сотрудников, процессы приема клиентов).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Методы исследования.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1.Анализ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2.Классификация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3.Моделирование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4.Наблюдение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Практическая значимость.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Увеличение эффективности работы: информационная система позволяет автоматизировать и оптимизировать процессы работы в ветеринарии, что приведет к повышению качества обслуживания клиентов, увеличению доходов и делать бизнес более конкурентоспособным.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Наименование и область применения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Наименование: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Система управления клиентами ветеринарной клиники.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hd w:fill="auto" w:val="clear"/>
        </w:rPr>
        <w:t>Область применения: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Система предназначена для автоматизации и управления всеми аспектами работы ветеринарной клиники, включая регистрацию пациентов, ведение медицинских записей, управление расписанием приема, финансовый учет и аналитику. Это помогает улучшить качество обслуживания пациентов, оптимизировать бизнес-процессы и обеспечить безопасное хранение конфиденциальных медицинских данных.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Основания для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Основанием для данной работы является курсовая работа по предметной области “Ветеринария”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Назначение разработки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Основное назначение разработки системы управления клиентами ветеринарной клиники заключается в следующем: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 Улучшение управления медицинскими данными пациентов.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 Оптимизация процессов записи на прием и ведения расписания.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 Обеспечение конфиденциальности и безопасности медицинских данных и финансовых операций.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4. Предоставление администраторам и ветеринарам доступа к важной информации для более качественного обслуживания клиентов.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5. Повышение эффективности работы клиники и снижение операционных затрат.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Требования к модели информационной системы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Технические требования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успешной разработки и внедрения системы управления клиентами ветеринарной клиники необходимо учесть следующие технические требования: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1.База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2.Интерфейс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Требования к надежности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Система управления клиентами ветеринарной клиники должна обладать высокой степенью надежности, поскольку в ней хранятся важные медицинские данные и финансовые операции. Для обеспечения надежности следует соблюдать следующие требования: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1.Регулярное обновление и техническая поддержка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2.Резервное копирование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3.Мониторинг и уведомления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4.Защита от вредоносных атак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Глава 2 .Теоретическая часть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Основные аспекты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Программное обеспечение (ПО) является неотъемлемой частью практически всех современных систем и устройств. Проектирование программного обеспечения включает в себя множество аспектов, каждый из которых имеет важное значение для качества и функциональности конечного продукта.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Основные аспекты проектирования программного обеспечения включают: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Анализ требований: Это первый и самый важный этап процесса проектирования ПО. Он включает сбор и анализ требований пользователей, определение функциональных возможностей и ограничений системы.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Проектирование архитектуры: На этом этапе разрабатывается структура системы, определяются основные компоненты и связи между ними. Архитектура должна быть гибкой, масштабируемой и способной адаптироваться к изменяющимся требованиям.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Разработка пользовательского интерфейса: Интерфейс должен быть удобным, интуитивно понятным и соответствовать стандартам дизайна. Он должен обеспечивать эффективное взаимодействие пользователя с системой и передачу данных между компонентами системы.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Выбор технологий и инструментов: Этот аспект включает выбор языков программирования, фреймворков, библиотек и других инструментов, которые будут использоваться при разработке ПО.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Тестирование и отладка: Важным этапом является тестирование разработанного ПО на наличие ошибок и проблем. Для этого используются различные методы тестирования, такие как функциональное, интеграционное и регрессионное тестирование.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FFFFFF"/>
          <w:spacing w:val="0"/>
          <w:sz w:val="28"/>
          <w:shd w:fill="161617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выполнения этой работы использовались различные веб-приложения. Для создания макета базы данных я использовал приложение phpMyAdmin. PHP MyAdmin - это бесплатный веб-интерфейс с открытым исходным кодом для управления серверами MySQL и MariaDB. Он предназначен для выполнения таких задач, как создание баз данных, администрирование и обслуживание, что делает его важным инструментом для веб-разработчиков и администраторов баз данных.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PHP MyAdmin.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u w:val="single"/>
          <w:shd w:fill="auto" w:val="clear"/>
        </w:rPr>
        <w:t xml:space="preserve">1)Структура базы данных и просмотр: PHP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MyAdmin позволяет пользователям просматривать и редактировать структуру своих баз данных, таблиц, полей, индексов и триггеров. Кроме того, он предоставляет простой интерфейс построителя запросов для работы с SQL-запросами.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2)Импорт / экспорт данных: PHP MyAdmin предлагает широкий выбор опций для импорта и экспорта данных из вашей базы данных MySQL или MariaDB. Вы можете экспортировать данные в различных форматах, таких как SQL, CSV, XML или скопировать их прямо в буфер обмена.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3)Менеджер SQL-запросов и событий: PHP MyAdmin предоставляет инструменты для управления SQL-запросами, событиями, процедурами и функциями в вашей базе данных. Это включает в себя создание, редактирование, удаление и выполнение сохраненных запросов и событий. Для ввода запросов в phpMyAdmin использовался зык прогрfммирования Python. Также для создания диаграмм использовался Draw.io.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Draw.io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- это онлайн-инструмент для создания диаграмм, схем, графиков и других визуальных элементов. С его помощью можно создавать различные типы диаграмм, такие как организационные схемы, блок-схемы, UML-диаграммы, сетевые диаграммы и многое другое. </w:t>
      </w:r>
      <w:hyperlink r:id="rId3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широкий выбор форм, символов и шаблонов для удобного создания профессионально выглядящих визуальных элементов. Также он позволяет экспортировать созданные диаграммы в различные форматы, такие как PNG, JPEG, PDF и другие, и делиться ими с другими пользователями.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hyperlink r:id="rId4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пользователю множество возможностей для создания и редактирования визуальных элементов.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Вот некоторые из основных функций этого онлайн-инструмента: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1)Создание различных типов диаграмм: </w:t>
      </w:r>
      <w:hyperlink r:id="rId5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позволяет создавать организационные схемы, блок-схемы, UML-диаграммы, сетевые диаграммы, ER-диаграммы и многое другое. Пользователь может выбрать нужный тип диаграммы из списка предустановленных шаблонов или начать с чистого листа.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2)Широкий выбор форм и символов: </w:t>
      </w:r>
      <w:hyperlink r:id="rId6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предоставляет библиотеку с разнообразными формами, символами и иконками, которые можно использовать для создания диаграмм. Это позволяет пользователю легко добавлять нужные элементы на диаграмму и создавать профессионально выглядящие визуальные элементы.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3)Редактирование и стилизация: Пользователь может легко редактировать и стилизовать элементы диаграммы, изменять их размер, цвет, шрифт и другие параметры. Также доступны инструменты для выравнивания, распределения и группировки элементов.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4)Работа с облачными сервисами: </w:t>
      </w:r>
      <w:hyperlink r:id="rId7">
        <w:r>
          <w:rPr>
            <w:rStyle w:val="ListLabel19"/>
            <w:rFonts w:eastAsia="Times New Roman" w:cs="Times New Roman" w:ascii="Times New Roman" w:hAnsi="Times New Roman"/>
            <w:color w:val="0000FF"/>
            <w:spacing w:val="0"/>
            <w:sz w:val="28"/>
            <w:u w:val="single"/>
            <w:shd w:fill="FFFFFF" w:val="clear"/>
          </w:rPr>
          <w:t>Draw.io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 интегрируется с облачными сервисами, такими как Google Drive, OneDrive, Dropbox и другими. Это позволяет сохранять и открывать диаграммы непосредственно из облачного хранилища.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Проектирование информационной системы требует тщательного структурного анализа и грамотного программирования. Соблюдение принципов модульности, безопасности и использования современных технологий позволит создать эффективную и надежную систему.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hd w:fill="auto" w:val="clear"/>
        </w:rPr>
        <w:t>PHP 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- это программа написанная на PHP и предназначенная для управления сервером MySQL через всемирную сеть. phpMyAdmin поддерживает широкий набор операций над MySQL. Наиболее часто используемые операции поддерживаются с помощью пользовательского интерфейса (управление базами данных, таблицами, полями, связями, индексами, пользователями, правами, и т. д.), одновременно вы можете напрямую выполнить любой SQL запрос.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обладает большим разделом документации и все пользователи приглашаются для обновления наших вики страниц для обмена идеями и способами применений различных операций. Команда phpMyAdmin постарается помочь вам при возникновении проблем, вы можете использовать различные каналы связи для получения поддержки.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так же обладает углубленной документацией в виде книги, написанной одним из разработчиков Mastering phpMyAdmin for Effective MySQL Management (Настройка phpMyAdmin для организации эффективного управления MySQL), которая доступна на английском, чешском, немецком и испанском языках.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Для облегчения использования наибольшим количеством людей, phpMyAdmin переведен на 57 языков и поддерживает письменность как слева направо, так и справа налево.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Начиная с версии 3.0.0, phpMyAdmin присоединился к инициативе GoPHP5 и прекратил поддержку написания кода под устаревшие версии PHP и MySQL; версия 3 и последующие требуют наличия PHP 5.2 и MySQL 5. При использовании с устаревшими версиями PHP и MySQL, выберите предыдущую, но все еще поддерживаемую, ветку 2.x выпусков, которую вы можете найти на странице загрузки.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выиграл несколько призов. Среди прочих, он был выбран как лучшая программа на PHP, и каждый год получает приз сообщества SourceForge.net, как лучшая программа для системных администраторов.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ab/>
        <w:t>phpMyAdmin уже боле десяти лет выходит в виде стабильного кода, для получения дополнительной информации о проекте и его истории смотрите отдельную страницу.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Возможности phpMyAdmin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интуитивно понятный веб-интерфейс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большинства функций MySQL: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просмотр и удаление баз данных, таблиц, вьюшек, полей и индексов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создание, копирование, удаление, переименование и изменение баз данных, таблиц, полей и индексов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управление сервером, базами данных и таблицами, с советами по настройке сервера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выполнение, редакция и сохранение любого SQL-выражения, включая пакетные запросы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управление пользователями MySQL и их привилегиями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- работа с хранимыми процедурами и триггерами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импорта данных из CSV и SQL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поддержка экспорта в различные форматы CSV, SQL, XML, PDF, ISO/IEC 26300 - OpenDocument текст и таблицы, Word, Excel, LATEX и другие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администрирование нескольких серверов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генерирование наглядных схем баз данных в виде PDF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создание комплексных запросов с помощью функции Запрос по шаблону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глобальный или частичный поиск в базе данных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трансформация данных в любой формат, используя набор предназначенных функций вроде отображения BLOB-данных в виде картинки или ссылки для скачивания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это не все, лишь часть возможностей phpMyAdmin которых, впрочем, достаточно чтобы объяснить его международную популярность.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hd w:fill="auto" w:val="clear"/>
        </w:rPr>
        <w:t>Жизненный цикл ИС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Жизненный цикл информационной системы – период времени, который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начинается с момента принятия решения о необходимости создания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информационной системы и заканчивается в момент ее полного изъятия из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эксплуатации.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Методология проектирования информационных систем описывает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процесс создания и сопровождения систем в виде жизненного цикла (ЖЦ) ИС,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представляя его как некоторую последовательность стадий (этапов) 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выполняемых на них процессов.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каждого этапа определяются: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1.состав и последовательность выполняемых работ,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получаемые результаты,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2.методы и средства, необходимые для выполнения работ,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3.роли и ответственность участников и т. д.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Такое формальное описание ЖЦ ИС позволяет спланировать и организовать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процесс коллективной разработки и обеспечить управление этим процессом.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Стадии жизненного цикла ИС: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Стадия – часть процесса создания ИС, ограниченная определенными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временными рамками и заканчивающаяся выпуском конкретного продукта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(моделей, программных компонентов, документации), определяемого заданными для данной стадии требованиями.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определении количества стадий и их содержания имеются некоторые отличия, поскольку эти характеристики во многом зависят от условий осуществления конкретного проекта и опыта основных участников. Тем не менее, логика и основное содержание процесса разработки информационной системы почти во всех случаях являются общими.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выделить следующие стадии (этапы) жизненного цикла ИС: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1.формирование требований (концепции) на основе анализа предметной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области,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2.проектирование,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3.реализация,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4.внедрение (ввод системы в эксплуатацию),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 </w:t>
      </w:r>
      <w:r>
        <w:rPr>
          <w:rFonts w:ascii="Times New Roman" w:hAnsi="Times New Roman"/>
          <w:sz w:val="28"/>
          <w:szCs w:val="28"/>
        </w:rPr>
        <w:t>5.эксплуатация (сопровождение проекта).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Такое формальное описание жизненного цикла информационной системы позволяет спланировать и организовать процесс коллективной разработки и обеспечить управление этим процессом. Рассмотрим каждую из стадий более подробно.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Стадия формирования требований к ИС является одной из важнейших. На этой стадии устанавливается область применения ИС и определяются граничные условия. Для этого необходимо определить все внешние объекты, с которыми должна взаимодействовать разрабатываемая система, и определить характер этого взаимодействия.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Данная стадия включает в себя следующие этапы: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1.планирование работ. Основными задачами этого этапа являются: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целей разработки;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предварительная экономическая оценка проекта;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построение плана-графика выполнения работ;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2.проведение обследования деятельности автоматизируемого объекта, 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рамках которого осуществляются: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предварительное определение требований к будущей системе;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определение структуры и целевых функций организации;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распределения функций по подразделениям и сотрудникам;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выявление функциональных взаимодействий между подразделениями;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информационных потоков внутри подразделений и между ними;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информации, поступающей из внешних источников,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анализ существующих средств автоматизации деятельности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организации;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3. построение моделей деятельности организации на основании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результатов обследования: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1.модели «как есть» (as-is), отражающей существующее на момент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обследования положение дел в организации и позволяющей выявить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узкие места в функционировании и сформулировать предложения по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улучшению ситуации (оптимизации бизнес-процессов);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2.модели «как должно быть» (to-be), представляющей наиболее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оптимальную технологию работы предприятия.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Каждая из моделей представляет собой совокупность функциональной и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информационной моделей деятельности организации. Необходимо определить способы перехода от модели «как есть» к модели «как должно быть». Переход может быть осуществлен либо путем совершенствования существующих бизнеспроцессов, либо радикальным перепроектированием бизнес-процессов (реинжиниринг бизнес- процессов).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Стадия проектирования, как правило, включает: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1.определение архитектуры системы,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2.определение функций системы,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3.определение внешних условий функционирования,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4.интерфейсы и распределение функций между пользователями и системой,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5.требования к программным и информационным компонентам,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 xml:space="preserve">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ab/>
        <w:t>состав исполнителей и сроки разработки.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  <w:t>Проектирование осуществляется на основе моделей «как должно быть». Границы каждой стадии определены некоторыми моментами времени, в которые необходимо принимать определенные критические решения и, следовательно, достигать определенных ключевых целей.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Глава 3.Практическая часть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/>
      </w:pPr>
      <w:r>
        <w:rPr>
          <w:rFonts w:ascii="Times New Roman" w:hAnsi="Times New Roman"/>
          <w:sz w:val="28"/>
          <w:szCs w:val="28"/>
        </w:rPr>
        <w:tab/>
        <w:t>Я начал свою работу с создания диаграмму сущностей в Draw.io по примеру которой в дальнейшем создать базу данных для информационной системы «Ветеринария»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b/>
          <w:color w:val="000000"/>
          <w:spacing w:val="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8"/>
          <w:szCs w:val="28"/>
          <w:shd w:fill="auto" w:val="clear"/>
        </w:rPr>
        <w:t>В начале создал пустую страницу(Рис.1)</w:t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75590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3600" cy="245173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451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Рис.1 Пустая страница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t" o:allowincell="f" style="position:absolute;margin-left:0pt;margin-top:0.05pt;width:467.95pt;height:216.95pt;mso-wrap-style:square;v-text-anchor:top;mso-position-horizontal:center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6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3600" cy="245173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451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Рис.1 Пустая страница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34925</wp:posOffset>
                </wp:positionH>
                <wp:positionV relativeFrom="paragraph">
                  <wp:posOffset>716915</wp:posOffset>
                </wp:positionV>
                <wp:extent cx="5943600" cy="3545840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4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3600" cy="3190875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19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Рис.2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t" o:allowincell="f" style="position:absolute;margin-left:2.75pt;margin-top:56.45pt;width:467.95pt;height:279.1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3600" cy="319087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19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 xml:space="preserve">Далее выбрал в левом меню выбора (Рис.2) в разделе отношения сущностный нужную таблицу. В которой уже имеются разделение на вторичные атрибуты и основные. К основным относится ID, а ко вторичным все остальные.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67945</wp:posOffset>
                </wp:positionH>
                <wp:positionV relativeFrom="paragraph">
                  <wp:posOffset>443865</wp:posOffset>
                </wp:positionV>
                <wp:extent cx="5943600" cy="3178810"/>
                <wp:effectExtent l="0" t="0" r="0" b="0"/>
                <wp:wrapSquare wrapText="largest"/>
                <wp:docPr id="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06770" cy="2693035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770" cy="269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Рис.3 Таблицы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t" o:allowincell="f" style="position:absolute;margin-left:5.35pt;margin-top:34.95pt;width:467.95pt;height:25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06770" cy="2693035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770" cy="269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Рис.3 Таблицы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 xml:space="preserve">Для моей работы необходимо создать 4 такие таблицы на рисунке(Рис.3) и заполнить их атрибутами.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 xml:space="preserve">Для того чтобы эти таблицы были связанны между собой необходимо соединить их стрелками, а также указать их отношение между собой. Отношений бывает три типа 1-М — один ко многим, М-1 — многие к одному и М-М — многие ко многим, в моем случае будет использоваться одно отношение — это М-М. Выбор стрелок соединений осуществляется в окне отношения сущностей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3416935"/>
                <wp:effectExtent l="0" t="0" r="0" b="0"/>
                <wp:wrapSquare wrapText="largest"/>
                <wp:docPr id="4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3600" cy="3078480"/>
                                  <wp:effectExtent l="0" t="0" r="0" b="0"/>
                                  <wp:docPr id="6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078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Рис.3: Окончательный вид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0.05pt;width:467.95pt;height:26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3600" cy="3078480"/>
                            <wp:effectExtent l="0" t="0" r="0" b="0"/>
                            <wp:docPr id="7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078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Рис.3: Окончательный вид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Таким способом создал и заполнил таблицы нужными названиями и атрибутами соединив их стрелками из того же окна(Рис.3)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ab/>
        <w:t>Проделав не сложную работу получилась диаграмма сущностей по которой буду создавать базу данных. После этого приступил к созданию базы данных 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Базу данных буду создавать в сервисе phpmyadmin. Начнем с создания нового пользователя. Добавление нового пользователя осуществляется  в главном окне.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165" cy="35807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После создания пользователя создаем базу данных.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680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 xml:space="preserve">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 xml:space="preserve">После создания бд и пользователя открывается окно в котором предлагают создать таблицу 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532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Называем таблицу и выбираем сколько строк нам необходимо согласно диаграмме сделанной ранее.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Далее необходимо заполнить строки названиями и параметрами такими как: имя, тип, длина, атрибуты, A_l(автоинкремент) он нужен для строки id, с помощью этого id будет автоматически проставляться. Другие параметры оставляем без изменений.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96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Таким способом создаем все остальные таблицы.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34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Теперь свяжем эти таблицы,это можно сделать нажав на кнопку связи зайдя в структуру одной из таблиц.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284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Выбрав во второй строке таблицу с которой будем связывать, а в третей строку связываются таблицы.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Теперь необходимо заполнить все строки таблицы. В верхнем поле нажимаем на кнопку «Вставить», открывается окно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25400</wp:posOffset>
            </wp:positionH>
            <wp:positionV relativeFrom="paragraph">
              <wp:posOffset>42545</wp:posOffset>
            </wp:positionV>
            <wp:extent cx="5943600" cy="259842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 xml:space="preserve">В 4 столбце заполняются значения, заполняем все кроме строки id она заполняется автоматически.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t>В итоге получается такая таблица.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139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9F9F9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9F9F9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aps/>
          <w:color w:val="000000"/>
          <w:spacing w:val="0"/>
          <w:sz w:val="28"/>
          <w:shd w:fill="auto" w:val="clear"/>
        </w:rPr>
        <w:t>Заключение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В результате проведенного исследования был разработан макет информационная система для гостиницы, которая позволяет оптимизировать процессы управления, учета и обслуживания гостей. Система включает в себя базы данных для хранения информации о гостях, бронированиях, номерном фонде и других аспектах работы гостиницы, а также функционал для регистрации новых гостей, планирования заселений и выселений, учета финансовых операций и анализа данных.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br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Практическая значимость данного проекта заключается в повышении эффективности работы гостиницы, улучшении обслуживания клиентов, увеличении доходов и повышении конкурентоспособности бизнеса. Создание информационной системы для гостиницы является актуальной задачей, учитывая динамичное развитие отрасли и увеличение объема работы. Таким образом, разработка данной системы имеет большое значение для современных гостиничных предприятий.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 xml:space="preserve">Создание информационной системы для гостиницы является важным шагом для оптимизации управления бизнесом и улучшения обслуживания клиентов. Диаграмма сущностей играет ключевую роль в этом процессе, поскольку позволяет четко определить структуру базы данных, а также связи между различными сущностями. Имея ясное представление о структуре данных, можно эффективно управлять информацией о клиентах, номерах, бронированиях, финансовых операциях и персонале. 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FFFFFF" w:val="clear"/>
        </w:rPr>
        <w:t>Это позволит гостинице повысить качество обслуживания, улучшить управление ресурсами, оптимизировать процессы бронирования и оплаты, а также повысить уровень безопасности и конфиденциальности данных. Кроме того, ИС для гостиницы может помочь в анализе данных о клиентах и их предпочтениях, что позволит персоналу гостиницы предоставлять персонализированный сервис и улучшать маркетинговые стратегии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Таким образом, создание информационной системы для гостиницы имеет большую практическую значимость, поскольку она способствует оптимизации управления, учета и обслуживания гостей, что в свою очередь приводит к повышению эффективности работы гостиницы, улучшению обслуживания клиентов, увеличению доходов и повышению конкурентоспособности бизнеса. Разработка данной системы является актуальной задачей в условиях динамичного развития отрасли и увеличения объема работы. Таким образом, проект по созданию информационной системы для гостиницы имеет большое значение для современных гостиничных предприятий.</w:t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firstLine="709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aps/>
          <w:color w:val="000000"/>
          <w:spacing w:val="0"/>
          <w:sz w:val="28"/>
          <w:shd w:fill="auto" w:val="clear"/>
        </w:rPr>
        <w:t>Список источников</w:t>
      </w:r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b/>
          <w:caps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aps/>
          <w:color w:val="000000"/>
          <w:spacing w:val="0"/>
          <w:sz w:val="28"/>
          <w:shd w:fill="auto" w:val="clear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Гниденко, И. Г. 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 : Издательство Юрайт, 2020. — 235 с. — (Профессиональное образование). — ISBN 978-5-534-05047-9. — Текст : электронный // ЭБС Юрайт [сайт]. — URL: </w:t>
      </w:r>
      <w:hyperlink r:id="rId24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https://urait.ru/bcode/453640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Зараменских, Е. П.  Информационные системы: управление жизненным циклом : учебник и практикум для среднего профессионального образования / Е. П. Зараменских. — Москва: Издательство Юрайт, 2020. — 431 с. — (Профессиональное образование). — ISBN 978-5-534-11624-3. — Текст : электронный // ЭБС Юрайт [сайт]. — URL: https://urait.ru/bcode/457148.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Казанский, А. А.  Программирование на Visual C# : учебное пособие для среднего профессионального образования / А. А. Казанский. — 2-е изд., перераб. и доп. — Москва : Издательство Юрайт, 2023. — 192 с. — (Профессиональное образование). — ISBN 978-5-534-14130-6. — Текст : электронный // Образовательная платформа Юрайт [сайт]. — URL: https://urait.ru/bcode/513400.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Основы информационной безопасности: надежность и безопасность программного обеспечения : учебное пособие для среднего профессионального образования / О. В. Казарин, И. Б. Шубинский. — Москва : Издательство Юрайт, 2023. — 342 с. — (Профессиональное образование). — ISBN 978-5-534-10671-8. — Текст : электронный // Образовательная платформа Юрайт [сайт]. — URL: https://urait.ru/bcode/518005.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Казарин, О. В.  Программно-аппаратные средства защиты информации. Защита программного обеспечения : учебник и практикум для среднего профессионального образования / О. В. Казарин, А. С. Забабурин. — Москва : Издательство Юрайт, 2023. — 312 с. — (Профессиональное образование). — ISBN 978-5-534-13221-2. — Текст : электронный // Образовательная платформа Юрайт [сайт]. — URL: https://urait.ru/bcode/519364.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Кудрина, Е. В.  Основы алгоритмизации и программирования на языке C# : учебное пособие для среднего профессионального образования / Е. В. Кудрина, М. В. Огнева. — Москва : Издательство Юрайт, 2023. — 322 с. — (Профессиональное образование). — ISBN 978-5-534-10772-2. — Текст : электронный // Образовательная платформа Юрайт [сайт]. — URL: https://urait.ru/bcode/517324.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Нестеров, С. А.  Базы данных : учебник и практикум для среднего профессионального образования / С. А. Нестеров. — 2-е изд. — Москва : Издательство Юрайт, 2023. — 258 с. — (Профессиональное образование). — ISBN 978-5-534-18087-9. — Текст : электронный // Образовательная платформа Юрайт [сайт]. — URL: https://urait.ru/bcode/534255.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Подбельский, В. В.  Программирование. Базовый курс С# : учебник для среднего профессионального образования / В. В. Подбельский. — Москва : Издательство Юрайт, 2023. — 369 с. — (Профессиональное образование). — ISBN 978-5-534-11467-6. — Текст : электронный // Образовательная платформа Юрайт [сайт]. — URL: https://urait.ru/bcode/517893.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Проектирование информационных систем : учебник и практикум для среднего профессионального образования / Д. В. Чистов, П. П. Мельников, А. В. Золотарюк, Н. Б. Ничепорук ; под общей редакцией Д. В. Чистова. — Москва : Издательство Юрайт, 2020. — 258 с. — (Профессиональное образование). — ISBN 978-5-534-03173-7. — Текст : электронный // ЭБС Юрайт [сайт]. — URL: https://urait.ru/bcode/452680.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Советов, Б. Я.  Базы данных : учебник для среднего профессионального образования / Б. Я. Советов, В. В. Цехановский, В. Д. Чертовской. — 4-е изд., перераб. и доп. — Москва : Издательство Юрайт, 2024. — 403 с. — (Профессиональное образование). — ISBN 978-5-534-18784-7. — Текст : электронный // Образовательная платформа Юрайт [сайт]. — URL: https://urait.ru/bcode/545704.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Соколова, В. В.  Разработка мобильных приложений : учебное пособие для среднего профессионального образования / В. В. Соколова. — Москва : Издательство Юрайт, 2020. — 175 с. — (Профессиональное образование). — ISBN 978-5-534-10680-0. — Текст : электронный // ЭБС Юрайт [сайт]. — URL: https://urait.ru/bcode/456795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Стасышин, В. М.  Базы данных: технологии доступа : учебное пособие для среднего профессионального образования / В. М. Стасышин, Т. Л. Стасышина. — 2-е изд., испр. и доп. — Москва : Издательство Юрайт, 2020. — 164 с. — (Профессиональное образование). — ISBN 978-5-534-09888-4. — Текст : электронный // ЭБС Юрайт [сайт]. — URL: https://urait.ru/bcode/455863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Стружкин, Н. П.  Базы данных: проектирование. Практикум : учебное пособие для среднего профессионального образования / Н. П. Стружкин, В. В. Годин. — Москва : Издательство Юрайт, 2020. — 291 с. — (Профессиональное образование). — ISBN 978-5-534-08140-4. — Текст : электронный // ЭБС Юрайт [сайт]. — URL: </w:t>
      </w:r>
      <w:hyperlink r:id="rId25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https://urait.ru/bcode/455865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Сысолетин, Е. Г.  Разработка интернет-приложений : учебное пособие для среднего профессионального образования / Е. Г. Сысолетин, С. Д. Ростунцев. — Москва : Издательство Юрайт, 2020. — 90 с. — (Профессиональное образование). — ISBN 978-5-534-10015-0. — Текст : электронный // ЭБС Юрайт [сайт]. — URL: </w:t>
      </w:r>
      <w:hyperlink r:id="rId26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https://urait.ru/bcode/456393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color w:val="auto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 xml:space="preserve">Тузовский, А. Ф.  Проектирование и разработка web-приложений : учебное пособие для среднего профессионального образования / А. Ф. Тузовский. — Москва : Издательство Юрайт, 2020. — 218 с. — (Профессиональное образование). — ISBN 978-5-534-10017-4. — Текст : электронный // ЭБС Юрайт [сайт]. — URL: </w:t>
      </w:r>
      <w:hyperlink r:id="rId27">
        <w:r>
          <w:rPr>
            <w:rStyle w:val="Hyperlink"/>
            <w:rFonts w:eastAsia="Times New Roman" w:cs="Liberation Sans" w:ascii="Liberation Sans" w:hAnsi="Liberation Sans"/>
            <w:color w:val="auto"/>
            <w:szCs w:val="24"/>
            <w:lang w:eastAsia="ru-RU"/>
          </w:rPr>
          <w:t>https://urait.ru/bcode/456394</w:t>
        </w:r>
      </w:hyperlink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Федоров, Д. Ю.  Программирование на языке высокого уровня Python : учебное пособие для вузов / Д. Ю. Федоров. — 5-е изд., перераб. и доп. — Москва : Издательство Юрайт, 2023. — 227 с. — (Высшее образование). — ISBN 978-5-534-17323-9. — Текст : электронный // Образовательная платформа Юрайт [сайт]. — URL: https://urait.ru/bcode/532868.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r>
        <w:rPr>
          <w:rFonts w:eastAsia="Times New Roman" w:cs="Liberation Sans" w:ascii="Liberation Sans" w:hAnsi="Liberation Sans"/>
          <w:szCs w:val="24"/>
          <w:lang w:eastAsia="ru-RU"/>
        </w:rPr>
        <w:t>Чернышев, С. А.  Принципы, паттерны и методологии разработки программного обеспечения : учебное пособие для среднего профессионального образования / С. А. Чернышев. — Москва : Издательство Юрайт, 2024. — 176 с. — (Профессиональное образование). — ISBN 978-5-534-18705-2. — Текст : электронный // Образовательная платформа Юрайт [сайт]. — URL: https://urait.ru/bcode/545401.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Liberation Sans" w:hAnsi="Liberation Sans" w:eastAsia="Times New Roman" w:cs="Liberation Sans"/>
          <w:szCs w:val="24"/>
          <w:lang w:eastAsia="ru-RU"/>
        </w:rPr>
      </w:pPr>
      <w:hyperlink r:id="rId28">
        <w:r>
          <w:rPr>
            <w:rStyle w:val="ListLabel21"/>
            <w:rFonts w:cs="Liberation Sans" w:ascii="Liberation Sans" w:hAnsi="Liberation Sans"/>
            <w:color w:val="0000FF"/>
            <w:szCs w:val="24"/>
            <w:u w:val="single"/>
            <w:lang w:eastAsia="ru-RU"/>
          </w:rPr>
          <w:t>Черткова, Е. А.  Программная инженерия. Визуальное моделирование программных систем : учебник для среднего профессионального образования / Е. А. Черткова. — 3-е изд., испр. и доп. — Москва : Издательство Юрайт, 2023. — 146 с. — (Профессиональное образование). — ISBN 978-5-534-18094-7. — Текст : электронный // Образовательная платформа Юрайт [сайт]. — URL: https://urait.ru/bcode/534263.</w:t>
        </w:r>
      </w:hyperlink>
    </w:p>
    <w:p>
      <w:pPr>
        <w:pStyle w:val="Normal"/>
        <w:bidi w:val="0"/>
        <w:spacing w:lineRule="exact" w:line="264" w:before="0" w:after="16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WenQuanYi Micro Hei" w:cs="Lohit Devanagari"/>
      <w:color w:val="auto"/>
      <w:kern w:val="2"/>
      <w:sz w:val="22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Фигура"/>
    <w:basedOn w:val="Caption"/>
    <w:qFormat/>
    <w:pPr/>
    <w:rPr/>
  </w:style>
  <w:style w:type="paragraph" w:styleId="Style17">
    <w:name w:val="Колонтитул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Style17"/>
    <w:pPr>
      <w:suppressLineNumbers/>
    </w:pPr>
    <w:rPr/>
  </w:style>
  <w:style w:type="paragraph" w:styleId="Style18">
    <w:name w:val="Содержимое врезки"/>
    <w:basedOn w:val="Normal"/>
    <w:qFormat/>
    <w:pPr/>
    <w:rPr/>
  </w:style>
  <w:style w:type="paragraph" w:styleId="7">
    <w:name w:val="Основной текст (7)"/>
    <w:basedOn w:val="Normal"/>
    <w:qFormat/>
    <w:pPr>
      <w:widowControl w:val="false"/>
      <w:shd w:val="clear" w:fill="FFFFFF"/>
      <w:spacing w:lineRule="atLeast" w:line="0" w:before="60" w:after="180"/>
    </w:pPr>
    <w:rPr>
      <w:rFonts w:ascii="Times New Roman" w:hAnsi="Times New Roman" w:eastAsia="Times New Roman" w:cs="Times New Roman"/>
      <w:sz w:val="14"/>
      <w:szCs w:val="14"/>
    </w:rPr>
  </w:style>
  <w:style w:type="paragraph" w:styleId="4">
    <w:name w:val="Основной текст (4)"/>
    <w:basedOn w:val="Normal"/>
    <w:qFormat/>
    <w:pPr>
      <w:widowControl w:val="false"/>
      <w:shd w:val="clear" w:fill="FFFFFF"/>
      <w:spacing w:lineRule="exact" w:line="235" w:before="0" w:after="0"/>
      <w:ind w:hanging="420"/>
    </w:pPr>
    <w:rPr>
      <w:rFonts w:ascii="Times New Roman" w:hAnsi="Times New Roman" w:eastAsia="Times New Roman" w:cs="Times New Roman"/>
      <w:sz w:val="21"/>
      <w:szCs w:val="21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/>
      <w:contextualSpacing/>
    </w:pPr>
    <w:rPr>
      <w:rFonts w:ascii="Times New Roman" w:hAnsi="Times New Roman"/>
      <w:kern w:val="0"/>
      <w:sz w:val="24"/>
    </w:rPr>
  </w:style>
  <w:style w:type="paragraph" w:styleId="Header">
    <w:name w:val="Header"/>
    <w:basedOn w:val="Style1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aw.io/" TargetMode="External"/><Relationship Id="rId3" Type="http://schemas.openxmlformats.org/officeDocument/2006/relationships/hyperlink" Target="https://draw.io/" TargetMode="External"/><Relationship Id="rId4" Type="http://schemas.openxmlformats.org/officeDocument/2006/relationships/hyperlink" Target="https://draw.io/" TargetMode="External"/><Relationship Id="rId5" Type="http://schemas.openxmlformats.org/officeDocument/2006/relationships/hyperlink" Target="https://draw.io/" TargetMode="External"/><Relationship Id="rId6" Type="http://schemas.openxmlformats.org/officeDocument/2006/relationships/hyperlink" Target="https://draw.io/" TargetMode="External"/><Relationship Id="rId7" Type="http://schemas.openxmlformats.org/officeDocument/2006/relationships/hyperlink" Target="https://draw.i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s://urait.ru/bcode/453640" TargetMode="External"/><Relationship Id="rId25" Type="http://schemas.openxmlformats.org/officeDocument/2006/relationships/hyperlink" Target="https://urait.ru/bcode/455865" TargetMode="External"/><Relationship Id="rId26" Type="http://schemas.openxmlformats.org/officeDocument/2006/relationships/hyperlink" Target="https://urait.ru/bcode/456393" TargetMode="External"/><Relationship Id="rId27" Type="http://schemas.openxmlformats.org/officeDocument/2006/relationships/hyperlink" Target="https://urait.ru/bcode/456394" TargetMode="External"/><Relationship Id="rId28" Type="http://schemas.openxmlformats.org/officeDocument/2006/relationships/hyperlink" Target="https://ozlocks.ru/statii/sistemy_upravleniya_gostinicej/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557</TotalTime>
  <Application>LibreOffice/7.6.7.2$Linux_X86_64 LibreOffice_project/60$Build-2</Application>
  <AppVersion>15.0000</AppVersion>
  <Pages>25</Pages>
  <Words>3429</Words>
  <Characters>24836</Characters>
  <CharactersWithSpaces>28196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2024-11-27T13:34:58Z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