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674BB" w14:textId="511A00F9" w:rsidR="00AC273A" w:rsidRDefault="002D21B5" w:rsidP="003C3610">
      <w:pPr>
        <w:pStyle w:val="ListParagraph"/>
        <w:numPr>
          <w:ilvl w:val="0"/>
          <w:numId w:val="1"/>
        </w:numPr>
        <w:jc w:val="both"/>
        <w:rPr>
          <w:sz w:val="28"/>
          <w:szCs w:val="28"/>
        </w:rPr>
      </w:pPr>
      <w:r>
        <w:rPr>
          <w:sz w:val="28"/>
          <w:szCs w:val="28"/>
        </w:rPr>
        <w:t>C</w:t>
      </w:r>
      <w:r>
        <w:rPr>
          <w:sz w:val="28"/>
          <w:szCs w:val="28"/>
          <w:lang w:val="vi-VN"/>
        </w:rPr>
        <w:t>ó 3</w:t>
      </w:r>
      <w:r w:rsidR="00484C6D">
        <w:rPr>
          <w:sz w:val="28"/>
          <w:szCs w:val="28"/>
        </w:rPr>
        <w:t xml:space="preserve"> loại tiền</w:t>
      </w:r>
      <w:r>
        <w:rPr>
          <w:sz w:val="28"/>
          <w:szCs w:val="28"/>
          <w:lang w:val="vi-VN"/>
        </w:rPr>
        <w:t xml:space="preserve"> chính</w:t>
      </w:r>
      <w:r w:rsidR="00484C6D">
        <w:rPr>
          <w:sz w:val="28"/>
          <w:szCs w:val="28"/>
        </w:rPr>
        <w:t xml:space="preserve"> hiện nay</w:t>
      </w:r>
    </w:p>
    <w:p w14:paraId="5EE74F0A" w14:textId="13365874" w:rsidR="00484C6D" w:rsidRDefault="00484C6D" w:rsidP="003C3610">
      <w:pPr>
        <w:pStyle w:val="ListParagraph"/>
        <w:numPr>
          <w:ilvl w:val="0"/>
          <w:numId w:val="2"/>
        </w:numPr>
        <w:jc w:val="both"/>
        <w:rPr>
          <w:sz w:val="28"/>
          <w:szCs w:val="28"/>
        </w:rPr>
      </w:pPr>
      <w:r>
        <w:rPr>
          <w:sz w:val="28"/>
          <w:szCs w:val="28"/>
        </w:rPr>
        <w:t>Tiền giấy</w:t>
      </w:r>
      <w:r w:rsidR="002D21B5">
        <w:rPr>
          <w:sz w:val="28"/>
          <w:szCs w:val="28"/>
          <w:lang w:val="vi-VN"/>
        </w:rPr>
        <w:t xml:space="preserve"> (paper money)</w:t>
      </w:r>
      <w:r>
        <w:rPr>
          <w:sz w:val="28"/>
          <w:szCs w:val="28"/>
        </w:rPr>
        <w:t xml:space="preserve">: </w:t>
      </w:r>
      <w:r w:rsidRPr="00484C6D">
        <w:rPr>
          <w:sz w:val="28"/>
          <w:szCs w:val="28"/>
        </w:rPr>
        <w:t>loại tiền tệ chính thức của một quốc gia được phát hành bởi Nhà nước, được lưu hành nhằm phục vụ cho các mục đích trao đổi và mua bán hàng hóa.</w:t>
      </w:r>
      <w:r>
        <w:rPr>
          <w:rFonts w:ascii="Roboto-Regular" w:hAnsi="Roboto-Regular"/>
          <w:color w:val="252525"/>
          <w:sz w:val="26"/>
          <w:szCs w:val="26"/>
        </w:rPr>
        <w:t> </w:t>
      </w:r>
      <w:r w:rsidRPr="00484C6D">
        <w:rPr>
          <w:sz w:val="28"/>
          <w:szCs w:val="28"/>
        </w:rPr>
        <w:t>Tiền giấy được đảm bảo bởi một chính sách tiền tệ của chính phủ</w:t>
      </w:r>
      <w:r>
        <w:rPr>
          <w:sz w:val="28"/>
          <w:szCs w:val="28"/>
        </w:rPr>
        <w:t>.</w:t>
      </w:r>
    </w:p>
    <w:p w14:paraId="72C537E0" w14:textId="3F91063B" w:rsidR="00484C6D" w:rsidRDefault="00484C6D" w:rsidP="003C3610">
      <w:pPr>
        <w:pStyle w:val="ListParagraph"/>
        <w:numPr>
          <w:ilvl w:val="0"/>
          <w:numId w:val="2"/>
        </w:numPr>
        <w:jc w:val="both"/>
        <w:rPr>
          <w:sz w:val="28"/>
          <w:szCs w:val="28"/>
        </w:rPr>
      </w:pPr>
      <w:r>
        <w:rPr>
          <w:sz w:val="28"/>
          <w:szCs w:val="28"/>
        </w:rPr>
        <w:t xml:space="preserve">Tiền gửi (Deposit money): là tiền </w:t>
      </w:r>
      <w:r w:rsidR="00DA266E">
        <w:rPr>
          <w:sz w:val="28"/>
          <w:szCs w:val="28"/>
        </w:rPr>
        <w:t xml:space="preserve">mà người gửi tin tưởng đưa cho các định chế tài chính (ngân hàng, hiệp hội xây dựng, quỹ tiết kiệm,…) vay hoặc lưu trữ. Người gửi có thể rút tiền bất cứ lúc nào hoặc theo thỏa thuận. Các định chế tài chính đồng thời cung cấp các dịch vụ cho người dùng như chuyển khoản, thanh toán các chi phí, dịch vụ </w:t>
      </w:r>
      <w:r w:rsidR="004D7448">
        <w:rPr>
          <w:sz w:val="28"/>
          <w:szCs w:val="28"/>
        </w:rPr>
        <w:t xml:space="preserve">một cách </w:t>
      </w:r>
      <w:r w:rsidR="00DA266E">
        <w:rPr>
          <w:sz w:val="28"/>
          <w:szCs w:val="28"/>
        </w:rPr>
        <w:t>trực tuyến</w:t>
      </w:r>
    </w:p>
    <w:p w14:paraId="39A8DAC7" w14:textId="38681CD6" w:rsidR="004D7448" w:rsidRDefault="00145245" w:rsidP="003C3610">
      <w:pPr>
        <w:pStyle w:val="ListParagraph"/>
        <w:numPr>
          <w:ilvl w:val="0"/>
          <w:numId w:val="2"/>
        </w:numPr>
        <w:jc w:val="both"/>
        <w:rPr>
          <w:sz w:val="28"/>
          <w:szCs w:val="28"/>
        </w:rPr>
      </w:pPr>
      <w:r>
        <w:rPr>
          <w:sz w:val="28"/>
          <w:szCs w:val="28"/>
        </w:rPr>
        <w:t>Ti</w:t>
      </w:r>
      <w:r>
        <w:rPr>
          <w:sz w:val="28"/>
          <w:szCs w:val="28"/>
          <w:lang w:val="vi-VN"/>
        </w:rPr>
        <w:t>ền điện tử</w:t>
      </w:r>
      <w:r w:rsidR="002D21B5">
        <w:rPr>
          <w:sz w:val="28"/>
          <w:szCs w:val="28"/>
          <w:lang w:val="vi-VN"/>
        </w:rPr>
        <w:t xml:space="preserve"> (electronic currency, electronic money, ...): còn được gọi với tên khác là tiền kỹ thuật số, là 1 đơn vị tiền tệ hoạt động dựa trên các thuật toán điện tử và được lưu trữ trên Internet, hệ thống máy tính, smartphone, các thiết bị phần cứng chuyên dụng và  các thẻ thanh toán điện tử. </w:t>
      </w:r>
    </w:p>
    <w:p w14:paraId="3750E7AA" w14:textId="06B773A6" w:rsidR="00484C6D" w:rsidRPr="00D124DC" w:rsidRDefault="00484C6D" w:rsidP="003C3610">
      <w:pPr>
        <w:pStyle w:val="ListParagraph"/>
        <w:numPr>
          <w:ilvl w:val="0"/>
          <w:numId w:val="1"/>
        </w:numPr>
        <w:jc w:val="both"/>
        <w:rPr>
          <w:sz w:val="28"/>
          <w:szCs w:val="28"/>
        </w:rPr>
      </w:pPr>
      <w:r w:rsidRPr="00D124DC">
        <w:rPr>
          <w:sz w:val="28"/>
          <w:szCs w:val="28"/>
        </w:rPr>
        <w:t>Khái niệm</w:t>
      </w:r>
    </w:p>
    <w:p w14:paraId="69C77EE4" w14:textId="7BE50C41" w:rsidR="00D124DC" w:rsidRDefault="002D21B5" w:rsidP="003C3610">
      <w:pPr>
        <w:pStyle w:val="ListParagraph"/>
        <w:jc w:val="both"/>
        <w:rPr>
          <w:sz w:val="28"/>
          <w:szCs w:val="28"/>
        </w:rPr>
      </w:pPr>
      <w:r>
        <w:rPr>
          <w:sz w:val="28"/>
          <w:szCs w:val="28"/>
        </w:rPr>
        <w:t>Ti</w:t>
      </w:r>
      <w:r>
        <w:rPr>
          <w:sz w:val="28"/>
          <w:szCs w:val="28"/>
          <w:lang w:val="vi-VN"/>
        </w:rPr>
        <w:t>ền mã hóa (</w:t>
      </w:r>
      <w:r w:rsidR="00D124DC" w:rsidRPr="00D124DC">
        <w:rPr>
          <w:sz w:val="28"/>
          <w:szCs w:val="28"/>
        </w:rPr>
        <w:t>Cryp</w:t>
      </w:r>
      <w:r>
        <w:rPr>
          <w:sz w:val="28"/>
          <w:szCs w:val="28"/>
        </w:rPr>
        <w:t>toCurrency</w:t>
      </w:r>
      <w:r>
        <w:rPr>
          <w:sz w:val="28"/>
          <w:szCs w:val="28"/>
          <w:lang w:val="vi-VN"/>
        </w:rPr>
        <w:t>)</w:t>
      </w:r>
      <w:r w:rsidR="00D124DC" w:rsidRPr="00D124DC">
        <w:rPr>
          <w:sz w:val="28"/>
          <w:szCs w:val="28"/>
        </w:rPr>
        <w:t xml:space="preserve"> là dạng tiền điện tử do các dự án trên blockchain ban hành, được sử dụng như một phương tiện giao dịch trên các blockchain như</w:t>
      </w:r>
      <w:r w:rsidR="00D124DC">
        <w:rPr>
          <w:sz w:val="28"/>
          <w:szCs w:val="28"/>
        </w:rPr>
        <w:t xml:space="preserve"> </w:t>
      </w:r>
      <w:r w:rsidR="003E18D1">
        <w:rPr>
          <w:sz w:val="28"/>
          <w:szCs w:val="28"/>
        </w:rPr>
        <w:t>t</w:t>
      </w:r>
      <w:r w:rsidR="00D124DC" w:rsidRPr="00D124DC">
        <w:rPr>
          <w:sz w:val="28"/>
          <w:szCs w:val="28"/>
        </w:rPr>
        <w:t xml:space="preserve">hưởng cho miner, mua vốn đầu tư dự án,... </w:t>
      </w:r>
    </w:p>
    <w:p w14:paraId="658BBFF0" w14:textId="5BBC05C6" w:rsidR="00D124DC" w:rsidRDefault="00D124DC" w:rsidP="003C3610">
      <w:pPr>
        <w:pStyle w:val="ListParagraph"/>
        <w:jc w:val="both"/>
      </w:pPr>
      <w:r w:rsidRPr="00D124DC">
        <w:rPr>
          <w:sz w:val="28"/>
          <w:szCs w:val="28"/>
        </w:rPr>
        <w:t>Crypto sử dụng thuật toán mã hóa để đảm bảo mật thông tin giao dịch dưới dạng kỹ thuật số và kiểm soát việc tạo ra các đơn vị mới thông qua </w:t>
      </w:r>
      <w:hyperlink r:id="rId5" w:tgtFrame="_blank" w:history="1">
        <w:r w:rsidRPr="00D124DC">
          <w:rPr>
            <w:b/>
            <w:bCs/>
            <w:sz w:val="28"/>
            <w:szCs w:val="28"/>
          </w:rPr>
          <w:t>công nghệ blockchain</w:t>
        </w:r>
      </w:hyperlink>
      <w:r w:rsidRPr="00D124DC">
        <w:t>.</w:t>
      </w:r>
    </w:p>
    <w:p w14:paraId="573654F8" w14:textId="3A5C166C" w:rsidR="002D21B5" w:rsidRDefault="002D21B5" w:rsidP="003C3610">
      <w:pPr>
        <w:pStyle w:val="ListParagraph"/>
        <w:jc w:val="both"/>
        <w:rPr>
          <w:sz w:val="28"/>
          <w:szCs w:val="28"/>
        </w:rPr>
      </w:pPr>
      <w:r w:rsidRPr="008B49FA">
        <w:rPr>
          <w:sz w:val="28"/>
          <w:szCs w:val="28"/>
        </w:rPr>
        <w:t xml:space="preserve">Giá trị của Tiền mã hóa phụ thuộc </w:t>
      </w:r>
      <w:r w:rsidR="008B49FA" w:rsidRPr="008B49FA">
        <w:rPr>
          <w:sz w:val="28"/>
          <w:szCs w:val="28"/>
        </w:rPr>
        <w:t>vào lòng tin của những người tham gia vào cộng đồng sử dụng nó chứ không được ngân hàng hay bất cứ tổ chức uy tín nào đảm bảo rằng việc chúng ta giữ những đồng này có thể đổi lại được tiền pháp định.</w:t>
      </w:r>
    </w:p>
    <w:p w14:paraId="79D50EF0" w14:textId="0C0ACB59" w:rsidR="008B49FA" w:rsidRDefault="008B49FA" w:rsidP="003C3610">
      <w:pPr>
        <w:pStyle w:val="ListParagraph"/>
        <w:jc w:val="both"/>
        <w:rPr>
          <w:sz w:val="28"/>
          <w:szCs w:val="28"/>
        </w:rPr>
      </w:pPr>
      <w:r w:rsidRPr="008B49FA">
        <w:rPr>
          <w:sz w:val="28"/>
          <w:szCs w:val="28"/>
        </w:rPr>
        <w:t>Vấn đề này tạo ra những </w:t>
      </w:r>
      <w:hyperlink r:id="rId6" w:tgtFrame="_blank" w:history="1">
        <w:r w:rsidRPr="008B49FA">
          <w:rPr>
            <w:b/>
            <w:bCs/>
            <w:sz w:val="28"/>
            <w:szCs w:val="28"/>
          </w:rPr>
          <w:t>Memecoin</w:t>
        </w:r>
      </w:hyperlink>
      <w:r w:rsidRPr="008B49FA">
        <w:rPr>
          <w:sz w:val="28"/>
          <w:szCs w:val="28"/>
        </w:rPr>
        <w:t>, hay những scam coin làm nhiều người mất tiền vì không thể bán lại cho ai</w:t>
      </w:r>
      <w:r>
        <w:rPr>
          <w:sz w:val="28"/>
          <w:szCs w:val="28"/>
          <w:lang w:val="vi-VN"/>
        </w:rPr>
        <w:t xml:space="preserve"> hoặc nếu bán được thì tỉ lệ quy đổi rất thấp</w:t>
      </w:r>
      <w:r w:rsidRPr="008B49FA">
        <w:rPr>
          <w:sz w:val="28"/>
          <w:szCs w:val="28"/>
        </w:rPr>
        <w:t>. Từ đó tạo ra rất nhiều tiếng xấu cho tiền mã hóa.</w:t>
      </w:r>
    </w:p>
    <w:p w14:paraId="1527CC69" w14:textId="0937AE03" w:rsidR="008B49FA" w:rsidRDefault="008B49FA" w:rsidP="003C3610">
      <w:pPr>
        <w:pStyle w:val="ListParagraph"/>
        <w:numPr>
          <w:ilvl w:val="0"/>
          <w:numId w:val="1"/>
        </w:numPr>
        <w:jc w:val="both"/>
        <w:rPr>
          <w:sz w:val="28"/>
          <w:szCs w:val="28"/>
          <w:lang w:val="vi-VN"/>
        </w:rPr>
      </w:pPr>
      <w:r>
        <w:rPr>
          <w:sz w:val="28"/>
          <w:szCs w:val="28"/>
          <w:lang w:val="vi-VN"/>
        </w:rPr>
        <w:t>Phân loại</w:t>
      </w:r>
    </w:p>
    <w:p w14:paraId="381B626A" w14:textId="21B425D6" w:rsidR="008B49FA" w:rsidRDefault="008B49FA" w:rsidP="003C3610">
      <w:pPr>
        <w:pStyle w:val="ListParagraph"/>
        <w:jc w:val="both"/>
        <w:rPr>
          <w:sz w:val="28"/>
          <w:szCs w:val="28"/>
          <w:lang w:val="vi-VN"/>
        </w:rPr>
      </w:pPr>
      <w:r>
        <w:rPr>
          <w:sz w:val="28"/>
          <w:szCs w:val="28"/>
          <w:lang w:val="vi-VN"/>
        </w:rPr>
        <w:t>Crypto currency được phân thành 2 loại:</w:t>
      </w:r>
    </w:p>
    <w:p w14:paraId="171C4116" w14:textId="7208424C" w:rsidR="008B49FA" w:rsidRPr="008B49FA" w:rsidRDefault="008B49FA" w:rsidP="003C3610">
      <w:pPr>
        <w:pStyle w:val="ListParagraph"/>
        <w:numPr>
          <w:ilvl w:val="0"/>
          <w:numId w:val="2"/>
        </w:numPr>
        <w:jc w:val="both"/>
        <w:rPr>
          <w:sz w:val="28"/>
          <w:szCs w:val="28"/>
        </w:rPr>
      </w:pPr>
      <w:r>
        <w:rPr>
          <w:sz w:val="28"/>
          <w:szCs w:val="28"/>
          <w:lang w:val="vi-VN"/>
        </w:rPr>
        <w:t xml:space="preserve">Coin </w:t>
      </w:r>
      <w:r w:rsidRPr="008B49FA">
        <w:rPr>
          <w:sz w:val="28"/>
          <w:szCs w:val="28"/>
        </w:rPr>
        <w:t>: Coin là loại tiền được ban hành, phát triển trên một </w:t>
      </w:r>
      <w:r w:rsidRPr="008B49FA">
        <w:rPr>
          <w:b/>
          <w:bCs/>
          <w:sz w:val="28"/>
          <w:szCs w:val="28"/>
        </w:rPr>
        <w:t>blockchain riêng biệt và hoạt động độc lập</w:t>
      </w:r>
      <w:r w:rsidRPr="008B49FA">
        <w:rPr>
          <w:sz w:val="28"/>
          <w:szCs w:val="28"/>
        </w:rPr>
        <w:t>. Coin ra đời với mục đích giải quyết các vấn đề thanh toán, tài chính, bảo mật, phát triển ứng dụng,… của chính blockchain đó. </w:t>
      </w:r>
      <w:r w:rsidRPr="008B49FA">
        <w:rPr>
          <w:b/>
          <w:bCs/>
          <w:sz w:val="28"/>
          <w:szCs w:val="28"/>
        </w:rPr>
        <w:t>Mỗi blockchain chỉ có 1 coin duy nhất.</w:t>
      </w:r>
    </w:p>
    <w:p w14:paraId="7D08B76A" w14:textId="0A53BA5B" w:rsidR="008B49FA" w:rsidRDefault="008B49FA" w:rsidP="003C3610">
      <w:pPr>
        <w:pStyle w:val="ListParagraph"/>
        <w:numPr>
          <w:ilvl w:val="0"/>
          <w:numId w:val="2"/>
        </w:numPr>
        <w:jc w:val="both"/>
        <w:rPr>
          <w:sz w:val="28"/>
          <w:szCs w:val="28"/>
          <w:lang w:val="vi-VN"/>
        </w:rPr>
      </w:pPr>
      <w:r>
        <w:rPr>
          <w:sz w:val="28"/>
          <w:szCs w:val="28"/>
          <w:lang w:val="vi-VN"/>
        </w:rPr>
        <w:lastRenderedPageBreak/>
        <w:t xml:space="preserve">Token : </w:t>
      </w:r>
      <w:r w:rsidR="006E0FDB">
        <w:rPr>
          <w:sz w:val="28"/>
          <w:szCs w:val="28"/>
          <w:lang w:val="vi-VN"/>
        </w:rPr>
        <w:t xml:space="preserve">Tương tự như </w:t>
      </w:r>
      <w:r w:rsidR="009F79E9">
        <w:rPr>
          <w:sz w:val="28"/>
          <w:szCs w:val="28"/>
          <w:lang w:val="vi-VN"/>
        </w:rPr>
        <w:t>coin, token là 1 đồng tiền được phát hành trên nền tảng chuỗi blockchain có sẵn.</w:t>
      </w:r>
    </w:p>
    <w:p w14:paraId="080DFBBA" w14:textId="1EA53B28" w:rsidR="009F79E9" w:rsidRPr="009F79E9" w:rsidRDefault="009F79E9" w:rsidP="003C3610">
      <w:pPr>
        <w:pStyle w:val="ListParagraph"/>
        <w:ind w:left="1080"/>
        <w:jc w:val="both"/>
        <w:rPr>
          <w:sz w:val="28"/>
          <w:szCs w:val="28"/>
          <w:lang w:val="vi-VN"/>
        </w:rPr>
      </w:pPr>
      <w:r w:rsidRPr="009F79E9">
        <w:rPr>
          <w:sz w:val="28"/>
          <w:szCs w:val="28"/>
          <w:lang w:val="vi-VN"/>
        </w:rPr>
        <w:t>Một số token khi dự án phát triển đủ mạnh sẽ hướng đến phát triển một nền tảng Blockchain riêng cho chính token đó, và khi ấy Token này sẽ được xem như là Coin.</w:t>
      </w:r>
    </w:p>
    <w:p w14:paraId="43DB4246" w14:textId="4920D8E0" w:rsidR="009F79E9" w:rsidRDefault="009F79E9" w:rsidP="003C3610">
      <w:pPr>
        <w:pStyle w:val="ListParagraph"/>
        <w:ind w:left="1080"/>
        <w:jc w:val="both"/>
        <w:rPr>
          <w:i/>
          <w:iCs/>
          <w:sz w:val="28"/>
          <w:szCs w:val="28"/>
          <w:lang w:val="vi-VN"/>
        </w:rPr>
      </w:pPr>
      <w:r w:rsidRPr="009F79E9">
        <w:rPr>
          <w:i/>
          <w:iCs/>
          <w:sz w:val="28"/>
          <w:szCs w:val="28"/>
          <w:lang w:val="vi-VN"/>
        </w:rPr>
        <w:t>Ví dụ: Trước khi mainnet, </w:t>
      </w:r>
      <w:hyperlink r:id="rId7" w:tgtFrame="_blank" w:history="1">
        <w:r w:rsidRPr="009F79E9">
          <w:rPr>
            <w:b/>
            <w:bCs/>
            <w:sz w:val="28"/>
            <w:szCs w:val="28"/>
            <w:lang w:val="vi-VN"/>
          </w:rPr>
          <w:t>SOL </w:t>
        </w:r>
      </w:hyperlink>
      <w:r w:rsidRPr="009F79E9">
        <w:rPr>
          <w:i/>
          <w:iCs/>
          <w:sz w:val="28"/>
          <w:szCs w:val="28"/>
          <w:lang w:val="vi-VN"/>
        </w:rPr>
        <w:t>(token của SOL) là token được lưu trữ, giao dịch trên Ethereum. Nhưng sau khi mainnet, Solana đã có một blockchain riêng, lúc này SOL trở thành đồng coin trên Solana Blockchain, các đồng token khác có thể được tạo ra trên blockchain Solana.</w:t>
      </w:r>
    </w:p>
    <w:p w14:paraId="0C2CDC79" w14:textId="3012D24B" w:rsidR="009F79E9" w:rsidRDefault="009F79E9" w:rsidP="003C3610">
      <w:pPr>
        <w:pStyle w:val="ListParagraph"/>
        <w:ind w:left="1080"/>
        <w:jc w:val="both"/>
        <w:rPr>
          <w:sz w:val="28"/>
          <w:szCs w:val="28"/>
          <w:lang w:val="vi-VN"/>
        </w:rPr>
      </w:pPr>
    </w:p>
    <w:p w14:paraId="5D1A53E5" w14:textId="43ECF561" w:rsidR="009F79E9" w:rsidRDefault="009F79E9" w:rsidP="003C3610">
      <w:pPr>
        <w:jc w:val="both"/>
        <w:rPr>
          <w:sz w:val="28"/>
          <w:szCs w:val="28"/>
          <w:lang w:val="vi-VN"/>
        </w:rPr>
      </w:pPr>
      <w:r>
        <w:rPr>
          <w:noProof/>
        </w:rPr>
        <w:drawing>
          <wp:inline distT="0" distB="0" distL="0" distR="0" wp14:anchorId="44E13AA0" wp14:editId="676EB0FC">
            <wp:extent cx="5943600" cy="3806288"/>
            <wp:effectExtent l="0" t="0" r="0" b="3810"/>
            <wp:docPr id="1"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06288"/>
                    </a:xfrm>
                    <a:prstGeom prst="rect">
                      <a:avLst/>
                    </a:prstGeom>
                    <a:noFill/>
                    <a:ln>
                      <a:noFill/>
                    </a:ln>
                  </pic:spPr>
                </pic:pic>
              </a:graphicData>
            </a:graphic>
          </wp:inline>
        </w:drawing>
      </w:r>
    </w:p>
    <w:p w14:paraId="748E64AD" w14:textId="226566EA" w:rsidR="009F79E9" w:rsidRDefault="00E20863" w:rsidP="003C3610">
      <w:pPr>
        <w:jc w:val="both"/>
        <w:rPr>
          <w:sz w:val="28"/>
          <w:szCs w:val="28"/>
        </w:rPr>
      </w:pPr>
      <w:r>
        <w:rPr>
          <w:sz w:val="28"/>
          <w:szCs w:val="28"/>
        </w:rPr>
        <w:t>Phân biệt coin và token</w:t>
      </w:r>
    </w:p>
    <w:p w14:paraId="2729E3CC" w14:textId="31B97DEA" w:rsidR="00E20863" w:rsidRDefault="00E20863" w:rsidP="003C3610">
      <w:pPr>
        <w:jc w:val="both"/>
        <w:rPr>
          <w:sz w:val="28"/>
          <w:szCs w:val="28"/>
        </w:rPr>
      </w:pPr>
      <w:r>
        <w:rPr>
          <w:sz w:val="28"/>
          <w:szCs w:val="28"/>
        </w:rPr>
        <w:t xml:space="preserve">Về  mặt tính năng: </w:t>
      </w:r>
    </w:p>
    <w:p w14:paraId="34204C94" w14:textId="1ACDF4B5" w:rsidR="00E20863" w:rsidRDefault="00E20863" w:rsidP="003C3610">
      <w:pPr>
        <w:pStyle w:val="ListParagraph"/>
        <w:numPr>
          <w:ilvl w:val="0"/>
          <w:numId w:val="2"/>
        </w:numPr>
        <w:jc w:val="both"/>
        <w:rPr>
          <w:sz w:val="28"/>
          <w:szCs w:val="28"/>
        </w:rPr>
      </w:pPr>
      <w:r w:rsidRPr="00240161">
        <w:rPr>
          <w:sz w:val="28"/>
          <w:szCs w:val="28"/>
        </w:rPr>
        <w:t>Coin được coi như một phương tiện trao đổi và lưu trữ giá trị cho các mục đích thanh toán, đầu tư và phát triển của một dự án blockchain cụ thể, chính vì vậy mỗi blockchain chỉ có một loại coin nền tảng duy nhất.</w:t>
      </w:r>
    </w:p>
    <w:p w14:paraId="6A3179A0" w14:textId="20F8AD4E" w:rsidR="00240161" w:rsidRDefault="00240161" w:rsidP="003C3610">
      <w:pPr>
        <w:pStyle w:val="ListParagraph"/>
        <w:numPr>
          <w:ilvl w:val="0"/>
          <w:numId w:val="2"/>
        </w:numPr>
        <w:jc w:val="both"/>
        <w:rPr>
          <w:sz w:val="28"/>
          <w:szCs w:val="28"/>
        </w:rPr>
      </w:pPr>
      <w:r w:rsidRPr="00240161">
        <w:rPr>
          <w:sz w:val="28"/>
          <w:szCs w:val="28"/>
        </w:rPr>
        <w:lastRenderedPageBreak/>
        <w:t>Token sở hữu đủ các tính năng của một đồng coin thường được các dự án xây dựng trên blockchain nền tảng ban hành, đồng thời có thêm nhiều tiện ích tùy thuộc vào từng dự án</w:t>
      </w:r>
    </w:p>
    <w:p w14:paraId="47F66EC2" w14:textId="29A68C58" w:rsidR="00240161" w:rsidRPr="00240161" w:rsidRDefault="00240161" w:rsidP="003C3610">
      <w:pPr>
        <w:jc w:val="both"/>
        <w:rPr>
          <w:sz w:val="28"/>
          <w:szCs w:val="28"/>
        </w:rPr>
      </w:pPr>
      <w:r>
        <w:rPr>
          <w:sz w:val="28"/>
          <w:szCs w:val="28"/>
        </w:rPr>
        <w:t>Về mặt kỹ thuật:</w:t>
      </w:r>
    </w:p>
    <w:p w14:paraId="30E4C7D7" w14:textId="7562E2A8" w:rsidR="00240161" w:rsidRDefault="00240161" w:rsidP="003C3610">
      <w:pPr>
        <w:pStyle w:val="ListParagraph"/>
        <w:numPr>
          <w:ilvl w:val="0"/>
          <w:numId w:val="2"/>
        </w:numPr>
        <w:jc w:val="both"/>
        <w:rPr>
          <w:sz w:val="28"/>
          <w:szCs w:val="28"/>
        </w:rPr>
      </w:pPr>
      <w:r w:rsidRPr="00240161">
        <w:rPr>
          <w:sz w:val="28"/>
          <w:szCs w:val="28"/>
        </w:rPr>
        <w:t>Coin yêu cầu một nền tảng ví (Wallet) riêng và khi giao dịch gửi/nhận, phí giao dịch sẽ trừ trực tiếp vào ví của coin đó.</w:t>
      </w:r>
    </w:p>
    <w:p w14:paraId="0A5F1CA0" w14:textId="77777777" w:rsidR="00240161" w:rsidRPr="00240161" w:rsidRDefault="00240161" w:rsidP="003C3610">
      <w:pPr>
        <w:numPr>
          <w:ilvl w:val="0"/>
          <w:numId w:val="2"/>
        </w:numPr>
        <w:spacing w:before="100" w:beforeAutospacing="1" w:after="100" w:afterAutospacing="1" w:line="240" w:lineRule="auto"/>
        <w:jc w:val="both"/>
        <w:rPr>
          <w:sz w:val="28"/>
          <w:szCs w:val="28"/>
        </w:rPr>
      </w:pPr>
      <w:r w:rsidRPr="00240161">
        <w:rPr>
          <w:sz w:val="28"/>
          <w:szCs w:val="28"/>
        </w:rPr>
        <w:t>Token thì không có ví riêng mà nó sử dụng ví của đồng coin nền tảng, và phí giao dịch sẽ trừ vào coin nền tảng (ví dụ như Ethereum).</w:t>
      </w:r>
    </w:p>
    <w:p w14:paraId="6D9E4D4D" w14:textId="666975FA" w:rsidR="00240161" w:rsidRDefault="00240161" w:rsidP="003C3610">
      <w:pPr>
        <w:pStyle w:val="ListParagraph"/>
        <w:numPr>
          <w:ilvl w:val="0"/>
          <w:numId w:val="1"/>
        </w:numPr>
        <w:jc w:val="both"/>
        <w:rPr>
          <w:sz w:val="28"/>
          <w:szCs w:val="28"/>
        </w:rPr>
      </w:pPr>
      <w:r>
        <w:rPr>
          <w:sz w:val="28"/>
          <w:szCs w:val="28"/>
        </w:rPr>
        <w:t>Sàn giao dịch Crypto</w:t>
      </w:r>
    </w:p>
    <w:p w14:paraId="76DFDE52" w14:textId="2520E4BA" w:rsidR="00240161" w:rsidRDefault="00240161" w:rsidP="003C3610">
      <w:pPr>
        <w:pStyle w:val="ListParagraph"/>
        <w:jc w:val="both"/>
        <w:rPr>
          <w:sz w:val="28"/>
          <w:szCs w:val="28"/>
        </w:rPr>
      </w:pPr>
      <w:r>
        <w:rPr>
          <w:sz w:val="28"/>
          <w:szCs w:val="28"/>
        </w:rPr>
        <w:t>Các tiền điện tử được mua bán trên các sàn giao dịch. Đối với Crypto thì có 2 loại sàn giao dịch chính:</w:t>
      </w:r>
    </w:p>
    <w:p w14:paraId="46071B90" w14:textId="26A0ED4B" w:rsidR="00240161" w:rsidRPr="00240161" w:rsidRDefault="00240161" w:rsidP="003C3610">
      <w:pPr>
        <w:pStyle w:val="ListParagraph"/>
        <w:numPr>
          <w:ilvl w:val="0"/>
          <w:numId w:val="2"/>
        </w:numPr>
        <w:spacing w:before="100" w:beforeAutospacing="1" w:after="100" w:afterAutospacing="1" w:line="240" w:lineRule="auto"/>
        <w:jc w:val="both"/>
        <w:rPr>
          <w:sz w:val="28"/>
          <w:szCs w:val="28"/>
        </w:rPr>
      </w:pPr>
      <w:r w:rsidRPr="00240161">
        <w:rPr>
          <w:b/>
          <w:sz w:val="28"/>
          <w:szCs w:val="28"/>
        </w:rPr>
        <w:t>Sàn tập trung (</w:t>
      </w:r>
      <w:hyperlink r:id="rId9" w:tgtFrame="_blank" w:history="1">
        <w:r w:rsidRPr="00240161">
          <w:rPr>
            <w:b/>
            <w:sz w:val="28"/>
            <w:szCs w:val="28"/>
          </w:rPr>
          <w:t>CEX</w:t>
        </w:r>
      </w:hyperlink>
      <w:r w:rsidRPr="00240161">
        <w:rPr>
          <w:b/>
          <w:sz w:val="28"/>
          <w:szCs w:val="28"/>
        </w:rPr>
        <w:t>)</w:t>
      </w:r>
      <w:r w:rsidRPr="00240161">
        <w:rPr>
          <w:sz w:val="28"/>
          <w:szCs w:val="28"/>
        </w:rPr>
        <w:t>: Là sàn giao dịch có một bên thứ 3 đứng ra kiểm soát và làm cầu nối để trao đổi các tài sản crypto. Thường thì phải tạo tài khoản có ID và password để đăng nhập nhằm tuần theo qui định KYC (Know your customer ) của chính phủ. Ví dụ: Binance, Huobi, Bittrex, Gate.io, Kucoin, BitMax,…</w:t>
      </w:r>
    </w:p>
    <w:p w14:paraId="681FEF59" w14:textId="77777777" w:rsidR="00240161" w:rsidRPr="00240161" w:rsidRDefault="00240161" w:rsidP="003C3610">
      <w:pPr>
        <w:numPr>
          <w:ilvl w:val="0"/>
          <w:numId w:val="2"/>
        </w:numPr>
        <w:spacing w:before="100" w:beforeAutospacing="1" w:after="100" w:afterAutospacing="1" w:line="240" w:lineRule="auto"/>
        <w:jc w:val="both"/>
        <w:rPr>
          <w:rFonts w:ascii="Arial" w:eastAsia="Times New Roman" w:hAnsi="Arial" w:cs="Arial"/>
          <w:color w:val="000000" w:themeColor="text1"/>
          <w:sz w:val="27"/>
          <w:szCs w:val="27"/>
        </w:rPr>
      </w:pPr>
      <w:r w:rsidRPr="00240161">
        <w:rPr>
          <w:b/>
          <w:sz w:val="28"/>
          <w:szCs w:val="28"/>
        </w:rPr>
        <w:t>Sàn phi tập trung (</w:t>
      </w:r>
      <w:hyperlink r:id="rId10" w:tgtFrame="_blank" w:history="1">
        <w:r w:rsidRPr="00240161">
          <w:rPr>
            <w:b/>
            <w:sz w:val="28"/>
            <w:szCs w:val="28"/>
          </w:rPr>
          <w:t>DEX</w:t>
        </w:r>
      </w:hyperlink>
      <w:r w:rsidRPr="00240161">
        <w:rPr>
          <w:b/>
          <w:sz w:val="28"/>
          <w:szCs w:val="28"/>
        </w:rPr>
        <w:t>)</w:t>
      </w:r>
      <w:r w:rsidRPr="00240161">
        <w:rPr>
          <w:sz w:val="28"/>
          <w:szCs w:val="28"/>
        </w:rPr>
        <w:t>: Là sàn giao dịch được xây dựng &amp; hoạt động một cách phi tập trung dựa trên nền tảng của blockchain</w:t>
      </w:r>
      <w:r w:rsidRPr="00240161">
        <w:rPr>
          <w:rFonts w:ascii="Arial" w:eastAsia="Times New Roman" w:hAnsi="Arial" w:cs="Arial"/>
          <w:color w:val="000000" w:themeColor="text1"/>
          <w:sz w:val="27"/>
          <w:szCs w:val="27"/>
        </w:rPr>
        <w:t>. </w:t>
      </w:r>
    </w:p>
    <w:p w14:paraId="79F37893" w14:textId="01457A76" w:rsidR="00240161" w:rsidRDefault="00240161" w:rsidP="003C3610">
      <w:pPr>
        <w:pStyle w:val="ListParagraph"/>
        <w:numPr>
          <w:ilvl w:val="0"/>
          <w:numId w:val="1"/>
        </w:numPr>
        <w:jc w:val="both"/>
        <w:rPr>
          <w:color w:val="000000" w:themeColor="text1"/>
          <w:sz w:val="28"/>
          <w:szCs w:val="28"/>
        </w:rPr>
      </w:pPr>
      <w:r>
        <w:rPr>
          <w:color w:val="000000" w:themeColor="text1"/>
          <w:sz w:val="28"/>
          <w:szCs w:val="28"/>
        </w:rPr>
        <w:t>Ví tiền điện tử</w:t>
      </w:r>
    </w:p>
    <w:p w14:paraId="6177B53E" w14:textId="6CC8F7EB" w:rsidR="00240161" w:rsidRDefault="00240161" w:rsidP="003C3610">
      <w:pPr>
        <w:pStyle w:val="ListParagraph"/>
        <w:jc w:val="both"/>
        <w:rPr>
          <w:color w:val="000000" w:themeColor="text1"/>
          <w:sz w:val="28"/>
          <w:szCs w:val="28"/>
        </w:rPr>
      </w:pPr>
      <w:r>
        <w:rPr>
          <w:color w:val="000000" w:themeColor="text1"/>
          <w:sz w:val="28"/>
          <w:szCs w:val="28"/>
        </w:rPr>
        <w:t xml:space="preserve">Người mua crypto lưu trữ tiền của mình ở trong ví điện tử. </w:t>
      </w:r>
      <w:hyperlink r:id="rId11" w:tgtFrame="_blank" w:history="1">
        <w:r w:rsidRPr="00240161">
          <w:rPr>
            <w:b/>
            <w:bCs/>
            <w:color w:val="000000" w:themeColor="text1"/>
            <w:sz w:val="28"/>
            <w:szCs w:val="28"/>
          </w:rPr>
          <w:t xml:space="preserve">Ví tiền điện </w:t>
        </w:r>
        <w:r>
          <w:rPr>
            <w:b/>
            <w:bCs/>
            <w:color w:val="000000" w:themeColor="text1"/>
            <w:sz w:val="28"/>
            <w:szCs w:val="28"/>
          </w:rPr>
          <w:t xml:space="preserve"> t</w:t>
        </w:r>
        <w:r w:rsidRPr="00240161">
          <w:rPr>
            <w:b/>
            <w:bCs/>
            <w:color w:val="000000" w:themeColor="text1"/>
            <w:sz w:val="28"/>
            <w:szCs w:val="28"/>
          </w:rPr>
          <w:t>ử</w:t>
        </w:r>
      </w:hyperlink>
      <w:r w:rsidRPr="00240161">
        <w:rPr>
          <w:color w:val="000000" w:themeColor="text1"/>
          <w:sz w:val="28"/>
          <w:szCs w:val="28"/>
        </w:rPr>
        <w:t> là một phần mềm giúp lưu trữ, gửi, nhận và theo dõi số dư các đồng tiền điện tử như coin/token bên trong đó.</w:t>
      </w:r>
    </w:p>
    <w:p w14:paraId="74DBDC3E" w14:textId="0BE7486A" w:rsidR="00240161" w:rsidRDefault="00240161" w:rsidP="003C3610">
      <w:pPr>
        <w:pStyle w:val="ListParagraph"/>
        <w:jc w:val="both"/>
        <w:rPr>
          <w:color w:val="000000" w:themeColor="text1"/>
          <w:sz w:val="28"/>
          <w:szCs w:val="28"/>
        </w:rPr>
      </w:pPr>
      <w:r>
        <w:rPr>
          <w:color w:val="000000" w:themeColor="text1"/>
          <w:sz w:val="28"/>
          <w:szCs w:val="28"/>
        </w:rPr>
        <w:t>Có 3 loại ví chính:</w:t>
      </w:r>
    </w:p>
    <w:p w14:paraId="42D1B930" w14:textId="4ABD97C1" w:rsidR="00240161" w:rsidRDefault="00240161" w:rsidP="003C3610">
      <w:pPr>
        <w:pStyle w:val="ListParagraph"/>
        <w:numPr>
          <w:ilvl w:val="0"/>
          <w:numId w:val="2"/>
        </w:numPr>
        <w:jc w:val="both"/>
        <w:rPr>
          <w:color w:val="000000" w:themeColor="text1"/>
          <w:sz w:val="28"/>
          <w:szCs w:val="28"/>
        </w:rPr>
      </w:pPr>
      <w:r>
        <w:rPr>
          <w:color w:val="000000" w:themeColor="text1"/>
          <w:sz w:val="28"/>
          <w:szCs w:val="28"/>
        </w:rPr>
        <w:t xml:space="preserve">Ví nóng (Hot wallet): </w:t>
      </w:r>
      <w:r w:rsidR="00345235" w:rsidRPr="00345235">
        <w:rPr>
          <w:color w:val="000000" w:themeColor="text1"/>
          <w:sz w:val="28"/>
          <w:szCs w:val="28"/>
        </w:rPr>
        <w:t>là dạng ví </w:t>
      </w:r>
      <w:r w:rsidR="00345235" w:rsidRPr="00345235">
        <w:rPr>
          <w:b/>
          <w:bCs/>
          <w:color w:val="000000" w:themeColor="text1"/>
          <w:sz w:val="28"/>
          <w:szCs w:val="28"/>
        </w:rPr>
        <w:t>lưu trữ online</w:t>
      </w:r>
      <w:r w:rsidR="00345235" w:rsidRPr="00345235">
        <w:rPr>
          <w:color w:val="000000" w:themeColor="text1"/>
          <w:sz w:val="28"/>
          <w:szCs w:val="28"/>
        </w:rPr>
        <w:t>, trong đó </w:t>
      </w:r>
      <w:r w:rsidR="00345235" w:rsidRPr="00345235">
        <w:rPr>
          <w:b/>
          <w:bCs/>
          <w:color w:val="000000" w:themeColor="text1"/>
          <w:sz w:val="28"/>
          <w:szCs w:val="28"/>
        </w:rPr>
        <w:t>người dùng sẽ nắm giữ Private key </w:t>
      </w:r>
      <w:r w:rsidR="00345235" w:rsidRPr="00345235">
        <w:rPr>
          <w:color w:val="000000" w:themeColor="text1"/>
          <w:sz w:val="28"/>
          <w:szCs w:val="28"/>
        </w:rPr>
        <w:t>để tự bảo mật tài sản của mình. Một vài cái tên tiêu biểu cho loại ví này là: Coin98 Wallet, Trust Wallet, MetaMask,…</w:t>
      </w:r>
    </w:p>
    <w:p w14:paraId="2D0D34D2" w14:textId="7F716157" w:rsidR="00345235" w:rsidRDefault="00345235" w:rsidP="003C3610">
      <w:pPr>
        <w:pStyle w:val="ListParagraph"/>
        <w:numPr>
          <w:ilvl w:val="1"/>
          <w:numId w:val="2"/>
        </w:numPr>
        <w:jc w:val="both"/>
        <w:rPr>
          <w:color w:val="000000" w:themeColor="text1"/>
          <w:sz w:val="28"/>
          <w:szCs w:val="28"/>
        </w:rPr>
      </w:pPr>
      <w:r>
        <w:rPr>
          <w:color w:val="000000" w:themeColor="text1"/>
          <w:sz w:val="28"/>
          <w:szCs w:val="28"/>
        </w:rPr>
        <w:t xml:space="preserve">Ưu điểm: </w:t>
      </w:r>
      <w:r w:rsidRPr="00345235">
        <w:rPr>
          <w:b/>
          <w:bCs/>
          <w:color w:val="000000" w:themeColor="text1"/>
          <w:sz w:val="28"/>
          <w:szCs w:val="28"/>
        </w:rPr>
        <w:t>thuận tiện</w:t>
      </w:r>
      <w:r w:rsidRPr="00345235">
        <w:rPr>
          <w:color w:val="000000" w:themeColor="text1"/>
          <w:sz w:val="28"/>
          <w:szCs w:val="28"/>
        </w:rPr>
        <w:t>,</w:t>
      </w:r>
      <w:r>
        <w:rPr>
          <w:color w:val="000000" w:themeColor="text1"/>
          <w:sz w:val="28"/>
          <w:szCs w:val="28"/>
        </w:rPr>
        <w:t xml:space="preserve"> có thể lưu trữ nhiều loại coin/token khác nhau,</w:t>
      </w:r>
      <w:r w:rsidRPr="00345235">
        <w:rPr>
          <w:color w:val="000000" w:themeColor="text1"/>
          <w:sz w:val="28"/>
          <w:szCs w:val="28"/>
        </w:rPr>
        <w:t xml:space="preserve"> có thể cài đặt trên máy tính, điện thoại, hoặc cài đặt dưới dạng Extension trên trình duyệt</w:t>
      </w:r>
      <w:r>
        <w:rPr>
          <w:color w:val="000000" w:themeColor="text1"/>
          <w:sz w:val="28"/>
          <w:szCs w:val="28"/>
        </w:rPr>
        <w:t>.</w:t>
      </w:r>
    </w:p>
    <w:p w14:paraId="3BB04456" w14:textId="66739796" w:rsidR="00345235" w:rsidRDefault="00345235" w:rsidP="003C3610">
      <w:pPr>
        <w:pStyle w:val="ListParagraph"/>
        <w:numPr>
          <w:ilvl w:val="1"/>
          <w:numId w:val="2"/>
        </w:numPr>
        <w:jc w:val="both"/>
        <w:rPr>
          <w:color w:val="000000" w:themeColor="text1"/>
          <w:sz w:val="28"/>
          <w:szCs w:val="28"/>
        </w:rPr>
      </w:pPr>
      <w:r>
        <w:rPr>
          <w:color w:val="000000" w:themeColor="text1"/>
          <w:sz w:val="28"/>
          <w:szCs w:val="28"/>
        </w:rPr>
        <w:t xml:space="preserve">Nhược điểm: </w:t>
      </w:r>
      <w:r w:rsidRPr="00345235">
        <w:rPr>
          <w:b/>
          <w:bCs/>
          <w:color w:val="000000" w:themeColor="text1"/>
          <w:sz w:val="28"/>
          <w:szCs w:val="28"/>
        </w:rPr>
        <w:t>dễ bị hack</w:t>
      </w:r>
      <w:r w:rsidRPr="00345235">
        <w:rPr>
          <w:color w:val="000000" w:themeColor="text1"/>
          <w:sz w:val="28"/>
          <w:szCs w:val="28"/>
        </w:rPr>
        <w:t> nếu máy tính, điện thoại bị dính virus</w:t>
      </w:r>
    </w:p>
    <w:p w14:paraId="3F62FF48" w14:textId="6D1AC25D" w:rsidR="00345235" w:rsidRPr="00345235" w:rsidRDefault="00345235" w:rsidP="003C3610">
      <w:pPr>
        <w:pStyle w:val="NormalWeb"/>
        <w:numPr>
          <w:ilvl w:val="0"/>
          <w:numId w:val="2"/>
        </w:numPr>
        <w:jc w:val="both"/>
        <w:rPr>
          <w:rFonts w:asciiTheme="minorHAnsi" w:eastAsiaTheme="minorHAnsi" w:hAnsiTheme="minorHAnsi" w:cstheme="minorBidi"/>
          <w:color w:val="000000" w:themeColor="text1"/>
          <w:sz w:val="28"/>
          <w:szCs w:val="28"/>
        </w:rPr>
      </w:pPr>
      <w:r w:rsidRPr="00345235">
        <w:rPr>
          <w:rFonts w:asciiTheme="minorHAnsi" w:eastAsiaTheme="minorHAnsi" w:hAnsiTheme="minorHAnsi" w:cstheme="minorBidi"/>
          <w:color w:val="000000" w:themeColor="text1"/>
          <w:sz w:val="28"/>
          <w:szCs w:val="28"/>
        </w:rPr>
        <w:t>Ví lạnh (Cold wallet): là những </w:t>
      </w:r>
      <w:r w:rsidRPr="00345235">
        <w:rPr>
          <w:rFonts w:asciiTheme="minorHAnsi" w:eastAsiaTheme="minorHAnsi" w:hAnsiTheme="minorHAnsi" w:cstheme="minorBidi"/>
          <w:b/>
          <w:bCs/>
          <w:color w:val="000000" w:themeColor="text1"/>
          <w:sz w:val="28"/>
          <w:szCs w:val="28"/>
        </w:rPr>
        <w:t>ví vật lý có thể cầm được trên tay</w:t>
      </w:r>
      <w:r w:rsidRPr="00345235">
        <w:rPr>
          <w:rFonts w:asciiTheme="minorHAnsi" w:eastAsiaTheme="minorHAnsi" w:hAnsiTheme="minorHAnsi" w:cstheme="minorBidi"/>
          <w:color w:val="000000" w:themeColor="text1"/>
          <w:sz w:val="28"/>
          <w:szCs w:val="28"/>
        </w:rPr>
        <w:t xml:space="preserve">. Thông thường, ví lạnh phù hợp cho nhà đầu tư dài hạn, ít khi phải giao dịch, vì </w:t>
      </w:r>
      <w:r w:rsidRPr="00345235">
        <w:rPr>
          <w:rFonts w:asciiTheme="minorHAnsi" w:eastAsiaTheme="minorHAnsi" w:hAnsiTheme="minorHAnsi" w:cstheme="minorBidi"/>
          <w:color w:val="000000" w:themeColor="text1"/>
          <w:sz w:val="28"/>
          <w:szCs w:val="28"/>
        </w:rPr>
        <w:lastRenderedPageBreak/>
        <w:t>mỗi lần giao dịch là khá tốn công. Nhưng đổi lại, độ an toàn của ví lạnh là cực cao. Một vài cái tên trong mảng này là </w:t>
      </w:r>
      <w:hyperlink r:id="rId12" w:tgtFrame="_blank" w:history="1">
        <w:r w:rsidRPr="00345235">
          <w:rPr>
            <w:rFonts w:asciiTheme="minorHAnsi" w:eastAsiaTheme="minorHAnsi" w:hAnsiTheme="minorHAnsi" w:cstheme="minorBidi"/>
            <w:b/>
            <w:bCs/>
            <w:color w:val="000000" w:themeColor="text1"/>
            <w:sz w:val="28"/>
            <w:szCs w:val="28"/>
          </w:rPr>
          <w:t>Ledger</w:t>
        </w:r>
      </w:hyperlink>
      <w:r w:rsidRPr="00345235">
        <w:rPr>
          <w:rFonts w:asciiTheme="minorHAnsi" w:eastAsiaTheme="minorHAnsi" w:hAnsiTheme="minorHAnsi" w:cstheme="minorBidi"/>
          <w:b/>
          <w:bCs/>
          <w:color w:val="000000" w:themeColor="text1"/>
          <w:sz w:val="28"/>
          <w:szCs w:val="28"/>
        </w:rPr>
        <w:t>, </w:t>
      </w:r>
      <w:hyperlink r:id="rId13" w:tgtFrame="_blank" w:history="1">
        <w:r w:rsidRPr="00345235">
          <w:rPr>
            <w:rFonts w:asciiTheme="minorHAnsi" w:eastAsiaTheme="minorHAnsi" w:hAnsiTheme="minorHAnsi" w:cstheme="minorBidi"/>
            <w:b/>
            <w:bCs/>
            <w:color w:val="000000" w:themeColor="text1"/>
            <w:sz w:val="28"/>
            <w:szCs w:val="28"/>
          </w:rPr>
          <w:t>Trezor</w:t>
        </w:r>
      </w:hyperlink>
      <w:r>
        <w:rPr>
          <w:rFonts w:asciiTheme="minorHAnsi" w:eastAsiaTheme="minorHAnsi" w:hAnsiTheme="minorHAnsi" w:cstheme="minorBidi"/>
          <w:color w:val="000000" w:themeColor="text1"/>
          <w:sz w:val="28"/>
          <w:szCs w:val="28"/>
        </w:rPr>
        <w:t>, …</w:t>
      </w:r>
    </w:p>
    <w:p w14:paraId="7B8B327A" w14:textId="288D7A89" w:rsidR="00345235" w:rsidRDefault="007F7400" w:rsidP="003C3610">
      <w:pPr>
        <w:pStyle w:val="ListParagraph"/>
        <w:numPr>
          <w:ilvl w:val="0"/>
          <w:numId w:val="2"/>
        </w:numPr>
        <w:jc w:val="both"/>
        <w:rPr>
          <w:color w:val="000000" w:themeColor="text1"/>
          <w:sz w:val="28"/>
          <w:szCs w:val="28"/>
        </w:rPr>
      </w:pPr>
      <w:r>
        <w:rPr>
          <w:color w:val="000000" w:themeColor="text1"/>
          <w:sz w:val="28"/>
          <w:szCs w:val="28"/>
        </w:rPr>
        <w:t xml:space="preserve">Ví sàn (Exchange wallet): </w:t>
      </w:r>
      <w:r w:rsidR="00DB46F8" w:rsidRPr="00DB46F8">
        <w:rPr>
          <w:color w:val="000000" w:themeColor="text1"/>
          <w:sz w:val="28"/>
          <w:szCs w:val="28"/>
        </w:rPr>
        <w:t>là ví được </w:t>
      </w:r>
      <w:r w:rsidR="00DB46F8" w:rsidRPr="00DB46F8">
        <w:rPr>
          <w:b/>
          <w:bCs/>
          <w:color w:val="000000" w:themeColor="text1"/>
          <w:sz w:val="28"/>
          <w:szCs w:val="28"/>
        </w:rPr>
        <w:t>tạo ra trên các sàn giao</w:t>
      </w:r>
      <w:r w:rsidR="00DB46F8">
        <w:rPr>
          <w:b/>
          <w:bCs/>
          <w:color w:val="000000" w:themeColor="text1"/>
          <w:sz w:val="28"/>
          <w:szCs w:val="28"/>
        </w:rPr>
        <w:t xml:space="preserve"> d</w:t>
      </w:r>
      <w:r w:rsidR="00DB46F8" w:rsidRPr="00DB46F8">
        <w:rPr>
          <w:b/>
          <w:bCs/>
          <w:color w:val="000000" w:themeColor="text1"/>
          <w:sz w:val="28"/>
          <w:szCs w:val="28"/>
        </w:rPr>
        <w:t>ịch</w:t>
      </w:r>
      <w:r w:rsidR="00DB46F8" w:rsidRPr="00DB46F8">
        <w:rPr>
          <w:color w:val="000000" w:themeColor="text1"/>
          <w:sz w:val="28"/>
          <w:szCs w:val="28"/>
        </w:rPr>
        <w:t> và </w:t>
      </w:r>
      <w:r w:rsidR="00DB46F8" w:rsidRPr="00DB46F8">
        <w:rPr>
          <w:b/>
          <w:bCs/>
          <w:color w:val="000000" w:themeColor="text1"/>
          <w:sz w:val="28"/>
          <w:szCs w:val="28"/>
        </w:rPr>
        <w:t>người dùng không trực tiếp cầm Private key</w:t>
      </w:r>
      <w:r w:rsidR="00DB46F8" w:rsidRPr="00DB46F8">
        <w:rPr>
          <w:color w:val="000000" w:themeColor="text1"/>
          <w:sz w:val="28"/>
          <w:szCs w:val="28"/>
        </w:rPr>
        <w:t>, do đó, sẽ có một số rủi ro như sàn scam, hay đột ngột bị shut down thì không thể rút tiền được.</w:t>
      </w:r>
    </w:p>
    <w:p w14:paraId="56A2B328" w14:textId="4036EB92" w:rsidR="009A0F25" w:rsidRDefault="009A0F25" w:rsidP="003C3610">
      <w:pPr>
        <w:pStyle w:val="ListParagraph"/>
        <w:numPr>
          <w:ilvl w:val="0"/>
          <w:numId w:val="1"/>
        </w:numPr>
        <w:jc w:val="both"/>
        <w:rPr>
          <w:color w:val="000000" w:themeColor="text1"/>
          <w:sz w:val="28"/>
          <w:szCs w:val="28"/>
        </w:rPr>
      </w:pPr>
      <w:r>
        <w:rPr>
          <w:color w:val="000000" w:themeColor="text1"/>
          <w:sz w:val="28"/>
          <w:szCs w:val="28"/>
        </w:rPr>
        <w:t>Stable coin</w:t>
      </w:r>
    </w:p>
    <w:p w14:paraId="15F82409" w14:textId="5D440148" w:rsidR="009A0F25" w:rsidRDefault="009A0F25" w:rsidP="003C3610">
      <w:pPr>
        <w:pStyle w:val="ListParagraph"/>
        <w:jc w:val="both"/>
        <w:rPr>
          <w:color w:val="000000" w:themeColor="text1"/>
          <w:sz w:val="28"/>
          <w:szCs w:val="28"/>
          <w:lang w:val="vi-VN"/>
        </w:rPr>
      </w:pPr>
      <w:r>
        <w:rPr>
          <w:color w:val="000000" w:themeColor="text1"/>
          <w:sz w:val="28"/>
          <w:szCs w:val="28"/>
        </w:rPr>
        <w:t xml:space="preserve">Thị trường crypto được biết đến là 1 thị trường với sự biến động mạnh của tỉ giá trao đổi giữa các </w:t>
      </w:r>
      <w:r w:rsidR="00B263D5">
        <w:rPr>
          <w:color w:val="000000" w:themeColor="text1"/>
          <w:sz w:val="28"/>
          <w:szCs w:val="28"/>
        </w:rPr>
        <w:t>đồng</w:t>
      </w:r>
      <w:r w:rsidR="00B263D5">
        <w:rPr>
          <w:color w:val="000000" w:themeColor="text1"/>
          <w:sz w:val="28"/>
          <w:szCs w:val="28"/>
          <w:lang w:val="vi-VN"/>
        </w:rPr>
        <w:t xml:space="preserve"> crypto. </w:t>
      </w:r>
      <w:r w:rsidR="00E1636D">
        <w:rPr>
          <w:color w:val="000000" w:themeColor="text1"/>
          <w:sz w:val="28"/>
          <w:szCs w:val="28"/>
          <w:lang w:val="vi-VN"/>
        </w:rPr>
        <w:t>Điều này rất khó chấp nhận đối với các cửa hàng hay tổ chức để làm đơn vị thanh toán. Do vậy, việc tao ra các stable coin là cần thiết.</w:t>
      </w:r>
    </w:p>
    <w:p w14:paraId="14F21A53" w14:textId="32AF44AA" w:rsidR="00E1636D" w:rsidRDefault="00E1636D" w:rsidP="003C3610">
      <w:pPr>
        <w:pStyle w:val="ListParagraph"/>
        <w:jc w:val="both"/>
        <w:rPr>
          <w:color w:val="000000" w:themeColor="text1"/>
          <w:sz w:val="28"/>
          <w:szCs w:val="28"/>
          <w:lang w:val="vi-VN"/>
        </w:rPr>
      </w:pPr>
      <w:r w:rsidRPr="00E1636D">
        <w:rPr>
          <w:color w:val="000000" w:themeColor="text1"/>
          <w:sz w:val="28"/>
          <w:szCs w:val="28"/>
          <w:lang w:val="vi-VN"/>
        </w:rPr>
        <w:t>Stablecoin là loại tiền điện tử được thiết kế với mục đích giảm thiểu tối đa sự ảnh hưởng của sự biến động giá (volatility) bằng cách cố định vào một tài sản ổn định hơn như tiền thật (fiat money), hàng hoá (vàng, bạc…), hoặc có thể là một đồng tiền điện tử khác.</w:t>
      </w:r>
    </w:p>
    <w:p w14:paraId="08EA0940" w14:textId="42CF6333" w:rsidR="00E1636D" w:rsidRDefault="00E1636D" w:rsidP="003C3610">
      <w:pPr>
        <w:pStyle w:val="ListParagraph"/>
        <w:jc w:val="both"/>
        <w:rPr>
          <w:color w:val="000000" w:themeColor="text1"/>
          <w:sz w:val="28"/>
          <w:szCs w:val="28"/>
          <w:lang w:val="vi-VN"/>
        </w:rPr>
      </w:pPr>
      <w:r w:rsidRPr="00E1636D">
        <w:rPr>
          <w:color w:val="000000" w:themeColor="text1"/>
          <w:sz w:val="28"/>
          <w:szCs w:val="28"/>
          <w:lang w:val="vi-VN"/>
        </w:rPr>
        <w:t>Stablecoin có tầm quan trọng </w:t>
      </w:r>
      <w:r w:rsidRPr="00E1636D">
        <w:rPr>
          <w:b/>
          <w:bCs/>
          <w:color w:val="000000" w:themeColor="text1"/>
          <w:sz w:val="28"/>
          <w:szCs w:val="28"/>
          <w:lang w:val="vi-VN"/>
        </w:rPr>
        <w:t>như một chiếc cầu nối giữa thị trường điện tử với thị trường tài chính truyền thống.</w:t>
      </w:r>
      <w:r w:rsidRPr="00E1636D">
        <w:rPr>
          <w:color w:val="000000" w:themeColor="text1"/>
          <w:sz w:val="28"/>
          <w:szCs w:val="28"/>
          <w:lang w:val="vi-VN"/>
        </w:rPr>
        <w:t> Việc chuyển đổi từ Fiat sang tiền điện tử được dễ dàng hơn rất nhiều khi có sự xuất hiện của Stablecoin.</w:t>
      </w:r>
    </w:p>
    <w:p w14:paraId="291D74D8" w14:textId="6A1849B9" w:rsidR="00E1636D" w:rsidRDefault="00E1636D" w:rsidP="003C3610">
      <w:pPr>
        <w:pStyle w:val="ListParagraph"/>
        <w:jc w:val="both"/>
        <w:rPr>
          <w:color w:val="000000" w:themeColor="text1"/>
          <w:sz w:val="28"/>
          <w:szCs w:val="28"/>
          <w:lang w:val="vi-VN"/>
        </w:rPr>
      </w:pPr>
    </w:p>
    <w:p w14:paraId="39FF9D1F" w14:textId="77777777" w:rsidR="00E1636D" w:rsidRPr="00E1636D" w:rsidRDefault="00E1636D" w:rsidP="003C3610">
      <w:pPr>
        <w:spacing w:before="100" w:beforeAutospacing="1" w:after="100" w:afterAutospacing="1" w:line="240" w:lineRule="auto"/>
        <w:ind w:left="720"/>
        <w:jc w:val="both"/>
        <w:rPr>
          <w:color w:val="000000" w:themeColor="text1"/>
          <w:sz w:val="28"/>
          <w:szCs w:val="28"/>
          <w:lang w:val="vi-VN"/>
        </w:rPr>
      </w:pPr>
      <w:r w:rsidRPr="00E1636D">
        <w:rPr>
          <w:color w:val="000000" w:themeColor="text1"/>
          <w:sz w:val="28"/>
          <w:szCs w:val="28"/>
          <w:lang w:val="vi-VN"/>
        </w:rPr>
        <w:t>Theo tiêu chí collateral ratio, chúng ta có 4 loại stablecoin với từng đặc tính khác nhau:</w:t>
      </w:r>
    </w:p>
    <w:p w14:paraId="1E3B90F2" w14:textId="77777777" w:rsidR="00E1636D" w:rsidRPr="00E1636D" w:rsidRDefault="00E1636D" w:rsidP="003C3610">
      <w:pPr>
        <w:numPr>
          <w:ilvl w:val="0"/>
          <w:numId w:val="9"/>
        </w:numPr>
        <w:tabs>
          <w:tab w:val="clear" w:pos="1080"/>
        </w:tabs>
        <w:spacing w:before="100" w:beforeAutospacing="1" w:after="100" w:afterAutospacing="1" w:line="240" w:lineRule="auto"/>
        <w:jc w:val="both"/>
        <w:rPr>
          <w:color w:val="000000" w:themeColor="text1"/>
          <w:sz w:val="28"/>
          <w:szCs w:val="28"/>
          <w:lang w:val="vi-VN"/>
        </w:rPr>
      </w:pPr>
      <w:r w:rsidRPr="003C3610">
        <w:rPr>
          <w:b/>
          <w:color w:val="000000" w:themeColor="text1"/>
          <w:sz w:val="28"/>
          <w:szCs w:val="28"/>
          <w:lang w:val="vi-VN"/>
        </w:rPr>
        <w:t>Full-reserve stablecoins</w:t>
      </w:r>
      <w:r w:rsidRPr="00E1636D">
        <w:rPr>
          <w:color w:val="000000" w:themeColor="text1"/>
          <w:sz w:val="28"/>
          <w:szCs w:val="28"/>
          <w:lang w:val="vi-VN"/>
        </w:rPr>
        <w:t>: USDC và USDT đang là 2 loại stablecoin được sử dụng nhiều nhất trong DeFi.</w:t>
      </w:r>
    </w:p>
    <w:p w14:paraId="6E344FDB" w14:textId="77777777" w:rsidR="00E1636D" w:rsidRPr="00E1636D" w:rsidRDefault="00E1636D" w:rsidP="003C3610">
      <w:pPr>
        <w:numPr>
          <w:ilvl w:val="0"/>
          <w:numId w:val="9"/>
        </w:numPr>
        <w:tabs>
          <w:tab w:val="clear" w:pos="1080"/>
        </w:tabs>
        <w:spacing w:before="100" w:beforeAutospacing="1" w:after="100" w:afterAutospacing="1" w:line="240" w:lineRule="auto"/>
        <w:jc w:val="both"/>
        <w:rPr>
          <w:color w:val="000000" w:themeColor="text1"/>
          <w:sz w:val="28"/>
          <w:szCs w:val="28"/>
          <w:lang w:val="vi-VN"/>
        </w:rPr>
      </w:pPr>
      <w:r w:rsidRPr="003C3610">
        <w:rPr>
          <w:b/>
          <w:color w:val="000000" w:themeColor="text1"/>
          <w:sz w:val="28"/>
          <w:szCs w:val="28"/>
          <w:lang w:val="vi-VN"/>
        </w:rPr>
        <w:t>Partial-reserve stablecoins</w:t>
      </w:r>
      <w:r w:rsidRPr="00E1636D">
        <w:rPr>
          <w:color w:val="000000" w:themeColor="text1"/>
          <w:sz w:val="28"/>
          <w:szCs w:val="28"/>
          <w:lang w:val="vi-VN"/>
        </w:rPr>
        <w:t>: Với mỗi đồng FRAZ được mint ra trên thị trường, chỉ có 1 phần giá trị của nó được dự trữ bằng USDC.</w:t>
      </w:r>
    </w:p>
    <w:p w14:paraId="67E86A62" w14:textId="77777777" w:rsidR="00E1636D" w:rsidRPr="00E1636D" w:rsidRDefault="00E1636D" w:rsidP="003C3610">
      <w:pPr>
        <w:numPr>
          <w:ilvl w:val="0"/>
          <w:numId w:val="9"/>
        </w:numPr>
        <w:tabs>
          <w:tab w:val="clear" w:pos="1080"/>
        </w:tabs>
        <w:spacing w:before="100" w:beforeAutospacing="1" w:after="100" w:afterAutospacing="1" w:line="240" w:lineRule="auto"/>
        <w:jc w:val="both"/>
        <w:rPr>
          <w:color w:val="000000" w:themeColor="text1"/>
          <w:sz w:val="28"/>
          <w:szCs w:val="28"/>
          <w:lang w:val="vi-VN"/>
        </w:rPr>
      </w:pPr>
      <w:r w:rsidRPr="003C3610">
        <w:rPr>
          <w:b/>
          <w:color w:val="000000" w:themeColor="text1"/>
          <w:sz w:val="28"/>
          <w:szCs w:val="28"/>
          <w:lang w:val="vi-VN"/>
        </w:rPr>
        <w:t>Over-collateralized stablecoins</w:t>
      </w:r>
      <w:r w:rsidRPr="00E1636D">
        <w:rPr>
          <w:color w:val="000000" w:themeColor="text1"/>
          <w:sz w:val="28"/>
          <w:szCs w:val="28"/>
          <w:lang w:val="vi-VN"/>
        </w:rPr>
        <w:t>: DAI luôn có thể được Backed bởi một lượng tài sản có giá trị lớn hơn tổng DAI được mint ra, tuy nhiên, hạn chế của loại statblecoin này là khó có thể mở rộng về quy mô.</w:t>
      </w:r>
    </w:p>
    <w:p w14:paraId="5A462C1C" w14:textId="4A0F7977" w:rsidR="00E1636D" w:rsidRDefault="00E1636D" w:rsidP="003C3610">
      <w:pPr>
        <w:numPr>
          <w:ilvl w:val="0"/>
          <w:numId w:val="9"/>
        </w:numPr>
        <w:tabs>
          <w:tab w:val="clear" w:pos="1080"/>
        </w:tabs>
        <w:spacing w:before="100" w:beforeAutospacing="1" w:after="100" w:afterAutospacing="1" w:line="240" w:lineRule="auto"/>
        <w:jc w:val="both"/>
        <w:rPr>
          <w:color w:val="000000" w:themeColor="text1"/>
          <w:sz w:val="28"/>
          <w:szCs w:val="28"/>
          <w:lang w:val="vi-VN"/>
        </w:rPr>
      </w:pPr>
      <w:r w:rsidRPr="003C3610">
        <w:rPr>
          <w:b/>
          <w:color w:val="000000" w:themeColor="text1"/>
          <w:sz w:val="28"/>
          <w:szCs w:val="28"/>
          <w:lang w:val="vi-VN"/>
        </w:rPr>
        <w:t>Non-reserve stablecoins</w:t>
      </w:r>
      <w:r w:rsidRPr="00E1636D">
        <w:rPr>
          <w:color w:val="000000" w:themeColor="text1"/>
          <w:sz w:val="28"/>
          <w:szCs w:val="28"/>
          <w:lang w:val="vi-VN"/>
        </w:rPr>
        <w:t>: Các Algorithmic Stablecoin có sự ổn định dựa trên cơ chế co giãn cung cầu (elastic supply) nhờ sử dụng thuật toán gọi là Rebase.</w:t>
      </w:r>
    </w:p>
    <w:p w14:paraId="6AE2D0A5" w14:textId="77777777" w:rsidR="003C3610" w:rsidRPr="003C3610" w:rsidRDefault="003C3610" w:rsidP="003C3610">
      <w:pPr>
        <w:spacing w:before="100" w:beforeAutospacing="1" w:after="100" w:afterAutospacing="1" w:line="240" w:lineRule="auto"/>
        <w:ind w:firstLine="720"/>
        <w:jc w:val="both"/>
        <w:outlineLvl w:val="1"/>
        <w:rPr>
          <w:b/>
          <w:color w:val="000000" w:themeColor="text1"/>
          <w:sz w:val="28"/>
          <w:szCs w:val="28"/>
          <w:lang w:val="vi-VN"/>
        </w:rPr>
      </w:pPr>
      <w:r w:rsidRPr="003C3610">
        <w:rPr>
          <w:b/>
          <w:color w:val="000000" w:themeColor="text1"/>
          <w:sz w:val="28"/>
          <w:szCs w:val="28"/>
          <w:lang w:val="vi-VN"/>
        </w:rPr>
        <w:t>Cơ chế ổn định giá của Stablecoins</w:t>
      </w:r>
    </w:p>
    <w:p w14:paraId="1A6B395D" w14:textId="77777777" w:rsidR="003C3610" w:rsidRPr="003C3610" w:rsidRDefault="003C3610" w:rsidP="003C3610">
      <w:pPr>
        <w:spacing w:before="100" w:beforeAutospacing="1" w:after="100" w:afterAutospacing="1" w:line="240" w:lineRule="auto"/>
        <w:ind w:left="720"/>
        <w:jc w:val="both"/>
        <w:rPr>
          <w:color w:val="000000" w:themeColor="text1"/>
          <w:sz w:val="28"/>
          <w:szCs w:val="28"/>
          <w:lang w:val="vi-VN"/>
        </w:rPr>
      </w:pPr>
      <w:r w:rsidRPr="003C3610">
        <w:rPr>
          <w:color w:val="000000" w:themeColor="text1"/>
          <w:sz w:val="28"/>
          <w:szCs w:val="28"/>
          <w:lang w:val="vi-VN"/>
        </w:rPr>
        <w:t xml:space="preserve">Tất cả các stablecoin đều yêu cầu một hoặc một số cơ chế để điều chỉnh giá khi nó đi chệch hướng với peg, bằng cách xem xét tính hợp lý và khả thi của </w:t>
      </w:r>
      <w:r w:rsidRPr="003C3610">
        <w:rPr>
          <w:color w:val="000000" w:themeColor="text1"/>
          <w:sz w:val="28"/>
          <w:szCs w:val="28"/>
          <w:lang w:val="vi-VN"/>
        </w:rPr>
        <w:lastRenderedPageBreak/>
        <w:t>các cơ chế này, chúng ta có thể xem xét ý tưởng của dự án có khả thi hay không.</w:t>
      </w:r>
    </w:p>
    <w:p w14:paraId="1E845C29" w14:textId="77777777" w:rsidR="003C3610" w:rsidRPr="003C3610" w:rsidRDefault="003C3610" w:rsidP="003C3610">
      <w:pPr>
        <w:spacing w:before="100" w:beforeAutospacing="1" w:after="100" w:afterAutospacing="1" w:line="240" w:lineRule="auto"/>
        <w:ind w:left="720"/>
        <w:jc w:val="both"/>
        <w:rPr>
          <w:color w:val="000000" w:themeColor="text1"/>
          <w:sz w:val="28"/>
          <w:szCs w:val="28"/>
          <w:lang w:val="vi-VN"/>
        </w:rPr>
      </w:pPr>
      <w:r w:rsidRPr="003C3610">
        <w:rPr>
          <w:color w:val="000000" w:themeColor="text1"/>
          <w:sz w:val="28"/>
          <w:szCs w:val="28"/>
          <w:lang w:val="vi-VN"/>
        </w:rPr>
        <w:t>Một số cơ chế điều chỉnh giá stablecoin mà mình thấy đáng chú ý nhất trên thị trường hiện nay: đó là: </w:t>
      </w:r>
    </w:p>
    <w:p w14:paraId="56D04D49" w14:textId="77777777" w:rsidR="003C3610" w:rsidRPr="003C3610" w:rsidRDefault="003C3610" w:rsidP="003C3610">
      <w:pPr>
        <w:numPr>
          <w:ilvl w:val="0"/>
          <w:numId w:val="14"/>
        </w:numPr>
        <w:spacing w:before="100" w:beforeAutospacing="1" w:after="100" w:afterAutospacing="1" w:line="240" w:lineRule="auto"/>
        <w:jc w:val="both"/>
        <w:rPr>
          <w:color w:val="000000" w:themeColor="text1"/>
          <w:sz w:val="28"/>
          <w:szCs w:val="28"/>
          <w:lang w:val="vi-VN"/>
        </w:rPr>
      </w:pPr>
      <w:r w:rsidRPr="003C3610">
        <w:rPr>
          <w:color w:val="000000" w:themeColor="text1"/>
          <w:sz w:val="28"/>
          <w:szCs w:val="28"/>
          <w:lang w:val="vi-VN"/>
        </w:rPr>
        <w:t>Redeem &amp; Expand.</w:t>
      </w:r>
    </w:p>
    <w:p w14:paraId="1031D2CC" w14:textId="77777777" w:rsidR="003C3610" w:rsidRPr="003C3610" w:rsidRDefault="003C3610" w:rsidP="003C3610">
      <w:pPr>
        <w:numPr>
          <w:ilvl w:val="0"/>
          <w:numId w:val="14"/>
        </w:numPr>
        <w:spacing w:before="100" w:beforeAutospacing="1" w:after="100" w:afterAutospacing="1" w:line="240" w:lineRule="auto"/>
        <w:jc w:val="both"/>
        <w:rPr>
          <w:color w:val="000000" w:themeColor="text1"/>
          <w:sz w:val="28"/>
          <w:szCs w:val="28"/>
          <w:lang w:val="vi-VN"/>
        </w:rPr>
      </w:pPr>
      <w:r w:rsidRPr="003C3610">
        <w:rPr>
          <w:color w:val="000000" w:themeColor="text1"/>
          <w:sz w:val="28"/>
          <w:szCs w:val="28"/>
          <w:lang w:val="vi-VN"/>
        </w:rPr>
        <w:t>Algorithmic.</w:t>
      </w:r>
    </w:p>
    <w:p w14:paraId="62709773" w14:textId="77777777" w:rsidR="003C3610" w:rsidRPr="003C3610" w:rsidRDefault="003C3610" w:rsidP="003C3610">
      <w:pPr>
        <w:numPr>
          <w:ilvl w:val="0"/>
          <w:numId w:val="14"/>
        </w:numPr>
        <w:spacing w:before="100" w:beforeAutospacing="1" w:after="100" w:afterAutospacing="1" w:line="240" w:lineRule="auto"/>
        <w:jc w:val="both"/>
        <w:rPr>
          <w:color w:val="000000" w:themeColor="text1"/>
          <w:sz w:val="28"/>
          <w:szCs w:val="28"/>
          <w:lang w:val="vi-VN"/>
        </w:rPr>
      </w:pPr>
      <w:r w:rsidRPr="003C3610">
        <w:rPr>
          <w:color w:val="000000" w:themeColor="text1"/>
          <w:sz w:val="28"/>
          <w:szCs w:val="28"/>
          <w:lang w:val="vi-VN"/>
        </w:rPr>
        <w:t>Leveraged Loans.</w:t>
      </w:r>
    </w:p>
    <w:p w14:paraId="146F1196" w14:textId="2073A77E" w:rsidR="003C3610" w:rsidRPr="003C3610" w:rsidRDefault="003C3610" w:rsidP="003C3610">
      <w:pPr>
        <w:spacing w:before="100" w:beforeAutospacing="1" w:after="100" w:afterAutospacing="1" w:line="240" w:lineRule="auto"/>
        <w:ind w:left="720"/>
        <w:jc w:val="both"/>
        <w:rPr>
          <w:color w:val="000000" w:themeColor="text1"/>
          <w:sz w:val="28"/>
          <w:szCs w:val="28"/>
          <w:lang w:val="vi-VN"/>
        </w:rPr>
      </w:pPr>
      <w:r w:rsidRPr="003C3610">
        <w:rPr>
          <w:noProof/>
          <w:color w:val="000000" w:themeColor="text1"/>
          <w:sz w:val="28"/>
          <w:szCs w:val="28"/>
          <w:lang w:val="vi-VN"/>
        </w:rPr>
        <w:drawing>
          <wp:inline distT="0" distB="0" distL="0" distR="0" wp14:anchorId="5AEDABC0" wp14:editId="65ACD699">
            <wp:extent cx="5433249" cy="1915093"/>
            <wp:effectExtent l="0" t="0" r="0" b="9525"/>
            <wp:docPr id="3" name="Picture 3" descr="https://file.publish.vn/coin98/2021-09/co-che-on-dinh-gia-stablecoin-1630838551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publish.vn/coin98/2021-09/co-che-on-dinh-gia-stablecoin-16308385519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9714" cy="1931471"/>
                    </a:xfrm>
                    <a:prstGeom prst="rect">
                      <a:avLst/>
                    </a:prstGeom>
                    <a:noFill/>
                    <a:ln>
                      <a:noFill/>
                    </a:ln>
                  </pic:spPr>
                </pic:pic>
              </a:graphicData>
            </a:graphic>
          </wp:inline>
        </w:drawing>
      </w:r>
    </w:p>
    <w:p w14:paraId="0402762C" w14:textId="77777777" w:rsidR="003C3610" w:rsidRPr="003C3610" w:rsidRDefault="003C3610" w:rsidP="003C3610">
      <w:pPr>
        <w:spacing w:before="100" w:beforeAutospacing="1" w:after="100" w:afterAutospacing="1" w:line="240" w:lineRule="auto"/>
        <w:ind w:left="720"/>
        <w:jc w:val="both"/>
        <w:rPr>
          <w:color w:val="000000" w:themeColor="text1"/>
          <w:sz w:val="28"/>
          <w:szCs w:val="28"/>
          <w:lang w:val="vi-VN"/>
        </w:rPr>
      </w:pPr>
      <w:r w:rsidRPr="003C3610">
        <w:rPr>
          <w:color w:val="000000" w:themeColor="text1"/>
          <w:sz w:val="28"/>
          <w:szCs w:val="28"/>
          <w:lang w:val="vi-VN"/>
        </w:rPr>
        <w:t>Lưu ý, một dự án có thể sử dụng một hoặc nhiều cách phía dưới kết hợp với nhau để giữ giá stablecoin quanh mức peg.</w:t>
      </w:r>
    </w:p>
    <w:p w14:paraId="6D7C1ED1" w14:textId="77777777" w:rsidR="003C3610" w:rsidRPr="003C3610" w:rsidRDefault="003C3610" w:rsidP="003C3610">
      <w:pPr>
        <w:spacing w:before="100" w:beforeAutospacing="1" w:after="100" w:afterAutospacing="1" w:line="240" w:lineRule="auto"/>
        <w:ind w:left="720"/>
        <w:jc w:val="both"/>
        <w:outlineLvl w:val="2"/>
        <w:rPr>
          <w:b/>
          <w:color w:val="000000" w:themeColor="text1"/>
          <w:sz w:val="28"/>
          <w:szCs w:val="28"/>
          <w:lang w:val="vi-VN"/>
        </w:rPr>
      </w:pPr>
      <w:r w:rsidRPr="003C3610">
        <w:rPr>
          <w:b/>
          <w:color w:val="000000" w:themeColor="text1"/>
          <w:sz w:val="28"/>
          <w:szCs w:val="28"/>
          <w:lang w:val="vi-VN"/>
        </w:rPr>
        <w:t>Redeem &amp; expand</w:t>
      </w:r>
    </w:p>
    <w:p w14:paraId="4DB737E7" w14:textId="77777777" w:rsidR="003C3610" w:rsidRPr="003C3610" w:rsidRDefault="003C3610" w:rsidP="003C3610">
      <w:pPr>
        <w:spacing w:before="100" w:beforeAutospacing="1" w:after="100" w:afterAutospacing="1" w:line="240" w:lineRule="auto"/>
        <w:ind w:left="720"/>
        <w:jc w:val="both"/>
        <w:rPr>
          <w:color w:val="000000" w:themeColor="text1"/>
          <w:sz w:val="28"/>
          <w:szCs w:val="28"/>
          <w:lang w:val="vi-VN"/>
        </w:rPr>
      </w:pPr>
      <w:r w:rsidRPr="003C3610">
        <w:rPr>
          <w:color w:val="000000" w:themeColor="text1"/>
          <w:sz w:val="28"/>
          <w:szCs w:val="28"/>
          <w:lang w:val="vi-VN"/>
        </w:rPr>
        <w:t>Đối với các loại Stablecoin như USDT hay USDC khi giá rời peg thì hệ giống có cơ chế cân bằng như sau:</w:t>
      </w:r>
    </w:p>
    <w:p w14:paraId="08E87C0D" w14:textId="77777777" w:rsidR="003C3610" w:rsidRPr="003C3610" w:rsidRDefault="003C3610" w:rsidP="003C3610">
      <w:pPr>
        <w:numPr>
          <w:ilvl w:val="0"/>
          <w:numId w:val="15"/>
        </w:numPr>
        <w:spacing w:before="100" w:beforeAutospacing="1" w:after="100" w:afterAutospacing="1" w:line="240" w:lineRule="auto"/>
        <w:jc w:val="both"/>
        <w:rPr>
          <w:color w:val="000000" w:themeColor="text1"/>
          <w:sz w:val="28"/>
          <w:szCs w:val="28"/>
          <w:lang w:val="vi-VN"/>
        </w:rPr>
      </w:pPr>
      <w:r w:rsidRPr="003C3610">
        <w:rPr>
          <w:color w:val="000000" w:themeColor="text1"/>
          <w:sz w:val="28"/>
          <w:szCs w:val="28"/>
          <w:lang w:val="vi-VN"/>
        </w:rPr>
        <w:t>Nếu USDC được giao dịch ở mức dưới $1, chủ sở hữu USDC nên đổi USDC để lấy tài sản thế chấp cơ bản, do đó mua một đô la với giá ít hơn một đô la.</w:t>
      </w:r>
    </w:p>
    <w:p w14:paraId="59EBBE1C" w14:textId="77777777" w:rsidR="003C3610" w:rsidRPr="003C3610" w:rsidRDefault="003C3610" w:rsidP="003C3610">
      <w:pPr>
        <w:numPr>
          <w:ilvl w:val="0"/>
          <w:numId w:val="15"/>
        </w:numPr>
        <w:spacing w:before="100" w:beforeAutospacing="1" w:after="100" w:afterAutospacing="1" w:line="240" w:lineRule="auto"/>
        <w:jc w:val="both"/>
        <w:rPr>
          <w:color w:val="000000" w:themeColor="text1"/>
          <w:sz w:val="28"/>
          <w:szCs w:val="28"/>
          <w:lang w:val="vi-VN"/>
        </w:rPr>
      </w:pPr>
      <w:r w:rsidRPr="003C3610">
        <w:rPr>
          <w:color w:val="000000" w:themeColor="text1"/>
          <w:sz w:val="28"/>
          <w:szCs w:val="28"/>
          <w:lang w:val="vi-VN"/>
        </w:rPr>
        <w:t>Nếu USDC được giao dịch ở mức trên $1, chủ sở hữu nên thế chấp đồng đô la để minted ra USDC và bán nó trên thị trường để kiếm chênh lệch.</w:t>
      </w:r>
    </w:p>
    <w:p w14:paraId="43E92BA3" w14:textId="77777777" w:rsidR="003C3610" w:rsidRPr="003C3610" w:rsidRDefault="003C3610" w:rsidP="003C3610">
      <w:pPr>
        <w:spacing w:before="100" w:beforeAutospacing="1" w:after="100" w:afterAutospacing="1" w:line="240" w:lineRule="auto"/>
        <w:ind w:left="720"/>
        <w:jc w:val="both"/>
        <w:outlineLvl w:val="2"/>
        <w:rPr>
          <w:b/>
          <w:color w:val="000000" w:themeColor="text1"/>
          <w:sz w:val="28"/>
          <w:szCs w:val="28"/>
          <w:lang w:val="vi-VN"/>
        </w:rPr>
      </w:pPr>
      <w:r w:rsidRPr="003C3610">
        <w:rPr>
          <w:b/>
          <w:color w:val="000000" w:themeColor="text1"/>
          <w:sz w:val="28"/>
          <w:szCs w:val="28"/>
          <w:lang w:val="vi-VN"/>
        </w:rPr>
        <w:t>Algorithmic</w:t>
      </w:r>
    </w:p>
    <w:p w14:paraId="633BE288" w14:textId="75BEC62F" w:rsidR="003C3610" w:rsidRPr="003C3610" w:rsidRDefault="003C3610" w:rsidP="003C3610">
      <w:pPr>
        <w:spacing w:before="100" w:beforeAutospacing="1" w:after="100" w:afterAutospacing="1" w:line="240" w:lineRule="auto"/>
        <w:ind w:left="720"/>
        <w:jc w:val="both"/>
        <w:rPr>
          <w:color w:val="000000" w:themeColor="text1"/>
          <w:sz w:val="28"/>
          <w:szCs w:val="28"/>
          <w:lang w:val="vi-VN"/>
        </w:rPr>
      </w:pPr>
      <w:r>
        <w:rPr>
          <w:color w:val="000000" w:themeColor="text1"/>
          <w:sz w:val="28"/>
          <w:szCs w:val="28"/>
          <w:lang w:val="vi-VN"/>
        </w:rPr>
        <w:t>Có</w:t>
      </w:r>
      <w:r w:rsidRPr="003C3610">
        <w:rPr>
          <w:color w:val="000000" w:themeColor="text1"/>
          <w:sz w:val="28"/>
          <w:szCs w:val="28"/>
          <w:lang w:val="vi-VN"/>
        </w:rPr>
        <w:t xml:space="preserve"> 4 Model cân bằng giá nổi bật hiện nay;</w:t>
      </w:r>
    </w:p>
    <w:p w14:paraId="0B6E5ED7" w14:textId="77777777" w:rsidR="003C3610" w:rsidRPr="003C3610" w:rsidRDefault="003C3610" w:rsidP="003C3610">
      <w:pPr>
        <w:numPr>
          <w:ilvl w:val="0"/>
          <w:numId w:val="16"/>
        </w:numPr>
        <w:spacing w:before="100" w:beforeAutospacing="1" w:after="100" w:afterAutospacing="1" w:line="240" w:lineRule="auto"/>
        <w:jc w:val="both"/>
        <w:rPr>
          <w:color w:val="000000" w:themeColor="text1"/>
          <w:sz w:val="28"/>
          <w:szCs w:val="28"/>
          <w:lang w:val="vi-VN"/>
        </w:rPr>
      </w:pPr>
      <w:r w:rsidRPr="003C3610">
        <w:rPr>
          <w:color w:val="000000" w:themeColor="text1"/>
          <w:sz w:val="28"/>
          <w:szCs w:val="28"/>
          <w:lang w:val="vi-VN"/>
        </w:rPr>
        <w:t>Model Seigniorage (3 token) của </w:t>
      </w:r>
      <w:hyperlink r:id="rId15" w:tgtFrame="_blank" w:history="1">
        <w:r w:rsidRPr="003C3610">
          <w:rPr>
            <w:color w:val="000000" w:themeColor="text1"/>
            <w:sz w:val="28"/>
            <w:szCs w:val="28"/>
            <w:lang w:val="vi-VN"/>
          </w:rPr>
          <w:t>Basis cash</w:t>
        </w:r>
      </w:hyperlink>
      <w:r w:rsidRPr="003C3610">
        <w:rPr>
          <w:color w:val="000000" w:themeColor="text1"/>
          <w:sz w:val="28"/>
          <w:szCs w:val="28"/>
          <w:lang w:val="vi-VN"/>
        </w:rPr>
        <w:t>.</w:t>
      </w:r>
    </w:p>
    <w:p w14:paraId="24391302" w14:textId="77777777" w:rsidR="003C3610" w:rsidRPr="003C3610" w:rsidRDefault="003C3610" w:rsidP="003C3610">
      <w:pPr>
        <w:numPr>
          <w:ilvl w:val="0"/>
          <w:numId w:val="16"/>
        </w:numPr>
        <w:spacing w:before="100" w:beforeAutospacing="1" w:after="100" w:afterAutospacing="1" w:line="240" w:lineRule="auto"/>
        <w:jc w:val="both"/>
        <w:rPr>
          <w:color w:val="000000" w:themeColor="text1"/>
          <w:sz w:val="28"/>
          <w:szCs w:val="28"/>
          <w:lang w:val="vi-VN"/>
        </w:rPr>
      </w:pPr>
      <w:r w:rsidRPr="003C3610">
        <w:rPr>
          <w:color w:val="000000" w:themeColor="text1"/>
          <w:sz w:val="28"/>
          <w:szCs w:val="28"/>
          <w:lang w:val="vi-VN"/>
        </w:rPr>
        <w:lastRenderedPageBreak/>
        <w:t>Model Rebate (2 token) của </w:t>
      </w:r>
      <w:hyperlink r:id="rId16" w:tgtFrame="_blank" w:history="1">
        <w:r w:rsidRPr="003C3610">
          <w:rPr>
            <w:color w:val="000000" w:themeColor="text1"/>
            <w:sz w:val="28"/>
            <w:szCs w:val="28"/>
            <w:lang w:val="vi-VN"/>
          </w:rPr>
          <w:t>Ampleforth</w:t>
        </w:r>
      </w:hyperlink>
      <w:r w:rsidRPr="003C3610">
        <w:rPr>
          <w:color w:val="000000" w:themeColor="text1"/>
          <w:sz w:val="28"/>
          <w:szCs w:val="28"/>
          <w:lang w:val="vi-VN"/>
        </w:rPr>
        <w:t>.</w:t>
      </w:r>
    </w:p>
    <w:p w14:paraId="3C9AF058" w14:textId="77777777" w:rsidR="003C3610" w:rsidRPr="003C3610" w:rsidRDefault="003C3610" w:rsidP="003C3610">
      <w:pPr>
        <w:numPr>
          <w:ilvl w:val="0"/>
          <w:numId w:val="16"/>
        </w:numPr>
        <w:spacing w:before="100" w:beforeAutospacing="1" w:after="100" w:afterAutospacing="1" w:line="240" w:lineRule="auto"/>
        <w:jc w:val="both"/>
        <w:rPr>
          <w:color w:val="000000" w:themeColor="text1"/>
          <w:sz w:val="28"/>
          <w:szCs w:val="28"/>
          <w:lang w:val="vi-VN"/>
        </w:rPr>
      </w:pPr>
      <w:r w:rsidRPr="003C3610">
        <w:rPr>
          <w:color w:val="000000" w:themeColor="text1"/>
          <w:sz w:val="28"/>
          <w:szCs w:val="28"/>
          <w:lang w:val="vi-VN"/>
        </w:rPr>
        <w:t>Model fractional (2 token) của Frax Finance.</w:t>
      </w:r>
    </w:p>
    <w:p w14:paraId="1F0337C9" w14:textId="77777777" w:rsidR="003C3610" w:rsidRPr="003C3610" w:rsidRDefault="003C3610" w:rsidP="003C3610">
      <w:pPr>
        <w:numPr>
          <w:ilvl w:val="0"/>
          <w:numId w:val="16"/>
        </w:numPr>
        <w:spacing w:before="100" w:beforeAutospacing="1" w:after="100" w:afterAutospacing="1" w:line="240" w:lineRule="auto"/>
        <w:jc w:val="both"/>
        <w:rPr>
          <w:color w:val="000000" w:themeColor="text1"/>
          <w:sz w:val="28"/>
          <w:szCs w:val="28"/>
          <w:lang w:val="vi-VN"/>
        </w:rPr>
      </w:pPr>
      <w:r w:rsidRPr="003C3610">
        <w:rPr>
          <w:color w:val="000000" w:themeColor="text1"/>
          <w:sz w:val="28"/>
          <w:szCs w:val="28"/>
          <w:lang w:val="vi-VN"/>
        </w:rPr>
        <w:t>Model của </w:t>
      </w:r>
      <w:hyperlink r:id="rId17" w:tgtFrame="_blank" w:history="1">
        <w:r w:rsidRPr="003C3610">
          <w:rPr>
            <w:color w:val="000000" w:themeColor="text1"/>
            <w:sz w:val="28"/>
            <w:szCs w:val="28"/>
            <w:lang w:val="vi-VN"/>
          </w:rPr>
          <w:t>Terra </w:t>
        </w:r>
      </w:hyperlink>
      <w:r w:rsidRPr="003C3610">
        <w:rPr>
          <w:color w:val="000000" w:themeColor="text1"/>
          <w:sz w:val="28"/>
          <w:szCs w:val="28"/>
          <w:lang w:val="vi-VN"/>
        </w:rPr>
        <w:t>(2 token).</w:t>
      </w:r>
    </w:p>
    <w:p w14:paraId="597FEF5D" w14:textId="77777777" w:rsidR="003C3610" w:rsidRPr="003C3610" w:rsidRDefault="003C3610" w:rsidP="003C3610">
      <w:pPr>
        <w:spacing w:before="100" w:beforeAutospacing="1" w:after="100" w:afterAutospacing="1" w:line="240" w:lineRule="auto"/>
        <w:ind w:left="720"/>
        <w:jc w:val="both"/>
        <w:rPr>
          <w:color w:val="000000" w:themeColor="text1"/>
          <w:sz w:val="28"/>
          <w:szCs w:val="28"/>
          <w:lang w:val="vi-VN"/>
        </w:rPr>
      </w:pPr>
      <w:r w:rsidRPr="003C3610">
        <w:rPr>
          <w:color w:val="000000" w:themeColor="text1"/>
          <w:sz w:val="28"/>
          <w:szCs w:val="28"/>
          <w:lang w:val="vi-VN"/>
        </w:rPr>
        <w:t>Trong đó, mô hình của Terra đang được xem là mô hình thành công nhất, dựa trên quy mô và ứng dụng của đồng Stablecoin của Terra.</w:t>
      </w:r>
    </w:p>
    <w:p w14:paraId="1C0E985B" w14:textId="77777777" w:rsidR="003C3610" w:rsidRPr="003C3610" w:rsidRDefault="003C3610" w:rsidP="003C3610">
      <w:pPr>
        <w:spacing w:before="100" w:beforeAutospacing="1" w:after="100" w:afterAutospacing="1" w:line="240" w:lineRule="auto"/>
        <w:ind w:left="720"/>
        <w:jc w:val="both"/>
        <w:rPr>
          <w:color w:val="000000" w:themeColor="text1"/>
          <w:sz w:val="28"/>
          <w:szCs w:val="28"/>
          <w:lang w:val="vi-VN"/>
        </w:rPr>
      </w:pPr>
      <w:r w:rsidRPr="003C3610">
        <w:rPr>
          <w:color w:val="000000" w:themeColor="text1"/>
          <w:sz w:val="28"/>
          <w:szCs w:val="28"/>
          <w:lang w:val="vi-VN"/>
        </w:rPr>
        <w:t>Đồng Stablecoin của Terra là UST được minted bằng cách burn LUNA (native token của Terra), với mô hình này sự biến động của UST được hấp thu bởi LUNA:</w:t>
      </w:r>
    </w:p>
    <w:p w14:paraId="76F79F2A" w14:textId="77777777" w:rsidR="003C3610" w:rsidRPr="003C3610" w:rsidRDefault="003C3610" w:rsidP="003C3610">
      <w:pPr>
        <w:numPr>
          <w:ilvl w:val="0"/>
          <w:numId w:val="17"/>
        </w:numPr>
        <w:spacing w:before="100" w:beforeAutospacing="1" w:after="100" w:afterAutospacing="1" w:line="240" w:lineRule="auto"/>
        <w:jc w:val="both"/>
        <w:rPr>
          <w:color w:val="000000" w:themeColor="text1"/>
          <w:sz w:val="28"/>
          <w:szCs w:val="28"/>
          <w:lang w:val="vi-VN"/>
        </w:rPr>
      </w:pPr>
      <w:r w:rsidRPr="003C3610">
        <w:rPr>
          <w:color w:val="000000" w:themeColor="text1"/>
          <w:sz w:val="28"/>
          <w:szCs w:val="28"/>
          <w:lang w:val="vi-VN"/>
        </w:rPr>
        <w:t>Khi giá UST &lt; Peg </w:t>
      </w:r>
      <w:r w:rsidRPr="003C3610">
        <w:rPr>
          <w:rFonts w:ascii="Cambria Math" w:hAnsi="Cambria Math" w:cs="Cambria Math"/>
          <w:color w:val="000000" w:themeColor="text1"/>
          <w:sz w:val="28"/>
          <w:szCs w:val="28"/>
          <w:lang w:val="vi-VN"/>
        </w:rPr>
        <w:t>⇒</w:t>
      </w:r>
      <w:r w:rsidRPr="003C3610">
        <w:rPr>
          <w:color w:val="000000" w:themeColor="text1"/>
          <w:sz w:val="28"/>
          <w:szCs w:val="28"/>
          <w:lang w:val="vi-VN"/>
        </w:rPr>
        <w:t xml:space="preserve"> Protocol bán LUNA để mua lại Stablecoin.</w:t>
      </w:r>
    </w:p>
    <w:p w14:paraId="14A212BC" w14:textId="77777777" w:rsidR="003C3610" w:rsidRPr="003C3610" w:rsidRDefault="003C3610" w:rsidP="003C3610">
      <w:pPr>
        <w:numPr>
          <w:ilvl w:val="0"/>
          <w:numId w:val="17"/>
        </w:numPr>
        <w:spacing w:before="100" w:beforeAutospacing="1" w:after="100" w:afterAutospacing="1" w:line="240" w:lineRule="auto"/>
        <w:jc w:val="both"/>
        <w:rPr>
          <w:color w:val="000000" w:themeColor="text1"/>
          <w:sz w:val="28"/>
          <w:szCs w:val="28"/>
          <w:lang w:val="vi-VN"/>
        </w:rPr>
      </w:pPr>
      <w:r w:rsidRPr="003C3610">
        <w:rPr>
          <w:color w:val="000000" w:themeColor="text1"/>
          <w:sz w:val="28"/>
          <w:szCs w:val="28"/>
          <w:lang w:val="vi-VN"/>
        </w:rPr>
        <w:t>Khi giá UST &gt; Peg </w:t>
      </w:r>
      <w:r w:rsidRPr="003C3610">
        <w:rPr>
          <w:rFonts w:ascii="Cambria Math" w:hAnsi="Cambria Math" w:cs="Cambria Math"/>
          <w:color w:val="000000" w:themeColor="text1"/>
          <w:sz w:val="28"/>
          <w:szCs w:val="28"/>
          <w:lang w:val="vi-VN"/>
        </w:rPr>
        <w:t>⇒</w:t>
      </w:r>
      <w:r w:rsidRPr="003C3610">
        <w:rPr>
          <w:rFonts w:ascii="Calibri" w:hAnsi="Calibri" w:cs="Calibri"/>
          <w:color w:val="000000" w:themeColor="text1"/>
          <w:sz w:val="28"/>
          <w:szCs w:val="28"/>
          <w:lang w:val="vi-VN"/>
        </w:rPr>
        <w:t> </w:t>
      </w:r>
      <w:r w:rsidRPr="003C3610">
        <w:rPr>
          <w:color w:val="000000" w:themeColor="text1"/>
          <w:sz w:val="28"/>
          <w:szCs w:val="28"/>
          <w:lang w:val="vi-VN"/>
        </w:rPr>
        <w:t>Mint thêm USDT.</w:t>
      </w:r>
    </w:p>
    <w:p w14:paraId="28B56F2B" w14:textId="77777777" w:rsidR="003C3610" w:rsidRPr="003C3610" w:rsidRDefault="003C3610" w:rsidP="003C3610">
      <w:pPr>
        <w:spacing w:before="100" w:beforeAutospacing="1" w:after="100" w:afterAutospacing="1" w:line="240" w:lineRule="auto"/>
        <w:ind w:left="720"/>
        <w:jc w:val="both"/>
        <w:outlineLvl w:val="2"/>
        <w:rPr>
          <w:b/>
          <w:color w:val="000000" w:themeColor="text1"/>
          <w:sz w:val="28"/>
          <w:szCs w:val="28"/>
          <w:lang w:val="vi-VN"/>
        </w:rPr>
      </w:pPr>
      <w:r w:rsidRPr="003C3610">
        <w:rPr>
          <w:b/>
          <w:color w:val="000000" w:themeColor="text1"/>
          <w:sz w:val="28"/>
          <w:szCs w:val="28"/>
          <w:lang w:val="vi-VN"/>
        </w:rPr>
        <w:t>Leveraged Loans</w:t>
      </w:r>
    </w:p>
    <w:p w14:paraId="5376994A" w14:textId="77777777" w:rsidR="003C3610" w:rsidRPr="003C3610" w:rsidRDefault="003C3610" w:rsidP="003C3610">
      <w:pPr>
        <w:spacing w:before="100" w:beforeAutospacing="1" w:after="100" w:afterAutospacing="1" w:line="240" w:lineRule="auto"/>
        <w:ind w:left="720"/>
        <w:jc w:val="both"/>
        <w:rPr>
          <w:color w:val="000000" w:themeColor="text1"/>
          <w:sz w:val="28"/>
          <w:szCs w:val="28"/>
          <w:lang w:val="vi-VN"/>
        </w:rPr>
      </w:pPr>
      <w:r w:rsidRPr="003C3610">
        <w:rPr>
          <w:color w:val="000000" w:themeColor="text1"/>
          <w:sz w:val="28"/>
          <w:szCs w:val="28"/>
          <w:lang w:val="vi-VN"/>
        </w:rPr>
        <w:t>Leveraged Loans là một hệ thống cân bằng giá khá phức tạp, stablecoin nổi tiếng sử dụng model này là </w:t>
      </w:r>
      <w:hyperlink r:id="rId18" w:tgtFrame="_blank" w:history="1">
        <w:r w:rsidRPr="003C3610">
          <w:rPr>
            <w:color w:val="000000" w:themeColor="text1"/>
            <w:sz w:val="28"/>
            <w:szCs w:val="28"/>
            <w:lang w:val="vi-VN"/>
          </w:rPr>
          <w:t>MakerDAO (DAI)</w:t>
        </w:r>
      </w:hyperlink>
      <w:r w:rsidRPr="003C3610">
        <w:rPr>
          <w:color w:val="000000" w:themeColor="text1"/>
          <w:sz w:val="28"/>
          <w:szCs w:val="28"/>
          <w:lang w:val="vi-VN"/>
        </w:rPr>
        <w:t>.</w:t>
      </w:r>
    </w:p>
    <w:p w14:paraId="07E38F77" w14:textId="77777777" w:rsidR="003C3610" w:rsidRPr="003C3610" w:rsidRDefault="003C3610" w:rsidP="003C3610">
      <w:pPr>
        <w:spacing w:before="100" w:beforeAutospacing="1" w:after="100" w:afterAutospacing="1" w:line="240" w:lineRule="auto"/>
        <w:ind w:left="720"/>
        <w:jc w:val="both"/>
        <w:rPr>
          <w:color w:val="000000" w:themeColor="text1"/>
          <w:sz w:val="28"/>
          <w:szCs w:val="28"/>
          <w:lang w:val="vi-VN"/>
        </w:rPr>
      </w:pPr>
      <w:r w:rsidRPr="003C3610">
        <w:rPr>
          <w:color w:val="000000" w:themeColor="text1"/>
          <w:sz w:val="28"/>
          <w:szCs w:val="28"/>
          <w:lang w:val="vi-VN"/>
        </w:rPr>
        <w:t>Trong đó, người dùng khóa tài sản thế chấp, chẳng hạn như Ethereum và các loại token khác trong các vị thế nợ có thế chấp (CDP). Sau đó, họ có thể vay DAI từ hệ thống.</w:t>
      </w:r>
    </w:p>
    <w:p w14:paraId="40038B11" w14:textId="77777777" w:rsidR="003C3610" w:rsidRPr="003C3610" w:rsidRDefault="003C3610" w:rsidP="003C3610">
      <w:pPr>
        <w:spacing w:before="100" w:beforeAutospacing="1" w:after="100" w:afterAutospacing="1" w:line="240" w:lineRule="auto"/>
        <w:ind w:left="720"/>
        <w:jc w:val="both"/>
        <w:rPr>
          <w:color w:val="000000" w:themeColor="text1"/>
          <w:sz w:val="28"/>
          <w:szCs w:val="28"/>
          <w:lang w:val="vi-VN"/>
        </w:rPr>
      </w:pPr>
      <w:r w:rsidRPr="003C3610">
        <w:rPr>
          <w:color w:val="000000" w:themeColor="text1"/>
          <w:sz w:val="28"/>
          <w:szCs w:val="28"/>
          <w:lang w:val="vi-VN"/>
        </w:rPr>
        <w:t>Người dùng sau đó có thể mở khóa tài sản thế chấp của họ bằng cách trả lại DAI đã vay, cộng với một khoản stability fee tích lũy theo thời gian.</w:t>
      </w:r>
    </w:p>
    <w:p w14:paraId="62FAE5EA" w14:textId="77777777" w:rsidR="003C3610" w:rsidRPr="003C3610" w:rsidRDefault="003C3610" w:rsidP="003C3610">
      <w:pPr>
        <w:spacing w:before="100" w:beforeAutospacing="1" w:after="100" w:afterAutospacing="1" w:line="240" w:lineRule="auto"/>
        <w:ind w:left="720"/>
        <w:jc w:val="both"/>
        <w:rPr>
          <w:color w:val="000000" w:themeColor="text1"/>
          <w:sz w:val="28"/>
          <w:szCs w:val="28"/>
          <w:lang w:val="vi-VN"/>
        </w:rPr>
      </w:pPr>
      <w:r w:rsidRPr="003C3610">
        <w:rPr>
          <w:color w:val="000000" w:themeColor="text1"/>
          <w:sz w:val="28"/>
          <w:szCs w:val="28"/>
          <w:lang w:val="vi-VN"/>
        </w:rPr>
        <w:t>Nếu giá trị của tài sả</w:t>
      </w:r>
      <w:bookmarkStart w:id="0" w:name="_GoBack"/>
      <w:bookmarkEnd w:id="0"/>
      <w:r w:rsidRPr="003C3610">
        <w:rPr>
          <w:color w:val="000000" w:themeColor="text1"/>
          <w:sz w:val="28"/>
          <w:szCs w:val="28"/>
          <w:lang w:val="vi-VN"/>
        </w:rPr>
        <w:t>n thế chấp trong CDP giảm xuống dưới 1,5 lần giá trị khoản DAI đã vay, thì vị thế nợ được thanh lý tự động và tài sản thế chấp được sử dụng để mua lại DAI.</w:t>
      </w:r>
    </w:p>
    <w:p w14:paraId="4E531A93" w14:textId="77777777" w:rsidR="003C3610" w:rsidRPr="003C3610" w:rsidRDefault="003C3610" w:rsidP="003C3610">
      <w:pPr>
        <w:spacing w:before="100" w:beforeAutospacing="1" w:after="100" w:afterAutospacing="1" w:line="240" w:lineRule="auto"/>
        <w:ind w:left="720"/>
        <w:jc w:val="both"/>
        <w:rPr>
          <w:color w:val="000000" w:themeColor="text1"/>
          <w:sz w:val="28"/>
          <w:szCs w:val="28"/>
          <w:lang w:val="vi-VN"/>
        </w:rPr>
      </w:pPr>
      <w:r w:rsidRPr="003C3610">
        <w:rPr>
          <w:color w:val="000000" w:themeColor="text1"/>
          <w:sz w:val="28"/>
          <w:szCs w:val="28"/>
          <w:lang w:val="vi-VN"/>
        </w:rPr>
        <w:t>Ngoài ra, nếu giá trị của tài sản thế chấp mất giá trị nhanh chóng và giảm xuống dưới giá trị của khoản DAI bị vay, thì MKR token được minted để bù đắp khoản thâm hụt.</w:t>
      </w:r>
    </w:p>
    <w:p w14:paraId="4EB39CE0" w14:textId="77777777" w:rsidR="003C3610" w:rsidRPr="00E1636D" w:rsidRDefault="003C3610" w:rsidP="003C3610">
      <w:pPr>
        <w:spacing w:before="100" w:beforeAutospacing="1" w:after="100" w:afterAutospacing="1" w:line="240" w:lineRule="auto"/>
        <w:ind w:left="720"/>
        <w:jc w:val="both"/>
        <w:rPr>
          <w:color w:val="000000" w:themeColor="text1"/>
          <w:sz w:val="28"/>
          <w:szCs w:val="28"/>
          <w:lang w:val="vi-VN"/>
        </w:rPr>
      </w:pPr>
    </w:p>
    <w:p w14:paraId="40D13472" w14:textId="5962AFD0" w:rsidR="00E1636D" w:rsidRPr="00B263D5" w:rsidRDefault="00E1636D" w:rsidP="003C3610">
      <w:pPr>
        <w:pStyle w:val="ListParagraph"/>
        <w:jc w:val="both"/>
        <w:rPr>
          <w:color w:val="000000" w:themeColor="text1"/>
          <w:sz w:val="28"/>
          <w:szCs w:val="28"/>
          <w:lang w:val="vi-VN"/>
        </w:rPr>
      </w:pPr>
    </w:p>
    <w:sectPr w:rsidR="00E1636D" w:rsidRPr="00B26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Regular">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14DF"/>
    <w:multiLevelType w:val="multilevel"/>
    <w:tmpl w:val="DE30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9753E"/>
    <w:multiLevelType w:val="multilevel"/>
    <w:tmpl w:val="4E20726E"/>
    <w:lvl w:ilvl="0">
      <w:start w:val="1"/>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E1566EE"/>
    <w:multiLevelType w:val="multilevel"/>
    <w:tmpl w:val="2C14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45373"/>
    <w:multiLevelType w:val="multilevel"/>
    <w:tmpl w:val="2F8A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104B1"/>
    <w:multiLevelType w:val="multilevel"/>
    <w:tmpl w:val="5694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521B1"/>
    <w:multiLevelType w:val="multilevel"/>
    <w:tmpl w:val="7CBCD27C"/>
    <w:lvl w:ilvl="0">
      <w:start w:val="1"/>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EED07E8"/>
    <w:multiLevelType w:val="multilevel"/>
    <w:tmpl w:val="1834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66BB3"/>
    <w:multiLevelType w:val="multilevel"/>
    <w:tmpl w:val="EA405B00"/>
    <w:lvl w:ilvl="0">
      <w:start w:val="1"/>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DAB1730"/>
    <w:multiLevelType w:val="hybridMultilevel"/>
    <w:tmpl w:val="EB688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61844"/>
    <w:multiLevelType w:val="multilevel"/>
    <w:tmpl w:val="4932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3159F"/>
    <w:multiLevelType w:val="multilevel"/>
    <w:tmpl w:val="31A4EA14"/>
    <w:lvl w:ilvl="0">
      <w:start w:val="1"/>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7CA7B9E"/>
    <w:multiLevelType w:val="multilevel"/>
    <w:tmpl w:val="F438C3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3046D"/>
    <w:multiLevelType w:val="multilevel"/>
    <w:tmpl w:val="E32A4A18"/>
    <w:lvl w:ilvl="0">
      <w:start w:val="1"/>
      <w:numFmt w:val="bullet"/>
      <w:lvlText w:val="-"/>
      <w:lvlJc w:val="left"/>
      <w:pPr>
        <w:tabs>
          <w:tab w:val="num" w:pos="1080"/>
        </w:tabs>
        <w:ind w:left="1080" w:hanging="360"/>
      </w:pPr>
      <w:rPr>
        <w:rFonts w:ascii="Calibri" w:eastAsiaTheme="minorHAnsi" w:hAnsi="Calibri" w:cs="Calibr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BD2334D"/>
    <w:multiLevelType w:val="hybridMultilevel"/>
    <w:tmpl w:val="9A901180"/>
    <w:lvl w:ilvl="0" w:tplc="078E535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066141"/>
    <w:multiLevelType w:val="multilevel"/>
    <w:tmpl w:val="93AE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51AEE"/>
    <w:multiLevelType w:val="multilevel"/>
    <w:tmpl w:val="AFD4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E215EC"/>
    <w:multiLevelType w:val="multilevel"/>
    <w:tmpl w:val="6C30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9"/>
  </w:num>
  <w:num w:numId="4">
    <w:abstractNumId w:val="3"/>
  </w:num>
  <w:num w:numId="5">
    <w:abstractNumId w:val="16"/>
  </w:num>
  <w:num w:numId="6">
    <w:abstractNumId w:val="14"/>
  </w:num>
  <w:num w:numId="7">
    <w:abstractNumId w:val="4"/>
  </w:num>
  <w:num w:numId="8">
    <w:abstractNumId w:val="15"/>
  </w:num>
  <w:num w:numId="9">
    <w:abstractNumId w:val="1"/>
  </w:num>
  <w:num w:numId="10">
    <w:abstractNumId w:val="2"/>
  </w:num>
  <w:num w:numId="11">
    <w:abstractNumId w:val="0"/>
  </w:num>
  <w:num w:numId="12">
    <w:abstractNumId w:val="11"/>
  </w:num>
  <w:num w:numId="13">
    <w:abstractNumId w:val="6"/>
  </w:num>
  <w:num w:numId="14">
    <w:abstractNumId w:val="10"/>
  </w:num>
  <w:num w:numId="15">
    <w:abstractNumId w:val="12"/>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9B"/>
    <w:rsid w:val="00093E57"/>
    <w:rsid w:val="00145245"/>
    <w:rsid w:val="00240161"/>
    <w:rsid w:val="002D21B5"/>
    <w:rsid w:val="002D6E87"/>
    <w:rsid w:val="0030172C"/>
    <w:rsid w:val="00345235"/>
    <w:rsid w:val="003C3610"/>
    <w:rsid w:val="003E18D1"/>
    <w:rsid w:val="00441F7A"/>
    <w:rsid w:val="00484C6D"/>
    <w:rsid w:val="004D7448"/>
    <w:rsid w:val="00506760"/>
    <w:rsid w:val="005610A0"/>
    <w:rsid w:val="00566057"/>
    <w:rsid w:val="005C432F"/>
    <w:rsid w:val="00685646"/>
    <w:rsid w:val="006D50A1"/>
    <w:rsid w:val="006E0FDB"/>
    <w:rsid w:val="006F71D9"/>
    <w:rsid w:val="00740202"/>
    <w:rsid w:val="007C4F4A"/>
    <w:rsid w:val="007F7400"/>
    <w:rsid w:val="008B49FA"/>
    <w:rsid w:val="00907DA7"/>
    <w:rsid w:val="009A0F25"/>
    <w:rsid w:val="009F79E9"/>
    <w:rsid w:val="00A67569"/>
    <w:rsid w:val="00AC273A"/>
    <w:rsid w:val="00B263D5"/>
    <w:rsid w:val="00B5799B"/>
    <w:rsid w:val="00B8319B"/>
    <w:rsid w:val="00C03918"/>
    <w:rsid w:val="00C47725"/>
    <w:rsid w:val="00CE5717"/>
    <w:rsid w:val="00D124DC"/>
    <w:rsid w:val="00D75C3C"/>
    <w:rsid w:val="00D87F7D"/>
    <w:rsid w:val="00DA266E"/>
    <w:rsid w:val="00DB46F8"/>
    <w:rsid w:val="00E02F2F"/>
    <w:rsid w:val="00E1636D"/>
    <w:rsid w:val="00E20863"/>
    <w:rsid w:val="00E77CAD"/>
    <w:rsid w:val="00F153EA"/>
    <w:rsid w:val="00F463F5"/>
    <w:rsid w:val="00FD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B0DB"/>
  <w15:chartTrackingRefBased/>
  <w15:docId w15:val="{F418C20C-2A62-4C7A-865A-144ECB3E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C36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36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4DC"/>
    <w:pPr>
      <w:ind w:left="720"/>
      <w:contextualSpacing/>
    </w:pPr>
  </w:style>
  <w:style w:type="character" w:styleId="Strong">
    <w:name w:val="Strong"/>
    <w:basedOn w:val="DefaultParagraphFont"/>
    <w:uiPriority w:val="22"/>
    <w:qFormat/>
    <w:rsid w:val="00D124DC"/>
    <w:rPr>
      <w:b/>
      <w:bCs/>
    </w:rPr>
  </w:style>
  <w:style w:type="character" w:styleId="Emphasis">
    <w:name w:val="Emphasis"/>
    <w:basedOn w:val="DefaultParagraphFont"/>
    <w:uiPriority w:val="20"/>
    <w:qFormat/>
    <w:rsid w:val="009F79E9"/>
    <w:rPr>
      <w:i/>
      <w:iCs/>
    </w:rPr>
  </w:style>
  <w:style w:type="paragraph" w:styleId="NormalWeb">
    <w:name w:val="Normal (Web)"/>
    <w:basedOn w:val="Normal"/>
    <w:uiPriority w:val="99"/>
    <w:semiHidden/>
    <w:unhideWhenUsed/>
    <w:rsid w:val="003452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C36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361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1814">
      <w:bodyDiv w:val="1"/>
      <w:marLeft w:val="0"/>
      <w:marRight w:val="0"/>
      <w:marTop w:val="0"/>
      <w:marBottom w:val="0"/>
      <w:divBdr>
        <w:top w:val="none" w:sz="0" w:space="0" w:color="auto"/>
        <w:left w:val="none" w:sz="0" w:space="0" w:color="auto"/>
        <w:bottom w:val="none" w:sz="0" w:space="0" w:color="auto"/>
        <w:right w:val="none" w:sz="0" w:space="0" w:color="auto"/>
      </w:divBdr>
    </w:div>
    <w:div w:id="581987691">
      <w:bodyDiv w:val="1"/>
      <w:marLeft w:val="0"/>
      <w:marRight w:val="0"/>
      <w:marTop w:val="0"/>
      <w:marBottom w:val="0"/>
      <w:divBdr>
        <w:top w:val="none" w:sz="0" w:space="0" w:color="auto"/>
        <w:left w:val="none" w:sz="0" w:space="0" w:color="auto"/>
        <w:bottom w:val="none" w:sz="0" w:space="0" w:color="auto"/>
        <w:right w:val="none" w:sz="0" w:space="0" w:color="auto"/>
      </w:divBdr>
    </w:div>
    <w:div w:id="661660410">
      <w:bodyDiv w:val="1"/>
      <w:marLeft w:val="0"/>
      <w:marRight w:val="0"/>
      <w:marTop w:val="0"/>
      <w:marBottom w:val="0"/>
      <w:divBdr>
        <w:top w:val="none" w:sz="0" w:space="0" w:color="auto"/>
        <w:left w:val="none" w:sz="0" w:space="0" w:color="auto"/>
        <w:bottom w:val="none" w:sz="0" w:space="0" w:color="auto"/>
        <w:right w:val="none" w:sz="0" w:space="0" w:color="auto"/>
      </w:divBdr>
    </w:div>
    <w:div w:id="852261665">
      <w:bodyDiv w:val="1"/>
      <w:marLeft w:val="0"/>
      <w:marRight w:val="0"/>
      <w:marTop w:val="0"/>
      <w:marBottom w:val="0"/>
      <w:divBdr>
        <w:top w:val="none" w:sz="0" w:space="0" w:color="auto"/>
        <w:left w:val="none" w:sz="0" w:space="0" w:color="auto"/>
        <w:bottom w:val="none" w:sz="0" w:space="0" w:color="auto"/>
        <w:right w:val="none" w:sz="0" w:space="0" w:color="auto"/>
      </w:divBdr>
    </w:div>
    <w:div w:id="905993138">
      <w:bodyDiv w:val="1"/>
      <w:marLeft w:val="0"/>
      <w:marRight w:val="0"/>
      <w:marTop w:val="0"/>
      <w:marBottom w:val="0"/>
      <w:divBdr>
        <w:top w:val="none" w:sz="0" w:space="0" w:color="auto"/>
        <w:left w:val="none" w:sz="0" w:space="0" w:color="auto"/>
        <w:bottom w:val="none" w:sz="0" w:space="0" w:color="auto"/>
        <w:right w:val="none" w:sz="0" w:space="0" w:color="auto"/>
      </w:divBdr>
    </w:div>
    <w:div w:id="1012144262">
      <w:bodyDiv w:val="1"/>
      <w:marLeft w:val="0"/>
      <w:marRight w:val="0"/>
      <w:marTop w:val="0"/>
      <w:marBottom w:val="0"/>
      <w:divBdr>
        <w:top w:val="none" w:sz="0" w:space="0" w:color="auto"/>
        <w:left w:val="none" w:sz="0" w:space="0" w:color="auto"/>
        <w:bottom w:val="none" w:sz="0" w:space="0" w:color="auto"/>
        <w:right w:val="none" w:sz="0" w:space="0" w:color="auto"/>
      </w:divBdr>
    </w:div>
    <w:div w:id="1318614261">
      <w:bodyDiv w:val="1"/>
      <w:marLeft w:val="0"/>
      <w:marRight w:val="0"/>
      <w:marTop w:val="0"/>
      <w:marBottom w:val="0"/>
      <w:divBdr>
        <w:top w:val="none" w:sz="0" w:space="0" w:color="auto"/>
        <w:left w:val="none" w:sz="0" w:space="0" w:color="auto"/>
        <w:bottom w:val="none" w:sz="0" w:space="0" w:color="auto"/>
        <w:right w:val="none" w:sz="0" w:space="0" w:color="auto"/>
      </w:divBdr>
    </w:div>
    <w:div w:id="1364480263">
      <w:bodyDiv w:val="1"/>
      <w:marLeft w:val="0"/>
      <w:marRight w:val="0"/>
      <w:marTop w:val="0"/>
      <w:marBottom w:val="0"/>
      <w:divBdr>
        <w:top w:val="none" w:sz="0" w:space="0" w:color="auto"/>
        <w:left w:val="none" w:sz="0" w:space="0" w:color="auto"/>
        <w:bottom w:val="none" w:sz="0" w:space="0" w:color="auto"/>
        <w:right w:val="none" w:sz="0" w:space="0" w:color="auto"/>
      </w:divBdr>
    </w:div>
    <w:div w:id="1763330597">
      <w:bodyDiv w:val="1"/>
      <w:marLeft w:val="0"/>
      <w:marRight w:val="0"/>
      <w:marTop w:val="0"/>
      <w:marBottom w:val="0"/>
      <w:divBdr>
        <w:top w:val="none" w:sz="0" w:space="0" w:color="auto"/>
        <w:left w:val="none" w:sz="0" w:space="0" w:color="auto"/>
        <w:bottom w:val="none" w:sz="0" w:space="0" w:color="auto"/>
        <w:right w:val="none" w:sz="0" w:space="0" w:color="auto"/>
      </w:divBdr>
    </w:div>
    <w:div w:id="1779256938">
      <w:bodyDiv w:val="1"/>
      <w:marLeft w:val="0"/>
      <w:marRight w:val="0"/>
      <w:marTop w:val="0"/>
      <w:marBottom w:val="0"/>
      <w:divBdr>
        <w:top w:val="none" w:sz="0" w:space="0" w:color="auto"/>
        <w:left w:val="none" w:sz="0" w:space="0" w:color="auto"/>
        <w:bottom w:val="none" w:sz="0" w:space="0" w:color="auto"/>
        <w:right w:val="none" w:sz="0" w:space="0" w:color="auto"/>
      </w:divBdr>
    </w:div>
    <w:div w:id="1950238518">
      <w:bodyDiv w:val="1"/>
      <w:marLeft w:val="0"/>
      <w:marRight w:val="0"/>
      <w:marTop w:val="0"/>
      <w:marBottom w:val="0"/>
      <w:divBdr>
        <w:top w:val="none" w:sz="0" w:space="0" w:color="auto"/>
        <w:left w:val="none" w:sz="0" w:space="0" w:color="auto"/>
        <w:bottom w:val="none" w:sz="0" w:space="0" w:color="auto"/>
        <w:right w:val="none" w:sz="0" w:space="0" w:color="auto"/>
      </w:divBdr>
    </w:div>
    <w:div w:id="200894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in98.net/vi-trezor" TargetMode="External"/><Relationship Id="rId18" Type="http://schemas.openxmlformats.org/officeDocument/2006/relationships/hyperlink" Target="https://coin98.net/makerdao-dai" TargetMode="External"/><Relationship Id="rId3" Type="http://schemas.openxmlformats.org/officeDocument/2006/relationships/settings" Target="settings.xml"/><Relationship Id="rId7" Type="http://schemas.openxmlformats.org/officeDocument/2006/relationships/hyperlink" Target="https://coin98.net/solana-sol" TargetMode="External"/><Relationship Id="rId12" Type="http://schemas.openxmlformats.org/officeDocument/2006/relationships/hyperlink" Target="https://coin98.net/ledger-nano-s-la-gi" TargetMode="External"/><Relationship Id="rId17" Type="http://schemas.openxmlformats.org/officeDocument/2006/relationships/hyperlink" Target="https://coin98.net/terra-luna" TargetMode="External"/><Relationship Id="rId2" Type="http://schemas.openxmlformats.org/officeDocument/2006/relationships/styles" Target="styles.xml"/><Relationship Id="rId16" Type="http://schemas.openxmlformats.org/officeDocument/2006/relationships/hyperlink" Target="https://coin98.net/ampleforth-amp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in98.net/meme-crypto" TargetMode="External"/><Relationship Id="rId11" Type="http://schemas.openxmlformats.org/officeDocument/2006/relationships/hyperlink" Target="https://coin98.net/vi-dien-tu-la-gi" TargetMode="External"/><Relationship Id="rId5" Type="http://schemas.openxmlformats.org/officeDocument/2006/relationships/hyperlink" Target="https://coin98.net/blockchain-101" TargetMode="External"/><Relationship Id="rId15" Type="http://schemas.openxmlformats.org/officeDocument/2006/relationships/hyperlink" Target="https://coin98.net/basis-cash-stablecoin" TargetMode="External"/><Relationship Id="rId10" Type="http://schemas.openxmlformats.org/officeDocument/2006/relationships/hyperlink" Target="https://coin98.net/dex-la-g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in98.net/cex-101"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6</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Gia Quang</dc:creator>
  <cp:keywords/>
  <dc:description/>
  <cp:lastModifiedBy>Dinh Gia Quang</cp:lastModifiedBy>
  <cp:revision>3</cp:revision>
  <dcterms:created xsi:type="dcterms:W3CDTF">2022-01-17T03:12:00Z</dcterms:created>
  <dcterms:modified xsi:type="dcterms:W3CDTF">2022-01-17T14:35:00Z</dcterms:modified>
</cp:coreProperties>
</file>