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  <w:b/>
          <w:sz w:val="44"/>
          <w:szCs w:val="44"/>
        </w:rPr>
      </w:pPr>
      <w:bookmarkStart w:id="0" w:name="_445vja6j7h44" w:colFirst="0" w:colLast="0"/>
      <w:bookmarkEnd w:id="0"/>
      <w:r>
        <w:rPr>
          <w:rFonts w:hint="default" w:ascii="Times New Roman" w:hAnsi="Times New Roman" w:cs="Times New Roman"/>
          <w:b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635</wp:posOffset>
            </wp:positionV>
            <wp:extent cx="1135380" cy="1146810"/>
            <wp:effectExtent l="0" t="0" r="13335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HO CHI MINH CITY UNIVERSITY</w:t>
      </w:r>
    </w:p>
    <w:p>
      <w:pPr>
        <w:pStyle w:val="4"/>
        <w:jc w:val="right"/>
        <w:rPr>
          <w:rFonts w:hint="default" w:ascii="Times New Roman" w:hAnsi="Times New Roman" w:cs="Times New Roman"/>
          <w:b/>
          <w:sz w:val="44"/>
          <w:szCs w:val="44"/>
        </w:rPr>
      </w:pPr>
      <w:r>
        <w:rPr>
          <w:rFonts w:hint="default" w:ascii="Times New Roman" w:hAnsi="Times New Roman" w:cs="Times New Roman"/>
          <w:b/>
          <w:sz w:val="44"/>
          <w:szCs w:val="44"/>
        </w:rPr>
        <w:t>OF TECHNOLOGY</w:t>
      </w:r>
    </w:p>
    <w:p>
      <w:pPr>
        <w:pStyle w:val="4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224790</wp:posOffset>
                </wp:positionV>
                <wp:extent cx="4465320" cy="15240"/>
                <wp:effectExtent l="0" t="4445" r="9525" b="57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320" cy="15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17.7pt;height:1.2pt;width:351.6pt;z-index:251661312;mso-width-relative:page;mso-height-relative:page;" filled="f" stroked="t" coordsize="21600,21600" o:gfxdata="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F+qxNQAAAAHAQAADwAAAAAAAAABACAAAAAi&#10;AAAAZHJzL2Rvd25yZXYueG1sUEsBAhQAFAAAAAgAh07iQPUqnBrVAQAAuA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i/>
          <w:u w:val="single"/>
        </w:rPr>
        <w:t xml:space="preserve">                                                                    </w:t>
      </w:r>
      <w:r>
        <w:rPr>
          <w:rFonts w:hint="default" w:ascii="Times New Roman" w:hAnsi="Times New Roman" w:cs="Times New Roman"/>
          <w:i/>
        </w:rPr>
        <w:t xml:space="preserve">                     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>Faculty of Electronics and Electrical Engineering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i/>
          <w:sz w:val="48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128905</wp:posOffset>
            </wp:positionH>
            <wp:positionV relativeFrom="page">
              <wp:posOffset>3142615</wp:posOffset>
            </wp:positionV>
            <wp:extent cx="5414645" cy="5524500"/>
            <wp:effectExtent l="0" t="0" r="3175" b="133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jc w:val="center"/>
        <w:rPr>
          <w:rFonts w:hint="default" w:ascii="Times New Roman" w:hAnsi="Times New Roman" w:cs="Times New Roman"/>
          <w:b/>
          <w:sz w:val="48"/>
          <w:szCs w:val="24"/>
        </w:rPr>
      </w:pPr>
    </w:p>
    <w:p>
      <w:pPr>
        <w:pStyle w:val="4"/>
        <w:jc w:val="center"/>
        <w:rPr>
          <w:rFonts w:hint="default" w:ascii="Times New Roman" w:hAnsi="Times New Roman" w:cs="Times New Roman"/>
          <w:b/>
          <w:color w:val="0070C0"/>
          <w:sz w:val="56"/>
          <w:szCs w:val="72"/>
          <w:lang w:val="en-US"/>
        </w:rPr>
        <w:sectPr>
          <w:footerReference r:id="rId5" w:type="default"/>
          <w:pgSz w:w="11906" w:h="16838"/>
          <w:pgMar w:top="1440" w:right="1440" w:bottom="1440" w:left="1440" w:header="720" w:footer="720" w:gutter="0"/>
          <w:pgBorders w:display="firstPage" w:offsetFrom="page">
            <w:top w:val="twistedLines1" w:color="auto" w:sz="18" w:space="24"/>
            <w:left w:val="twistedLines1" w:color="auto" w:sz="18" w:space="24"/>
            <w:bottom w:val="twistedLines1" w:color="auto" w:sz="18" w:space="24"/>
            <w:right w:val="twistedLines1" w:color="auto" w:sz="18" w:space="24"/>
          </w:pgBorders>
          <w:cols w:space="720" w:num="1"/>
          <w:titlePg/>
          <w:docGrid w:linePitch="299" w:charSpace="0"/>
        </w:sectPr>
      </w:pPr>
      <w:r>
        <w:rPr>
          <w:rFonts w:hint="default" w:ascii="Times New Roman" w:hAnsi="Times New Roman" w:cs="Times New Roman"/>
          <w:b/>
          <w:color w:val="0070C0"/>
          <w:sz w:val="56"/>
          <w:szCs w:val="72"/>
        </w:rPr>
        <w:t xml:space="preserve"> </w:t>
      </w:r>
      <w:r>
        <w:rPr>
          <w:rFonts w:hint="default" w:ascii="Times New Roman" w:hAnsi="Times New Roman" w:cs="Times New Roman"/>
          <w:b/>
          <w:color w:val="0070C0"/>
          <w:sz w:val="56"/>
          <w:szCs w:val="72"/>
          <w:lang w:val="en-US"/>
        </w:rPr>
        <w:t>EMBEDDED SYSTEM</w:t>
      </w:r>
    </w:p>
    <w:p>
      <w:pPr>
        <w:pStyle w:val="4"/>
        <w:jc w:val="center"/>
        <w:rPr>
          <w:rFonts w:hint="default" w:ascii="Times New Roman" w:hAnsi="Times New Roman" w:cs="Times New Roman"/>
          <w:b/>
          <w:i/>
          <w:color w:val="0070C0"/>
          <w:lang w:val="en-US"/>
        </w:rPr>
      </w:pPr>
      <w:r>
        <w:rPr>
          <w:rFonts w:hint="default" w:ascii="Times New Roman" w:hAnsi="Times New Roman" w:cs="Times New Roman"/>
          <w:b/>
          <w:i/>
          <w:color w:val="0070C0"/>
          <w:lang w:val="en-US"/>
        </w:rPr>
        <w:t>Group: 15</w:t>
      </w:r>
      <w:r>
        <w:rPr>
          <w:rFonts w:hint="default" w:ascii="Times New Roman" w:hAnsi="Times New Roman" w:cs="Times New Roman"/>
          <w:b/>
          <w:i/>
          <w:color w:val="0070C0"/>
        </w:rPr>
        <w:br w:type="column"/>
      </w:r>
      <w:r>
        <w:rPr>
          <w:rFonts w:hint="default" w:ascii="Times New Roman" w:hAnsi="Times New Roman" w:cs="Times New Roman"/>
          <w:b/>
          <w:i/>
          <w:color w:val="0070C0"/>
        </w:rPr>
        <w:t>Class: TT0</w:t>
      </w:r>
      <w:r>
        <w:rPr>
          <w:rFonts w:hint="default" w:ascii="Times New Roman" w:hAnsi="Times New Roman" w:cs="Times New Roman"/>
          <w:b/>
          <w:i/>
          <w:color w:val="0070C0"/>
          <w:lang w:val="en-US"/>
        </w:rPr>
        <w:t>1</w:t>
      </w:r>
    </w:p>
    <w:p>
      <w:pPr>
        <w:pStyle w:val="4"/>
        <w:jc w:val="center"/>
        <w:rPr>
          <w:rFonts w:hint="default" w:ascii="Times New Roman" w:hAnsi="Times New Roman" w:cs="Times New Roman"/>
          <w:b/>
          <w:i/>
          <w:color w:val="0070C0"/>
        </w:rPr>
      </w:pPr>
    </w:p>
    <w:p>
      <w:pPr>
        <w:pStyle w:val="4"/>
        <w:jc w:val="center"/>
        <w:rPr>
          <w:rFonts w:hint="default" w:ascii="Times New Roman" w:hAnsi="Times New Roman" w:cs="Times New Roman"/>
          <w:b/>
          <w:i/>
          <w:color w:val="0070C0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299" w:charSpace="0"/>
        </w:sectPr>
      </w:pPr>
    </w:p>
    <w:p>
      <w:pPr>
        <w:pStyle w:val="4"/>
        <w:jc w:val="center"/>
        <w:rPr>
          <w:rFonts w:hint="default" w:ascii="Times New Roman" w:hAnsi="Times New Roman" w:cs="Times New Roman"/>
          <w:b/>
          <w:color w:val="0070C0"/>
          <w:sz w:val="72"/>
          <w:szCs w:val="72"/>
          <w:lang w:val="vi-VN"/>
        </w:rPr>
      </w:pPr>
      <w:r>
        <w:rPr>
          <w:rFonts w:hint="default" w:ascii="Times New Roman" w:hAnsi="Times New Roman" w:cs="Times New Roman"/>
          <w:b/>
          <w:color w:val="0070C0"/>
          <w:sz w:val="72"/>
          <w:szCs w:val="72"/>
          <w:lang w:val="vi-VN"/>
        </w:rPr>
        <w:t>Battery Charger</w:t>
      </w:r>
    </w:p>
    <w:p>
      <w:pPr>
        <w:pStyle w:val="4"/>
        <w:spacing w:before="1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>Instructor: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Bui Quoc Bao</w:t>
      </w:r>
    </w:p>
    <w:p>
      <w:pPr>
        <w:pStyle w:val="4"/>
        <w:spacing w:before="12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HO CHI MINH CITY UNIVERSITY OF TECHNOLOGY</w:t>
      </w:r>
    </w:p>
    <w:p>
      <w:pPr>
        <w:pStyle w:val="4"/>
        <w:spacing w:before="120"/>
        <w:rPr>
          <w:rFonts w:hint="default" w:ascii="Times New Roman" w:hAnsi="Times New Roman" w:cs="Times New Roman"/>
          <w:b/>
          <w:bCs/>
        </w:rPr>
      </w:pPr>
    </w:p>
    <w:tbl>
      <w:tblPr>
        <w:tblStyle w:val="6"/>
        <w:tblW w:w="9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9"/>
        <w:gridCol w:w="4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</w:rPr>
              <w:t>Student’s name</w:t>
            </w:r>
            <w:r>
              <w:rPr>
                <w:rFonts w:hint="default" w:ascii="Times New Roman" w:hAnsi="Times New Roman" w:cs="Times New Roman"/>
                <w:i/>
                <w:lang w:val="en-US"/>
              </w:rPr>
              <w:t>s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</w:rPr>
              <w:t>Student’s ID</w:t>
            </w:r>
            <w:r>
              <w:rPr>
                <w:rFonts w:hint="default" w:ascii="Times New Roman" w:hAnsi="Times New Roman" w:cs="Times New Roman"/>
                <w:i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Bùi Trung Kiên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2151106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Trần Văn Sỹ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2151251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Nguyễn Thế Khang Hi</w:t>
            </w:r>
          </w:p>
        </w:tc>
        <w:tc>
          <w:tcPr>
            <w:tcW w:w="4594" w:type="dxa"/>
          </w:tcPr>
          <w:p>
            <w:pPr>
              <w:pStyle w:val="4"/>
              <w:widowControl w:val="0"/>
              <w:spacing w:before="120"/>
              <w:jc w:val="center"/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0"/>
                <w:szCs w:val="30"/>
                <w:vertAlign w:val="baseline"/>
                <w:lang w:val="en-US"/>
              </w:rPr>
              <w:t>2151070</w:t>
            </w:r>
          </w:p>
        </w:tc>
      </w:tr>
    </w:tbl>
    <w:p>
      <w:pPr>
        <w:spacing w:before="80"/>
        <w:jc w:val="left"/>
        <w:rPr>
          <w:rFonts w:hint="default" w:ascii="Times New Roman" w:hAnsi="Times New Roman" w:cs="Times New Roman"/>
          <w:sz w:val="32"/>
          <w:szCs w:val="32"/>
        </w:rPr>
        <w:sectPr>
          <w:type w:val="continuous"/>
          <w:pgSz w:w="11906" w:h="16838"/>
          <w:pgMar w:top="1440" w:right="1440" w:bottom="1440" w:left="1440" w:header="720" w:footer="720" w:gutter="0"/>
          <w:cols w:space="425" w:num="1"/>
          <w:docGrid w:linePitch="299" w:charSpace="0"/>
        </w:sectPr>
      </w:pPr>
    </w:p>
    <w:p>
      <w:pPr>
        <w:spacing w:before="80"/>
        <w:rPr>
          <w:rFonts w:hint="default" w:ascii="Times New Roman" w:hAnsi="Times New Roman" w:cs="Times New Roman"/>
          <w:i/>
          <w:sz w:val="32"/>
          <w:szCs w:val="32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299" w:charSpace="0"/>
        </w:sectPr>
      </w:pPr>
    </w:p>
    <w:p>
      <w:pPr>
        <w:spacing w:before="80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spacing w:before="80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Academic Year</w:t>
      </w:r>
    </w:p>
    <w:p>
      <w:pPr>
        <w:spacing w:before="80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1"/>
          <w:docGrid w:linePitch="299" w:charSpace="0"/>
        </w:sectPr>
      </w:pPr>
      <w:r>
        <w:rPr>
          <w:rFonts w:hint="default" w:ascii="Times New Roman" w:hAnsi="Times New Roman" w:cs="Times New Roman"/>
          <w:i/>
          <w:sz w:val="32"/>
          <w:szCs w:val="32"/>
        </w:rPr>
        <w:t>2023 - 202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7"/>
        <w:pageBreakBefore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Product Requirements Document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BATTERY CHARGER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OVERVIEW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Name: Battery Charger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It charge battery, powered through IC TC4056, capable of charging Li-Ion 3.7V and Li-Po 4.2V battery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PRODUCT REQUIREMENTS</w:t>
      </w:r>
    </w:p>
    <w:p>
      <w:pPr>
        <w:jc w:val="both"/>
        <w:rPr>
          <w:rFonts w:hint="default"/>
          <w:b/>
          <w:bCs/>
          <w:sz w:val="30"/>
          <w:szCs w:val="30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P0: Must have requirements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P1: Optional requirements, would be nice to have those at lauch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Industrial Design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77"/>
        <w:gridCol w:w="2311"/>
        <w:gridCol w:w="1673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3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1.1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23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x 3cm 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(LxWxH)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1.2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Material</w:t>
            </w:r>
          </w:p>
        </w:tc>
        <w:tc>
          <w:tcPr>
            <w:tcW w:w="23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Plastic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1.3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Connector</w:t>
            </w:r>
          </w:p>
        </w:tc>
        <w:tc>
          <w:tcPr>
            <w:tcW w:w="23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Micro USB port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1.4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LED Display</w:t>
            </w:r>
          </w:p>
        </w:tc>
        <w:tc>
          <w:tcPr>
            <w:tcW w:w="23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Status for charging/charged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276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Power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77"/>
        <w:gridCol w:w="2288"/>
        <w:gridCol w:w="171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2.1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Power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Cable Powered, shall use 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Micro USB port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2.2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Power Theshold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Taking maximum of 8V and 0.5A input current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bookmarkStart w:id="1" w:name="_GoBack"/>
      <w:bookmarkEnd w:id="1"/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Durability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77"/>
        <w:gridCol w:w="2288"/>
        <w:gridCol w:w="1710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3.1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Life Time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At least 1 year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3.2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Drop Test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Survived when dropped 1m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3.3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Adhering</w:t>
            </w:r>
          </w:p>
        </w:tc>
        <w:tc>
          <w:tcPr>
            <w:tcW w:w="2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Shall not be dangerous to use</w:t>
            </w:r>
          </w:p>
        </w:tc>
        <w:tc>
          <w:tcPr>
            <w:tcW w:w="17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Compatibility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877"/>
        <w:gridCol w:w="2347"/>
        <w:gridCol w:w="1651"/>
        <w:gridCol w:w="1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#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Feature/Characteristics</w:t>
            </w:r>
          </w:p>
        </w:tc>
        <w:tc>
          <w:tcPr>
            <w:tcW w:w="23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Product Requirements</w:t>
            </w:r>
          </w:p>
        </w:tc>
        <w:tc>
          <w:tcPr>
            <w:tcW w:w="16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Priorities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4.1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Li-Ion 3.7V and Li-Po 4.2V</w:t>
            </w:r>
          </w:p>
        </w:tc>
        <w:tc>
          <w:tcPr>
            <w:tcW w:w="23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Must be compatible</w:t>
            </w:r>
          </w:p>
        </w:tc>
        <w:tc>
          <w:tcPr>
            <w:tcW w:w="16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P0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4.2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D type Battery </w:t>
            </w:r>
          </w:p>
        </w:tc>
        <w:tc>
          <w:tcPr>
            <w:tcW w:w="23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Should be compatible</w:t>
            </w:r>
          </w:p>
        </w:tc>
        <w:tc>
          <w:tcPr>
            <w:tcW w:w="16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4.3</w:t>
            </w:r>
          </w:p>
        </w:tc>
        <w:tc>
          <w:tcPr>
            <w:tcW w:w="28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AAA type Battery</w:t>
            </w:r>
          </w:p>
        </w:tc>
        <w:tc>
          <w:tcPr>
            <w:tcW w:w="23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Should be compatible</w:t>
            </w:r>
          </w:p>
        </w:tc>
        <w:tc>
          <w:tcPr>
            <w:tcW w:w="16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P1</w:t>
            </w:r>
          </w:p>
        </w:tc>
        <w:tc>
          <w:tcPr>
            <w:tcW w:w="1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0817898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C0016"/>
    <w:multiLevelType w:val="singleLevel"/>
    <w:tmpl w:val="F08C00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46EE0"/>
    <w:rsid w:val="5DF51C5B"/>
    <w:rsid w:val="78A4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2024-01-30T05:19:00Z</dcterms:created>
  <dc:creator>Kien Trung</dc:creator>
  <cp:lastModifiedBy>Trần Văn Sỹ</cp:lastModifiedBy>
  <dcterms:modified xsi:type="dcterms:W3CDTF">2024-01-30T12:51:48Z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F54FE50FC71343129CC3162CF7D2C975_13</vt:lpwstr>
  </property>
</Properties>
</file>