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both"/>
        <w:rPr>
          <w:rFonts w:hint="eastAsia" w:ascii="宋体" w:hAnsi="宋体" w:eastAsia="宋体" w:cs="宋体"/>
          <w:color w:val="auto"/>
        </w:rPr>
      </w:pPr>
      <w:r>
        <w:rPr>
          <w:rFonts w:hint="eastAsia" w:ascii="宋体" w:hAnsi="宋体" w:eastAsia="宋体" w:cs="宋体"/>
          <w:b/>
          <w:bCs/>
          <w:color w:val="auto"/>
          <w:sz w:val="36"/>
          <w:szCs w:val="36"/>
        </w:rPr>
        <w:t>项目工作周报</w:t>
      </w:r>
      <w:r>
        <w:rPr>
          <w:rFonts w:hint="eastAsia" w:ascii="宋体" w:hAnsi="宋体" w:eastAsia="宋体" w:cs="宋体"/>
          <w:b/>
          <w:bCs/>
          <w:color w:val="auto"/>
          <w:sz w:val="36"/>
          <w:szCs w:val="36"/>
        </w:rPr>
        <w:t xml:space="preserve"> </w:t>
      </w:r>
    </w:p>
    <w:p>
      <w:pPr>
        <w:spacing w:after="0"/>
        <w:jc w:val="both"/>
        <w:rPr>
          <w:rFonts w:hint="eastAsia" w:ascii="宋体" w:hAnsi="宋体" w:eastAsia="宋体" w:cs="宋体"/>
          <w:color w:val="auto"/>
        </w:rPr>
      </w:pPr>
    </w:p>
    <w:tbl>
      <w:tblPr>
        <w:tblStyle w:val="5"/>
        <w:tblW w:w="1018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6165"/>
        <w:gridCol w:w="1665"/>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4"/>
                <w:szCs w:val="24"/>
              </w:rPr>
              <w:t>选题名称</w:t>
            </w:r>
          </w:p>
        </w:tc>
        <w:tc>
          <w:tcPr>
            <w:tcW w:w="61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“凤巢”创业融资平台</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4"/>
                <w:szCs w:val="24"/>
              </w:rPr>
              <w:t>小组编号</w:t>
            </w:r>
          </w:p>
        </w:tc>
        <w:tc>
          <w:tcPr>
            <w:tcW w:w="97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4"/>
                <w:szCs w:val="24"/>
              </w:rPr>
              <w:t>Free-E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4"/>
                <w:szCs w:val="24"/>
              </w:rPr>
              <w:t xml:space="preserve"> 小组成员</w:t>
            </w:r>
          </w:p>
        </w:tc>
        <w:tc>
          <w:tcPr>
            <w:tcW w:w="61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秦子柠、郑宇宸、刘朝靖、孟子彧、殷立森、王维扬</w:t>
            </w:r>
          </w:p>
        </w:tc>
        <w:tc>
          <w:tcPr>
            <w:tcW w:w="1665" w:type="dxa"/>
            <w:tcBorders>
              <w:top w:val="single" w:color="000000" w:sz="8" w:space="0"/>
              <w:left w:val="single" w:color="000000" w:sz="8" w:space="0"/>
              <w:bottom w:val="single" w:color="000000" w:sz="8" w:space="0"/>
              <w:right w:val="single" w:color="000000" w:sz="8" w:space="0"/>
            </w:tcBorders>
            <w:vAlign w:val="top"/>
          </w:tcPr>
          <w:p>
            <w:pPr>
              <w:jc w:val="center"/>
              <w:rPr>
                <w:rFonts w:hint="eastAsia" w:ascii="宋体" w:hAnsi="宋体" w:eastAsia="宋体" w:cs="宋体"/>
                <w:color w:val="auto"/>
              </w:rPr>
            </w:pPr>
          </w:p>
        </w:tc>
        <w:tc>
          <w:tcPr>
            <w:tcW w:w="975" w:type="dxa"/>
            <w:tcBorders>
              <w:top w:val="single" w:color="000000" w:sz="8" w:space="0"/>
              <w:left w:val="single" w:color="000000" w:sz="8" w:space="0"/>
              <w:bottom w:val="single" w:color="000000" w:sz="8" w:space="0"/>
              <w:right w:val="single" w:color="000000" w:sz="8" w:space="0"/>
            </w:tcBorders>
            <w:vAlign w:val="top"/>
          </w:tcPr>
          <w:p>
            <w:pPr>
              <w:jc w:val="both"/>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3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4"/>
                <w:szCs w:val="24"/>
              </w:rPr>
              <w:t>填报周期</w:t>
            </w:r>
          </w:p>
        </w:tc>
        <w:tc>
          <w:tcPr>
            <w:tcW w:w="61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4"/>
                <w:szCs w:val="24"/>
              </w:rPr>
              <w:t>2019年4月22日-2019年4月28日</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4"/>
                <w:szCs w:val="24"/>
              </w:rPr>
              <w:t>项目整体状况</w:t>
            </w:r>
          </w:p>
        </w:tc>
        <w:tc>
          <w:tcPr>
            <w:tcW w:w="97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sz w:val="21"/>
                <w:szCs w:val="21"/>
              </w:rPr>
            </w:pPr>
            <w:r>
              <w:rPr>
                <w:rFonts w:hint="eastAsia" w:ascii="宋体" w:hAnsi="宋体" w:eastAsia="宋体" w:cs="宋体"/>
                <w:color w:val="auto"/>
                <w:sz w:val="21"/>
                <w:szCs w:val="21"/>
                <w:shd w:val="clear"/>
              </w:rPr>
              <w:drawing>
                <wp:inline distT="0" distB="0" distL="0" distR="0">
                  <wp:extent cx="7620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62000" cy="762000"/>
                          </a:xfrm>
                          <a:prstGeom prst="rect">
                            <a:avLst/>
                          </a:prstGeom>
                        </pic:spPr>
                      </pic:pic>
                    </a:graphicData>
                  </a:graphic>
                </wp:inline>
              </w:drawing>
            </w:r>
          </w:p>
        </w:tc>
      </w:tr>
    </w:tbl>
    <w:p>
      <w:pPr>
        <w:spacing w:after="0"/>
        <w:jc w:val="both"/>
        <w:rPr>
          <w:rFonts w:hint="eastAsia" w:ascii="宋体" w:hAnsi="宋体" w:eastAsia="宋体" w:cs="宋体"/>
          <w:color w:val="auto"/>
        </w:rPr>
      </w:pPr>
      <w:bookmarkStart w:id="0" w:name="_GoBack"/>
      <w:bookmarkEnd w:id="0"/>
    </w:p>
    <w:p>
      <w:pPr>
        <w:spacing w:after="120"/>
        <w:jc w:val="both"/>
        <w:rPr>
          <w:rFonts w:hint="eastAsia" w:ascii="宋体" w:hAnsi="宋体" w:eastAsia="宋体" w:cs="宋体"/>
          <w:color w:val="auto"/>
        </w:rPr>
      </w:pPr>
      <w:r>
        <w:rPr>
          <w:rFonts w:hint="eastAsia" w:ascii="宋体" w:hAnsi="宋体" w:eastAsia="宋体" w:cs="宋体"/>
          <w:color w:val="auto"/>
          <w:sz w:val="24"/>
          <w:szCs w:val="24"/>
        </w:rPr>
        <w:t>项目整体状态说明</w:t>
      </w:r>
    </w:p>
    <w:p>
      <w:pPr>
        <w:spacing w:after="0"/>
        <w:jc w:val="both"/>
        <w:rPr>
          <w:rFonts w:hint="eastAsia" w:ascii="宋体" w:hAnsi="宋体" w:eastAsia="宋体" w:cs="宋体"/>
          <w:color w:val="auto"/>
        </w:rPr>
      </w:pPr>
    </w:p>
    <w:tbl>
      <w:tblPr>
        <w:tblStyle w:val="5"/>
        <w:tblW w:w="901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5"/>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sz w:val="21"/>
                <w:szCs w:val="21"/>
              </w:rPr>
            </w:pPr>
            <w:r>
              <w:rPr>
                <w:rFonts w:hint="eastAsia" w:ascii="宋体" w:hAnsi="宋体" w:eastAsia="宋体" w:cs="宋体"/>
                <w:color w:val="auto"/>
                <w:sz w:val="21"/>
                <w:szCs w:val="21"/>
                <w:shd w:val="clear"/>
              </w:rPr>
              <w:drawing>
                <wp:inline distT="0" distB="0" distL="0" distR="0">
                  <wp:extent cx="762000"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762000" cy="762000"/>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ind w:left="162"/>
              <w:jc w:val="left"/>
              <w:rPr>
                <w:rFonts w:hint="eastAsia" w:ascii="宋体" w:hAnsi="宋体" w:eastAsia="宋体" w:cs="宋体"/>
                <w:color w:val="auto"/>
              </w:rPr>
            </w:pPr>
            <w:r>
              <w:rPr>
                <w:rFonts w:hint="eastAsia" w:ascii="宋体" w:hAnsi="宋体" w:eastAsia="宋体" w:cs="宋体"/>
                <w:color w:val="auto"/>
                <w:sz w:val="24"/>
                <w:szCs w:val="24"/>
              </w:rPr>
              <w:t>工作进展顺利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sz w:val="21"/>
                <w:szCs w:val="21"/>
              </w:rPr>
            </w:pPr>
            <w:r>
              <w:rPr>
                <w:rFonts w:hint="eastAsia" w:ascii="宋体" w:hAnsi="宋体" w:eastAsia="宋体" w:cs="宋体"/>
                <w:color w:val="auto"/>
                <w:sz w:val="21"/>
                <w:szCs w:val="21"/>
                <w:shd w:val="clear"/>
              </w:rPr>
              <w:drawing>
                <wp:inline distT="0" distB="0" distL="0" distR="0">
                  <wp:extent cx="742950" cy="7524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742950" cy="752475"/>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ind w:left="162"/>
              <w:jc w:val="left"/>
              <w:rPr>
                <w:rFonts w:hint="eastAsia" w:ascii="宋体" w:hAnsi="宋体" w:eastAsia="宋体" w:cs="宋体"/>
                <w:color w:val="auto"/>
              </w:rPr>
            </w:pPr>
            <w:r>
              <w:rPr>
                <w:rFonts w:hint="eastAsia" w:ascii="宋体" w:hAnsi="宋体" w:eastAsia="宋体" w:cs="宋体"/>
                <w:color w:val="auto"/>
                <w:sz w:val="24"/>
                <w:szCs w:val="24"/>
              </w:rPr>
              <w:t>工作存在较大问题</w:t>
            </w:r>
            <w:r>
              <w:rPr>
                <w:rFonts w:hint="eastAsia" w:ascii="宋体" w:hAnsi="宋体" w:eastAsia="宋体" w:cs="宋体"/>
                <w:color w:val="auto"/>
                <w:sz w:val="24"/>
                <w:szCs w:val="24"/>
              </w:rPr>
              <w:t>,</w:t>
            </w:r>
            <w:r>
              <w:rPr>
                <w:rFonts w:hint="eastAsia" w:ascii="宋体" w:hAnsi="宋体" w:eastAsia="宋体" w:cs="宋体"/>
                <w:color w:val="auto"/>
                <w:sz w:val="24"/>
                <w:szCs w:val="24"/>
              </w:rPr>
              <w:t>但在控制之内</w:t>
            </w:r>
            <w:r>
              <w:rPr>
                <w:rFonts w:hint="eastAsia" w:ascii="宋体" w:hAnsi="宋体" w:eastAsia="宋体" w:cs="宋体"/>
                <w:color w:val="auto"/>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sz w:val="21"/>
                <w:szCs w:val="21"/>
              </w:rPr>
            </w:pPr>
            <w:r>
              <w:rPr>
                <w:rFonts w:hint="eastAsia" w:ascii="宋体" w:hAnsi="宋体" w:eastAsia="宋体" w:cs="宋体"/>
                <w:color w:val="auto"/>
                <w:sz w:val="21"/>
                <w:szCs w:val="21"/>
                <w:shd w:val="clear"/>
              </w:rPr>
              <w:drawing>
                <wp:inline distT="0" distB="0" distL="0" distR="0">
                  <wp:extent cx="733425" cy="7334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733425" cy="733425"/>
                          </a:xfrm>
                          <a:prstGeom prst="rect">
                            <a:avLst/>
                          </a:prstGeom>
                        </pic:spPr>
                      </pic:pic>
                    </a:graphicData>
                  </a:graphic>
                </wp:inline>
              </w:drawing>
            </w:r>
          </w:p>
        </w:tc>
        <w:tc>
          <w:tcPr>
            <w:tcW w:w="8310" w:type="dxa"/>
            <w:tcBorders>
              <w:top w:val="single" w:color="000000" w:sz="8" w:space="0"/>
              <w:left w:val="single" w:color="000000" w:sz="8" w:space="0"/>
              <w:bottom w:val="single" w:color="000000" w:sz="8" w:space="0"/>
              <w:right w:val="single" w:color="000000" w:sz="8" w:space="0"/>
            </w:tcBorders>
            <w:vAlign w:val="top"/>
          </w:tcPr>
          <w:p>
            <w:pPr>
              <w:ind w:left="162"/>
              <w:jc w:val="left"/>
              <w:rPr>
                <w:rFonts w:hint="eastAsia" w:ascii="宋体" w:hAnsi="宋体" w:eastAsia="宋体" w:cs="宋体"/>
                <w:color w:val="auto"/>
              </w:rPr>
            </w:pPr>
            <w:r>
              <w:rPr>
                <w:rFonts w:hint="eastAsia" w:ascii="宋体" w:hAnsi="宋体" w:eastAsia="宋体" w:cs="宋体"/>
                <w:color w:val="auto"/>
                <w:sz w:val="24"/>
                <w:szCs w:val="24"/>
              </w:rPr>
              <w:t>工作存在重大问题</w:t>
            </w:r>
            <w:r>
              <w:rPr>
                <w:rFonts w:hint="eastAsia" w:ascii="宋体" w:hAnsi="宋体" w:eastAsia="宋体" w:cs="宋体"/>
                <w:color w:val="auto"/>
                <w:sz w:val="24"/>
                <w:szCs w:val="24"/>
              </w:rPr>
              <w:t>,</w:t>
            </w:r>
            <w:r>
              <w:rPr>
                <w:rFonts w:hint="eastAsia" w:ascii="宋体" w:hAnsi="宋体" w:eastAsia="宋体" w:cs="宋体"/>
                <w:color w:val="auto"/>
                <w:sz w:val="24"/>
                <w:szCs w:val="24"/>
              </w:rPr>
              <w:t>已对整体工作造成较大影响</w:t>
            </w:r>
            <w:r>
              <w:rPr>
                <w:rFonts w:hint="eastAsia" w:ascii="宋体" w:hAnsi="宋体" w:eastAsia="宋体" w:cs="宋体"/>
                <w:color w:val="auto"/>
                <w:sz w:val="24"/>
                <w:szCs w:val="24"/>
              </w:rPr>
              <w:t>.</w:t>
            </w:r>
          </w:p>
        </w:tc>
      </w:tr>
    </w:tbl>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pStyle w:val="9"/>
        <w:numPr>
          <w:ilvl w:val="0"/>
          <w:numId w:val="1"/>
        </w:numPr>
        <w:spacing w:after="0"/>
        <w:ind w:left="420" w:hanging="420" w:firstLineChars="0"/>
        <w:jc w:val="both"/>
        <w:rPr>
          <w:rFonts w:hint="eastAsia" w:ascii="宋体" w:hAnsi="宋体" w:eastAsia="宋体" w:cs="宋体"/>
          <w:color w:val="auto"/>
          <w:sz w:val="21"/>
          <w:szCs w:val="21"/>
        </w:rPr>
      </w:pPr>
      <w:r>
        <w:rPr>
          <w:rFonts w:hint="eastAsia" w:ascii="宋体" w:hAnsi="宋体" w:eastAsia="宋体" w:cs="宋体"/>
          <w:b/>
          <w:bCs/>
          <w:color w:val="auto"/>
          <w:sz w:val="24"/>
          <w:szCs w:val="24"/>
        </w:rPr>
        <w:t>项目整体情况</w:t>
      </w:r>
    </w:p>
    <w:p>
      <w:pPr>
        <w:spacing w:after="0"/>
        <w:jc w:val="both"/>
        <w:rPr>
          <w:rFonts w:hint="eastAsia" w:ascii="宋体" w:hAnsi="宋体" w:eastAsia="宋体" w:cs="宋体"/>
          <w:color w:val="auto"/>
        </w:rPr>
      </w:pPr>
    </w:p>
    <w:tbl>
      <w:tblPr>
        <w:tblStyle w:val="5"/>
        <w:tblW w:w="934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905"/>
        <w:gridCol w:w="3225"/>
        <w:gridCol w:w="1665"/>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shd w:val="clear" w:color="auto" w:fill="BFBFBF"/>
            <w:vAlign w:val="top"/>
          </w:tcPr>
          <w:p>
            <w:pPr>
              <w:jc w:val="left"/>
              <w:rPr>
                <w:rFonts w:hint="eastAsia" w:ascii="宋体" w:hAnsi="宋体" w:eastAsia="宋体" w:cs="宋体"/>
                <w:color w:val="auto"/>
              </w:rPr>
            </w:pPr>
            <w:r>
              <w:rPr>
                <w:rFonts w:hint="eastAsia" w:ascii="宋体" w:hAnsi="宋体" w:eastAsia="宋体" w:cs="宋体"/>
                <w:color w:val="auto"/>
                <w:sz w:val="24"/>
                <w:szCs w:val="24"/>
              </w:rPr>
              <w:t>序号</w:t>
            </w:r>
          </w:p>
        </w:tc>
        <w:tc>
          <w:tcPr>
            <w:tcW w:w="1905" w:type="dxa"/>
            <w:tcBorders>
              <w:top w:val="single" w:color="000000" w:sz="8" w:space="0"/>
              <w:left w:val="single" w:color="000000" w:sz="8" w:space="0"/>
              <w:bottom w:val="single" w:color="000000" w:sz="8" w:space="0"/>
              <w:right w:val="single" w:color="000000" w:sz="8" w:space="0"/>
            </w:tcBorders>
            <w:shd w:val="clear" w:color="auto" w:fill="BFBFBF"/>
            <w:vAlign w:val="top"/>
          </w:tcPr>
          <w:p>
            <w:pPr>
              <w:jc w:val="left"/>
              <w:rPr>
                <w:rFonts w:hint="eastAsia" w:ascii="宋体" w:hAnsi="宋体" w:eastAsia="宋体" w:cs="宋体"/>
                <w:color w:val="auto"/>
              </w:rPr>
            </w:pPr>
            <w:r>
              <w:rPr>
                <w:rFonts w:hint="eastAsia" w:ascii="宋体" w:hAnsi="宋体" w:eastAsia="宋体" w:cs="宋体"/>
                <w:color w:val="auto"/>
                <w:sz w:val="24"/>
                <w:szCs w:val="24"/>
              </w:rPr>
              <w:t>任务</w:t>
            </w:r>
          </w:p>
        </w:tc>
        <w:tc>
          <w:tcPr>
            <w:tcW w:w="3225" w:type="dxa"/>
            <w:tcBorders>
              <w:top w:val="single" w:color="000000" w:sz="8" w:space="0"/>
              <w:left w:val="single" w:color="000000" w:sz="8" w:space="0"/>
              <w:bottom w:val="single" w:color="000000" w:sz="8" w:space="0"/>
              <w:right w:val="single" w:color="000000" w:sz="8" w:space="0"/>
            </w:tcBorders>
            <w:shd w:val="clear" w:color="auto" w:fill="BFBFBF"/>
            <w:vAlign w:val="top"/>
          </w:tcPr>
          <w:p>
            <w:pPr>
              <w:jc w:val="left"/>
              <w:rPr>
                <w:rFonts w:hint="eastAsia" w:ascii="宋体" w:hAnsi="宋体" w:eastAsia="宋体" w:cs="宋体"/>
                <w:color w:val="auto"/>
              </w:rPr>
            </w:pPr>
            <w:r>
              <w:rPr>
                <w:rFonts w:hint="eastAsia" w:ascii="宋体" w:hAnsi="宋体" w:eastAsia="宋体" w:cs="宋体"/>
                <w:color w:val="auto"/>
                <w:sz w:val="24"/>
                <w:szCs w:val="24"/>
              </w:rPr>
              <w:t>子任务</w:t>
            </w:r>
          </w:p>
        </w:tc>
        <w:tc>
          <w:tcPr>
            <w:tcW w:w="1665" w:type="dxa"/>
            <w:tcBorders>
              <w:top w:val="single" w:color="000000" w:sz="8" w:space="0"/>
              <w:left w:val="single" w:color="000000" w:sz="8" w:space="0"/>
              <w:bottom w:val="single" w:color="000000" w:sz="8" w:space="0"/>
              <w:right w:val="single" w:color="000000" w:sz="8" w:space="0"/>
            </w:tcBorders>
            <w:shd w:val="clear" w:color="auto" w:fill="BFBFBF"/>
            <w:vAlign w:val="top"/>
          </w:tcPr>
          <w:p>
            <w:pPr>
              <w:jc w:val="left"/>
              <w:rPr>
                <w:rFonts w:hint="eastAsia" w:ascii="宋体" w:hAnsi="宋体" w:eastAsia="宋体" w:cs="宋体"/>
                <w:color w:val="auto"/>
              </w:rPr>
            </w:pPr>
            <w:r>
              <w:rPr>
                <w:rFonts w:hint="eastAsia" w:ascii="宋体" w:hAnsi="宋体" w:eastAsia="宋体" w:cs="宋体"/>
                <w:color w:val="auto"/>
                <w:sz w:val="24"/>
                <w:szCs w:val="24"/>
              </w:rPr>
              <w:t>计划完成时间</w:t>
            </w:r>
          </w:p>
        </w:tc>
        <w:tc>
          <w:tcPr>
            <w:tcW w:w="1740" w:type="dxa"/>
            <w:tcBorders>
              <w:top w:val="single" w:color="000000" w:sz="8" w:space="0"/>
              <w:left w:val="single" w:color="000000" w:sz="8" w:space="0"/>
              <w:bottom w:val="single" w:color="000000" w:sz="8" w:space="0"/>
              <w:right w:val="single" w:color="000000" w:sz="8" w:space="0"/>
            </w:tcBorders>
            <w:shd w:val="clear" w:color="auto" w:fill="BFBFBF"/>
            <w:vAlign w:val="top"/>
          </w:tcPr>
          <w:p>
            <w:pPr>
              <w:jc w:val="left"/>
              <w:rPr>
                <w:rFonts w:hint="eastAsia" w:ascii="宋体" w:hAnsi="宋体" w:eastAsia="宋体" w:cs="宋体"/>
                <w:color w:val="auto"/>
              </w:rPr>
            </w:pPr>
            <w:r>
              <w:rPr>
                <w:rFonts w:hint="eastAsia" w:ascii="宋体" w:hAnsi="宋体" w:eastAsia="宋体" w:cs="宋体"/>
                <w:color w:val="auto"/>
                <w:sz w:val="24"/>
                <w:szCs w:val="24"/>
              </w:rPr>
              <w:t>实际完成时间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1</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需求分析</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确定用例、完成需求分析文档</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2019.3.24</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概要设计1</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设计实现alpha版的基本功能，包括注册、登录、搜索、查看</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3</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后端模块对接1</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Django应用统一与整合</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4</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追加基本功能实现</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基本实现项目推荐、线上交流、权限控制，信息动态推送等功能</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2019.4.16</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5</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前端设计1</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实现基本的可交互的页面，包括项目主页，用户登录、个人中心、搜索展示、项目查看</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2019.4.14</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6</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模块测试1</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对各个Django应用模块进行测试，主要测试基本功能的可用性完备性等</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2019.4.18</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已</w:t>
            </w:r>
            <w:r>
              <w:rPr>
                <w:rFonts w:hint="eastAsia" w:ascii="宋体" w:hAnsi="宋体" w:eastAsia="宋体" w:cs="宋体"/>
                <w:color w:val="auto"/>
                <w:sz w:val="21"/>
                <w:szCs w:val="21"/>
              </w:rPr>
              <w:t>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7</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前后端对接1</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对接已完成的前端和后端，并测试在前端页面渲染后的情况下后端功能的可靠性</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2019.4.19</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8</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alpha版测试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alpha版上线前的测试，采用模拟真实用户实际使用的方法进行测试，并生成测试反馈结果进行有针对性地修改</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2019.4.21</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9</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前端美化</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美化前端的各个页面（合理使用配色、模板、素材、样式等）</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已</w:t>
            </w:r>
            <w:r>
              <w:rPr>
                <w:rFonts w:hint="eastAsia" w:ascii="宋体" w:hAnsi="宋体" w:eastAsia="宋体" w:cs="宋体"/>
                <w:color w:val="auto"/>
                <w:sz w:val="21"/>
                <w:szCs w:val="21"/>
              </w:rPr>
              <w:t>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10</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后端功能完善</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完善</w:t>
            </w:r>
            <w:r>
              <w:rPr>
                <w:rFonts w:hint="eastAsia" w:ascii="宋体" w:hAnsi="宋体" w:eastAsia="宋体" w:cs="宋体"/>
                <w:color w:val="auto"/>
                <w:sz w:val="21"/>
                <w:szCs w:val="21"/>
                <w:shd w:val="clear"/>
              </w:rPr>
              <w:t>线上交流、黑名单、反馈帮助、趋势预测等模块的设计、编码</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2019.5.28</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11</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部署与测试</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对接最终的所有成果，统一各开发者在编码中使用的设置，并根据统一后的设置来配置Nginx、MySQL、uWsgi，并部署到生产环境（华为云）上进行测试</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2019.6.3</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12</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beta版测试</w:t>
            </w: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根据之前的测试结果对上线前的beta版进行最后的优化</w:t>
            </w: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2019.6.9</w:t>
            </w: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13</w:t>
            </w:r>
          </w:p>
        </w:tc>
        <w:tc>
          <w:tcPr>
            <w:tcW w:w="19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2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66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74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bl>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120"/>
        <w:jc w:val="both"/>
        <w:rPr>
          <w:rFonts w:hint="eastAsia" w:ascii="宋体" w:hAnsi="宋体" w:eastAsia="宋体" w:cs="宋体"/>
          <w:color w:val="auto"/>
        </w:rPr>
      </w:pPr>
    </w:p>
    <w:p>
      <w:pPr>
        <w:pStyle w:val="9"/>
        <w:numPr>
          <w:ilvl w:val="0"/>
          <w:numId w:val="1"/>
        </w:numPr>
        <w:spacing w:after="0"/>
        <w:ind w:left="420" w:hanging="420" w:firstLineChars="0"/>
        <w:jc w:val="both"/>
        <w:rPr>
          <w:rFonts w:hint="eastAsia" w:ascii="宋体" w:hAnsi="宋体" w:eastAsia="宋体" w:cs="宋体"/>
          <w:color w:val="auto"/>
          <w:sz w:val="21"/>
          <w:szCs w:val="21"/>
        </w:rPr>
      </w:pPr>
      <w:r>
        <w:rPr>
          <w:rFonts w:hint="eastAsia" w:ascii="宋体" w:hAnsi="宋体" w:eastAsia="宋体" w:cs="宋体"/>
          <w:b/>
          <w:bCs/>
          <w:color w:val="auto"/>
          <w:sz w:val="24"/>
          <w:szCs w:val="24"/>
        </w:rPr>
        <w:t>工作计划执行情况</w:t>
      </w:r>
    </w:p>
    <w:p>
      <w:pPr>
        <w:spacing w:after="0"/>
        <w:jc w:val="both"/>
        <w:rPr>
          <w:rFonts w:hint="eastAsia" w:ascii="宋体" w:hAnsi="宋体" w:eastAsia="宋体" w:cs="宋体"/>
          <w:color w:val="auto"/>
        </w:rPr>
      </w:pPr>
    </w:p>
    <w:tbl>
      <w:tblPr>
        <w:tblStyle w:val="5"/>
        <w:tblW w:w="9540"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5"/>
        <w:gridCol w:w="3105"/>
        <w:gridCol w:w="189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子任务</w:t>
            </w:r>
          </w:p>
        </w:tc>
        <w:tc>
          <w:tcPr>
            <w:tcW w:w="310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工作计划执行情况</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计划完成时间</w:t>
            </w:r>
          </w:p>
        </w:tc>
        <w:tc>
          <w:tcPr>
            <w:tcW w:w="189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负责人</w:t>
            </w:r>
            <w:r>
              <w:rPr>
                <w:rFonts w:hint="eastAsia" w:ascii="宋体" w:hAnsi="宋体" w:eastAsia="宋体" w:cs="宋体"/>
                <w:b/>
                <w:bCs/>
                <w:color w:val="auto"/>
                <w:sz w:val="24"/>
                <w:szCs w:val="24"/>
              </w:rPr>
              <w:t xml:space="preserve"> / </w:t>
            </w:r>
            <w:r>
              <w:rPr>
                <w:rFonts w:hint="eastAsia" w:ascii="宋体" w:hAnsi="宋体" w:eastAsia="宋体" w:cs="宋体"/>
                <w:b/>
                <w:bCs/>
                <w:color w:val="auto"/>
                <w:sz w:val="24"/>
                <w:szCs w:val="24"/>
              </w:rPr>
              <w:t>完成日期</w:t>
            </w:r>
            <w:r>
              <w:rPr>
                <w:rFonts w:hint="eastAsia" w:ascii="宋体" w:hAnsi="宋体" w:eastAsia="宋体" w:cs="宋体"/>
                <w:b/>
                <w:bCs/>
                <w:color w:val="auto"/>
                <w:sz w:val="24"/>
                <w:szCs w:val="24"/>
              </w:rPr>
              <w:t xml:space="preserve"> / </w:t>
            </w:r>
            <w:r>
              <w:rPr>
                <w:rFonts w:hint="eastAsia" w:ascii="宋体" w:hAnsi="宋体" w:eastAsia="宋体" w:cs="宋体"/>
                <w:b/>
                <w:bCs/>
                <w:color w:val="auto"/>
                <w:sz w:val="24"/>
                <w:szCs w:val="24"/>
              </w:rPr>
              <w:t>未完成原因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w:t>
            </w:r>
            <w:r>
              <w:rPr>
                <w:rFonts w:hint="eastAsia" w:ascii="宋体" w:hAnsi="宋体" w:eastAsia="宋体" w:cs="宋体"/>
                <w:b/>
                <w:bCs/>
                <w:color w:val="auto"/>
                <w:sz w:val="24"/>
                <w:szCs w:val="24"/>
              </w:rPr>
              <w:t xml:space="preserve">1 </w:t>
            </w:r>
            <w:r>
              <w:rPr>
                <w:rFonts w:hint="eastAsia" w:ascii="宋体" w:hAnsi="宋体" w:eastAsia="宋体" w:cs="宋体"/>
                <w:b/>
                <w:bCs/>
                <w:color w:val="auto"/>
                <w:sz w:val="24"/>
                <w:szCs w:val="24"/>
              </w:rPr>
              <w:t>需求分析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确定系统所有用例、系统范围和需求</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未完成（85%）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郑宇宸/等待后续版本扩充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需求文档（前言、项目概述）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需求文档（界面需求）</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未完成（70%）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秦子柠/负责前端开发的同学没有给撰写文档的同学更新文档的必要设计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需求文档（软硬件需求）</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2019.3.26</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项目搜索功能（功能简述、流程描述、错误流程反馈，涉及用户，系统规格需求说明）</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数据库模型统一规格（用户模型、项目模型、用户与用户之间的关系模型、用户与项目之间的关系模型）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刘朝靖、孟子彧/2019.3.28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用户注册功能（功能简述，流程描述，错误流程反馈，涉及用户，系统需求规格说明）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项目发布功能（功能简述，流程描述，错误流程反馈，涉及用户，系统需求规格说明）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其他在本次迭代中尚未实现的需求（功能简述，流程描述，错误流程反馈，涉及用户，系统需求规格说明）</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郑宇宸，秦子柠/等待后续迭代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w:t>
            </w:r>
            <w:r>
              <w:rPr>
                <w:rFonts w:hint="eastAsia" w:ascii="宋体" w:hAnsi="宋体" w:eastAsia="宋体" w:cs="宋体"/>
                <w:b/>
                <w:bCs/>
                <w:color w:val="auto"/>
                <w:sz w:val="24"/>
                <w:szCs w:val="24"/>
              </w:rPr>
              <w:t>2</w:t>
            </w:r>
            <w:r>
              <w:rPr>
                <w:rFonts w:hint="eastAsia" w:ascii="宋体" w:hAnsi="宋体" w:eastAsia="宋体" w:cs="宋体"/>
                <w:b/>
                <w:bCs/>
                <w:color w:val="auto"/>
                <w:sz w:val="24"/>
                <w:szCs w:val="24"/>
              </w:rPr>
              <w:t xml:space="preserve"> 概要设计1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实现设计项目搜索功能（功能简述、实现简述及约定、功能实现流程、Django应用及其有关接口）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秦子柠/2019.3.31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数据库模型基本设计的实现（用户模型、项目模型、用户与用户之间的关系模型、用户与项目之间的关系模型）</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2019.3.28</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刘朝靖、孟子彧/2019.3.28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用户注册基本设计的实现（用户模型、错误反馈、验证码验证、邮箱验证）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刘朝靖、孟子彧/2019.3.31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项目发布(功能简述、实现简述及约定、功能实现流程、Django应用及其有关接口)</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刘朝靖/2019.3.31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前端静态页面demo的设计</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王维扬、殷立森/2019.3.31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提供大致能用于展示的简单页面</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郑宇宸/没有与实现后端功能的同学对接好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个人中心的实现（收藏项目，关注用户，修改信息）</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郑宇宸/更改了需求优先级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w:t>
            </w:r>
            <w:r>
              <w:rPr>
                <w:rFonts w:hint="eastAsia" w:ascii="宋体" w:hAnsi="宋体" w:eastAsia="宋体" w:cs="宋体"/>
                <w:b/>
                <w:bCs/>
                <w:color w:val="auto"/>
                <w:sz w:val="24"/>
                <w:szCs w:val="24"/>
              </w:rPr>
              <w:t xml:space="preserve">3 </w:t>
            </w:r>
            <w:r>
              <w:rPr>
                <w:rFonts w:hint="eastAsia" w:ascii="宋体" w:hAnsi="宋体" w:eastAsia="宋体" w:cs="宋体"/>
                <w:b/>
                <w:bCs/>
                <w:color w:val="auto"/>
                <w:sz w:val="24"/>
                <w:szCs w:val="24"/>
              </w:rPr>
              <w:t>后端模块对接1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配置华为云开发环境（Python3.7+Django+MySQL+Nginx+Git+uWsgi）</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w:t>
            </w:r>
            <w:r>
              <w:rPr>
                <w:rFonts w:hint="eastAsia" w:ascii="宋体" w:hAnsi="宋体" w:eastAsia="宋体" w:cs="宋体"/>
                <w:color w:val="auto"/>
                <w:sz w:val="21"/>
                <w:szCs w:val="21"/>
                <w:shd w:val="clear"/>
              </w:rPr>
              <w:t>2019.4.2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初步对接已完成的各个后端功能模块（统合数据库、用户注册、用户登录、用户搜索、项目发布功能）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w:t>
            </w:r>
            <w:r>
              <w:rPr>
                <w:rFonts w:hint="eastAsia" w:ascii="宋体" w:hAnsi="宋体" w:eastAsia="宋体" w:cs="宋体"/>
                <w:color w:val="auto"/>
                <w:sz w:val="21"/>
                <w:szCs w:val="21"/>
                <w:shd w:val="clear"/>
              </w:rPr>
              <w:t>2019.4.2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w:t>
            </w:r>
            <w:r>
              <w:rPr>
                <w:rFonts w:hint="eastAsia" w:ascii="宋体" w:hAnsi="宋体" w:eastAsia="宋体" w:cs="宋体"/>
                <w:b/>
                <w:bCs/>
                <w:color w:val="auto"/>
                <w:sz w:val="24"/>
                <w:szCs w:val="24"/>
              </w:rPr>
              <w:t>4</w:t>
            </w:r>
            <w:r>
              <w:rPr>
                <w:rFonts w:hint="eastAsia" w:ascii="宋体" w:hAnsi="宋体" w:eastAsia="宋体" w:cs="宋体"/>
                <w:b/>
                <w:bCs/>
                <w:color w:val="auto"/>
                <w:sz w:val="24"/>
                <w:szCs w:val="24"/>
              </w:rPr>
              <w:t xml:space="preserve"> 追加基本功能实现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推荐系统构建（爬取项目和融资数据）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秦子柠/2019.4.7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对数据上传数据库的过程加密</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已完成（100%）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孟子彧/2019.4.7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个人中心的实现（收藏项目，关注用户）</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刘朝靖/2019.4.4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刘朝靖/2019.4.5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浏览历史</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刘朝靖/2019.4.6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用户账户删除的基本设计（邮箱确认、计时删除）</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孟子彧/2019.4.7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登录功能的实现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孟子彧/2019.4.1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推荐系统的构建（基于爬取的数据，建模用户画像、能完成基本的推荐任务）</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已完成（60%）/需要在部署时，结合已完成的用户历史记录数据库进行试运行</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秦子柠/2019.4.14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趋势预测功能的再分析与考量、设计（采用股票板块的数据，使用LSTM进行预测，一定程度上能反应投资倾向）</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已完成（70%）/预计在beta版本上线，暂未完成展示页面接口的具体设计</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2019.4.11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秦子柠/2019.4.11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动态提醒(收藏的项目信息发生修改或关注的人发布新项目时收到提示)</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刘朝靖/2019.4.14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权限控制</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未完成/对具体用户和项目保密等级，暂未确定可见的项目信息</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线上交流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已完成(80%) /可以实现用户与用户的交流，但仍有一些bug，可能会影响消息的及时性，功能不完善</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刘朝靖/2019.4.18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修改密码和修改邮箱</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孟子彧/2019.4.14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个人信息修改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孟子彧/2019.4.14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密码找回功能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孟子彧/2019.4.17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关注领域的展示与修改</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上周无此计划</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孟子彧/2019.4.17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推荐系统的部署(</w:t>
            </w:r>
            <w:r>
              <w:rPr>
                <w:rFonts w:hint="eastAsia" w:ascii="宋体" w:hAnsi="宋体" w:eastAsia="宋体" w:cs="宋体"/>
                <w:color w:val="auto"/>
                <w:sz w:val="21"/>
                <w:szCs w:val="21"/>
                <w:shd w:val="clear"/>
              </w:rPr>
              <w:t>1.根据设计好的模型，部署推荐系统，并根据实际效果调整模型及其参数；2.通过修改注册流程为冷启动问题提供解决方案)</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2019.4.18</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秦子柠/2019.4.18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w:t>
            </w:r>
            <w:r>
              <w:rPr>
                <w:rFonts w:hint="eastAsia" w:ascii="宋体" w:hAnsi="宋体" w:eastAsia="宋体" w:cs="宋体"/>
                <w:b/>
                <w:bCs/>
                <w:color w:val="auto"/>
                <w:sz w:val="24"/>
                <w:szCs w:val="24"/>
              </w:rPr>
              <w:t>5</w:t>
            </w:r>
            <w:r>
              <w:rPr>
                <w:rFonts w:hint="eastAsia" w:ascii="宋体" w:hAnsi="宋体" w:eastAsia="宋体" w:cs="宋体"/>
                <w:b/>
                <w:bCs/>
                <w:color w:val="auto"/>
                <w:sz w:val="24"/>
                <w:szCs w:val="24"/>
              </w:rPr>
              <w:t xml:space="preserve"> 前端设计1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完成前端页面交互设计（与用户进行基本的交互功能）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王维扬、殷立森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完成前端风格总体设计（基本完成前端视觉层面的开发）</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2019.3.31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王维扬、殷立森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完成网页雏形并预留下个版本开发接口</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郑宇宸/2019.4.7/完成主页，注册，登录，项目发布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设计前端风格与优化界面</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郑宇宸/2019.4.7/尚有改进空间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完成个人中心与搜索的前端页面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郑宇宸/2019.4.14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前端与后端的初步对接（注册登录页面能够实现前后端数据的互相发送）</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郑宇宸，秦子柠/2019.4.14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继续优化前端页面</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已完成（90%）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郑宇宸/2019.4.14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完成前端页面的编写（主页、搜索页面、个人中心、项目发布与查看页面等，）</w:t>
            </w:r>
            <w:r>
              <w:rPr>
                <w:rFonts w:hint="eastAsia" w:ascii="宋体" w:hAnsi="宋体" w:eastAsia="宋体" w:cs="宋体"/>
                <w:color w:val="auto"/>
                <w:sz w:val="21"/>
                <w:szCs w:val="21"/>
                <w:shd w:val="clear"/>
              </w:rPr>
              <w:t>在生产环境下，依照已有的页面设计，完成较为美观的前端页面，并实现与后端交互的功能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已完成(70%)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2019.4.21</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w:t>
            </w:r>
          </w:p>
          <w:p>
            <w:pPr>
              <w:jc w:val="left"/>
              <w:rPr>
                <w:rFonts w:hint="eastAsia" w:ascii="宋体" w:hAnsi="宋体" w:eastAsia="宋体" w:cs="宋体"/>
                <w:color w:val="auto"/>
              </w:rPr>
            </w:pPr>
            <w:r>
              <w:rPr>
                <w:rFonts w:hint="eastAsia" w:ascii="宋体" w:hAnsi="宋体" w:eastAsia="宋体" w:cs="宋体"/>
                <w:color w:val="auto"/>
                <w:sz w:val="21"/>
                <w:szCs w:val="21"/>
              </w:rPr>
              <w:t>/2019.4.19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增加主页的功能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郑宇宸/修改了前端设计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w:t>
            </w:r>
            <w:r>
              <w:rPr>
                <w:rFonts w:hint="eastAsia" w:ascii="宋体" w:hAnsi="宋体" w:eastAsia="宋体" w:cs="宋体"/>
                <w:b/>
                <w:bCs/>
                <w:color w:val="auto"/>
                <w:sz w:val="24"/>
                <w:szCs w:val="24"/>
              </w:rPr>
              <w:t>6</w:t>
            </w:r>
            <w:r>
              <w:rPr>
                <w:rFonts w:hint="eastAsia" w:ascii="宋体" w:hAnsi="宋体" w:eastAsia="宋体" w:cs="宋体"/>
                <w:b/>
                <w:bCs/>
                <w:color w:val="auto"/>
                <w:sz w:val="24"/>
                <w:szCs w:val="24"/>
              </w:rPr>
              <w:t xml:space="preserve"> </w:t>
            </w:r>
            <w:r>
              <w:rPr>
                <w:rFonts w:hint="eastAsia" w:ascii="宋体" w:hAnsi="宋体" w:eastAsia="宋体" w:cs="宋体"/>
                <w:b/>
                <w:bCs/>
                <w:color w:val="auto"/>
                <w:sz w:val="24"/>
                <w:szCs w:val="24"/>
                <w:shd w:val="clear"/>
              </w:rPr>
              <w:t>模块测试1与功能文档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测试样例编写-项目（使用脚本或后台管理账户添加测试用的项目）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刘朝靖、秦子柠/优先新功能的实现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测试样例编写-用户（使用脚本或后台管理账户添加测试用的用户）</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对接前测试：项目搜索（使用脚本测试搜索功能的正确性和性能并改进）</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秦子柠/待推荐系统开始上线后再一并测试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文档说明：项目搜索（写文档说明项目搜索部分的详细设计与实现）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已完成（85%）</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秦子柠/等待后续完善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文档说明：收藏关注、浏览历史和浏览他人项目</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刘朝靖/等待后续完善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文档说明：继续完善（继续完善文档中表述，将系统需求规格说明更具体，完善流程和错误流程）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郑宇宸/等待后续迭代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文档说明：继续完善</w:t>
            </w:r>
            <w:r>
              <w:rPr>
                <w:rFonts w:hint="eastAsia" w:ascii="宋体" w:hAnsi="宋体" w:eastAsia="宋体" w:cs="宋体"/>
                <w:color w:val="auto"/>
                <w:sz w:val="21"/>
                <w:szCs w:val="21"/>
                <w:shd w:val="clear"/>
              </w:rPr>
              <w:t>（继续完善文档中表述，将系统需求规格说明更具体，完善流程和错误流程）</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等待后续迭代</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2019.4.14</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郑宇宸/等待后续迭代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 xml:space="preserve">任务7 </w:t>
            </w:r>
            <w:r>
              <w:rPr>
                <w:rFonts w:hint="eastAsia" w:ascii="宋体" w:hAnsi="宋体" w:eastAsia="宋体" w:cs="宋体"/>
                <w:b/>
                <w:bCs/>
                <w:color w:val="auto"/>
                <w:sz w:val="24"/>
                <w:szCs w:val="24"/>
                <w:shd w:val="clear"/>
              </w:rPr>
              <w:t>前后端对接1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已完成部分的部署(</w:t>
            </w:r>
            <w:r>
              <w:rPr>
                <w:rFonts w:hint="eastAsia" w:ascii="宋体" w:hAnsi="宋体" w:eastAsia="宋体" w:cs="宋体"/>
                <w:color w:val="auto"/>
                <w:sz w:val="21"/>
                <w:szCs w:val="21"/>
                <w:shd w:val="clear"/>
              </w:rPr>
              <w:t>在生产环境部署项目，需进行Nginx、MySQL等模块的具体设置，数据库的迁移等，在此基础上部署已完成的前端和后端)</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秦子柠/2019.4.19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40" w:type="dxa"/>
            <w:gridSpan w:val="4"/>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任务8 alpha版测试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测试alpha版本的各项功能（</w:t>
            </w:r>
            <w:r>
              <w:rPr>
                <w:rFonts w:hint="eastAsia" w:ascii="宋体" w:hAnsi="宋体" w:eastAsia="宋体" w:cs="宋体"/>
                <w:color w:val="auto"/>
                <w:sz w:val="21"/>
                <w:szCs w:val="21"/>
                <w:shd w:val="clear"/>
              </w:rPr>
              <w:t>从上游的注册到下游的项目查看、发布与搜索，从用户使用的角度上进行较为全面的测试，并根据测试结果生成测试报告并进行有针对性地修复。）</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秦子柠、郑宇宸、刘朝靖、孟子彧/2019.4.21</w:t>
            </w:r>
          </w:p>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需求文档的完善（</w:t>
            </w:r>
            <w:r>
              <w:rPr>
                <w:rFonts w:hint="eastAsia" w:ascii="宋体" w:hAnsi="宋体" w:eastAsia="宋体" w:cs="宋体"/>
                <w:color w:val="auto"/>
                <w:sz w:val="21"/>
                <w:szCs w:val="21"/>
                <w:shd w:val="clear"/>
              </w:rPr>
              <w:t>对照实际的功能，逐条修改需求文档中的描述）</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已完成（60%）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2019.4.19</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秦子柠、郑宇宸、刘朝靖、孟子彧/2019.4.21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任务10 后端功能完善</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融资信息展示（设计数据库模式，并完善融资信息的存储功能）</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刘朝靖，孟子彧</w:t>
            </w:r>
          </w:p>
          <w:p>
            <w:pPr>
              <w:jc w:val="left"/>
              <w:rPr>
                <w:rFonts w:hint="eastAsia" w:ascii="宋体" w:hAnsi="宋体" w:eastAsia="宋体" w:cs="宋体"/>
                <w:color w:val="auto"/>
              </w:rPr>
            </w:pPr>
            <w:r>
              <w:rPr>
                <w:rFonts w:hint="eastAsia" w:ascii="宋体" w:hAnsi="宋体" w:eastAsia="宋体" w:cs="宋体"/>
                <w:color w:val="auto"/>
                <w:sz w:val="21"/>
                <w:szCs w:val="21"/>
                <w:shd w:val="clear"/>
              </w:rPr>
              <w:t>/完善现有功能，暂不添加新功能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权限控制、线上交流（</w:t>
            </w:r>
            <w:r>
              <w:rPr>
                <w:rFonts w:hint="eastAsia" w:ascii="宋体" w:hAnsi="宋体" w:eastAsia="宋体" w:cs="宋体"/>
                <w:color w:val="auto"/>
                <w:sz w:val="21"/>
                <w:szCs w:val="21"/>
                <w:shd w:val="clear"/>
              </w:rPr>
              <w:t>实现权限控制功能以及完善线上交流的功能，学习websocket和django channels的使用和逻辑交互）</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线上交流部分基本完成（80%）</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刘朝靖，孟子彧</w:t>
            </w:r>
          </w:p>
          <w:p>
            <w:pPr>
              <w:jc w:val="left"/>
              <w:rPr>
                <w:rFonts w:hint="eastAsia" w:ascii="宋体" w:hAnsi="宋体" w:eastAsia="宋体" w:cs="宋体"/>
                <w:color w:val="auto"/>
              </w:rPr>
            </w:pPr>
            <w:r>
              <w:rPr>
                <w:rFonts w:hint="eastAsia" w:ascii="宋体" w:hAnsi="宋体" w:eastAsia="宋体" w:cs="宋体"/>
                <w:color w:val="auto"/>
                <w:sz w:val="21"/>
                <w:szCs w:val="21"/>
                <w:shd w:val="clear"/>
              </w:rPr>
              <w:t>/2019.4.27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7650" w:type="dxa"/>
            <w:gridSpan w:val="3"/>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任务9 前端美化</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增加融资若干轮的timeline设计（</w:t>
            </w:r>
            <w:r>
              <w:rPr>
                <w:rFonts w:hint="eastAsia" w:ascii="宋体" w:hAnsi="宋体" w:eastAsia="宋体" w:cs="宋体"/>
                <w:color w:val="auto"/>
                <w:sz w:val="21"/>
                <w:szCs w:val="21"/>
                <w:shd w:val="clear"/>
              </w:rPr>
              <w:t>将每个项目的融资timeline在前端展示）</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未启动</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w:t>
            </w:r>
          </w:p>
          <w:p>
            <w:pPr>
              <w:jc w:val="left"/>
              <w:rPr>
                <w:rFonts w:hint="eastAsia" w:ascii="宋体" w:hAnsi="宋体" w:eastAsia="宋体" w:cs="宋体"/>
                <w:color w:val="auto"/>
              </w:rPr>
            </w:pPr>
            <w:r>
              <w:rPr>
                <w:rFonts w:hint="eastAsia" w:ascii="宋体" w:hAnsi="宋体" w:eastAsia="宋体" w:cs="宋体"/>
                <w:color w:val="auto"/>
                <w:sz w:val="21"/>
                <w:szCs w:val="21"/>
              </w:rPr>
              <w:t>/完善现有功能，暂不添加新功能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增加个人中心的信息提醒</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已完成</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w:t>
            </w:r>
          </w:p>
          <w:p>
            <w:pPr>
              <w:jc w:val="left"/>
              <w:rPr>
                <w:rFonts w:hint="eastAsia" w:ascii="宋体" w:hAnsi="宋体" w:eastAsia="宋体" w:cs="宋体"/>
                <w:color w:val="auto"/>
              </w:rPr>
            </w:pPr>
            <w:r>
              <w:rPr>
                <w:rFonts w:hint="eastAsia" w:ascii="宋体" w:hAnsi="宋体" w:eastAsia="宋体" w:cs="宋体"/>
                <w:color w:val="auto"/>
                <w:sz w:val="21"/>
                <w:szCs w:val="21"/>
              </w:rPr>
              <w:t>/2019.4.27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优化页面跳转逻辑，减少页面数量（减少一些可以合并的页面，将其用弹窗等表示）</w:t>
            </w: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完成了注册和项目修改页面的提示</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2019.4.27</w:t>
            </w: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w:t>
            </w:r>
          </w:p>
          <w:p>
            <w:pPr>
              <w:jc w:val="left"/>
              <w:rPr>
                <w:rFonts w:hint="eastAsia" w:ascii="宋体" w:hAnsi="宋体" w:eastAsia="宋体" w:cs="宋体"/>
                <w:color w:val="auto"/>
              </w:rPr>
            </w:pPr>
            <w:r>
              <w:rPr>
                <w:rFonts w:hint="eastAsia" w:ascii="宋体" w:hAnsi="宋体" w:eastAsia="宋体" w:cs="宋体"/>
                <w:color w:val="auto"/>
                <w:sz w:val="21"/>
                <w:szCs w:val="21"/>
              </w:rPr>
              <w:t>/继续完善其他页面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310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189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bl>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pStyle w:val="9"/>
        <w:numPr>
          <w:ilvl w:val="0"/>
          <w:numId w:val="1"/>
        </w:numPr>
        <w:spacing w:after="0"/>
        <w:ind w:left="420" w:hanging="420" w:firstLineChars="0"/>
        <w:jc w:val="both"/>
        <w:rPr>
          <w:rFonts w:hint="eastAsia" w:ascii="宋体" w:hAnsi="宋体" w:eastAsia="宋体" w:cs="宋体"/>
          <w:color w:val="auto"/>
          <w:sz w:val="21"/>
          <w:szCs w:val="21"/>
        </w:rPr>
      </w:pPr>
      <w:r>
        <w:rPr>
          <w:rFonts w:hint="eastAsia" w:ascii="宋体" w:hAnsi="宋体" w:eastAsia="宋体" w:cs="宋体"/>
          <w:b/>
          <w:bCs/>
          <w:color w:val="auto"/>
          <w:sz w:val="24"/>
          <w:szCs w:val="24"/>
        </w:rPr>
        <w:t>下周工作计划</w:t>
      </w:r>
    </w:p>
    <w:p>
      <w:pPr>
        <w:spacing w:after="0"/>
        <w:jc w:val="both"/>
        <w:rPr>
          <w:rFonts w:hint="eastAsia" w:ascii="宋体" w:hAnsi="宋体" w:eastAsia="宋体" w:cs="宋体"/>
          <w:color w:val="auto"/>
        </w:rPr>
      </w:pPr>
    </w:p>
    <w:tbl>
      <w:tblPr>
        <w:tblStyle w:val="5"/>
        <w:tblW w:w="9585"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5"/>
        <w:gridCol w:w="4410"/>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color w:val="auto"/>
                <w:sz w:val="24"/>
                <w:szCs w:val="24"/>
              </w:rPr>
              <w:t>子任务</w:t>
            </w:r>
          </w:p>
        </w:tc>
        <w:tc>
          <w:tcPr>
            <w:tcW w:w="441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color w:val="auto"/>
                <w:sz w:val="24"/>
                <w:szCs w:val="24"/>
              </w:rPr>
              <w:t>工作任务</w:t>
            </w:r>
          </w:p>
        </w:tc>
        <w:tc>
          <w:tcPr>
            <w:tcW w:w="255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color w:val="auto"/>
                <w:sz w:val="24"/>
                <w:szCs w:val="24"/>
              </w:rPr>
              <w:t>负责人</w:t>
            </w:r>
            <w:r>
              <w:rPr>
                <w:rFonts w:hint="eastAsia" w:ascii="宋体" w:hAnsi="宋体" w:eastAsia="宋体" w:cs="宋体"/>
                <w:color w:val="auto"/>
                <w:sz w:val="24"/>
                <w:szCs w:val="24"/>
              </w:rPr>
              <w:t xml:space="preserve"> / </w:t>
            </w:r>
            <w:r>
              <w:rPr>
                <w:rFonts w:hint="eastAsia" w:ascii="宋体" w:hAnsi="宋体" w:eastAsia="宋体" w:cs="宋体"/>
                <w:color w:val="auto"/>
                <w:sz w:val="24"/>
                <w:szCs w:val="24"/>
              </w:rPr>
              <w:t>计划完成日期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任务10 后端功能完善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查询优化</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将已有的查询全部替换为ORM或SQL原语</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w:t>
            </w:r>
          </w:p>
          <w:p>
            <w:pPr>
              <w:jc w:val="left"/>
              <w:rPr>
                <w:rFonts w:hint="eastAsia" w:ascii="宋体" w:hAnsi="宋体" w:eastAsia="宋体" w:cs="宋体"/>
                <w:color w:val="auto"/>
              </w:rPr>
            </w:pPr>
            <w:r>
              <w:rPr>
                <w:rFonts w:hint="eastAsia" w:ascii="宋体" w:hAnsi="宋体" w:eastAsia="宋体" w:cs="宋体"/>
                <w:color w:val="auto"/>
                <w:sz w:val="21"/>
                <w:szCs w:val="21"/>
              </w:rPr>
              <w:t>/2019.5.5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9585" w:type="dxa"/>
            <w:gridSpan w:val="3"/>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b/>
                <w:bCs/>
                <w:color w:val="auto"/>
                <w:sz w:val="24"/>
                <w:szCs w:val="24"/>
              </w:rPr>
              <w:t>任务9 前端美化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完善首页的布局</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滚动播放网页介绍，增加网站描述信息</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w:t>
            </w:r>
          </w:p>
          <w:p>
            <w:pPr>
              <w:jc w:val="left"/>
              <w:rPr>
                <w:rFonts w:hint="eastAsia" w:ascii="宋体" w:hAnsi="宋体" w:eastAsia="宋体" w:cs="宋体"/>
                <w:color w:val="auto"/>
              </w:rPr>
            </w:pPr>
            <w:r>
              <w:rPr>
                <w:rFonts w:hint="eastAsia" w:ascii="宋体" w:hAnsi="宋体" w:eastAsia="宋体" w:cs="宋体"/>
                <w:color w:val="auto"/>
                <w:sz w:val="21"/>
                <w:szCs w:val="21"/>
              </w:rPr>
              <w:t>/2019.5.5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优化页面跳转逻辑，减少页面数量</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减少一些可以合并的页面，将其用弹窗等表示</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w:t>
            </w:r>
          </w:p>
          <w:p>
            <w:pPr>
              <w:jc w:val="left"/>
              <w:rPr>
                <w:rFonts w:hint="eastAsia" w:ascii="宋体" w:hAnsi="宋体" w:eastAsia="宋体" w:cs="宋体"/>
                <w:color w:val="auto"/>
              </w:rPr>
            </w:pPr>
            <w:r>
              <w:rPr>
                <w:rFonts w:hint="eastAsia" w:ascii="宋体" w:hAnsi="宋体" w:eastAsia="宋体" w:cs="宋体"/>
                <w:color w:val="auto"/>
                <w:sz w:val="21"/>
                <w:szCs w:val="21"/>
              </w:rPr>
              <w:t>/2019.5.5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链接跳转设计</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设计每个页面的链接布局</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w:t>
            </w:r>
          </w:p>
          <w:p>
            <w:pPr>
              <w:jc w:val="left"/>
              <w:rPr>
                <w:rFonts w:hint="eastAsia" w:ascii="宋体" w:hAnsi="宋体" w:eastAsia="宋体" w:cs="宋体"/>
                <w:color w:val="auto"/>
              </w:rPr>
            </w:pPr>
            <w:r>
              <w:rPr>
                <w:rFonts w:hint="eastAsia" w:ascii="宋体" w:hAnsi="宋体" w:eastAsia="宋体" w:cs="宋体"/>
                <w:color w:val="auto"/>
                <w:sz w:val="21"/>
                <w:szCs w:val="21"/>
              </w:rPr>
              <w:t>、</w:t>
            </w:r>
            <w:r>
              <w:rPr>
                <w:rFonts w:hint="eastAsia" w:ascii="宋体" w:hAnsi="宋体" w:eastAsia="宋体" w:cs="宋体"/>
                <w:color w:val="auto"/>
                <w:sz w:val="21"/>
                <w:szCs w:val="21"/>
                <w:shd w:val="clear"/>
              </w:rPr>
              <w:t>殷立森/2019.5.5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前端页面测试反馈</w:t>
            </w: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通过实际使用，从用户角度给出页面设计上的有关建议。</w:t>
            </w: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shd w:val="clear"/>
              </w:rPr>
              <w:t>殷立森</w:t>
            </w:r>
            <w:r>
              <w:rPr>
                <w:rFonts w:hint="eastAsia" w:ascii="宋体" w:hAnsi="宋体" w:eastAsia="宋体" w:cs="宋体"/>
                <w:color w:val="auto"/>
                <w:sz w:val="21"/>
                <w:szCs w:val="21"/>
              </w:rPr>
              <w:t>/2019.5.4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2625"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441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c>
          <w:tcPr>
            <w:tcW w:w="255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p>
        </w:tc>
      </w:tr>
    </w:tbl>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pStyle w:val="9"/>
        <w:numPr>
          <w:ilvl w:val="0"/>
          <w:numId w:val="1"/>
        </w:numPr>
        <w:spacing w:after="0"/>
        <w:ind w:left="420" w:hanging="420" w:firstLineChars="0"/>
        <w:jc w:val="both"/>
        <w:rPr>
          <w:rFonts w:hint="eastAsia" w:ascii="宋体" w:hAnsi="宋体" w:eastAsia="宋体" w:cs="宋体"/>
          <w:color w:val="auto"/>
          <w:sz w:val="21"/>
          <w:szCs w:val="21"/>
        </w:rPr>
      </w:pPr>
      <w:r>
        <w:rPr>
          <w:rFonts w:hint="eastAsia" w:ascii="宋体" w:hAnsi="宋体" w:eastAsia="宋体" w:cs="宋体"/>
          <w:b/>
          <w:bCs/>
          <w:color w:val="auto"/>
          <w:sz w:val="24"/>
          <w:szCs w:val="24"/>
        </w:rPr>
        <w:t>人员投入情况</w:t>
      </w:r>
    </w:p>
    <w:p>
      <w:pPr>
        <w:spacing w:after="0"/>
        <w:jc w:val="both"/>
        <w:rPr>
          <w:rFonts w:hint="eastAsia" w:ascii="宋体" w:hAnsi="宋体" w:eastAsia="宋体" w:cs="宋体"/>
          <w:color w:val="auto"/>
        </w:rPr>
      </w:pPr>
    </w:p>
    <w:tbl>
      <w:tblPr>
        <w:tblStyle w:val="5"/>
        <w:tblW w:w="9480" w:type="dxa"/>
        <w:tblInd w:w="-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70"/>
        <w:gridCol w:w="3780"/>
        <w:gridCol w:w="2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trPr>
        <w:tc>
          <w:tcPr>
            <w:tcW w:w="327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color w:val="auto"/>
                <w:sz w:val="24"/>
                <w:szCs w:val="24"/>
              </w:rPr>
              <w:t>子任务</w:t>
            </w:r>
          </w:p>
        </w:tc>
        <w:tc>
          <w:tcPr>
            <w:tcW w:w="378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color w:val="auto"/>
                <w:sz w:val="24"/>
                <w:szCs w:val="24"/>
              </w:rPr>
              <w:t>人员</w:t>
            </w:r>
          </w:p>
        </w:tc>
        <w:tc>
          <w:tcPr>
            <w:tcW w:w="2430" w:type="dxa"/>
            <w:tcBorders>
              <w:top w:val="single" w:color="000000" w:sz="8" w:space="0"/>
              <w:left w:val="single" w:color="000000" w:sz="8" w:space="0"/>
              <w:bottom w:val="single" w:color="000000" w:sz="8" w:space="0"/>
              <w:right w:val="single" w:color="000000" w:sz="8" w:space="0"/>
            </w:tcBorders>
            <w:shd w:val="clear" w:color="auto" w:fill="D9D9D9"/>
            <w:vAlign w:val="top"/>
          </w:tcPr>
          <w:p>
            <w:pPr>
              <w:jc w:val="left"/>
              <w:rPr>
                <w:rFonts w:hint="eastAsia" w:ascii="宋体" w:hAnsi="宋体" w:eastAsia="宋体" w:cs="宋体"/>
                <w:color w:val="auto"/>
              </w:rPr>
            </w:pPr>
            <w:r>
              <w:rPr>
                <w:rFonts w:hint="eastAsia" w:ascii="宋体" w:hAnsi="宋体" w:eastAsia="宋体" w:cs="宋体"/>
                <w:color w:val="auto"/>
                <w:sz w:val="24"/>
                <w:szCs w:val="24"/>
              </w:rPr>
              <w:t>与合同要求的差距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用户注册功能的设计与实现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项目发布功能的设计与实现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用户登录功能的设计与实现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项目搜索功能的设计与实现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用户协同过滤推荐模块的设计与实现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根据网站访问情况和融资情况进行趋势分析与预测</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界面与交互逻辑的设计与实现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郑宇宸、秦子柠、殷立森、王维扬</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前端与交互：网站主页设计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前端与交互：项目主页设计</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前端与交互：个人中心页面设计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前端与交互：搜索结果页面设计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前端与交互：线上沟通页面设计</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郑宇宸、秦子柠</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运维用的管理端的设计</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秦子柠、郑宇宸</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线上即时交流模块的设计与实现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项目访问权限控制模块的实现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举报与黑名单功能的设计与实现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327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反馈帮助中心的设计与实现</w:t>
            </w:r>
          </w:p>
        </w:tc>
        <w:tc>
          <w:tcPr>
            <w:tcW w:w="378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刘朝靖、孟子彧</w:t>
            </w:r>
          </w:p>
        </w:tc>
        <w:tc>
          <w:tcPr>
            <w:tcW w:w="2430" w:type="dxa"/>
            <w:tcBorders>
              <w:top w:val="single" w:color="000000" w:sz="8" w:space="0"/>
              <w:left w:val="single" w:color="000000" w:sz="8" w:space="0"/>
              <w:bottom w:val="single" w:color="000000" w:sz="8" w:space="0"/>
              <w:right w:val="single" w:color="000000" w:sz="8" w:space="0"/>
            </w:tcBorders>
            <w:vAlign w:val="top"/>
          </w:tcPr>
          <w:p>
            <w:pPr>
              <w:jc w:val="left"/>
              <w:rPr>
                <w:rFonts w:hint="eastAsia" w:ascii="宋体" w:hAnsi="宋体" w:eastAsia="宋体" w:cs="宋体"/>
                <w:color w:val="auto"/>
              </w:rPr>
            </w:pPr>
            <w:r>
              <w:rPr>
                <w:rFonts w:hint="eastAsia" w:ascii="宋体" w:hAnsi="宋体" w:eastAsia="宋体" w:cs="宋体"/>
                <w:color w:val="auto"/>
                <w:sz w:val="21"/>
                <w:szCs w:val="21"/>
              </w:rPr>
              <w:t>无</w:t>
            </w:r>
          </w:p>
        </w:tc>
      </w:tr>
    </w:tbl>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left"/>
        <w:rPr>
          <w:rFonts w:hint="eastAsia" w:ascii="宋体" w:hAnsi="宋体" w:eastAsia="宋体" w:cs="宋体"/>
          <w:color w:val="auto"/>
        </w:rPr>
      </w:pPr>
    </w:p>
    <w:p>
      <w:pPr>
        <w:spacing w:after="0"/>
        <w:jc w:val="left"/>
        <w:rPr>
          <w:rFonts w:hint="eastAsia" w:ascii="宋体" w:hAnsi="宋体" w:eastAsia="宋体" w:cs="宋体"/>
          <w:color w:val="auto"/>
        </w:rPr>
      </w:pPr>
      <w:r>
        <w:rPr>
          <w:rFonts w:hint="eastAsia" w:ascii="宋体" w:hAnsi="宋体" w:eastAsia="宋体" w:cs="宋体"/>
          <w:color w:val="auto"/>
          <w:sz w:val="24"/>
          <w:szCs w:val="24"/>
          <w:shd w:val="clear"/>
        </w:rPr>
        <w:t>风险分析（2019年4月28日）：</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shd w:val="clear"/>
        </w:rPr>
        <w:t>1. 前端美化过程的有关设计和逻辑需要测试使用时才能得到有力的反馈。</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shd w:val="clear"/>
        </w:rPr>
        <w:t>2. 由于前期精力基本上全部投入到了开发中，故文档方面的情况落后较多，需投入时间进行比对核查并进行修改。</w:t>
      </w:r>
    </w:p>
    <w:p>
      <w:pPr>
        <w:spacing w:after="0"/>
        <w:jc w:val="left"/>
        <w:rPr>
          <w:rFonts w:hint="eastAsia" w:ascii="宋体" w:hAnsi="宋体" w:eastAsia="宋体" w:cs="宋体"/>
          <w:color w:val="auto"/>
        </w:rPr>
      </w:pPr>
    </w:p>
    <w:p>
      <w:pPr>
        <w:spacing w:after="0"/>
        <w:jc w:val="left"/>
        <w:rPr>
          <w:rFonts w:hint="eastAsia" w:ascii="宋体" w:hAnsi="宋体" w:eastAsia="宋体" w:cs="宋体"/>
          <w:color w:val="auto"/>
        </w:rPr>
      </w:pPr>
      <w:r>
        <w:rPr>
          <w:rFonts w:hint="eastAsia" w:ascii="宋体" w:hAnsi="宋体" w:eastAsia="宋体" w:cs="宋体"/>
          <w:color w:val="auto"/>
          <w:sz w:val="24"/>
          <w:szCs w:val="24"/>
        </w:rPr>
        <w:t>风险分析（2019年4月28日）：</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1. 前端美化过程中需要减少页面数量，用弹窗式通知代替页面跳转，可能会涉及到后端view返回部分的修改。</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2. 推荐系统需要实际部署时才能有效果，因此时间会比较紧迫。</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3. 线上交流模块中途可能有架构的重整，下周PM需要多多跟负责后端的同学交流。</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4. 需要在beta版本中与alpha版本开发中缺席较多的同学进行沟通与协作。</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5. beta版本中新增的需求可能会使得开发进度有大幅变化。</w:t>
      </w:r>
    </w:p>
    <w:p>
      <w:pPr>
        <w:spacing w:after="0"/>
        <w:jc w:val="left"/>
        <w:rPr>
          <w:rFonts w:hint="eastAsia" w:ascii="宋体" w:hAnsi="宋体" w:eastAsia="宋体" w:cs="宋体"/>
          <w:color w:val="auto"/>
        </w:rPr>
      </w:pPr>
    </w:p>
    <w:p>
      <w:pPr>
        <w:spacing w:after="0"/>
        <w:jc w:val="left"/>
        <w:rPr>
          <w:rFonts w:hint="eastAsia" w:ascii="宋体" w:hAnsi="宋体" w:eastAsia="宋体" w:cs="宋体"/>
          <w:color w:val="auto"/>
        </w:rPr>
      </w:pPr>
    </w:p>
    <w:p>
      <w:pPr>
        <w:spacing w:after="0"/>
        <w:jc w:val="left"/>
        <w:rPr>
          <w:rFonts w:hint="eastAsia" w:ascii="宋体" w:hAnsi="宋体" w:eastAsia="宋体" w:cs="宋体"/>
          <w:color w:val="auto"/>
        </w:rPr>
      </w:pPr>
      <w:r>
        <w:rPr>
          <w:rFonts w:hint="eastAsia" w:ascii="宋体" w:hAnsi="宋体" w:eastAsia="宋体" w:cs="宋体"/>
          <w:color w:val="auto"/>
          <w:sz w:val="24"/>
          <w:szCs w:val="24"/>
        </w:rPr>
        <w:t>风险分析（2019年4月21日）：</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1. 前端模板与后端服务器返回的数据的展示上存在一定的隔阂，需要投入更多时间才能理解二者的机制。</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2. 推荐系统需要实际部署时才能有效果，因此时间会比较紧迫。</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3. 线上交流模块需要负责后端的同学接触ajax部分的比较偏前端的知识，时间上也比较紧迫。</w:t>
      </w:r>
    </w:p>
    <w:p>
      <w:pPr>
        <w:spacing w:after="0"/>
        <w:ind w:firstLine="420"/>
        <w:jc w:val="left"/>
        <w:rPr>
          <w:rFonts w:hint="eastAsia" w:ascii="宋体" w:hAnsi="宋体" w:eastAsia="宋体" w:cs="宋体"/>
          <w:color w:val="auto"/>
        </w:rPr>
      </w:pPr>
      <w:r>
        <w:rPr>
          <w:rFonts w:hint="eastAsia" w:ascii="宋体" w:hAnsi="宋体" w:eastAsia="宋体" w:cs="宋体"/>
          <w:color w:val="auto"/>
          <w:sz w:val="24"/>
          <w:szCs w:val="24"/>
        </w:rPr>
        <w:t>4. 在Windows环境下调试完成后，在部署到生产环境（Linux）时，可能会存在未知的问题，包括但不限于兼容性等。</w:t>
      </w: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spacing w:after="0"/>
        <w:jc w:val="both"/>
        <w:rPr>
          <w:rFonts w:hint="eastAsia" w:ascii="宋体" w:hAnsi="宋体" w:eastAsia="宋体" w:cs="宋体"/>
          <w:color w:val="auto"/>
        </w:rPr>
      </w:pPr>
    </w:p>
    <w:p>
      <w:pPr>
        <w:jc w:val="left"/>
        <w:rPr>
          <w:rFonts w:hint="eastAsia" w:ascii="宋体" w:hAnsi="宋体" w:eastAsia="宋体" w:cs="宋体"/>
          <w:color w:val="auto"/>
        </w:rPr>
      </w:pPr>
    </w:p>
    <w:p>
      <w:pPr>
        <w:jc w:val="left"/>
        <w:rPr>
          <w:rFonts w:hint="eastAsia" w:ascii="宋体" w:hAnsi="宋体" w:eastAsia="宋体" w:cs="宋体"/>
          <w:color w:val="auto"/>
        </w:rPr>
      </w:pPr>
    </w:p>
    <w:sectPr>
      <w:pgSz w:w="11906" w:h="16838"/>
      <w:pgMar w:top="1701" w:right="1134" w:bottom="1276"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sf pro">
    <w:altName w:val="Segoe Print"/>
    <w:panose1 w:val="00000000000000000000"/>
    <w:charset w:val="00"/>
    <w:family w:val="auto"/>
    <w:pitch w:val="default"/>
    <w:sig w:usb0="00000000" w:usb1="00000000" w:usb2="00000000" w:usb3="00000000" w:csb0="00000000" w:csb1="00000000"/>
  </w:font>
  <w:font w:name="SimSun, Songti SC">
    <w:altName w:val="Segoe Print"/>
    <w:panose1 w:val="00000000000000000000"/>
    <w:charset w:val="00"/>
    <w:family w:val="auto"/>
    <w:pitch w:val="default"/>
    <w:sig w:usb0="00000000" w:usb1="00000000" w:usb2="00000000" w:usb3="00000000" w:csb0="00000000" w:csb1="00000000"/>
  </w:font>
  <w:font w:name="SimSun, Songti SC, Songti SC">
    <w:altName w:val="Segoe Print"/>
    <w:panose1 w:val="00000000000000000000"/>
    <w:charset w:val="00"/>
    <w:family w:val="auto"/>
    <w:pitch w:val="default"/>
    <w:sig w:usb0="00000000" w:usb1="00000000" w:usb2="00000000" w:usb3="00000000" w:csb0="00000000" w:csb1="00000000"/>
  </w:font>
  <w:font w:name="SimSun, Songti SC, Songti SC, 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4947AB"/>
    <w:multiLevelType w:val="multilevel"/>
    <w:tmpl w:val="5B4947AB"/>
    <w:lvl w:ilvl="0" w:tentative="0">
      <w:start w:val="1"/>
      <w:numFmt w:val="decimal"/>
      <w:lvlText w:val="%1."/>
      <w:lvlJc w:val="left"/>
      <w:pPr>
        <w:ind w:left="227" w:hanging="227"/>
      </w:pPr>
      <w:rPr>
        <w:rFonts w:ascii="宋体" w:hAnsi="宋体" w:eastAsia="宋体"/>
        <w:sz w:val="21"/>
        <w:szCs w:val="21"/>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0B86ACB"/>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页眉 字符"/>
    <w:basedOn w:val="6"/>
    <w:link w:val="3"/>
    <w:semiHidden/>
    <w:qFormat/>
    <w:uiPriority w:val="99"/>
    <w:rPr>
      <w:sz w:val="18"/>
      <w:szCs w:val="18"/>
    </w:rPr>
  </w:style>
  <w:style w:type="character" w:customStyle="1" w:styleId="8">
    <w:name w:val="页脚 字符"/>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1</TotalTime>
  <ScaleCrop>false</ScaleCrop>
  <LinksUpToDate>false</LinksUpToDate>
  <CharactersWithSpaces>123</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黑羽柠子</cp:lastModifiedBy>
  <dcterms:modified xsi:type="dcterms:W3CDTF">2019-05-05T17:35:26Z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