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CCC18" w14:textId="77777777" w:rsidR="002C63B5" w:rsidRDefault="00000000">
      <w:pPr>
        <w:spacing w:after="240"/>
        <w:jc w:val="center"/>
        <w:rPr>
          <w:b/>
        </w:rPr>
      </w:pPr>
      <w:r>
        <w:rPr>
          <w:b/>
        </w:rPr>
        <w:t>CG2271 Real Time Operating Systems</w:t>
      </w:r>
    </w:p>
    <w:p w14:paraId="1C1E832C" w14:textId="77777777" w:rsidR="002C63B5" w:rsidRDefault="00000000">
      <w:pPr>
        <w:spacing w:before="240" w:after="240"/>
        <w:jc w:val="center"/>
      </w:pPr>
      <w:r>
        <w:rPr>
          <w:b/>
        </w:rPr>
        <w:t>Lab 4 – Answer Book</w:t>
      </w:r>
    </w:p>
    <w:tbl>
      <w:tblPr>
        <w:tblStyle w:val="a"/>
        <w:tblW w:w="84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215"/>
      </w:tblGrid>
      <w:tr w:rsidR="002C63B5" w14:paraId="00B31D94" w14:textId="77777777">
        <w:trPr>
          <w:trHeight w:val="300"/>
        </w:trPr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AE947" w14:textId="77777777" w:rsidR="002C63B5" w:rsidRDefault="00000000">
            <w:pPr>
              <w:spacing w:before="240"/>
              <w:jc w:val="both"/>
              <w:rPr>
                <w:rFonts w:ascii="Aptos" w:eastAsia="Aptos" w:hAnsi="Aptos" w:cs="Aptos"/>
                <w:b/>
                <w:sz w:val="24"/>
                <w:szCs w:val="24"/>
              </w:rPr>
            </w:pPr>
            <w:r>
              <w:rPr>
                <w:rFonts w:ascii="Aptos" w:eastAsia="Aptos" w:hAnsi="Aptos" w:cs="Aptos"/>
                <w:b/>
                <w:sz w:val="24"/>
                <w:szCs w:val="24"/>
              </w:rPr>
              <w:t>Name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42EC6" w14:textId="77777777" w:rsidR="002C63B5" w:rsidRDefault="00000000">
            <w:pPr>
              <w:spacing w:before="240"/>
              <w:jc w:val="both"/>
              <w:rPr>
                <w:rFonts w:ascii="Aptos" w:eastAsia="Aptos" w:hAnsi="Aptos" w:cs="Aptos"/>
                <w:b/>
                <w:sz w:val="24"/>
                <w:szCs w:val="24"/>
              </w:rPr>
            </w:pPr>
            <w:r>
              <w:rPr>
                <w:rFonts w:ascii="Aptos" w:eastAsia="Aptos" w:hAnsi="Aptos" w:cs="Aptos"/>
                <w:b/>
                <w:sz w:val="24"/>
                <w:szCs w:val="24"/>
              </w:rPr>
              <w:t>Student ID (Axxxxx)</w:t>
            </w:r>
          </w:p>
        </w:tc>
      </w:tr>
      <w:tr w:rsidR="002C63B5" w14:paraId="2E9C1846" w14:textId="77777777">
        <w:trPr>
          <w:trHeight w:val="300"/>
        </w:trPr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825A5B" w14:textId="77777777" w:rsidR="002C63B5" w:rsidRDefault="00000000">
            <w:pPr>
              <w:spacing w:before="240"/>
              <w:jc w:val="both"/>
              <w:rPr>
                <w:rFonts w:ascii="Aptos" w:eastAsia="Aptos" w:hAnsi="Aptos" w:cs="Aptos"/>
                <w:sz w:val="24"/>
                <w:szCs w:val="24"/>
              </w:rPr>
            </w:pPr>
            <w:r>
              <w:rPr>
                <w:rFonts w:ascii="Aptos" w:eastAsia="Aptos" w:hAnsi="Aptos" w:cs="Aptos"/>
                <w:sz w:val="24"/>
                <w:szCs w:val="24"/>
              </w:rPr>
              <w:t>John Woo Yi Kai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1399E" w14:textId="77777777" w:rsidR="002C63B5" w:rsidRDefault="00000000">
            <w:pPr>
              <w:spacing w:before="240"/>
              <w:jc w:val="both"/>
              <w:rPr>
                <w:rFonts w:ascii="Aptos" w:eastAsia="Aptos" w:hAnsi="Aptos" w:cs="Aptos"/>
                <w:sz w:val="24"/>
                <w:szCs w:val="24"/>
              </w:rPr>
            </w:pPr>
            <w:r>
              <w:rPr>
                <w:rFonts w:ascii="Aptos" w:eastAsia="Aptos" w:hAnsi="Aptos" w:cs="Aptos"/>
                <w:sz w:val="24"/>
                <w:szCs w:val="24"/>
              </w:rPr>
              <w:t>A0272561E</w:t>
            </w:r>
          </w:p>
        </w:tc>
      </w:tr>
      <w:tr w:rsidR="002C63B5" w14:paraId="217AAF77" w14:textId="77777777">
        <w:trPr>
          <w:trHeight w:val="300"/>
        </w:trPr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BFFE9" w14:textId="77777777" w:rsidR="002C63B5" w:rsidRDefault="00000000">
            <w:pPr>
              <w:spacing w:before="240"/>
              <w:jc w:val="both"/>
              <w:rPr>
                <w:rFonts w:ascii="Aptos" w:eastAsia="Aptos" w:hAnsi="Aptos" w:cs="Aptos"/>
                <w:sz w:val="24"/>
                <w:szCs w:val="24"/>
              </w:rPr>
            </w:pPr>
            <w:r>
              <w:rPr>
                <w:rFonts w:ascii="Aptos" w:eastAsia="Aptos" w:hAnsi="Aptos" w:cs="Aptos"/>
                <w:sz w:val="24"/>
                <w:szCs w:val="24"/>
              </w:rPr>
              <w:t>Rishi Moorthy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55641" w14:textId="77777777" w:rsidR="002C63B5" w:rsidRDefault="00000000">
            <w:pPr>
              <w:spacing w:before="240"/>
              <w:jc w:val="both"/>
              <w:rPr>
                <w:rFonts w:ascii="Aptos" w:eastAsia="Aptos" w:hAnsi="Aptos" w:cs="Aptos"/>
                <w:sz w:val="24"/>
                <w:szCs w:val="24"/>
              </w:rPr>
            </w:pPr>
            <w:r>
              <w:rPr>
                <w:rFonts w:ascii="Aptos" w:eastAsia="Aptos" w:hAnsi="Aptos" w:cs="Aptos"/>
                <w:sz w:val="24"/>
                <w:szCs w:val="24"/>
              </w:rPr>
              <w:t>A0273618X</w:t>
            </w:r>
          </w:p>
        </w:tc>
      </w:tr>
      <w:tr w:rsidR="002C63B5" w14:paraId="4ACF3036" w14:textId="77777777">
        <w:trPr>
          <w:trHeight w:val="300"/>
        </w:trPr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AA3661" w14:textId="77777777" w:rsidR="002C63B5" w:rsidRDefault="00000000">
            <w:pPr>
              <w:spacing w:before="240"/>
              <w:jc w:val="both"/>
              <w:rPr>
                <w:rFonts w:ascii="Aptos" w:eastAsia="Aptos" w:hAnsi="Aptos" w:cs="Aptos"/>
                <w:sz w:val="24"/>
                <w:szCs w:val="24"/>
              </w:rPr>
            </w:pPr>
            <w:r>
              <w:rPr>
                <w:rFonts w:ascii="Aptos" w:eastAsia="Aptos" w:hAnsi="Aptos" w:cs="Aptos"/>
                <w:sz w:val="24"/>
                <w:szCs w:val="24"/>
              </w:rPr>
              <w:t>Wang Yanjie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51262" w14:textId="77777777" w:rsidR="002C63B5" w:rsidRDefault="00000000">
            <w:pPr>
              <w:spacing w:before="240"/>
              <w:jc w:val="both"/>
              <w:rPr>
                <w:rFonts w:ascii="Aptos" w:eastAsia="Aptos" w:hAnsi="Aptos" w:cs="Aptos"/>
                <w:sz w:val="24"/>
                <w:szCs w:val="24"/>
              </w:rPr>
            </w:pPr>
            <w:r>
              <w:rPr>
                <w:rFonts w:ascii="Aptos" w:eastAsia="Aptos" w:hAnsi="Aptos" w:cs="Aptos"/>
                <w:sz w:val="24"/>
                <w:szCs w:val="24"/>
              </w:rPr>
              <w:t>A0276202M</w:t>
            </w:r>
          </w:p>
        </w:tc>
      </w:tr>
      <w:tr w:rsidR="002C63B5" w14:paraId="464A9C8F" w14:textId="77777777">
        <w:trPr>
          <w:trHeight w:val="300"/>
        </w:trPr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97624" w14:textId="77777777" w:rsidR="002C63B5" w:rsidRDefault="00000000">
            <w:pPr>
              <w:spacing w:before="240"/>
              <w:jc w:val="both"/>
              <w:rPr>
                <w:rFonts w:ascii="Aptos" w:eastAsia="Aptos" w:hAnsi="Aptos" w:cs="Aptos"/>
                <w:sz w:val="24"/>
                <w:szCs w:val="24"/>
              </w:rPr>
            </w:pPr>
            <w:r>
              <w:rPr>
                <w:rFonts w:ascii="Aptos" w:eastAsia="Aptos" w:hAnsi="Aptos" w:cs="Aptos"/>
                <w:sz w:val="24"/>
                <w:szCs w:val="24"/>
              </w:rPr>
              <w:t>Kenneth Wong Cun Wi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5F37C" w14:textId="77777777" w:rsidR="002C63B5" w:rsidRDefault="00000000">
            <w:pPr>
              <w:spacing w:before="240"/>
              <w:jc w:val="both"/>
              <w:rPr>
                <w:rFonts w:ascii="Aptos" w:eastAsia="Aptos" w:hAnsi="Aptos" w:cs="Aptos"/>
                <w:sz w:val="24"/>
                <w:szCs w:val="24"/>
              </w:rPr>
            </w:pPr>
            <w:r>
              <w:rPr>
                <w:rFonts w:ascii="Aptos" w:eastAsia="Aptos" w:hAnsi="Aptos" w:cs="Aptos"/>
                <w:sz w:val="24"/>
                <w:szCs w:val="24"/>
              </w:rPr>
              <w:t>A0303203A</w:t>
            </w:r>
          </w:p>
        </w:tc>
      </w:tr>
      <w:tr w:rsidR="002C63B5" w14:paraId="47133C80" w14:textId="77777777">
        <w:trPr>
          <w:trHeight w:val="300"/>
        </w:trPr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502DA" w14:textId="77777777" w:rsidR="002C63B5" w:rsidRDefault="00000000">
            <w:pPr>
              <w:spacing w:before="240"/>
              <w:jc w:val="both"/>
              <w:rPr>
                <w:rFonts w:ascii="Aptos" w:eastAsia="Aptos" w:hAnsi="Aptos" w:cs="Aptos"/>
                <w:sz w:val="24"/>
                <w:szCs w:val="24"/>
              </w:rPr>
            </w:pPr>
            <w:r>
              <w:rPr>
                <w:rFonts w:ascii="Aptos" w:eastAsia="Aptos" w:hAnsi="Aptos" w:cs="Aptos"/>
                <w:sz w:val="24"/>
                <w:szCs w:val="24"/>
              </w:rPr>
              <w:t>Kuek Yeau Hao Jonathan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B2410" w14:textId="77777777" w:rsidR="002C63B5" w:rsidRDefault="00000000">
            <w:pPr>
              <w:spacing w:before="240"/>
              <w:jc w:val="both"/>
              <w:rPr>
                <w:rFonts w:ascii="Aptos" w:eastAsia="Aptos" w:hAnsi="Aptos" w:cs="Aptos"/>
                <w:sz w:val="24"/>
                <w:szCs w:val="24"/>
              </w:rPr>
            </w:pPr>
            <w:r>
              <w:rPr>
                <w:rFonts w:ascii="Aptos" w:eastAsia="Aptos" w:hAnsi="Aptos" w:cs="Aptos"/>
                <w:sz w:val="24"/>
                <w:szCs w:val="24"/>
              </w:rPr>
              <w:t>A0258485M</w:t>
            </w:r>
          </w:p>
        </w:tc>
      </w:tr>
    </w:tbl>
    <w:p w14:paraId="4804C74D" w14:textId="77777777" w:rsidR="002C63B5" w:rsidRDefault="002C63B5">
      <w:pPr>
        <w:spacing w:before="240" w:after="240"/>
      </w:pPr>
    </w:p>
    <w:p w14:paraId="7A5EB5C7" w14:textId="77777777" w:rsidR="002C63B5" w:rsidRDefault="00000000">
      <w:pPr>
        <w:spacing w:before="240" w:after="240"/>
      </w:pPr>
      <w:r>
        <w:rPr>
          <w:b/>
        </w:rPr>
        <w:t>Question 1</w:t>
      </w:r>
      <w:r>
        <w:t xml:space="preserve"> (2 marks)</w:t>
      </w:r>
    </w:p>
    <w:p w14:paraId="1E708736" w14:textId="77777777" w:rsidR="002C63B5" w:rsidRDefault="00000000">
      <w:pPr>
        <w:spacing w:before="240" w:after="240"/>
      </w:pPr>
      <w:r>
        <w:t xml:space="preserve"> </w:t>
      </w:r>
    </w:p>
    <w:tbl>
      <w:tblPr>
        <w:tblStyle w:val="a0"/>
        <w:tblW w:w="1003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7"/>
        <w:gridCol w:w="2007"/>
        <w:gridCol w:w="2007"/>
        <w:gridCol w:w="2007"/>
        <w:gridCol w:w="2007"/>
      </w:tblGrid>
      <w:tr w:rsidR="002C63B5" w14:paraId="60BEC939" w14:textId="77777777">
        <w:trPr>
          <w:trHeight w:val="585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FD617" w14:textId="77777777" w:rsidR="002C63B5" w:rsidRDefault="00000000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LED</w:t>
            </w:r>
          </w:p>
        </w:tc>
        <w:tc>
          <w:tcPr>
            <w:tcW w:w="20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C52864" w14:textId="77777777" w:rsidR="002C63B5" w:rsidRDefault="00000000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PIN</w:t>
            </w:r>
          </w:p>
        </w:tc>
        <w:tc>
          <w:tcPr>
            <w:tcW w:w="20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AB5DB8" w14:textId="77777777" w:rsidR="002C63B5" w:rsidRDefault="00000000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ALT</w:t>
            </w:r>
          </w:p>
        </w:tc>
        <w:tc>
          <w:tcPr>
            <w:tcW w:w="20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372A12" w14:textId="77777777" w:rsidR="002C63B5" w:rsidRDefault="00000000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TPMx (TPM0, 1 or 2)</w:t>
            </w:r>
          </w:p>
        </w:tc>
        <w:tc>
          <w:tcPr>
            <w:tcW w:w="20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55C04A" w14:textId="77777777" w:rsidR="002C63B5" w:rsidRDefault="00000000">
            <w:pPr>
              <w:ind w:left="720"/>
              <w:jc w:val="center"/>
              <w:rPr>
                <w:b/>
              </w:rPr>
            </w:pPr>
            <w:r>
              <w:rPr>
                <w:b/>
              </w:rPr>
              <w:t>Channel</w:t>
            </w:r>
          </w:p>
        </w:tc>
      </w:tr>
      <w:tr w:rsidR="002C63B5" w14:paraId="01A70CD3" w14:textId="77777777">
        <w:trPr>
          <w:trHeight w:val="300"/>
        </w:trPr>
        <w:tc>
          <w:tcPr>
            <w:tcW w:w="20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A7098" w14:textId="77777777" w:rsidR="002C63B5" w:rsidRDefault="00000000">
            <w:pPr>
              <w:ind w:left="720"/>
              <w:jc w:val="center"/>
            </w:pPr>
            <w:r>
              <w:t>RED</w:t>
            </w:r>
          </w:p>
        </w:tc>
        <w:tc>
          <w:tcPr>
            <w:tcW w:w="200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FE255F" w14:textId="77777777" w:rsidR="002C63B5" w:rsidRDefault="00000000">
            <w:pPr>
              <w:ind w:left="720"/>
              <w:jc w:val="center"/>
            </w:pPr>
            <w:r>
              <w:t>PTE31</w:t>
            </w:r>
          </w:p>
        </w:tc>
        <w:tc>
          <w:tcPr>
            <w:tcW w:w="200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CA985" w14:textId="77777777" w:rsidR="002C63B5" w:rsidRDefault="00000000">
            <w:pPr>
              <w:ind w:left="720"/>
              <w:jc w:val="center"/>
            </w:pPr>
            <w:r>
              <w:t xml:space="preserve"> 3</w:t>
            </w:r>
          </w:p>
        </w:tc>
        <w:tc>
          <w:tcPr>
            <w:tcW w:w="200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301E66" w14:textId="77777777" w:rsidR="002C63B5" w:rsidRDefault="00000000">
            <w:pPr>
              <w:ind w:left="720"/>
              <w:jc w:val="center"/>
            </w:pPr>
            <w:r>
              <w:t xml:space="preserve">TPM0 </w:t>
            </w:r>
          </w:p>
        </w:tc>
        <w:tc>
          <w:tcPr>
            <w:tcW w:w="200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AE2AF" w14:textId="77777777" w:rsidR="002C63B5" w:rsidRDefault="00000000">
            <w:pPr>
              <w:ind w:left="720"/>
              <w:jc w:val="center"/>
            </w:pPr>
            <w:r>
              <w:t xml:space="preserve">CH4 </w:t>
            </w:r>
          </w:p>
        </w:tc>
      </w:tr>
      <w:tr w:rsidR="002C63B5" w14:paraId="11AE9F0A" w14:textId="77777777">
        <w:trPr>
          <w:trHeight w:val="300"/>
        </w:trPr>
        <w:tc>
          <w:tcPr>
            <w:tcW w:w="20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A3A571" w14:textId="77777777" w:rsidR="002C63B5" w:rsidRDefault="00000000">
            <w:pPr>
              <w:ind w:left="720"/>
              <w:jc w:val="center"/>
            </w:pPr>
            <w:r>
              <w:t>GREEN</w:t>
            </w:r>
          </w:p>
        </w:tc>
        <w:tc>
          <w:tcPr>
            <w:tcW w:w="200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E88AA" w14:textId="77777777" w:rsidR="002C63B5" w:rsidRDefault="00000000">
            <w:pPr>
              <w:ind w:left="720"/>
              <w:jc w:val="center"/>
            </w:pPr>
            <w:r>
              <w:t>PTD5</w:t>
            </w:r>
          </w:p>
        </w:tc>
        <w:tc>
          <w:tcPr>
            <w:tcW w:w="200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DB1F7" w14:textId="77777777" w:rsidR="002C63B5" w:rsidRDefault="00000000">
            <w:pPr>
              <w:ind w:left="720"/>
              <w:jc w:val="center"/>
            </w:pPr>
            <w:r>
              <w:t xml:space="preserve"> 4</w:t>
            </w:r>
          </w:p>
        </w:tc>
        <w:tc>
          <w:tcPr>
            <w:tcW w:w="200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137DE" w14:textId="77777777" w:rsidR="002C63B5" w:rsidRDefault="00000000">
            <w:pPr>
              <w:ind w:left="720"/>
              <w:jc w:val="center"/>
            </w:pPr>
            <w:r>
              <w:t xml:space="preserve">TPM0 </w:t>
            </w:r>
          </w:p>
        </w:tc>
        <w:tc>
          <w:tcPr>
            <w:tcW w:w="200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92DCC" w14:textId="77777777" w:rsidR="002C63B5" w:rsidRDefault="00000000">
            <w:pPr>
              <w:ind w:left="720"/>
              <w:jc w:val="center"/>
            </w:pPr>
            <w:r>
              <w:t xml:space="preserve">CH5 </w:t>
            </w:r>
          </w:p>
        </w:tc>
      </w:tr>
      <w:tr w:rsidR="002C63B5" w14:paraId="06BA7FCA" w14:textId="77777777">
        <w:trPr>
          <w:trHeight w:val="300"/>
        </w:trPr>
        <w:tc>
          <w:tcPr>
            <w:tcW w:w="20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17F163" w14:textId="77777777" w:rsidR="002C63B5" w:rsidRDefault="00000000">
            <w:pPr>
              <w:ind w:left="720"/>
              <w:jc w:val="center"/>
            </w:pPr>
            <w:r>
              <w:t>BLUE</w:t>
            </w:r>
          </w:p>
        </w:tc>
        <w:tc>
          <w:tcPr>
            <w:tcW w:w="200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449FD" w14:textId="77777777" w:rsidR="002C63B5" w:rsidRDefault="00000000">
            <w:pPr>
              <w:ind w:left="720"/>
              <w:jc w:val="center"/>
            </w:pPr>
            <w:r>
              <w:t>PTE29</w:t>
            </w:r>
          </w:p>
        </w:tc>
        <w:tc>
          <w:tcPr>
            <w:tcW w:w="200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765D2" w14:textId="77777777" w:rsidR="002C63B5" w:rsidRDefault="00000000">
            <w:pPr>
              <w:ind w:left="720"/>
              <w:jc w:val="center"/>
            </w:pPr>
            <w:r>
              <w:t xml:space="preserve">3 </w:t>
            </w:r>
          </w:p>
        </w:tc>
        <w:tc>
          <w:tcPr>
            <w:tcW w:w="200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A0D52" w14:textId="77777777" w:rsidR="002C63B5" w:rsidRDefault="00000000">
            <w:pPr>
              <w:ind w:left="720"/>
              <w:jc w:val="center"/>
            </w:pPr>
            <w:r>
              <w:t xml:space="preserve">TPM0 </w:t>
            </w:r>
          </w:p>
        </w:tc>
        <w:tc>
          <w:tcPr>
            <w:tcW w:w="200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DC925" w14:textId="77777777" w:rsidR="002C63B5" w:rsidRDefault="00000000">
            <w:pPr>
              <w:ind w:left="720"/>
              <w:jc w:val="center"/>
            </w:pPr>
            <w:r>
              <w:t>CH2</w:t>
            </w:r>
          </w:p>
        </w:tc>
      </w:tr>
    </w:tbl>
    <w:p w14:paraId="3BC518DD" w14:textId="77777777" w:rsidR="002C63B5" w:rsidRDefault="00000000">
      <w:pPr>
        <w:spacing w:before="240" w:after="240"/>
      </w:pPr>
      <w:r>
        <w:t xml:space="preserve"> </w:t>
      </w:r>
    </w:p>
    <w:p w14:paraId="13579DC5" w14:textId="77777777" w:rsidR="002C63B5" w:rsidRDefault="00000000">
      <w:pPr>
        <w:spacing w:before="240" w:after="240"/>
      </w:pPr>
      <w:r>
        <w:rPr>
          <w:b/>
        </w:rPr>
        <w:t>Question 2</w:t>
      </w:r>
      <w:r>
        <w:t xml:space="preserve"> (2 marks)</w:t>
      </w:r>
    </w:p>
    <w:p w14:paraId="234C4CFC" w14:textId="77777777" w:rsidR="002C63B5" w:rsidRDefault="00000000">
      <w:pPr>
        <w:spacing w:before="240" w:after="240"/>
      </w:pPr>
      <w:r>
        <w:t xml:space="preserve">Low True. Since the LEDs are active low, for the LEDs to turn on, it will be during the off-period of a PWM cycle. Using low-true PWM will have duty = % of time output is LOW, such that duty cycle maps directly to perceived brightness. </w:t>
      </w:r>
    </w:p>
    <w:p w14:paraId="41321EC9" w14:textId="77777777" w:rsidR="002C63B5" w:rsidRDefault="00000000">
      <w:pPr>
        <w:spacing w:before="240" w:after="240"/>
      </w:pPr>
      <w:r>
        <w:rPr>
          <w:b/>
        </w:rPr>
        <w:t xml:space="preserve">Question 3. </w:t>
      </w:r>
      <w:r>
        <w:t>(6 marks) initPWM:</w:t>
      </w:r>
    </w:p>
    <w:p w14:paraId="3AD3EA8C" w14:textId="77777777" w:rsidR="002C63B5" w:rsidRDefault="00000000">
      <w:pPr>
        <w:spacing w:before="240" w:after="240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t xml:space="preserve"> </w:t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Our LEDs are connected to:</w:t>
      </w:r>
    </w:p>
    <w:p w14:paraId="6ED9DB6B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626262"/>
          <w:sz w:val="20"/>
          <w:szCs w:val="20"/>
        </w:rPr>
        <w:t>// Red: PTE31 TPM0 CH 4 ALT3</w:t>
      </w:r>
    </w:p>
    <w:p w14:paraId="36C37A8D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626262"/>
          <w:sz w:val="20"/>
          <w:szCs w:val="20"/>
        </w:rPr>
        <w:t>// Green: PTD5 TPM0 CH 5 ALT4</w:t>
      </w:r>
    </w:p>
    <w:p w14:paraId="0441559C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626262"/>
          <w:sz w:val="20"/>
          <w:szCs w:val="20"/>
        </w:rPr>
        <w:t>// Blue: PTE29 TPM0 CH 2 ALT3</w:t>
      </w:r>
    </w:p>
    <w:p w14:paraId="597DE1BD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D2867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DD140"/>
          <w:sz w:val="20"/>
          <w:szCs w:val="20"/>
        </w:rPr>
        <w:t>initPWM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4D4A05F9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Turn on clock gating to TPM0</w:t>
      </w:r>
    </w:p>
    <w:p w14:paraId="2BD3F408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SIM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SCGC6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|=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SIM_SCGC6_TPM0_MASK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D4590D3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Turn on clock gating to the ports</w:t>
      </w:r>
    </w:p>
    <w:p w14:paraId="70D1D826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SIM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SCGC5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|=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SIM_SCGC5_PORTE_MASK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|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SIM_SCGC5_PORTD_MASK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D5E206B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Set the pin multiplexors for PWM</w:t>
      </w:r>
    </w:p>
    <w:p w14:paraId="5F0E7107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PORTE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PCR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RED_PIN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&amp;=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~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PORT_PCR_MUX_MASK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812F04F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PORTD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PCR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GREEN_PIN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&amp;=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~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PORT_PCR_MUX_MASK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999ED94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PORTE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PCR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BLUE_PIN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&amp;=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~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PORT_PCR_MUX_MASK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13C094D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PORTE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PCR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RED_PIN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PORT_PCR_MUX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ALT3 for TPM0_CH4 (Red)</w:t>
      </w:r>
    </w:p>
    <w:p w14:paraId="373DB434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PORTD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PCR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GREEN_PIN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PORT_PCR_MUX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ALT4 for TPM0_CH5 (Green)</w:t>
      </w:r>
    </w:p>
    <w:p w14:paraId="5536F193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PORTE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PCR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BLUE_PIN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PORT_PCR_MUX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ALT3 for TPM0_CH2 (Blue)</w:t>
      </w:r>
    </w:p>
    <w:p w14:paraId="37DE8791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Set pins to output</w:t>
      </w:r>
    </w:p>
    <w:p w14:paraId="6F03A67B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GPIOE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PDDR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|=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RED_PIN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A16B098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GPIOD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PDDR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|=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GREEN_PIN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381B76C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GPIOE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PDDR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|=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BLUE_PIN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2667BFB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Set up TPM0</w:t>
      </w:r>
    </w:p>
    <w:p w14:paraId="20AF2C8B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626262"/>
          <w:sz w:val="20"/>
          <w:szCs w:val="20"/>
        </w:rPr>
        <w:t xml:space="preserve">// Turn off TPM0 and clear the </w:t>
      </w:r>
      <w:r>
        <w:rPr>
          <w:rFonts w:ascii="Courier New" w:eastAsia="Courier New" w:hAnsi="Courier New" w:cs="Courier New"/>
          <w:color w:val="626262"/>
          <w:sz w:val="20"/>
          <w:szCs w:val="20"/>
          <w:u w:val="single"/>
        </w:rPr>
        <w:t>prescalar</w:t>
      </w:r>
      <w:r>
        <w:rPr>
          <w:rFonts w:ascii="Courier New" w:eastAsia="Courier New" w:hAnsi="Courier New" w:cs="Courier New"/>
          <w:color w:val="626262"/>
          <w:sz w:val="20"/>
          <w:szCs w:val="20"/>
        </w:rPr>
        <w:t xml:space="preserve"> field</w:t>
      </w:r>
    </w:p>
    <w:p w14:paraId="7B4C9A99" w14:textId="7E3BCE85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TPM0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SC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 w:rsidR="00B30B84">
        <w:rPr>
          <w:rFonts w:ascii="Courier New" w:eastAsia="Courier New" w:hAnsi="Courier New" w:cs="Courier New"/>
          <w:color w:val="D9E8F7"/>
          <w:sz w:val="20"/>
          <w:szCs w:val="20"/>
        </w:rPr>
        <w:t>&amp;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 w:rsidR="00B30B84">
        <w:rPr>
          <w:rFonts w:ascii="Courier New" w:eastAsia="Courier New" w:hAnsi="Courier New" w:cs="Courier New"/>
          <w:color w:val="D9E8F7"/>
          <w:sz w:val="20"/>
          <w:szCs w:val="20"/>
        </w:rPr>
        <w:t>~(TPM_SC_CMOD_MASK | TPM_SC_PS_MASK)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4D3D213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626262"/>
          <w:sz w:val="20"/>
          <w:szCs w:val="20"/>
        </w:rPr>
        <w:t xml:space="preserve">// Set </w:t>
      </w:r>
      <w:r>
        <w:rPr>
          <w:rFonts w:ascii="Courier New" w:eastAsia="Courier New" w:hAnsi="Courier New" w:cs="Courier New"/>
          <w:color w:val="626262"/>
          <w:sz w:val="20"/>
          <w:szCs w:val="20"/>
          <w:u w:val="single"/>
        </w:rPr>
        <w:t>prescalar</w:t>
      </w:r>
      <w:r>
        <w:rPr>
          <w:rFonts w:ascii="Courier New" w:eastAsia="Courier New" w:hAnsi="Courier New" w:cs="Courier New"/>
          <w:color w:val="626262"/>
          <w:sz w:val="20"/>
          <w:szCs w:val="20"/>
        </w:rPr>
        <w:t xml:space="preserve"> of 128</w:t>
      </w:r>
    </w:p>
    <w:p w14:paraId="0D2EEB5D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TPM0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SC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|=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TPM_SC_PS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0x7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C07F4B3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Select centre-aligned PWM mode</w:t>
      </w:r>
    </w:p>
    <w:p w14:paraId="38434D6C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TPM0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SC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|=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TPM_SC_CPWMS_MASK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8FDEC46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Initialize count to TPM0-&gt;CNT = 0;</w:t>
      </w:r>
    </w:p>
    <w:p w14:paraId="105DEA36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TPM0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CNT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DEED69B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We nominally choose a PWM frequency of 250 Hz</w:t>
      </w:r>
    </w:p>
    <w:p w14:paraId="4EABF2F7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Calculate and set the appropriate MOD value.</w:t>
      </w:r>
    </w:p>
    <w:p w14:paraId="3594D4E8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TPM0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MOD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125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9B8A6B1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Configure the MSB:MSA and ELSB:ELSA bits for</w:t>
      </w:r>
    </w:p>
    <w:p w14:paraId="2BDFA90C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all the relevant channels</w:t>
      </w:r>
    </w:p>
    <w:p w14:paraId="3E64F58B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TPM0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CONTROLS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CnSC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&amp;=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~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TPM_CnSC_MSA_MASK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|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TPM_CnSC_ELSB_MASK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Red</w:t>
      </w:r>
    </w:p>
    <w:p w14:paraId="422CBA93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TPM0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CONTROLS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5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CnSC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&amp;=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~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TPM_CnSC_MSA_MASK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|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TPM_CnSC_ELSB_MASK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Green</w:t>
      </w:r>
    </w:p>
    <w:p w14:paraId="48FE7484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TPM0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CONTROLS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CnSC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&amp;=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~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TPM_CnSC_MSA_MASK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|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TPM_CnSC_ELSB_MASK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Blue</w:t>
      </w:r>
    </w:p>
    <w:p w14:paraId="64C8C0FF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TPM0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CONTROLS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CnSC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|=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TPM_CnSC_MSB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|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TPM_CnSC_ELSA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Red</w:t>
      </w:r>
    </w:p>
    <w:p w14:paraId="04A0D6B3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TPM0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CONTROLS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5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CnSC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|=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TPM_CnSC_MSB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|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TPM_CnSC_ELSA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Green</w:t>
      </w:r>
    </w:p>
    <w:p w14:paraId="29593F43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TPM0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CONTROLS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CnSC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|=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TPM_CnSC_MSB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|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TPM_CnSC_ELSA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Blue</w:t>
      </w:r>
    </w:p>
    <w:p w14:paraId="5FDCA396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2E7C9ED0" w14:textId="77777777" w:rsidR="002C63B5" w:rsidRDefault="002C63B5">
      <w:pPr>
        <w:spacing w:before="240" w:after="240"/>
      </w:pPr>
    </w:p>
    <w:p w14:paraId="7DE56BEC" w14:textId="77777777" w:rsidR="002C63B5" w:rsidRDefault="00000000">
      <w:pPr>
        <w:spacing w:before="240" w:after="240"/>
      </w:pPr>
      <w:r>
        <w:rPr>
          <w:b/>
        </w:rPr>
        <w:t xml:space="preserve">Question 4. </w:t>
      </w:r>
      <w:r>
        <w:t>(1 mark) startPWM:</w:t>
      </w:r>
    </w:p>
    <w:p w14:paraId="656A3F2F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D2867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DD140"/>
          <w:sz w:val="20"/>
          <w:szCs w:val="20"/>
        </w:rPr>
        <w:t>startPWM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3806D10E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Fill in code to start the PWM</w:t>
      </w:r>
    </w:p>
    <w:p w14:paraId="788EDDE6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TPM0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SC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|=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TPM_SC_CMOD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0b01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BE3BC44" w14:textId="77777777" w:rsidR="002C63B5" w:rsidRDefault="00000000">
      <w:pPr>
        <w:shd w:val="clear" w:color="auto" w:fill="2F2F2F"/>
        <w:rPr>
          <w:b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ABA2BFD" w14:textId="77777777" w:rsidR="002C63B5" w:rsidRDefault="00000000">
      <w:pPr>
        <w:spacing w:before="240" w:after="240"/>
      </w:pPr>
      <w:r>
        <w:rPr>
          <w:b/>
        </w:rPr>
        <w:lastRenderedPageBreak/>
        <w:t xml:space="preserve">Question 5. </w:t>
      </w:r>
      <w:r>
        <w:t>(1 mark) stopPWM:</w:t>
      </w:r>
    </w:p>
    <w:p w14:paraId="23362DA1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D2867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DD140"/>
          <w:sz w:val="20"/>
          <w:szCs w:val="20"/>
        </w:rPr>
        <w:t>stopPWM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70812D1C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Fill in code to stop the PWM</w:t>
      </w:r>
    </w:p>
    <w:p w14:paraId="26AC9125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TPM0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SC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&amp;=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~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TPM_SC_CMOD_MASK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5490997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1E01B4D5" w14:textId="77777777" w:rsidR="002C63B5" w:rsidRDefault="002C63B5">
      <w:pPr>
        <w:spacing w:before="240" w:after="240"/>
      </w:pPr>
    </w:p>
    <w:p w14:paraId="42831417" w14:textId="77777777" w:rsidR="002C63B5" w:rsidRDefault="00000000">
      <w:pPr>
        <w:spacing w:before="240" w:after="240"/>
      </w:pPr>
      <w:r>
        <w:rPr>
          <w:b/>
        </w:rPr>
        <w:t xml:space="preserve">Question 6. </w:t>
      </w:r>
      <w:r>
        <w:t>(3 marks) setPWM:</w:t>
      </w:r>
    </w:p>
    <w:p w14:paraId="39A67F7C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b/>
          <w:color w:val="DD2867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0DD140"/>
          <w:sz w:val="20"/>
          <w:szCs w:val="20"/>
        </w:rPr>
        <w:t>setPWM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DD2867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LED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DD2867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percent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43759CAD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DD2867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D7F48"/>
          <w:sz w:val="20"/>
          <w:szCs w:val="20"/>
        </w:rPr>
        <w:t>value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DD2867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)((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percent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/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100.0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*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DD2867"/>
          <w:sz w:val="20"/>
          <w:szCs w:val="20"/>
        </w:rPr>
        <w:t>double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TPM0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MOD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2087084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626262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626262"/>
          <w:sz w:val="20"/>
          <w:szCs w:val="20"/>
        </w:rPr>
        <w:tab/>
        <w:t>PRINTF("value = %d\r\n", value);</w:t>
      </w:r>
    </w:p>
    <w:p w14:paraId="68D13F5C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DD2867"/>
          <w:sz w:val="20"/>
          <w:szCs w:val="20"/>
        </w:rPr>
        <w:t>switch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LED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){</w:t>
      </w:r>
    </w:p>
    <w:p w14:paraId="3E788A3C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DD2867"/>
          <w:sz w:val="20"/>
          <w:szCs w:val="20"/>
        </w:rPr>
        <w:t>case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DDAF8"/>
          <w:sz w:val="20"/>
          <w:szCs w:val="20"/>
        </w:rPr>
        <w:t>RED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:</w:t>
      </w:r>
    </w:p>
    <w:p w14:paraId="315BE329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Statement to set the RED LED value</w:t>
      </w:r>
    </w:p>
    <w:p w14:paraId="2D265AB0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TPM0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CONTROLS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CnV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BF26"/>
          <w:sz w:val="20"/>
          <w:szCs w:val="20"/>
        </w:rPr>
        <w:t>value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371CDA8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DD2867"/>
          <w:sz w:val="20"/>
          <w:szCs w:val="20"/>
        </w:rPr>
        <w:t>break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FEB76F5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DD2867"/>
          <w:sz w:val="20"/>
          <w:szCs w:val="20"/>
        </w:rPr>
        <w:t>case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DDAF8"/>
          <w:sz w:val="20"/>
          <w:szCs w:val="20"/>
        </w:rPr>
        <w:t>GREEN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:</w:t>
      </w:r>
    </w:p>
    <w:p w14:paraId="773F4F12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Statement to set the GREEN LED value</w:t>
      </w:r>
    </w:p>
    <w:p w14:paraId="52C95CF9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TPM0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CONTROLS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5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CnV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BF26"/>
          <w:sz w:val="20"/>
          <w:szCs w:val="20"/>
        </w:rPr>
        <w:t>value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200AAFB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DD2867"/>
          <w:sz w:val="20"/>
          <w:szCs w:val="20"/>
        </w:rPr>
        <w:t>break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EAC0F96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DD2867"/>
          <w:sz w:val="20"/>
          <w:szCs w:val="20"/>
        </w:rPr>
        <w:t>case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DDAF8"/>
          <w:sz w:val="20"/>
          <w:szCs w:val="20"/>
        </w:rPr>
        <w:t>BLUE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:</w:t>
      </w:r>
    </w:p>
    <w:p w14:paraId="69DED45E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626262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626262"/>
          <w:sz w:val="20"/>
          <w:szCs w:val="20"/>
        </w:rPr>
        <w:t>// Statement to set the BLUE LED value</w:t>
      </w:r>
    </w:p>
    <w:p w14:paraId="2486030D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TPM0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CONTROLS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CnV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BF26"/>
          <w:sz w:val="20"/>
          <w:szCs w:val="20"/>
        </w:rPr>
        <w:t>value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42FC896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DD2867"/>
          <w:sz w:val="20"/>
          <w:szCs w:val="20"/>
        </w:rPr>
        <w:t>break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82F0B8A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DD2867"/>
          <w:sz w:val="20"/>
          <w:szCs w:val="20"/>
        </w:rPr>
        <w:t>default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:</w:t>
      </w:r>
    </w:p>
    <w:p w14:paraId="3FDAA04C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D9E8F7"/>
          <w:sz w:val="20"/>
          <w:szCs w:val="20"/>
        </w:rPr>
        <w:tab/>
        <w:t>PRINTF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"Invalid LED.\r\n"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144647E" w14:textId="77777777" w:rsidR="002C63B5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ab/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77D00A4A" w14:textId="77777777" w:rsidR="002C63B5" w:rsidRDefault="00000000">
      <w:pPr>
        <w:shd w:val="clear" w:color="auto" w:fill="2F2F2F"/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327B4E5" w14:textId="77777777" w:rsidR="002C63B5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255359FC" w14:textId="77777777" w:rsidR="002C63B5" w:rsidRDefault="00000000">
      <w:pPr>
        <w:spacing w:before="240" w:after="240"/>
      </w:pPr>
      <w:r>
        <w:rPr>
          <w:b/>
        </w:rPr>
        <w:t xml:space="preserve">Question 7. </w:t>
      </w:r>
      <w:r>
        <w:t>(2 marks)</w:t>
      </w:r>
    </w:p>
    <w:p w14:paraId="4EC97BD2" w14:textId="1D852D0D" w:rsidR="00B30B84" w:rsidRDefault="00B30B84">
      <w:pPr>
        <w:spacing w:before="240" w:after="240"/>
      </w:pPr>
      <w:r>
        <w:t>Modified from TPM0-&gt;MOD = 125; to the code below</w:t>
      </w:r>
      <w:r w:rsidR="00000000">
        <w:t xml:space="preserve"> </w:t>
      </w:r>
    </w:p>
    <w:p w14:paraId="09AFD326" w14:textId="576EC006" w:rsidR="002C63B5" w:rsidRDefault="00000000">
      <w:pPr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  <w:shd w:val="clear" w:color="auto" w:fill="2F2F2F"/>
        </w:rPr>
      </w:pPr>
      <w:r>
        <w:rPr>
          <w:rFonts w:ascii="Courier New" w:eastAsia="Courier New" w:hAnsi="Courier New" w:cs="Courier New"/>
          <w:color w:val="D9E8F7"/>
          <w:sz w:val="20"/>
          <w:szCs w:val="20"/>
          <w:shd w:val="clear" w:color="auto" w:fill="2F2F2F"/>
        </w:rPr>
        <w:tab/>
        <w:t>TPM0</w:t>
      </w:r>
      <w:r>
        <w:rPr>
          <w:rFonts w:ascii="Courier New" w:eastAsia="Courier New" w:hAnsi="Courier New" w:cs="Courier New"/>
          <w:color w:val="E6E6FA"/>
          <w:sz w:val="20"/>
          <w:szCs w:val="20"/>
          <w:shd w:val="clear" w:color="auto" w:fill="2F2F2F"/>
        </w:rPr>
        <w:t>-&gt;</w:t>
      </w: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2F2F2F"/>
        </w:rPr>
        <w:t>MOD</w:t>
      </w:r>
      <w:r>
        <w:rPr>
          <w:rFonts w:ascii="Courier New" w:eastAsia="Courier New" w:hAnsi="Courier New" w:cs="Courier New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  <w:shd w:val="clear" w:color="auto" w:fill="2F2F2F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F2F2F"/>
        </w:rPr>
        <w:t>1563</w:t>
      </w:r>
      <w:r>
        <w:rPr>
          <w:rFonts w:ascii="Courier New" w:eastAsia="Courier New" w:hAnsi="Courier New" w:cs="Courier New"/>
          <w:color w:val="E6E6FA"/>
          <w:sz w:val="20"/>
          <w:szCs w:val="20"/>
          <w:shd w:val="clear" w:color="auto" w:fill="2F2F2F"/>
        </w:rPr>
        <w:t xml:space="preserve">; </w:t>
      </w:r>
    </w:p>
    <w:p w14:paraId="3943FE92" w14:textId="77777777" w:rsidR="002C63B5" w:rsidRDefault="00000000">
      <w:pPr>
        <w:spacing w:before="240" w:after="240"/>
      </w:pPr>
      <w:r>
        <w:rPr>
          <w:b/>
          <w:u w:val="single"/>
        </w:rPr>
        <w:t>Difference:</w:t>
      </w:r>
      <w:r>
        <w:t xml:space="preserve"> At 250Hz, the LED flickers faster than what the human eye can perceive, thus, we see a smooth transition between the changes in colour. However, at 20Hz, the LED flickers slow enough for humans to perceive, thus we see the LEDs flicker while changing in colours.</w:t>
      </w:r>
    </w:p>
    <w:p w14:paraId="0089EF80" w14:textId="77777777" w:rsidR="002C63B5" w:rsidRDefault="002C63B5">
      <w:pPr>
        <w:spacing w:before="240" w:after="240"/>
      </w:pPr>
    </w:p>
    <w:p w14:paraId="46B5A76A" w14:textId="77777777" w:rsidR="002C63B5" w:rsidRDefault="00000000">
      <w:pPr>
        <w:spacing w:before="240" w:after="240"/>
      </w:pPr>
      <w:r>
        <w:rPr>
          <w:b/>
        </w:rPr>
        <w:t xml:space="preserve">Report Total: </w:t>
      </w:r>
      <w:r>
        <w:t>______________ / 17</w:t>
      </w:r>
    </w:p>
    <w:p w14:paraId="41E463E7" w14:textId="77777777" w:rsidR="002C63B5" w:rsidRDefault="00000000">
      <w:pPr>
        <w:spacing w:before="240" w:after="240"/>
      </w:pPr>
      <w:r>
        <w:rPr>
          <w:b/>
        </w:rPr>
        <w:t xml:space="preserve">Demo: </w:t>
      </w:r>
      <w:r>
        <w:t>__________________ / 3</w:t>
      </w:r>
    </w:p>
    <w:p w14:paraId="71D9646A" w14:textId="77777777" w:rsidR="002C63B5" w:rsidRDefault="00000000">
      <w:pPr>
        <w:spacing w:before="240" w:after="240"/>
      </w:pPr>
      <w:r>
        <w:rPr>
          <w:b/>
        </w:rPr>
        <w:lastRenderedPageBreak/>
        <w:t xml:space="preserve">Total: </w:t>
      </w:r>
      <w:r>
        <w:t>____________________ / 20</w:t>
      </w:r>
    </w:p>
    <w:p w14:paraId="3BEE2BFF" w14:textId="77777777" w:rsidR="002C63B5" w:rsidRDefault="00000000">
      <w:pPr>
        <w:spacing w:before="240" w:after="240"/>
      </w:pPr>
      <w:r>
        <w:t xml:space="preserve"> </w:t>
      </w:r>
    </w:p>
    <w:sectPr w:rsidR="002C63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3B5"/>
    <w:rsid w:val="002C63B5"/>
    <w:rsid w:val="005C6630"/>
    <w:rsid w:val="00B3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E584"/>
  <w15:docId w15:val="{A7F1E6BB-19DE-4FCA-90B8-19639933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Wong</cp:lastModifiedBy>
  <cp:revision>2</cp:revision>
  <dcterms:created xsi:type="dcterms:W3CDTF">2025-10-01T07:38:00Z</dcterms:created>
  <dcterms:modified xsi:type="dcterms:W3CDTF">2025-10-01T07:40:00Z</dcterms:modified>
</cp:coreProperties>
</file>