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4023D2" w:rsidRPr="00E829CD" w14:paraId="4BB0FDB3" w14:textId="77777777" w:rsidTr="00EF7F3E">
        <w:trPr>
          <w:trHeight w:val="890"/>
        </w:trPr>
        <w:tc>
          <w:tcPr>
            <w:tcW w:w="3336" w:type="dxa"/>
          </w:tcPr>
          <w:p w14:paraId="4CF79052" w14:textId="466740DC" w:rsidR="004023D2" w:rsidRPr="00E829CD" w:rsidRDefault="004023D2" w:rsidP="00D634AF">
            <w:pPr>
              <w:spacing w:after="0" w:line="240" w:lineRule="auto"/>
              <w:rPr>
                <w:sz w:val="20"/>
                <w:szCs w:val="20"/>
              </w:rPr>
            </w:pPr>
            <w:r>
              <w:rPr>
                <w:noProof/>
                <w:lang w:eastAsia="en-CA"/>
              </w:rPr>
              <w:drawing>
                <wp:inline distT="0" distB="0" distL="0" distR="0" wp14:anchorId="1D93AD8C" wp14:editId="10C3E650">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0688529" w14:textId="35AD1DB9" w:rsidR="004023D2" w:rsidRPr="00E829CD" w:rsidRDefault="004023D2" w:rsidP="00D634AF">
            <w:pPr>
              <w:spacing w:after="0" w:line="240" w:lineRule="auto"/>
              <w:rPr>
                <w:b/>
                <w:sz w:val="36"/>
                <w:szCs w:val="36"/>
              </w:rPr>
            </w:pPr>
            <w:r>
              <w:rPr>
                <w:b/>
                <w:sz w:val="36"/>
                <w:szCs w:val="36"/>
              </w:rPr>
              <w:t>CPRG</w:t>
            </w:r>
            <w:r w:rsidR="00441A2E">
              <w:rPr>
                <w:b/>
                <w:sz w:val="36"/>
                <w:szCs w:val="36"/>
              </w:rPr>
              <w:t xml:space="preserve"> 251</w:t>
            </w:r>
          </w:p>
          <w:p w14:paraId="1CA5BFA5" w14:textId="606A2C61" w:rsidR="004023D2" w:rsidRDefault="004023D2" w:rsidP="00D634AF">
            <w:pPr>
              <w:spacing w:after="0" w:line="240" w:lineRule="auto"/>
              <w:rPr>
                <w:b/>
                <w:sz w:val="36"/>
                <w:szCs w:val="36"/>
              </w:rPr>
            </w:pPr>
            <w:r w:rsidRPr="00E829CD">
              <w:rPr>
                <w:b/>
                <w:sz w:val="36"/>
                <w:szCs w:val="36"/>
              </w:rPr>
              <w:t xml:space="preserve">Assignment </w:t>
            </w:r>
            <w:r w:rsidR="004B236C">
              <w:rPr>
                <w:b/>
                <w:sz w:val="36"/>
                <w:szCs w:val="36"/>
              </w:rPr>
              <w:t>4</w:t>
            </w:r>
            <w:r>
              <w:rPr>
                <w:b/>
                <w:sz w:val="36"/>
                <w:szCs w:val="36"/>
              </w:rPr>
              <w:t xml:space="preserve"> (Module </w:t>
            </w:r>
            <w:r w:rsidR="003962E3">
              <w:rPr>
                <w:b/>
                <w:sz w:val="36"/>
                <w:szCs w:val="36"/>
              </w:rPr>
              <w:t>12</w:t>
            </w:r>
            <w:r>
              <w:rPr>
                <w:b/>
                <w:sz w:val="36"/>
                <w:szCs w:val="36"/>
              </w:rPr>
              <w:t>)</w:t>
            </w:r>
          </w:p>
          <w:p w14:paraId="54C95AE6" w14:textId="7582375B" w:rsidR="00CC2EE7" w:rsidRPr="005A0707" w:rsidRDefault="00834F21" w:rsidP="00CC2EE7">
            <w:pPr>
              <w:rPr>
                <w:rFonts w:ascii="sll" w:hAnsi="sll"/>
                <w:b/>
                <w:sz w:val="36"/>
                <w:szCs w:val="36"/>
              </w:rPr>
            </w:pPr>
            <w:r>
              <w:rPr>
                <w:b/>
                <w:sz w:val="36"/>
                <w:szCs w:val="36"/>
              </w:rPr>
              <w:t>Fall</w:t>
            </w:r>
            <w:bookmarkStart w:id="0" w:name="_GoBack"/>
            <w:bookmarkEnd w:id="0"/>
            <w:r w:rsidR="00CC2EE7" w:rsidRPr="00CC2EE7">
              <w:rPr>
                <w:b/>
                <w:sz w:val="36"/>
                <w:szCs w:val="36"/>
              </w:rPr>
              <w:t xml:space="preserve"> 202</w:t>
            </w:r>
            <w:r w:rsidR="006927F1">
              <w:rPr>
                <w:b/>
                <w:sz w:val="36"/>
                <w:szCs w:val="36"/>
              </w:rPr>
              <w:t>2</w:t>
            </w:r>
          </w:p>
        </w:tc>
      </w:tr>
    </w:tbl>
    <w:p w14:paraId="28E0652A" w14:textId="5C1B260D" w:rsidR="004023D2" w:rsidRPr="00CD2FE1" w:rsidRDefault="00F76B30" w:rsidP="004023D2">
      <w:r>
        <w:rPr>
          <w:b/>
        </w:rPr>
        <w:t>Name</w:t>
      </w:r>
      <w:r w:rsidR="004023D2" w:rsidRPr="00CD2FE1">
        <w:rPr>
          <w:b/>
        </w:rPr>
        <w:t xml:space="preserve">:  </w:t>
      </w:r>
      <w:r w:rsidR="004023D2" w:rsidRPr="00CD2FE1">
        <w:rPr>
          <w:u w:val="single"/>
        </w:rPr>
        <w:tab/>
      </w:r>
      <w:r w:rsidR="004023D2" w:rsidRPr="00CD2FE1">
        <w:rPr>
          <w:u w:val="single"/>
        </w:rPr>
        <w:tab/>
      </w:r>
      <w:r w:rsidR="004023D2" w:rsidRPr="00CD2FE1">
        <w:rPr>
          <w:u w:val="single"/>
        </w:rPr>
        <w:tab/>
      </w:r>
      <w:r w:rsidR="004023D2" w:rsidRPr="00CD2FE1">
        <w:rPr>
          <w:u w:val="single"/>
        </w:rPr>
        <w:tab/>
        <w:t xml:space="preserve"> </w:t>
      </w:r>
      <w:r w:rsidR="004023D2" w:rsidRPr="00CD2FE1">
        <w:tab/>
      </w:r>
    </w:p>
    <w:p w14:paraId="16B78012" w14:textId="10C303C0" w:rsidR="004023D2" w:rsidRPr="00F304DF" w:rsidRDefault="004023D2" w:rsidP="00F304DF">
      <w:pPr>
        <w:autoSpaceDE w:val="0"/>
        <w:autoSpaceDN w:val="0"/>
        <w:adjustRightInd w:val="0"/>
      </w:pPr>
      <w:r w:rsidRPr="00CD2FE1">
        <w:rPr>
          <w:b/>
        </w:rPr>
        <w:t>Mark</w:t>
      </w:r>
      <w:r w:rsidR="00F76B30">
        <w:rPr>
          <w:b/>
        </w:rPr>
        <w:t>s</w:t>
      </w:r>
      <w:r w:rsidRPr="00CD2FE1">
        <w:rPr>
          <w:b/>
        </w:rPr>
        <w:t xml:space="preserve">:  </w:t>
      </w:r>
      <w:r w:rsidRPr="00CD2FE1">
        <w:rPr>
          <w:u w:val="single"/>
        </w:rPr>
        <w:tab/>
        <w:t xml:space="preserve">   </w:t>
      </w:r>
      <w:r>
        <w:t xml:space="preserve"> / </w:t>
      </w:r>
      <w:r w:rsidR="00C6027C">
        <w:t>41</w:t>
      </w:r>
    </w:p>
    <w:p w14:paraId="0E05D364" w14:textId="55EDEAE5" w:rsidR="00441A2E" w:rsidRPr="00345E5A" w:rsidRDefault="00441A2E" w:rsidP="00441A2E">
      <w:pPr>
        <w:pStyle w:val="Heading2"/>
        <w:rPr>
          <w:b/>
          <w:bCs/>
        </w:rPr>
      </w:pPr>
      <w:r w:rsidRPr="00345E5A">
        <w:rPr>
          <w:b/>
          <w:bCs/>
        </w:rPr>
        <w:t xml:space="preserve">D2L Submission </w:t>
      </w:r>
      <w:r>
        <w:rPr>
          <w:b/>
          <w:bCs/>
        </w:rPr>
        <w:t>Instructions</w:t>
      </w:r>
    </w:p>
    <w:p w14:paraId="70AC8949" w14:textId="70797AB0" w:rsidR="00770C48" w:rsidRPr="00770C48" w:rsidRDefault="00770C48" w:rsidP="00770C48">
      <w:pPr>
        <w:pStyle w:val="Default"/>
        <w:numPr>
          <w:ilvl w:val="6"/>
          <w:numId w:val="6"/>
        </w:numPr>
        <w:tabs>
          <w:tab w:val="left" w:pos="3000"/>
        </w:tabs>
        <w:ind w:left="990"/>
        <w:rPr>
          <w:b/>
        </w:rPr>
      </w:pPr>
      <w:bookmarkStart w:id="1" w:name="_Hlk28109378"/>
      <w:r>
        <w:rPr>
          <w:sz w:val="22"/>
          <w:szCs w:val="22"/>
        </w:rPr>
        <w:t xml:space="preserve">One ZIP file needs to submit to D2L. </w:t>
      </w:r>
      <w:r w:rsidRPr="00770C48">
        <w:t xml:space="preserve">If working in a group, only one team member needs to submit. All members will receive the same feedback.  The file should have the following naming </w:t>
      </w:r>
      <w:r>
        <w:t>convention</w:t>
      </w:r>
      <w:r w:rsidRPr="00770C48">
        <w:t xml:space="preserve">: </w:t>
      </w:r>
      <w:proofErr w:type="spellStart"/>
      <w:r w:rsidRPr="00770C48">
        <w:rPr>
          <w:b/>
        </w:rPr>
        <w:t>Lastname</w:t>
      </w:r>
      <w:proofErr w:type="spellEnd"/>
      <w:r w:rsidRPr="00770C48">
        <w:rPr>
          <w:b/>
        </w:rPr>
        <w:t xml:space="preserve"> of member 1_Lastname of member 2_Lastname of member 3.zip</w:t>
      </w:r>
    </w:p>
    <w:bookmarkEnd w:id="1"/>
    <w:p w14:paraId="56C8D770" w14:textId="77777777" w:rsidR="00441A2E" w:rsidRDefault="00441A2E" w:rsidP="00441A2E">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71FDD98C" w14:textId="77777777" w:rsidR="00441A2E" w:rsidRDefault="00441A2E" w:rsidP="00441A2E">
      <w:pPr>
        <w:pStyle w:val="ListParagraph"/>
        <w:numPr>
          <w:ilvl w:val="0"/>
          <w:numId w:val="24"/>
        </w:numPr>
      </w:pPr>
      <w:r>
        <w:t>bin/ – Compiled Java files.</w:t>
      </w:r>
    </w:p>
    <w:p w14:paraId="328FC559" w14:textId="77777777" w:rsidR="00441A2E" w:rsidRDefault="00441A2E" w:rsidP="00441A2E">
      <w:pPr>
        <w:pStyle w:val="ListParagraph"/>
        <w:numPr>
          <w:ilvl w:val="0"/>
          <w:numId w:val="24"/>
        </w:numPr>
      </w:pPr>
      <w:proofErr w:type="spellStart"/>
      <w:r>
        <w:t>src</w:t>
      </w:r>
      <w:proofErr w:type="spellEnd"/>
      <w:r>
        <w:t>/ – Java source code files:</w:t>
      </w:r>
    </w:p>
    <w:p w14:paraId="136C8E38" w14:textId="24427A14" w:rsidR="00857513" w:rsidRDefault="00857513" w:rsidP="00857513">
      <w:pPr>
        <w:pStyle w:val="ListParagraph"/>
        <w:numPr>
          <w:ilvl w:val="1"/>
          <w:numId w:val="25"/>
        </w:numPr>
      </w:pPr>
      <w:proofErr w:type="spellStart"/>
      <w:r>
        <w:t>sait</w:t>
      </w:r>
      <w:proofErr w:type="spellEnd"/>
      <w:r>
        <w:t>/mms/application/</w:t>
      </w:r>
    </w:p>
    <w:p w14:paraId="5092B9FA" w14:textId="2654B4DF" w:rsidR="00441A2E" w:rsidRDefault="00441A2E" w:rsidP="00441A2E">
      <w:pPr>
        <w:pStyle w:val="ListParagraph"/>
        <w:numPr>
          <w:ilvl w:val="1"/>
          <w:numId w:val="25"/>
        </w:numPr>
      </w:pPr>
      <w:proofErr w:type="spellStart"/>
      <w:r>
        <w:t>sait</w:t>
      </w:r>
      <w:proofErr w:type="spellEnd"/>
      <w:r>
        <w:t>/</w:t>
      </w:r>
      <w:r w:rsidR="00857513">
        <w:t>mms</w:t>
      </w:r>
      <w:r>
        <w:t>/</w:t>
      </w:r>
      <w:r w:rsidR="00347287">
        <w:t>contracts</w:t>
      </w:r>
      <w:r>
        <w:t>/</w:t>
      </w:r>
    </w:p>
    <w:p w14:paraId="590BA411" w14:textId="4A7360F9" w:rsidR="00857513" w:rsidRDefault="00857513" w:rsidP="00857513">
      <w:pPr>
        <w:pStyle w:val="ListParagraph"/>
        <w:numPr>
          <w:ilvl w:val="1"/>
          <w:numId w:val="25"/>
        </w:numPr>
      </w:pPr>
      <w:proofErr w:type="spellStart"/>
      <w:r>
        <w:t>sait</w:t>
      </w:r>
      <w:proofErr w:type="spellEnd"/>
      <w:r>
        <w:t>/mms/drivers/</w:t>
      </w:r>
    </w:p>
    <w:p w14:paraId="27F59313" w14:textId="434777A3" w:rsidR="00441A2E" w:rsidRDefault="00441A2E" w:rsidP="00441A2E">
      <w:pPr>
        <w:pStyle w:val="ListParagraph"/>
        <w:numPr>
          <w:ilvl w:val="1"/>
          <w:numId w:val="25"/>
        </w:numPr>
      </w:pPr>
      <w:proofErr w:type="spellStart"/>
      <w:r>
        <w:t>sait</w:t>
      </w:r>
      <w:proofErr w:type="spellEnd"/>
      <w:r>
        <w:t>/</w:t>
      </w:r>
      <w:r w:rsidR="00857513">
        <w:t>mms</w:t>
      </w:r>
      <w:r>
        <w:t>/managers/</w:t>
      </w:r>
    </w:p>
    <w:p w14:paraId="1317FEEC" w14:textId="11E99244" w:rsidR="00441A2E" w:rsidRDefault="00441A2E" w:rsidP="00441A2E">
      <w:pPr>
        <w:pStyle w:val="ListParagraph"/>
        <w:numPr>
          <w:ilvl w:val="1"/>
          <w:numId w:val="25"/>
        </w:numPr>
      </w:pPr>
      <w:proofErr w:type="spellStart"/>
      <w:r>
        <w:t>sait</w:t>
      </w:r>
      <w:proofErr w:type="spellEnd"/>
      <w:r>
        <w:t>/</w:t>
      </w:r>
      <w:r w:rsidR="00857513">
        <w:t>mms</w:t>
      </w:r>
      <w:r>
        <w:t>/</w:t>
      </w:r>
      <w:proofErr w:type="spellStart"/>
      <w:r>
        <w:t>problemdomain</w:t>
      </w:r>
      <w:proofErr w:type="spellEnd"/>
      <w:r>
        <w:t>/</w:t>
      </w:r>
    </w:p>
    <w:p w14:paraId="1A9B4DFF" w14:textId="77777777" w:rsidR="00441A2E" w:rsidRDefault="00441A2E" w:rsidP="00441A2E">
      <w:pPr>
        <w:pStyle w:val="ListParagraph"/>
        <w:numPr>
          <w:ilvl w:val="0"/>
          <w:numId w:val="24"/>
        </w:numPr>
      </w:pPr>
      <w:r>
        <w:t xml:space="preserve">doc/ – Generated Javadoc files. </w:t>
      </w:r>
    </w:p>
    <w:p w14:paraId="530BF432" w14:textId="77777777" w:rsidR="00441A2E" w:rsidRDefault="00441A2E" w:rsidP="00441A2E">
      <w:pPr>
        <w:pStyle w:val="ListParagraph"/>
        <w:numPr>
          <w:ilvl w:val="1"/>
          <w:numId w:val="24"/>
        </w:numPr>
      </w:pPr>
      <w:r>
        <w:t xml:space="preserve">Ensure the </w:t>
      </w:r>
      <w:r>
        <w:rPr>
          <w:i/>
        </w:rPr>
        <w:t>private</w:t>
      </w:r>
      <w:r>
        <w:t xml:space="preserve"> option is checked and everything is included in the generated documentation.</w:t>
      </w:r>
    </w:p>
    <w:p w14:paraId="0CA403B9" w14:textId="77777777" w:rsidR="00441A2E" w:rsidRDefault="00441A2E" w:rsidP="00441A2E">
      <w:pPr>
        <w:pStyle w:val="ListParagraph"/>
        <w:numPr>
          <w:ilvl w:val="0"/>
          <w:numId w:val="24"/>
        </w:numPr>
      </w:pPr>
      <w:r>
        <w:t>lib/ – Any third-party libraries.</w:t>
      </w:r>
      <w:r w:rsidRPr="00925228">
        <w:t xml:space="preserve"> </w:t>
      </w:r>
      <w:r>
        <w:t>This folder can be empty.</w:t>
      </w:r>
    </w:p>
    <w:p w14:paraId="0B2F96B8" w14:textId="53B35DE4" w:rsidR="00441A2E" w:rsidRDefault="00441A2E" w:rsidP="00441A2E">
      <w:pPr>
        <w:pStyle w:val="ListParagraph"/>
        <w:numPr>
          <w:ilvl w:val="0"/>
          <w:numId w:val="24"/>
        </w:numPr>
      </w:pPr>
      <w:r>
        <w:t>res/ – Any resource or data</w:t>
      </w:r>
      <w:r w:rsidR="00B649CF">
        <w:t xml:space="preserve"> </w:t>
      </w:r>
      <w:r>
        <w:t>files.</w:t>
      </w:r>
    </w:p>
    <w:p w14:paraId="46C93481" w14:textId="7EE99133" w:rsidR="00441A2E" w:rsidRDefault="00441A2E" w:rsidP="00191D2E">
      <w:pPr>
        <w:pStyle w:val="ListParagraph"/>
        <w:numPr>
          <w:ilvl w:val="0"/>
          <w:numId w:val="24"/>
        </w:numPr>
      </w:pPr>
      <w:r>
        <w:t>test/ – Unit test cases</w:t>
      </w:r>
      <w:r w:rsidR="00857513">
        <w:t xml:space="preserve"> (if requested)</w:t>
      </w:r>
      <w:r>
        <w:t>.</w:t>
      </w:r>
    </w:p>
    <w:p w14:paraId="616C0E59" w14:textId="77777777" w:rsidR="00F304DF" w:rsidRDefault="00F304DF" w:rsidP="00F304DF">
      <w:pPr>
        <w:pStyle w:val="ListParagraph"/>
        <w:numPr>
          <w:ilvl w:val="0"/>
          <w:numId w:val="27"/>
        </w:numPr>
      </w:pPr>
      <w:r>
        <w:t xml:space="preserve">A </w:t>
      </w:r>
      <w:r w:rsidRPr="00C308E1">
        <w:rPr>
          <w:b/>
        </w:rPr>
        <w:t>Readme.txt</w:t>
      </w:r>
      <w:r>
        <w:t xml:space="preserve"> file that contains:</w:t>
      </w:r>
    </w:p>
    <w:p w14:paraId="096F47D3" w14:textId="77777777" w:rsidR="00F304DF" w:rsidRDefault="00F304DF" w:rsidP="00F304DF">
      <w:pPr>
        <w:pStyle w:val="ListParagraph"/>
        <w:numPr>
          <w:ilvl w:val="0"/>
          <w:numId w:val="12"/>
        </w:numPr>
      </w:pPr>
      <w:r>
        <w:t>Project’s title.</w:t>
      </w:r>
    </w:p>
    <w:p w14:paraId="0D2314D1" w14:textId="77777777" w:rsidR="00F304DF" w:rsidRDefault="00F304DF" w:rsidP="00F304DF">
      <w:pPr>
        <w:pStyle w:val="ListParagraph"/>
        <w:numPr>
          <w:ilvl w:val="0"/>
          <w:numId w:val="12"/>
        </w:numPr>
      </w:pPr>
      <w:r>
        <w:t>The date.</w:t>
      </w:r>
    </w:p>
    <w:p w14:paraId="15E23B05" w14:textId="77777777" w:rsidR="00F304DF" w:rsidRDefault="00F304DF" w:rsidP="00F304DF">
      <w:pPr>
        <w:pStyle w:val="ListParagraph"/>
        <w:numPr>
          <w:ilvl w:val="0"/>
          <w:numId w:val="12"/>
        </w:numPr>
      </w:pPr>
      <w:r>
        <w:t>The authors.</w:t>
      </w:r>
    </w:p>
    <w:p w14:paraId="22FEDEEC" w14:textId="77777777" w:rsidR="00F304DF" w:rsidRDefault="00F304DF" w:rsidP="00F304DF">
      <w:pPr>
        <w:pStyle w:val="ListParagraph"/>
        <w:numPr>
          <w:ilvl w:val="0"/>
          <w:numId w:val="12"/>
        </w:numPr>
      </w:pPr>
      <w:r>
        <w:t>What the program does.</w:t>
      </w:r>
    </w:p>
    <w:p w14:paraId="26BACEBD" w14:textId="77777777" w:rsidR="00F304DF" w:rsidRDefault="00F304DF" w:rsidP="00F304DF">
      <w:pPr>
        <w:pStyle w:val="ListParagraph"/>
        <w:numPr>
          <w:ilvl w:val="0"/>
          <w:numId w:val="12"/>
        </w:numPr>
      </w:pPr>
      <w:r>
        <w:t>List of deficiencies if any.</w:t>
      </w:r>
    </w:p>
    <w:p w14:paraId="6799FBAE" w14:textId="77777777" w:rsidR="00F304DF" w:rsidRDefault="00F304DF" w:rsidP="00F304DF">
      <w:pPr>
        <w:pStyle w:val="ListParagraph"/>
        <w:numPr>
          <w:ilvl w:val="0"/>
          <w:numId w:val="12"/>
        </w:numPr>
      </w:pPr>
      <w:r>
        <w:t>How to run the program.</w:t>
      </w:r>
    </w:p>
    <w:p w14:paraId="2033EBA5" w14:textId="77777777" w:rsidR="00F304DF" w:rsidRDefault="00F304DF" w:rsidP="00F304DF">
      <w:pPr>
        <w:pStyle w:val="ListParagraph"/>
        <w:numPr>
          <w:ilvl w:val="0"/>
          <w:numId w:val="28"/>
        </w:numPr>
      </w:pPr>
      <w:r>
        <w:t>A runnable JAR file in the root folder of the ZIP archive.</w:t>
      </w:r>
    </w:p>
    <w:p w14:paraId="02E3CB26" w14:textId="600591AF" w:rsidR="00F304DF" w:rsidRDefault="00F304DF" w:rsidP="00F304DF">
      <w:pPr>
        <w:pStyle w:val="ListParagraph"/>
        <w:numPr>
          <w:ilvl w:val="1"/>
          <w:numId w:val="28"/>
        </w:numPr>
      </w:pPr>
      <w:r>
        <w:t xml:space="preserve">Use the naming convention: </w:t>
      </w:r>
      <w:r>
        <w:rPr>
          <w:b/>
        </w:rPr>
        <w:t>Assignment4</w:t>
      </w:r>
      <w:r w:rsidRPr="00203F9F">
        <w:rPr>
          <w:b/>
        </w:rPr>
        <w:t>.jar</w:t>
      </w:r>
      <w:r>
        <w:t>.</w:t>
      </w:r>
    </w:p>
    <w:p w14:paraId="77F518BD" w14:textId="77777777" w:rsidR="00F304DF" w:rsidRDefault="00F304DF" w:rsidP="00F304DF">
      <w:pPr>
        <w:pStyle w:val="ListParagraph"/>
        <w:numPr>
          <w:ilvl w:val="0"/>
          <w:numId w:val="28"/>
        </w:numPr>
      </w:pPr>
      <w:r>
        <w:t>A video of each team member explaining their part in the project by referring to the code/documentation and providing an explanation.</w:t>
      </w:r>
    </w:p>
    <w:p w14:paraId="76B0B64C" w14:textId="68019812" w:rsidR="00191D2E" w:rsidRDefault="00191D2E" w:rsidP="00F304DF">
      <w:pPr>
        <w:pStyle w:val="ListParagraph"/>
        <w:ind w:left="1440"/>
      </w:pPr>
    </w:p>
    <w:p w14:paraId="4E05BCFA" w14:textId="38ADA49B" w:rsidR="00F304DF" w:rsidRPr="00F304DF" w:rsidRDefault="00F304DF" w:rsidP="00F304DF">
      <w:pPr>
        <w:pStyle w:val="Heading2"/>
      </w:pPr>
      <w:r>
        <w:lastRenderedPageBreak/>
        <w:t>It is to be built using only Eclipse IDE and JDK 1.8x.</w:t>
      </w:r>
    </w:p>
    <w:p w14:paraId="6DE79A24" w14:textId="013449F4" w:rsidR="00441A2E" w:rsidRPr="00441A2E" w:rsidRDefault="00441A2E" w:rsidP="00441A2E">
      <w:pPr>
        <w:pStyle w:val="Heading2"/>
        <w:rPr>
          <w:b/>
          <w:bCs/>
        </w:rPr>
      </w:pPr>
      <w:r w:rsidRPr="00441A2E">
        <w:rPr>
          <w:b/>
          <w:bCs/>
        </w:rPr>
        <w:t>Assignment Instructions</w:t>
      </w:r>
    </w:p>
    <w:p w14:paraId="4E2B971F" w14:textId="77777777" w:rsidR="00441A2E" w:rsidRPr="00441A2E" w:rsidRDefault="00441A2E" w:rsidP="00441A2E">
      <w:pPr>
        <w:pStyle w:val="ListParagraph"/>
        <w:numPr>
          <w:ilvl w:val="0"/>
          <w:numId w:val="29"/>
        </w:numPr>
        <w:rPr>
          <w:b/>
        </w:rPr>
      </w:pPr>
      <w:r>
        <w:t>You will use only Eclipse IDE.</w:t>
      </w:r>
    </w:p>
    <w:p w14:paraId="24815488" w14:textId="350FB39C" w:rsidR="00441A2E" w:rsidRPr="00441A2E" w:rsidRDefault="00441A2E" w:rsidP="00441A2E">
      <w:pPr>
        <w:pStyle w:val="ListParagraph"/>
        <w:numPr>
          <w:ilvl w:val="0"/>
          <w:numId w:val="29"/>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4F46375C" w14:textId="77777777" w:rsidR="000A54E2" w:rsidRDefault="00441A2E" w:rsidP="00441A2E">
      <w:pPr>
        <w:pStyle w:val="ListParagraph"/>
        <w:numPr>
          <w:ilvl w:val="0"/>
          <w:numId w:val="29"/>
        </w:numPr>
      </w:pPr>
      <w:r w:rsidRPr="00441A2E">
        <w:rPr>
          <w:bCs/>
        </w:rPr>
        <w:t>Submissions must be student’s original work.</w:t>
      </w:r>
      <w:r w:rsidRPr="00441A2E">
        <w:rPr>
          <w:sz w:val="24"/>
        </w:rPr>
        <w:t xml:space="preserve"> </w:t>
      </w:r>
      <w:r w:rsidRPr="00EB55FF">
        <w:t>Refer to the Academic Misconduct (AC.3.4) policies and procedures.</w:t>
      </w:r>
    </w:p>
    <w:p w14:paraId="7917B3F9" w14:textId="262B8182" w:rsidR="00B83BDF" w:rsidRPr="00CB1FE9" w:rsidRDefault="000A54E2" w:rsidP="000A54E2">
      <w:pPr>
        <w:pStyle w:val="Heading2"/>
        <w:rPr>
          <w:b/>
          <w:bCs/>
          <w:u w:val="single"/>
        </w:rPr>
      </w:pPr>
      <w:r>
        <w:rPr>
          <w:b/>
          <w:bCs/>
        </w:rPr>
        <w:t>Problem</w:t>
      </w:r>
    </w:p>
    <w:p w14:paraId="2D9EC774" w14:textId="77777777" w:rsidR="00857513" w:rsidRDefault="00857513" w:rsidP="00857513">
      <w:r>
        <w:t>You are tasked with modifying the movie management system to work with a relational database system. You’re required to connect to and perform queries on a MariaDB database running on your computer.</w:t>
      </w:r>
    </w:p>
    <w:p w14:paraId="3F5665C0" w14:textId="1380C15C" w:rsidR="00857513" w:rsidRDefault="00857513" w:rsidP="00857513">
      <w:r>
        <w:t>Attached is a SQL script that creates and populates a table. Below are instructions on how to import the SQL script into your installation of MariaDB. The “movies” table has the following structure:</w:t>
      </w:r>
    </w:p>
    <w:tbl>
      <w:tblPr>
        <w:tblStyle w:val="GridTable1Light"/>
        <w:tblW w:w="0" w:type="auto"/>
        <w:jc w:val="center"/>
        <w:tblLook w:val="04A0" w:firstRow="1" w:lastRow="0" w:firstColumn="1" w:lastColumn="0" w:noHBand="0" w:noVBand="1"/>
      </w:tblPr>
      <w:tblGrid>
        <w:gridCol w:w="1975"/>
        <w:gridCol w:w="2160"/>
      </w:tblGrid>
      <w:tr w:rsidR="00857513" w14:paraId="3A7F74A9" w14:textId="77777777" w:rsidTr="00593BF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14:paraId="708A4635" w14:textId="77777777" w:rsidR="00857513" w:rsidRDefault="00857513" w:rsidP="00593BF5">
            <w:pPr>
              <w:jc w:val="center"/>
            </w:pPr>
            <w:r>
              <w:t>Column Name</w:t>
            </w:r>
          </w:p>
        </w:tc>
        <w:tc>
          <w:tcPr>
            <w:tcW w:w="2160" w:type="dxa"/>
          </w:tcPr>
          <w:p w14:paraId="03B4647B" w14:textId="77777777" w:rsidR="00857513" w:rsidRDefault="00857513" w:rsidP="00593BF5">
            <w:pPr>
              <w:jc w:val="center"/>
              <w:cnfStyle w:val="100000000000" w:firstRow="1" w:lastRow="0" w:firstColumn="0" w:lastColumn="0" w:oddVBand="0" w:evenVBand="0" w:oddHBand="0" w:evenHBand="0" w:firstRowFirstColumn="0" w:firstRowLastColumn="0" w:lastRowFirstColumn="0" w:lastRowLastColumn="0"/>
            </w:pPr>
            <w:r>
              <w:t>Data Type</w:t>
            </w:r>
          </w:p>
        </w:tc>
      </w:tr>
      <w:tr w:rsidR="00857513" w14:paraId="1CCF4E59"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6AB5727" w14:textId="77777777" w:rsidR="00857513" w:rsidRDefault="00857513" w:rsidP="00593BF5">
            <w:pPr>
              <w:jc w:val="center"/>
            </w:pPr>
            <w:r>
              <w:t>id</w:t>
            </w:r>
          </w:p>
        </w:tc>
        <w:tc>
          <w:tcPr>
            <w:tcW w:w="2160" w:type="dxa"/>
          </w:tcPr>
          <w:p w14:paraId="363B5241"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INT</w:t>
            </w:r>
          </w:p>
        </w:tc>
      </w:tr>
      <w:tr w:rsidR="00857513" w14:paraId="63F4DF29"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57FD71CA" w14:textId="77777777" w:rsidR="00857513" w:rsidRDefault="00857513" w:rsidP="00593BF5">
            <w:pPr>
              <w:jc w:val="center"/>
            </w:pPr>
            <w:r>
              <w:t>duration</w:t>
            </w:r>
          </w:p>
        </w:tc>
        <w:tc>
          <w:tcPr>
            <w:tcW w:w="2160" w:type="dxa"/>
          </w:tcPr>
          <w:p w14:paraId="31033AD6"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INT</w:t>
            </w:r>
          </w:p>
        </w:tc>
      </w:tr>
      <w:tr w:rsidR="00857513" w14:paraId="72DA652F"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4422034F" w14:textId="77777777" w:rsidR="00857513" w:rsidRDefault="00857513" w:rsidP="00593BF5">
            <w:pPr>
              <w:jc w:val="center"/>
            </w:pPr>
            <w:r>
              <w:t>title</w:t>
            </w:r>
          </w:p>
        </w:tc>
        <w:tc>
          <w:tcPr>
            <w:tcW w:w="2160" w:type="dxa"/>
          </w:tcPr>
          <w:p w14:paraId="67E5B840"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proofErr w:type="gramStart"/>
            <w:r w:rsidRPr="00286EB7">
              <w:rPr>
                <w:rFonts w:ascii="Courier New" w:hAnsi="Courier New" w:cs="Courier New"/>
                <w:b/>
              </w:rPr>
              <w:t>VARCHAR(</w:t>
            </w:r>
            <w:proofErr w:type="gramEnd"/>
            <w:r w:rsidRPr="00286EB7">
              <w:rPr>
                <w:rFonts w:ascii="Courier New" w:hAnsi="Courier New" w:cs="Courier New"/>
                <w:b/>
              </w:rPr>
              <w:t>255)</w:t>
            </w:r>
          </w:p>
        </w:tc>
      </w:tr>
      <w:tr w:rsidR="00857513" w14:paraId="444BFCF5" w14:textId="77777777" w:rsidTr="00593BF5">
        <w:trPr>
          <w:jc w:val="center"/>
        </w:trPr>
        <w:tc>
          <w:tcPr>
            <w:cnfStyle w:val="001000000000" w:firstRow="0" w:lastRow="0" w:firstColumn="1" w:lastColumn="0" w:oddVBand="0" w:evenVBand="0" w:oddHBand="0" w:evenHBand="0" w:firstRowFirstColumn="0" w:firstRowLastColumn="0" w:lastRowFirstColumn="0" w:lastRowLastColumn="0"/>
            <w:tcW w:w="1975" w:type="dxa"/>
          </w:tcPr>
          <w:p w14:paraId="3F68B888" w14:textId="77777777" w:rsidR="00857513" w:rsidRDefault="00857513" w:rsidP="00593BF5">
            <w:pPr>
              <w:jc w:val="center"/>
            </w:pPr>
            <w:r>
              <w:t>year</w:t>
            </w:r>
          </w:p>
        </w:tc>
        <w:tc>
          <w:tcPr>
            <w:tcW w:w="2160" w:type="dxa"/>
          </w:tcPr>
          <w:p w14:paraId="2F7C0802" w14:textId="77777777" w:rsidR="00857513" w:rsidRPr="00286EB7" w:rsidRDefault="00857513" w:rsidP="00593BF5">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b/>
              </w:rPr>
            </w:pPr>
            <w:r w:rsidRPr="00286EB7">
              <w:rPr>
                <w:rFonts w:ascii="Courier New" w:hAnsi="Courier New" w:cs="Courier New"/>
                <w:b/>
              </w:rPr>
              <w:t>YEAR</w:t>
            </w:r>
          </w:p>
        </w:tc>
      </w:tr>
    </w:tbl>
    <w:p w14:paraId="323420BE" w14:textId="77777777" w:rsidR="00857513" w:rsidRDefault="00857513" w:rsidP="00857513"/>
    <w:p w14:paraId="14D8D56B" w14:textId="77777777" w:rsidR="00857513" w:rsidRDefault="00857513" w:rsidP="00857513">
      <w:r>
        <w:t>The appropriate SQL statements will be sent to and executed on the database. Depending on the query being performed, the proper method is to be used. If records are retrieved, they will be displayed to the user. Any exceptions that occur because of queries will need to be handled.</w:t>
      </w:r>
    </w:p>
    <w:p w14:paraId="5D802CC8" w14:textId="77777777" w:rsidR="00857513" w:rsidRDefault="00857513" w:rsidP="00857513">
      <w:r>
        <w:t xml:space="preserve">Movies will be retrieved and persisted to the database on-demand. This means they will not be loaded into memory when the program starts and saved from memory to the database when the program ends. You will not be using any problem domain classes. </w:t>
      </w:r>
    </w:p>
    <w:p w14:paraId="1942D65E" w14:textId="77777777" w:rsidR="00857513" w:rsidRDefault="00857513" w:rsidP="00857513">
      <w:r>
        <w:t>Your project will contain SQL statements that:</w:t>
      </w:r>
    </w:p>
    <w:p w14:paraId="3426823B" w14:textId="77777777" w:rsidR="00857513" w:rsidRDefault="00857513" w:rsidP="00857513">
      <w:pPr>
        <w:pStyle w:val="ListParagraph"/>
        <w:numPr>
          <w:ilvl w:val="0"/>
          <w:numId w:val="33"/>
        </w:numPr>
      </w:pPr>
      <w:r>
        <w:t>Creates a new record representing a movie.</w:t>
      </w:r>
    </w:p>
    <w:p w14:paraId="445EE01C" w14:textId="77777777" w:rsidR="00857513" w:rsidRDefault="00857513" w:rsidP="00857513">
      <w:pPr>
        <w:pStyle w:val="ListParagraph"/>
        <w:numPr>
          <w:ilvl w:val="0"/>
          <w:numId w:val="33"/>
        </w:numPr>
      </w:pPr>
      <w:r>
        <w:t>Retrieves records with movies released in a specific year.</w:t>
      </w:r>
    </w:p>
    <w:p w14:paraId="06C86160" w14:textId="77777777" w:rsidR="00857513" w:rsidRDefault="00857513" w:rsidP="00857513">
      <w:pPr>
        <w:pStyle w:val="ListParagraph"/>
        <w:numPr>
          <w:ilvl w:val="0"/>
          <w:numId w:val="33"/>
        </w:numPr>
      </w:pPr>
      <w:r>
        <w:t>Retrieves records with a list of random movies.</w:t>
      </w:r>
    </w:p>
    <w:p w14:paraId="504C5320" w14:textId="60239125" w:rsidR="00857513" w:rsidRDefault="00857513" w:rsidP="00857513">
      <w:pPr>
        <w:pStyle w:val="ListParagraph"/>
        <w:numPr>
          <w:ilvl w:val="0"/>
          <w:numId w:val="33"/>
        </w:numPr>
      </w:pPr>
      <w:r>
        <w:t>Delete a movie using its id</w:t>
      </w:r>
    </w:p>
    <w:p w14:paraId="1B1DD5C2" w14:textId="77777777" w:rsidR="00857513" w:rsidRDefault="00857513" w:rsidP="00857513">
      <w:r>
        <w:t>Notes:</w:t>
      </w:r>
    </w:p>
    <w:p w14:paraId="629E32DD" w14:textId="77777777" w:rsidR="00857513" w:rsidRDefault="00857513" w:rsidP="00857513">
      <w:pPr>
        <w:pStyle w:val="ListParagraph"/>
        <w:numPr>
          <w:ilvl w:val="0"/>
          <w:numId w:val="34"/>
        </w:numPr>
      </w:pPr>
      <w:r>
        <w:t xml:space="preserve">You can use </w:t>
      </w:r>
      <w:r w:rsidRPr="00E23460">
        <w:rPr>
          <w:rFonts w:ascii="Courier New" w:hAnsi="Courier New" w:cs="Courier New"/>
          <w:b/>
        </w:rPr>
        <w:t xml:space="preserve">ORDER BY </w:t>
      </w:r>
      <w:proofErr w:type="gramStart"/>
      <w:r w:rsidRPr="00E23460">
        <w:rPr>
          <w:rFonts w:ascii="Courier New" w:hAnsi="Courier New" w:cs="Courier New"/>
          <w:b/>
        </w:rPr>
        <w:t>RAND(</w:t>
      </w:r>
      <w:proofErr w:type="gramEnd"/>
      <w:r w:rsidRPr="00E23460">
        <w:rPr>
          <w:rFonts w:ascii="Courier New" w:hAnsi="Courier New" w:cs="Courier New"/>
          <w:b/>
        </w:rPr>
        <w:t>)</w:t>
      </w:r>
      <w:r>
        <w:t xml:space="preserve"> to randomize the order of records.</w:t>
      </w:r>
    </w:p>
    <w:p w14:paraId="6A123BBF" w14:textId="69346E9A" w:rsidR="00857513" w:rsidRDefault="00857513" w:rsidP="00857513">
      <w:pPr>
        <w:pStyle w:val="ListParagraph"/>
        <w:numPr>
          <w:ilvl w:val="0"/>
          <w:numId w:val="34"/>
        </w:numPr>
      </w:pPr>
      <w:r>
        <w:t>There is no need to specify a value for the ID column of a new movie record. This will be automatically set to the next available ID by the database.</w:t>
      </w:r>
    </w:p>
    <w:p w14:paraId="78E8C194" w14:textId="5545CA54" w:rsidR="00857513" w:rsidRDefault="00857513" w:rsidP="00D32D6B">
      <w:pPr>
        <w:pStyle w:val="ListParagraph"/>
        <w:numPr>
          <w:ilvl w:val="0"/>
          <w:numId w:val="34"/>
        </w:numPr>
      </w:pPr>
      <w:r w:rsidRPr="00857513">
        <w:lastRenderedPageBreak/>
        <w:t>Ensure any results, queries, and connections are closed when they are no longer needed.</w:t>
      </w:r>
    </w:p>
    <w:p w14:paraId="4E1BF17F" w14:textId="77777777" w:rsidR="00857513" w:rsidRDefault="00857513" w:rsidP="00857513">
      <w:pPr>
        <w:pStyle w:val="Heading2"/>
      </w:pPr>
      <w:r>
        <w:t>Database Setup</w:t>
      </w:r>
    </w:p>
    <w:p w14:paraId="210C83BC" w14:textId="77777777" w:rsidR="00857513" w:rsidRDefault="00857513" w:rsidP="00857513">
      <w:r>
        <w:t xml:space="preserve">Before continuing, ensure that you have followed the instructions included in the “MySQL Install Instructions” document. </w:t>
      </w:r>
    </w:p>
    <w:p w14:paraId="78267AAA" w14:textId="77777777" w:rsidR="00857513" w:rsidRDefault="00857513" w:rsidP="00857513">
      <w:r>
        <w:t xml:space="preserve">With </w:t>
      </w:r>
      <w:proofErr w:type="spellStart"/>
      <w:r>
        <w:t>HeidiSQL</w:t>
      </w:r>
      <w:proofErr w:type="spellEnd"/>
      <w:r>
        <w:t xml:space="preserve"> open, go to the “File” menu and click on “Load SQL File…”.</w:t>
      </w:r>
    </w:p>
    <w:p w14:paraId="773CD4E0" w14:textId="77777777" w:rsidR="00857513" w:rsidRDefault="00857513" w:rsidP="00857513">
      <w:pPr>
        <w:jc w:val="center"/>
      </w:pPr>
      <w:r>
        <w:rPr>
          <w:noProof/>
        </w:rPr>
        <w:drawing>
          <wp:inline distT="0" distB="0" distL="0" distR="0" wp14:anchorId="5D7AD11E" wp14:editId="4BB54F41">
            <wp:extent cx="2399986" cy="2928286"/>
            <wp:effectExtent l="0" t="0" r="63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3895" cy="2969659"/>
                    </a:xfrm>
                    <a:prstGeom prst="rect">
                      <a:avLst/>
                    </a:prstGeom>
                  </pic:spPr>
                </pic:pic>
              </a:graphicData>
            </a:graphic>
          </wp:inline>
        </w:drawing>
      </w:r>
    </w:p>
    <w:p w14:paraId="73BF7ECC" w14:textId="77777777" w:rsidR="00857513" w:rsidRDefault="00857513" w:rsidP="00857513">
      <w:r>
        <w:t>Navigate to the location of the “</w:t>
      </w:r>
      <w:proofErr w:type="spellStart"/>
      <w:r>
        <w:t>movies.sql</w:t>
      </w:r>
      <w:proofErr w:type="spellEnd"/>
      <w:r>
        <w:t>” file. This should be in the “res” folder of your Eclipse project.</w:t>
      </w:r>
    </w:p>
    <w:p w14:paraId="32806343" w14:textId="468D34C8" w:rsidR="00857513" w:rsidRDefault="00857513" w:rsidP="00F304DF">
      <w:pPr>
        <w:jc w:val="center"/>
      </w:pPr>
      <w:r>
        <w:rPr>
          <w:noProof/>
        </w:rPr>
        <w:drawing>
          <wp:inline distT="0" distB="0" distL="0" distR="0" wp14:anchorId="05AE44E9" wp14:editId="09965F63">
            <wp:extent cx="3629290" cy="29451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2109" cy="2996107"/>
                    </a:xfrm>
                    <a:prstGeom prst="rect">
                      <a:avLst/>
                    </a:prstGeom>
                  </pic:spPr>
                </pic:pic>
              </a:graphicData>
            </a:graphic>
          </wp:inline>
        </w:drawing>
      </w:r>
      <w:r>
        <w:br w:type="page"/>
      </w:r>
    </w:p>
    <w:p w14:paraId="026CD39D" w14:textId="77777777" w:rsidR="00857513" w:rsidRDefault="00857513" w:rsidP="00857513">
      <w:r>
        <w:lastRenderedPageBreak/>
        <w:t xml:space="preserve">A tab will be created in </w:t>
      </w:r>
      <w:proofErr w:type="spellStart"/>
      <w:r>
        <w:t>HeidiSQL</w:t>
      </w:r>
      <w:proofErr w:type="spellEnd"/>
      <w:r>
        <w:t xml:space="preserve"> containing the contents of the “</w:t>
      </w:r>
      <w:proofErr w:type="spellStart"/>
      <w:r>
        <w:t>movies.sql</w:t>
      </w:r>
      <w:proofErr w:type="spellEnd"/>
      <w:r>
        <w:t xml:space="preserve">” file. Make sure the “cprg251” database is selected on the left-hand side. </w:t>
      </w:r>
    </w:p>
    <w:p w14:paraId="23FEF272" w14:textId="77777777" w:rsidR="00857513" w:rsidRDefault="00857513" w:rsidP="00857513">
      <w:pPr>
        <w:jc w:val="center"/>
      </w:pPr>
      <w:r>
        <w:rPr>
          <w:noProof/>
        </w:rPr>
        <w:drawing>
          <wp:inline distT="0" distB="0" distL="0" distR="0" wp14:anchorId="68D60A0A" wp14:editId="764C20DC">
            <wp:extent cx="4133439" cy="16002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55048"/>
                    <a:stretch/>
                  </pic:blipFill>
                  <pic:spPr bwMode="auto">
                    <a:xfrm>
                      <a:off x="0" y="0"/>
                      <a:ext cx="4143238" cy="1603993"/>
                    </a:xfrm>
                    <a:prstGeom prst="rect">
                      <a:avLst/>
                    </a:prstGeom>
                    <a:ln>
                      <a:noFill/>
                    </a:ln>
                    <a:extLst>
                      <a:ext uri="{53640926-AAD7-44D8-BBD7-CCE9431645EC}">
                        <a14:shadowObscured xmlns:a14="http://schemas.microsoft.com/office/drawing/2010/main"/>
                      </a:ext>
                    </a:extLst>
                  </pic:spPr>
                </pic:pic>
              </a:graphicData>
            </a:graphic>
          </wp:inline>
        </w:drawing>
      </w:r>
    </w:p>
    <w:p w14:paraId="06A7D30A" w14:textId="77777777" w:rsidR="00857513" w:rsidRDefault="00857513" w:rsidP="00857513">
      <w:r>
        <w:t xml:space="preserve">Finally, click the play button on the toolbar (or press F9) to run the SQL script. You may receive some warnings, and this is fine. </w:t>
      </w:r>
    </w:p>
    <w:p w14:paraId="6F57E605" w14:textId="77777777" w:rsidR="00857513" w:rsidRDefault="00857513" w:rsidP="00857513">
      <w:r>
        <w:t>To make sure the table was created and populated, right click the “cprg251” database on the left-hand side and click “Refresh”. A new table called “movies” should be displayed and if not, check that the “cprg251” database is expanded.</w:t>
      </w:r>
    </w:p>
    <w:p w14:paraId="1A204149" w14:textId="77777777" w:rsidR="00857513" w:rsidRDefault="00857513" w:rsidP="00857513">
      <w:pPr>
        <w:jc w:val="center"/>
      </w:pPr>
      <w:r>
        <w:rPr>
          <w:noProof/>
        </w:rPr>
        <w:drawing>
          <wp:inline distT="0" distB="0" distL="0" distR="0" wp14:anchorId="61958218" wp14:editId="3FACBB65">
            <wp:extent cx="1818598" cy="117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1259"/>
                    <a:stretch/>
                  </pic:blipFill>
                  <pic:spPr bwMode="auto">
                    <a:xfrm>
                      <a:off x="0" y="0"/>
                      <a:ext cx="1819048" cy="1171865"/>
                    </a:xfrm>
                    <a:prstGeom prst="rect">
                      <a:avLst/>
                    </a:prstGeom>
                    <a:ln>
                      <a:noFill/>
                    </a:ln>
                    <a:extLst>
                      <a:ext uri="{53640926-AAD7-44D8-BBD7-CCE9431645EC}">
                        <a14:shadowObscured xmlns:a14="http://schemas.microsoft.com/office/drawing/2010/main"/>
                      </a:ext>
                    </a:extLst>
                  </pic:spPr>
                </pic:pic>
              </a:graphicData>
            </a:graphic>
          </wp:inline>
        </w:drawing>
      </w:r>
    </w:p>
    <w:p w14:paraId="62753D8C" w14:textId="5030AC0E" w:rsidR="00857513" w:rsidRDefault="00857513" w:rsidP="00857513">
      <w:r>
        <w:rPr>
          <w:noProof/>
        </w:rPr>
        <w:drawing>
          <wp:anchor distT="0" distB="0" distL="114300" distR="114300" simplePos="0" relativeHeight="251659264" behindDoc="0" locked="0" layoutInCell="1" allowOverlap="1" wp14:anchorId="609DE203" wp14:editId="4E4281FC">
            <wp:simplePos x="0" y="0"/>
            <wp:positionH relativeFrom="column">
              <wp:posOffset>734291</wp:posOffset>
            </wp:positionH>
            <wp:positionV relativeFrom="page">
              <wp:posOffset>6012873</wp:posOffset>
            </wp:positionV>
            <wp:extent cx="4308296" cy="320732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13928" cy="3211520"/>
                    </a:xfrm>
                    <a:prstGeom prst="rect">
                      <a:avLst/>
                    </a:prstGeom>
                  </pic:spPr>
                </pic:pic>
              </a:graphicData>
            </a:graphic>
            <wp14:sizeRelH relativeFrom="margin">
              <wp14:pctWidth>0</wp14:pctWidth>
            </wp14:sizeRelH>
            <wp14:sizeRelV relativeFrom="margin">
              <wp14:pctHeight>0</wp14:pctHeight>
            </wp14:sizeRelV>
          </wp:anchor>
        </w:drawing>
      </w:r>
      <w:r>
        <w:t xml:space="preserve">To make sure the table is populated, select the table on the left side and then open the “Data” tab. </w:t>
      </w:r>
    </w:p>
    <w:p w14:paraId="406C066F" w14:textId="4F8C3095" w:rsidR="00191D2E" w:rsidRDefault="00857513" w:rsidP="00857513">
      <w:pPr>
        <w:rPr>
          <w:b/>
          <w:bCs/>
        </w:rPr>
      </w:pPr>
      <w:r>
        <w:br w:type="page"/>
      </w:r>
      <w:r w:rsidR="00191D2E" w:rsidRPr="00191D2E">
        <w:rPr>
          <w:b/>
          <w:bCs/>
        </w:rPr>
        <w:lastRenderedPageBreak/>
        <w:t>Notes:</w:t>
      </w:r>
    </w:p>
    <w:p w14:paraId="4E9046DA" w14:textId="79D98D0A" w:rsidR="008B76DC" w:rsidRPr="00994DDA" w:rsidRDefault="00191D2E" w:rsidP="00D32D6B">
      <w:pPr>
        <w:pStyle w:val="Heading2"/>
        <w:rPr>
          <w:rFonts w:asciiTheme="minorHAnsi" w:hAnsiTheme="minorHAnsi" w:cstheme="minorHAnsi"/>
          <w:sz w:val="22"/>
          <w:szCs w:val="22"/>
        </w:rPr>
      </w:pPr>
      <w:r w:rsidRPr="00994DDA">
        <w:rPr>
          <w:rFonts w:asciiTheme="minorHAnsi" w:hAnsiTheme="minorHAnsi" w:cstheme="minorHAnsi"/>
          <w:sz w:val="22"/>
          <w:szCs w:val="22"/>
        </w:rPr>
        <w:t>To follow the object-oriented principles, your project should contain ONLY the following classes and methods in their respective package.</w:t>
      </w:r>
    </w:p>
    <w:p w14:paraId="2A04AAD3" w14:textId="77777777" w:rsidR="00D32D6B" w:rsidRPr="00994DDA" w:rsidRDefault="00D32D6B" w:rsidP="00D32D6B"/>
    <w:tbl>
      <w:tblPr>
        <w:tblStyle w:val="TableGrid"/>
        <w:tblW w:w="0" w:type="auto"/>
        <w:jc w:val="center"/>
        <w:tblLook w:val="04A0" w:firstRow="1" w:lastRow="0" w:firstColumn="1" w:lastColumn="0" w:noHBand="0" w:noVBand="1"/>
      </w:tblPr>
      <w:tblGrid>
        <w:gridCol w:w="2857"/>
        <w:gridCol w:w="2834"/>
        <w:gridCol w:w="3659"/>
      </w:tblGrid>
      <w:tr w:rsidR="00994DDA" w:rsidRPr="00994DDA" w14:paraId="3DA839F9" w14:textId="77777777" w:rsidTr="00D634AF">
        <w:trPr>
          <w:jc w:val="center"/>
        </w:trPr>
        <w:tc>
          <w:tcPr>
            <w:tcW w:w="0" w:type="auto"/>
          </w:tcPr>
          <w:p w14:paraId="77B7439D" w14:textId="77777777" w:rsidR="00191D2E" w:rsidRPr="00994DDA" w:rsidRDefault="00191D2E" w:rsidP="008B76DC">
            <w:pPr>
              <w:rPr>
                <w:rFonts w:cstheme="minorHAnsi"/>
                <w:b/>
              </w:rPr>
            </w:pPr>
            <w:r w:rsidRPr="00994DDA">
              <w:rPr>
                <w:rFonts w:cstheme="minorHAnsi"/>
                <w:b/>
              </w:rPr>
              <w:t>Package</w:t>
            </w:r>
          </w:p>
        </w:tc>
        <w:tc>
          <w:tcPr>
            <w:tcW w:w="0" w:type="auto"/>
          </w:tcPr>
          <w:p w14:paraId="4CA9C849" w14:textId="77777777" w:rsidR="00191D2E" w:rsidRPr="00994DDA" w:rsidRDefault="00191D2E" w:rsidP="008B76DC">
            <w:pPr>
              <w:rPr>
                <w:rFonts w:cstheme="minorHAnsi"/>
                <w:b/>
              </w:rPr>
            </w:pPr>
            <w:r w:rsidRPr="00994DDA">
              <w:rPr>
                <w:rFonts w:cstheme="minorHAnsi"/>
                <w:b/>
              </w:rPr>
              <w:t>Class</w:t>
            </w:r>
          </w:p>
        </w:tc>
        <w:tc>
          <w:tcPr>
            <w:tcW w:w="0" w:type="auto"/>
          </w:tcPr>
          <w:p w14:paraId="287578CE" w14:textId="77777777" w:rsidR="00191D2E" w:rsidRPr="00994DDA" w:rsidRDefault="00191D2E" w:rsidP="008B76DC">
            <w:pPr>
              <w:rPr>
                <w:rFonts w:cstheme="minorHAnsi"/>
                <w:b/>
              </w:rPr>
            </w:pPr>
            <w:r w:rsidRPr="00994DDA">
              <w:rPr>
                <w:rFonts w:cstheme="minorHAnsi"/>
                <w:b/>
              </w:rPr>
              <w:t xml:space="preserve">Methods </w:t>
            </w:r>
          </w:p>
        </w:tc>
      </w:tr>
      <w:tr w:rsidR="00994DDA" w:rsidRPr="00994DDA" w14:paraId="7AFA9DDE" w14:textId="77777777" w:rsidTr="00D634AF">
        <w:trPr>
          <w:jc w:val="center"/>
        </w:trPr>
        <w:tc>
          <w:tcPr>
            <w:tcW w:w="0" w:type="auto"/>
          </w:tcPr>
          <w:p w14:paraId="79C4D5B4" w14:textId="367A21DC" w:rsidR="00191D2E" w:rsidRPr="00994DDA" w:rsidRDefault="00191D2E" w:rsidP="00D634AF">
            <w:pPr>
              <w:rPr>
                <w:rFonts w:ascii="Courier New" w:hAnsi="Courier New" w:cs="Courier New"/>
                <w:sz w:val="20"/>
                <w:szCs w:val="20"/>
              </w:rPr>
            </w:pPr>
            <w:proofErr w:type="spellStart"/>
            <w:r w:rsidRPr="00994DDA">
              <w:rPr>
                <w:rFonts w:ascii="Courier New" w:hAnsi="Courier New" w:cs="Courier New"/>
                <w:sz w:val="20"/>
                <w:szCs w:val="20"/>
              </w:rPr>
              <w:t>sait.</w:t>
            </w:r>
            <w:r w:rsidR="004A7D65">
              <w:rPr>
                <w:rFonts w:ascii="Courier New" w:hAnsi="Courier New" w:cs="Courier New"/>
                <w:sz w:val="20"/>
                <w:szCs w:val="20"/>
              </w:rPr>
              <w:t>mms</w:t>
            </w:r>
            <w:r w:rsidRPr="00994DDA">
              <w:rPr>
                <w:rFonts w:ascii="Courier New" w:hAnsi="Courier New" w:cs="Courier New"/>
                <w:sz w:val="20"/>
                <w:szCs w:val="20"/>
              </w:rPr>
              <w:t>.application</w:t>
            </w:r>
            <w:proofErr w:type="spellEnd"/>
          </w:p>
        </w:tc>
        <w:tc>
          <w:tcPr>
            <w:tcW w:w="0" w:type="auto"/>
          </w:tcPr>
          <w:p w14:paraId="0F4748D7" w14:textId="7F704D8D" w:rsidR="00191D2E"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appDriver</w:t>
            </w:r>
            <w:proofErr w:type="spellEnd"/>
          </w:p>
        </w:tc>
        <w:tc>
          <w:tcPr>
            <w:tcW w:w="0" w:type="auto"/>
          </w:tcPr>
          <w:p w14:paraId="3CC209B1" w14:textId="1D6CF995" w:rsidR="00191D2E" w:rsidRPr="00994DDA" w:rsidRDefault="004A7D65" w:rsidP="00D634AF">
            <w:pPr>
              <w:rPr>
                <w:rFonts w:ascii="Courier New" w:hAnsi="Courier New" w:cs="Courier New"/>
                <w:sz w:val="20"/>
                <w:szCs w:val="20"/>
              </w:rPr>
            </w:pPr>
            <w:r>
              <w:rPr>
                <w:rFonts w:ascii="Courier New" w:hAnsi="Courier New" w:cs="Courier New"/>
                <w:sz w:val="20"/>
                <w:szCs w:val="20"/>
              </w:rPr>
              <w:t>Main method</w:t>
            </w:r>
            <w:r w:rsidR="00CC4FDF">
              <w:rPr>
                <w:rFonts w:ascii="Courier New" w:hAnsi="Courier New" w:cs="Courier New"/>
                <w:sz w:val="20"/>
                <w:szCs w:val="20"/>
              </w:rPr>
              <w:t xml:space="preserve"> to run the Java application.</w:t>
            </w:r>
          </w:p>
        </w:tc>
      </w:tr>
      <w:tr w:rsidR="00994DDA" w:rsidRPr="00994DDA" w14:paraId="613E4C0E" w14:textId="77777777" w:rsidTr="00D634AF">
        <w:trPr>
          <w:jc w:val="center"/>
        </w:trPr>
        <w:tc>
          <w:tcPr>
            <w:tcW w:w="0" w:type="auto"/>
          </w:tcPr>
          <w:p w14:paraId="7B87544B" w14:textId="2076C1C7" w:rsidR="00191D2E" w:rsidRPr="00994DDA" w:rsidRDefault="00191D2E" w:rsidP="00D634AF">
            <w:pPr>
              <w:rPr>
                <w:rFonts w:ascii="Courier New" w:hAnsi="Courier New" w:cs="Courier New"/>
                <w:sz w:val="20"/>
                <w:szCs w:val="20"/>
              </w:rPr>
            </w:pPr>
            <w:proofErr w:type="spellStart"/>
            <w:proofErr w:type="gramStart"/>
            <w:r w:rsidRPr="00994DDA">
              <w:rPr>
                <w:rFonts w:ascii="Courier New" w:hAnsi="Courier New" w:cs="Courier New"/>
                <w:sz w:val="20"/>
                <w:szCs w:val="20"/>
              </w:rPr>
              <w:t>sait.</w:t>
            </w:r>
            <w:r w:rsidR="004A7D65">
              <w:rPr>
                <w:rFonts w:ascii="Courier New" w:hAnsi="Courier New" w:cs="Courier New"/>
                <w:sz w:val="20"/>
                <w:szCs w:val="20"/>
              </w:rPr>
              <w:t>mms</w:t>
            </w:r>
            <w:r w:rsidRPr="00994DDA">
              <w:rPr>
                <w:rFonts w:ascii="Courier New" w:hAnsi="Courier New" w:cs="Courier New"/>
                <w:sz w:val="20"/>
                <w:szCs w:val="20"/>
              </w:rPr>
              <w:t>.managers</w:t>
            </w:r>
            <w:proofErr w:type="spellEnd"/>
            <w:proofErr w:type="gramEnd"/>
          </w:p>
        </w:tc>
        <w:tc>
          <w:tcPr>
            <w:tcW w:w="0" w:type="auto"/>
          </w:tcPr>
          <w:p w14:paraId="11B9AAD3" w14:textId="15B73A54" w:rsidR="00191D2E" w:rsidRPr="00994DDA" w:rsidRDefault="004A7D65" w:rsidP="00D634AF">
            <w:pPr>
              <w:rPr>
                <w:rFonts w:ascii="Courier New" w:hAnsi="Courier New" w:cs="Courier New"/>
                <w:sz w:val="20"/>
                <w:szCs w:val="20"/>
              </w:rPr>
            </w:pPr>
            <w:proofErr w:type="spellStart"/>
            <w:r w:rsidRPr="004A7D65">
              <w:rPr>
                <w:rFonts w:ascii="Courier New" w:hAnsi="Courier New" w:cs="Courier New"/>
                <w:sz w:val="20"/>
                <w:szCs w:val="20"/>
              </w:rPr>
              <w:t>MovieManagementSystem</w:t>
            </w:r>
            <w:proofErr w:type="spellEnd"/>
          </w:p>
        </w:tc>
        <w:tc>
          <w:tcPr>
            <w:tcW w:w="0" w:type="auto"/>
          </w:tcPr>
          <w:p w14:paraId="1ADB1195" w14:textId="559BEE64" w:rsidR="00191D2E" w:rsidRPr="00994DDA" w:rsidRDefault="004A7D65" w:rsidP="00D634AF">
            <w:pPr>
              <w:rPr>
                <w:rFonts w:ascii="Courier New" w:hAnsi="Courier New" w:cs="Courier New"/>
                <w:sz w:val="20"/>
                <w:szCs w:val="20"/>
              </w:rPr>
            </w:pPr>
            <w:proofErr w:type="spellStart"/>
            <w:r w:rsidRPr="004A7D65">
              <w:rPr>
                <w:rFonts w:ascii="Courier New" w:hAnsi="Courier New" w:cs="Courier New"/>
                <w:sz w:val="20"/>
                <w:szCs w:val="20"/>
              </w:rPr>
              <w:t>displayMenu</w:t>
            </w:r>
            <w:proofErr w:type="spellEnd"/>
            <w:r>
              <w:rPr>
                <w:rFonts w:ascii="Courier New" w:hAnsi="Courier New" w:cs="Courier New"/>
                <w:sz w:val="20"/>
                <w:szCs w:val="20"/>
              </w:rPr>
              <w:t xml:space="preserve">, </w:t>
            </w:r>
            <w:proofErr w:type="spellStart"/>
            <w:r w:rsidRPr="004A7D65">
              <w:rPr>
                <w:rFonts w:ascii="Courier New" w:hAnsi="Courier New" w:cs="Courier New"/>
                <w:sz w:val="20"/>
                <w:szCs w:val="20"/>
              </w:rPr>
              <w:t>addMovie</w:t>
            </w:r>
            <w:proofErr w:type="spellEnd"/>
            <w:r>
              <w:rPr>
                <w:rFonts w:ascii="Courier New" w:hAnsi="Courier New" w:cs="Courier New"/>
                <w:sz w:val="20"/>
                <w:szCs w:val="20"/>
              </w:rPr>
              <w:t xml:space="preserve">, </w:t>
            </w:r>
            <w:proofErr w:type="spellStart"/>
            <w:r w:rsidR="006C43E8" w:rsidRPr="006C43E8">
              <w:rPr>
                <w:rFonts w:ascii="Courier New" w:hAnsi="Courier New" w:cs="Courier New"/>
                <w:sz w:val="20"/>
                <w:szCs w:val="20"/>
              </w:rPr>
              <w:t>printMoviesInYear</w:t>
            </w:r>
            <w:proofErr w:type="spellEnd"/>
            <w:r w:rsidR="006C43E8">
              <w:rPr>
                <w:rFonts w:ascii="Courier New" w:hAnsi="Courier New" w:cs="Courier New"/>
                <w:sz w:val="20"/>
                <w:szCs w:val="20"/>
              </w:rPr>
              <w:t xml:space="preserve">, </w:t>
            </w:r>
            <w:proofErr w:type="spellStart"/>
            <w:r w:rsidRPr="004A7D65">
              <w:rPr>
                <w:rFonts w:ascii="Courier New" w:hAnsi="Courier New" w:cs="Courier New"/>
                <w:sz w:val="20"/>
                <w:szCs w:val="20"/>
              </w:rPr>
              <w:t>printRandomMovies</w:t>
            </w:r>
            <w:proofErr w:type="spellEnd"/>
            <w:r>
              <w:rPr>
                <w:rFonts w:ascii="Courier New" w:hAnsi="Courier New" w:cs="Courier New"/>
                <w:sz w:val="20"/>
                <w:szCs w:val="20"/>
              </w:rPr>
              <w:t xml:space="preserve">, </w:t>
            </w:r>
            <w:proofErr w:type="spellStart"/>
            <w:r w:rsidRPr="004A7D65">
              <w:rPr>
                <w:rFonts w:ascii="Courier New" w:hAnsi="Courier New" w:cs="Courier New"/>
                <w:sz w:val="20"/>
                <w:szCs w:val="20"/>
              </w:rPr>
              <w:t>deleteMovie</w:t>
            </w:r>
            <w:proofErr w:type="spellEnd"/>
          </w:p>
        </w:tc>
      </w:tr>
      <w:tr w:rsidR="00994DDA" w:rsidRPr="00994DDA" w14:paraId="0ECEF0BD" w14:textId="77777777" w:rsidTr="00D634AF">
        <w:trPr>
          <w:jc w:val="center"/>
        </w:trPr>
        <w:tc>
          <w:tcPr>
            <w:tcW w:w="0" w:type="auto"/>
          </w:tcPr>
          <w:p w14:paraId="2DF8A781" w14:textId="77777777" w:rsidR="00191D2E" w:rsidRPr="00994DDA" w:rsidRDefault="00191D2E" w:rsidP="00D634AF">
            <w:pPr>
              <w:rPr>
                <w:rFonts w:ascii="Courier New" w:hAnsi="Courier New" w:cs="Courier New"/>
                <w:sz w:val="20"/>
                <w:szCs w:val="20"/>
              </w:rPr>
            </w:pPr>
            <w:proofErr w:type="spellStart"/>
            <w:proofErr w:type="gramStart"/>
            <w:r w:rsidRPr="00994DDA">
              <w:rPr>
                <w:rFonts w:ascii="Courier New" w:hAnsi="Courier New" w:cs="Courier New"/>
                <w:sz w:val="20"/>
                <w:szCs w:val="20"/>
              </w:rPr>
              <w:t>sait.mms.problemdomain</w:t>
            </w:r>
            <w:proofErr w:type="spellEnd"/>
            <w:proofErr w:type="gramEnd"/>
          </w:p>
        </w:tc>
        <w:tc>
          <w:tcPr>
            <w:tcW w:w="0" w:type="auto"/>
          </w:tcPr>
          <w:p w14:paraId="373EC15A" w14:textId="476DCB35" w:rsidR="00D32D6B" w:rsidRPr="00994DDA" w:rsidRDefault="00205BB7" w:rsidP="00D634AF">
            <w:pPr>
              <w:rPr>
                <w:rFonts w:ascii="Courier New" w:hAnsi="Courier New" w:cs="Courier New"/>
                <w:sz w:val="20"/>
                <w:szCs w:val="20"/>
              </w:rPr>
            </w:pPr>
            <w:r>
              <w:rPr>
                <w:rFonts w:ascii="Courier New" w:hAnsi="Courier New" w:cs="Courier New"/>
                <w:sz w:val="20"/>
                <w:szCs w:val="20"/>
              </w:rPr>
              <w:t>Movie</w:t>
            </w:r>
          </w:p>
        </w:tc>
        <w:tc>
          <w:tcPr>
            <w:tcW w:w="0" w:type="auto"/>
          </w:tcPr>
          <w:p w14:paraId="7D8C6A17" w14:textId="24E86369" w:rsidR="003B31A6" w:rsidRPr="00994DDA" w:rsidRDefault="00CC4FDF" w:rsidP="00CC4FDF">
            <w:pPr>
              <w:rPr>
                <w:rFonts w:ascii="Courier New" w:hAnsi="Courier New" w:cs="Courier New"/>
                <w:sz w:val="20"/>
                <w:szCs w:val="20"/>
              </w:rPr>
            </w:pPr>
            <w:r>
              <w:rPr>
                <w:rFonts w:ascii="Courier New" w:hAnsi="Courier New" w:cs="Courier New"/>
                <w:sz w:val="20"/>
                <w:szCs w:val="20"/>
              </w:rPr>
              <w:t>Constructor(s), getters and setters</w:t>
            </w:r>
            <w:r w:rsidR="00205BB7">
              <w:rPr>
                <w:rFonts w:ascii="Courier New" w:hAnsi="Courier New" w:cs="Courier New"/>
                <w:sz w:val="20"/>
                <w:szCs w:val="20"/>
              </w:rPr>
              <w:t xml:space="preserve"> for duration, title, year</w:t>
            </w:r>
            <w:r>
              <w:rPr>
                <w:rFonts w:ascii="Courier New" w:hAnsi="Courier New" w:cs="Courier New"/>
                <w:sz w:val="20"/>
                <w:szCs w:val="20"/>
              </w:rPr>
              <w:t xml:space="preserve"> and a </w:t>
            </w:r>
            <w:proofErr w:type="spellStart"/>
            <w:r w:rsidR="00205BB7">
              <w:rPr>
                <w:rFonts w:ascii="Courier New" w:hAnsi="Courier New" w:cs="Courier New"/>
                <w:sz w:val="20"/>
                <w:szCs w:val="20"/>
              </w:rPr>
              <w:t>toString</w:t>
            </w:r>
            <w:proofErr w:type="spellEnd"/>
            <w:r>
              <w:rPr>
                <w:rFonts w:ascii="Courier New" w:hAnsi="Courier New" w:cs="Courier New"/>
                <w:sz w:val="20"/>
                <w:szCs w:val="20"/>
              </w:rPr>
              <w:t xml:space="preserve"> method.</w:t>
            </w:r>
          </w:p>
        </w:tc>
      </w:tr>
      <w:tr w:rsidR="004A7D65" w:rsidRPr="00994DDA" w14:paraId="5AA5E412" w14:textId="77777777" w:rsidTr="00D634AF">
        <w:trPr>
          <w:jc w:val="center"/>
        </w:trPr>
        <w:tc>
          <w:tcPr>
            <w:tcW w:w="0" w:type="auto"/>
          </w:tcPr>
          <w:p w14:paraId="79F41E51" w14:textId="02CBAF7D"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Sait.mms.contracts</w:t>
            </w:r>
            <w:proofErr w:type="spellEnd"/>
          </w:p>
        </w:tc>
        <w:tc>
          <w:tcPr>
            <w:tcW w:w="0" w:type="auto"/>
          </w:tcPr>
          <w:p w14:paraId="253C0BA7" w14:textId="1C00FADB"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DatabaseDriver</w:t>
            </w:r>
            <w:proofErr w:type="spellEnd"/>
            <w:r>
              <w:rPr>
                <w:rFonts w:ascii="Courier New" w:hAnsi="Courier New" w:cs="Courier New"/>
                <w:sz w:val="20"/>
                <w:szCs w:val="20"/>
              </w:rPr>
              <w:t xml:space="preserve"> (Interface)</w:t>
            </w:r>
          </w:p>
        </w:tc>
        <w:tc>
          <w:tcPr>
            <w:tcW w:w="0" w:type="auto"/>
          </w:tcPr>
          <w:p w14:paraId="0B97D3D2" w14:textId="5841E6C6" w:rsidR="004A7D65" w:rsidRPr="00994DDA" w:rsidRDefault="004A7D65" w:rsidP="00D634AF">
            <w:pPr>
              <w:rPr>
                <w:rFonts w:ascii="Courier New" w:hAnsi="Courier New" w:cs="Courier New"/>
                <w:sz w:val="20"/>
                <w:szCs w:val="20"/>
              </w:rPr>
            </w:pPr>
            <w:r w:rsidRPr="004A7D65">
              <w:rPr>
                <w:rFonts w:ascii="Courier New" w:hAnsi="Courier New" w:cs="Courier New"/>
                <w:sz w:val="20"/>
                <w:szCs w:val="20"/>
              </w:rPr>
              <w:t>Connect</w:t>
            </w:r>
            <w:r>
              <w:rPr>
                <w:rFonts w:ascii="Courier New" w:hAnsi="Courier New" w:cs="Courier New"/>
                <w:sz w:val="20"/>
                <w:szCs w:val="20"/>
              </w:rPr>
              <w:t xml:space="preserve">, </w:t>
            </w:r>
            <w:r w:rsidRPr="004A7D65">
              <w:rPr>
                <w:rFonts w:ascii="Courier New" w:hAnsi="Courier New" w:cs="Courier New"/>
                <w:sz w:val="20"/>
                <w:szCs w:val="20"/>
              </w:rPr>
              <w:t>get</w:t>
            </w:r>
            <w:r>
              <w:rPr>
                <w:rFonts w:ascii="Courier New" w:hAnsi="Courier New" w:cs="Courier New"/>
                <w:sz w:val="20"/>
                <w:szCs w:val="20"/>
              </w:rPr>
              <w:t xml:space="preserve">, </w:t>
            </w:r>
            <w:r w:rsidRPr="004A7D65">
              <w:rPr>
                <w:rFonts w:ascii="Courier New" w:hAnsi="Courier New" w:cs="Courier New"/>
                <w:sz w:val="20"/>
                <w:szCs w:val="20"/>
              </w:rPr>
              <w:t>update</w:t>
            </w:r>
            <w:r>
              <w:rPr>
                <w:rFonts w:ascii="Courier New" w:hAnsi="Courier New" w:cs="Courier New"/>
                <w:sz w:val="20"/>
                <w:szCs w:val="20"/>
              </w:rPr>
              <w:t xml:space="preserve">, </w:t>
            </w:r>
            <w:r w:rsidR="00CC4FDF">
              <w:rPr>
                <w:rFonts w:ascii="Courier New" w:hAnsi="Courier New" w:cs="Courier New"/>
                <w:sz w:val="20"/>
                <w:szCs w:val="20"/>
              </w:rPr>
              <w:t xml:space="preserve">and </w:t>
            </w:r>
            <w:r w:rsidRPr="004A7D65">
              <w:rPr>
                <w:rFonts w:ascii="Courier New" w:hAnsi="Courier New" w:cs="Courier New"/>
                <w:sz w:val="20"/>
                <w:szCs w:val="20"/>
              </w:rPr>
              <w:t>disconnect</w:t>
            </w:r>
            <w:r w:rsidR="00CC4FDF">
              <w:rPr>
                <w:rFonts w:ascii="Courier New" w:hAnsi="Courier New" w:cs="Courier New"/>
                <w:sz w:val="20"/>
                <w:szCs w:val="20"/>
              </w:rPr>
              <w:t xml:space="preserve"> abstract methods.</w:t>
            </w:r>
          </w:p>
        </w:tc>
      </w:tr>
      <w:tr w:rsidR="004A7D65" w:rsidRPr="00994DDA" w14:paraId="6F2492F3" w14:textId="77777777" w:rsidTr="00D634AF">
        <w:trPr>
          <w:jc w:val="center"/>
        </w:trPr>
        <w:tc>
          <w:tcPr>
            <w:tcW w:w="0" w:type="auto"/>
          </w:tcPr>
          <w:p w14:paraId="292B7D01" w14:textId="774C7005"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Sait.mms.drivers</w:t>
            </w:r>
            <w:proofErr w:type="spellEnd"/>
          </w:p>
        </w:tc>
        <w:tc>
          <w:tcPr>
            <w:tcW w:w="0" w:type="auto"/>
          </w:tcPr>
          <w:p w14:paraId="04674983" w14:textId="0888674B" w:rsidR="004A7D65" w:rsidRPr="00994DDA" w:rsidRDefault="004A7D65" w:rsidP="00D634AF">
            <w:pPr>
              <w:rPr>
                <w:rFonts w:ascii="Courier New" w:hAnsi="Courier New" w:cs="Courier New"/>
                <w:sz w:val="20"/>
                <w:szCs w:val="20"/>
              </w:rPr>
            </w:pPr>
            <w:proofErr w:type="spellStart"/>
            <w:r>
              <w:rPr>
                <w:rFonts w:ascii="Courier New" w:hAnsi="Courier New" w:cs="Courier New"/>
                <w:sz w:val="20"/>
                <w:szCs w:val="20"/>
              </w:rPr>
              <w:t>MariaDBDriver</w:t>
            </w:r>
            <w:proofErr w:type="spellEnd"/>
          </w:p>
        </w:tc>
        <w:tc>
          <w:tcPr>
            <w:tcW w:w="0" w:type="auto"/>
          </w:tcPr>
          <w:p w14:paraId="097BD845" w14:textId="58C35745" w:rsidR="004A7D65" w:rsidRPr="00994DDA" w:rsidRDefault="004A7D65" w:rsidP="00D634AF">
            <w:pPr>
              <w:rPr>
                <w:rFonts w:ascii="Courier New" w:hAnsi="Courier New" w:cs="Courier New"/>
                <w:sz w:val="20"/>
                <w:szCs w:val="20"/>
              </w:rPr>
            </w:pPr>
            <w:r>
              <w:rPr>
                <w:rFonts w:ascii="Courier New" w:hAnsi="Courier New" w:cs="Courier New"/>
                <w:sz w:val="20"/>
                <w:szCs w:val="20"/>
              </w:rPr>
              <w:t xml:space="preserve">Implementation of the </w:t>
            </w:r>
            <w:proofErr w:type="spellStart"/>
            <w:r w:rsidR="00CC4FDF">
              <w:rPr>
                <w:rFonts w:ascii="Courier New" w:hAnsi="Courier New" w:cs="Courier New"/>
                <w:sz w:val="20"/>
                <w:szCs w:val="20"/>
              </w:rPr>
              <w:t>DatabaseDriver</w:t>
            </w:r>
            <w:proofErr w:type="spellEnd"/>
            <w:r w:rsidR="00CC4FDF">
              <w:rPr>
                <w:rFonts w:ascii="Courier New" w:hAnsi="Courier New" w:cs="Courier New"/>
                <w:sz w:val="20"/>
                <w:szCs w:val="20"/>
              </w:rPr>
              <w:t xml:space="preserve"> </w:t>
            </w:r>
            <w:r w:rsidRPr="00994DDA">
              <w:rPr>
                <w:rFonts w:ascii="Courier New" w:hAnsi="Courier New" w:cs="Courier New"/>
                <w:sz w:val="20"/>
                <w:szCs w:val="20"/>
              </w:rPr>
              <w:t xml:space="preserve">interface </w:t>
            </w:r>
            <w:r>
              <w:rPr>
                <w:rFonts w:ascii="Courier New" w:hAnsi="Courier New" w:cs="Courier New"/>
                <w:sz w:val="20"/>
                <w:szCs w:val="20"/>
              </w:rPr>
              <w:t>methods</w:t>
            </w:r>
            <w:r w:rsidR="00CC4FDF">
              <w:rPr>
                <w:rFonts w:ascii="Courier New" w:hAnsi="Courier New" w:cs="Courier New"/>
                <w:sz w:val="20"/>
                <w:szCs w:val="20"/>
              </w:rPr>
              <w:t>.</w:t>
            </w:r>
            <w:r>
              <w:rPr>
                <w:rFonts w:ascii="Courier New" w:hAnsi="Courier New" w:cs="Courier New"/>
                <w:sz w:val="20"/>
                <w:szCs w:val="20"/>
              </w:rPr>
              <w:t xml:space="preserve"> </w:t>
            </w:r>
          </w:p>
        </w:tc>
      </w:tr>
    </w:tbl>
    <w:p w14:paraId="59C63E8E" w14:textId="4A84077E" w:rsidR="00D32D6B" w:rsidRDefault="00D32D6B" w:rsidP="000C715E">
      <w:pPr>
        <w:pStyle w:val="Heading2"/>
        <w:rPr>
          <w:b/>
          <w:bCs/>
          <w:color w:val="FF0000"/>
        </w:rPr>
      </w:pPr>
    </w:p>
    <w:p w14:paraId="46205AEB" w14:textId="624CC3A8" w:rsidR="00205BB7" w:rsidRDefault="00205BB7" w:rsidP="00205BB7"/>
    <w:p w14:paraId="35FAFF84" w14:textId="79292B9D" w:rsidR="00205BB7" w:rsidRDefault="00205BB7" w:rsidP="00205BB7"/>
    <w:p w14:paraId="3B7B1CDF" w14:textId="7D0F7425" w:rsidR="00205BB7" w:rsidRDefault="00205BB7" w:rsidP="00205BB7"/>
    <w:p w14:paraId="54E7A72D" w14:textId="56054D60" w:rsidR="00205BB7" w:rsidRDefault="00205BB7" w:rsidP="00205BB7"/>
    <w:p w14:paraId="24764886" w14:textId="68C8FEB0" w:rsidR="00205BB7" w:rsidRDefault="00205BB7" w:rsidP="00205BB7"/>
    <w:p w14:paraId="01DFA71E" w14:textId="7C1AE311" w:rsidR="00205BB7" w:rsidRDefault="00205BB7" w:rsidP="00205BB7"/>
    <w:p w14:paraId="2E85F3B9" w14:textId="63E3C404" w:rsidR="00205BB7" w:rsidRDefault="00205BB7" w:rsidP="00205BB7"/>
    <w:p w14:paraId="33E3B60E" w14:textId="41CC0071" w:rsidR="00205BB7" w:rsidRDefault="00205BB7" w:rsidP="00205BB7"/>
    <w:p w14:paraId="4A39C239" w14:textId="24DCD003" w:rsidR="00205BB7" w:rsidRDefault="00205BB7" w:rsidP="00205BB7"/>
    <w:p w14:paraId="4624CB9F" w14:textId="0CA46603" w:rsidR="00205BB7" w:rsidRDefault="00205BB7" w:rsidP="00205BB7"/>
    <w:p w14:paraId="19EA2D00" w14:textId="47CD1D69" w:rsidR="00205BB7" w:rsidRDefault="00205BB7" w:rsidP="00205BB7"/>
    <w:p w14:paraId="22EE18C4" w14:textId="2338E5F4" w:rsidR="00205BB7" w:rsidRDefault="00205BB7" w:rsidP="00205BB7"/>
    <w:p w14:paraId="58DA97CF" w14:textId="77777777" w:rsidR="00205BB7" w:rsidRPr="00205BB7" w:rsidRDefault="00205BB7" w:rsidP="00205BB7"/>
    <w:p w14:paraId="4D4C81DE" w14:textId="77777777" w:rsidR="0067491F" w:rsidRDefault="0067491F" w:rsidP="00262A13">
      <w:pPr>
        <w:spacing w:after="0" w:line="240" w:lineRule="auto"/>
        <w:rPr>
          <w:rFonts w:ascii="Courier New" w:hAnsi="Courier New" w:cs="Courier New"/>
        </w:rPr>
      </w:pPr>
    </w:p>
    <w:p w14:paraId="458C8782" w14:textId="0AE3F460" w:rsidR="0068763E" w:rsidRPr="00345E5A" w:rsidRDefault="0068763E" w:rsidP="00C308E1">
      <w:pPr>
        <w:pStyle w:val="Heading2"/>
        <w:spacing w:after="240"/>
        <w:rPr>
          <w:b/>
          <w:bCs/>
        </w:rPr>
      </w:pPr>
      <w:bookmarkStart w:id="2" w:name="_Hlk27745072"/>
      <w:r w:rsidRPr="00345E5A">
        <w:rPr>
          <w:b/>
          <w:bCs/>
        </w:rPr>
        <w:lastRenderedPageBreak/>
        <w:t xml:space="preserve">Marking </w:t>
      </w:r>
      <w:r w:rsidR="006E55DB">
        <w:rPr>
          <w:b/>
          <w:bCs/>
        </w:rPr>
        <w:t>Guide</w:t>
      </w:r>
    </w:p>
    <w:tbl>
      <w:tblPr>
        <w:tblStyle w:val="TableGrid"/>
        <w:tblW w:w="8275" w:type="dxa"/>
        <w:tblLayout w:type="fixed"/>
        <w:tblLook w:val="04A0" w:firstRow="1" w:lastRow="0" w:firstColumn="1" w:lastColumn="0" w:noHBand="0" w:noVBand="1"/>
      </w:tblPr>
      <w:tblGrid>
        <w:gridCol w:w="522"/>
        <w:gridCol w:w="6493"/>
        <w:gridCol w:w="630"/>
        <w:gridCol w:w="630"/>
      </w:tblGrid>
      <w:tr w:rsidR="001F2E9A" w14:paraId="41862E5D" w14:textId="77777777" w:rsidTr="00B30B6A">
        <w:tc>
          <w:tcPr>
            <w:tcW w:w="8275" w:type="dxa"/>
            <w:gridSpan w:val="4"/>
          </w:tcPr>
          <w:p w14:paraId="01A567A7" w14:textId="2291DF03" w:rsidR="001F2E9A" w:rsidRPr="00C308E1" w:rsidRDefault="001F2E9A" w:rsidP="005C7240">
            <w:pPr>
              <w:jc w:val="center"/>
              <w:rPr>
                <w:b/>
              </w:rPr>
            </w:pPr>
            <w:bookmarkStart w:id="3" w:name="_Hlk36765323"/>
            <w:r w:rsidRPr="00C308E1">
              <w:rPr>
                <w:b/>
              </w:rPr>
              <w:t>Follows submission guidelines</w:t>
            </w:r>
          </w:p>
        </w:tc>
      </w:tr>
      <w:tr w:rsidR="00C53298" w14:paraId="308C5A7B" w14:textId="77777777" w:rsidTr="001F2E9A">
        <w:tc>
          <w:tcPr>
            <w:tcW w:w="522" w:type="dxa"/>
          </w:tcPr>
          <w:p w14:paraId="53AD6C94" w14:textId="1671AFA8" w:rsidR="00C53298" w:rsidRDefault="001F2E9A" w:rsidP="003C6356">
            <w:r>
              <w:t>1.</w:t>
            </w:r>
          </w:p>
        </w:tc>
        <w:tc>
          <w:tcPr>
            <w:tcW w:w="6493" w:type="dxa"/>
          </w:tcPr>
          <w:p w14:paraId="3F2B512B" w14:textId="65606AA5" w:rsidR="00C53298" w:rsidRDefault="00C53298" w:rsidP="003C6356">
            <w:r>
              <w:t>Correct files</w:t>
            </w:r>
          </w:p>
        </w:tc>
        <w:tc>
          <w:tcPr>
            <w:tcW w:w="630" w:type="dxa"/>
            <w:vAlign w:val="center"/>
          </w:tcPr>
          <w:p w14:paraId="7BD5AB92" w14:textId="2222B59A" w:rsidR="00C53298" w:rsidRDefault="00C53298" w:rsidP="003C6356">
            <w:pPr>
              <w:jc w:val="center"/>
            </w:pPr>
          </w:p>
        </w:tc>
        <w:tc>
          <w:tcPr>
            <w:tcW w:w="630" w:type="dxa"/>
            <w:vAlign w:val="center"/>
          </w:tcPr>
          <w:p w14:paraId="4F23EEC8" w14:textId="50B2C61B" w:rsidR="00C53298" w:rsidRDefault="00F304DF" w:rsidP="005C7240">
            <w:pPr>
              <w:jc w:val="center"/>
            </w:pPr>
            <w:r>
              <w:t>1</w:t>
            </w:r>
          </w:p>
        </w:tc>
      </w:tr>
      <w:tr w:rsidR="00C53298" w14:paraId="39A91020" w14:textId="77777777" w:rsidTr="001F2E9A">
        <w:tc>
          <w:tcPr>
            <w:tcW w:w="522" w:type="dxa"/>
          </w:tcPr>
          <w:p w14:paraId="1377E2C6" w14:textId="37F9787B" w:rsidR="00C53298" w:rsidRDefault="001F2E9A" w:rsidP="003C6356">
            <w:r>
              <w:t>2.</w:t>
            </w:r>
          </w:p>
        </w:tc>
        <w:tc>
          <w:tcPr>
            <w:tcW w:w="6493" w:type="dxa"/>
          </w:tcPr>
          <w:p w14:paraId="79438158" w14:textId="77777777" w:rsidR="00C53298" w:rsidRDefault="00C53298" w:rsidP="003C6356">
            <w:r>
              <w:t>File naming conventions followed</w:t>
            </w:r>
          </w:p>
        </w:tc>
        <w:tc>
          <w:tcPr>
            <w:tcW w:w="630" w:type="dxa"/>
            <w:vAlign w:val="center"/>
          </w:tcPr>
          <w:p w14:paraId="2DC60EBF" w14:textId="289DABA4" w:rsidR="00C53298" w:rsidRDefault="00C53298" w:rsidP="003C6356">
            <w:pPr>
              <w:jc w:val="center"/>
            </w:pPr>
          </w:p>
        </w:tc>
        <w:tc>
          <w:tcPr>
            <w:tcW w:w="630" w:type="dxa"/>
            <w:vAlign w:val="center"/>
          </w:tcPr>
          <w:p w14:paraId="22307FF1" w14:textId="7566EA59" w:rsidR="00C53298" w:rsidRDefault="00F304DF" w:rsidP="005C7240">
            <w:pPr>
              <w:jc w:val="center"/>
            </w:pPr>
            <w:r>
              <w:t>1</w:t>
            </w:r>
          </w:p>
        </w:tc>
      </w:tr>
      <w:tr w:rsidR="00C53298" w14:paraId="03890568" w14:textId="77777777" w:rsidTr="001F2E9A">
        <w:tc>
          <w:tcPr>
            <w:tcW w:w="522" w:type="dxa"/>
          </w:tcPr>
          <w:p w14:paraId="25DC71B8" w14:textId="43E17820" w:rsidR="00C53298" w:rsidRDefault="001F2E9A" w:rsidP="003C6356">
            <w:r>
              <w:t>3.</w:t>
            </w:r>
          </w:p>
        </w:tc>
        <w:tc>
          <w:tcPr>
            <w:tcW w:w="6493" w:type="dxa"/>
          </w:tcPr>
          <w:p w14:paraId="15036E5F" w14:textId="77EAEEEC" w:rsidR="0043769C" w:rsidRDefault="00C53298" w:rsidP="006E55DB">
            <w:r>
              <w:t>NO extra files</w:t>
            </w:r>
          </w:p>
        </w:tc>
        <w:tc>
          <w:tcPr>
            <w:tcW w:w="630" w:type="dxa"/>
            <w:vAlign w:val="center"/>
          </w:tcPr>
          <w:p w14:paraId="3FADF3C6" w14:textId="6116CE48" w:rsidR="00C53298" w:rsidRDefault="00C53298" w:rsidP="003C6356">
            <w:pPr>
              <w:jc w:val="center"/>
            </w:pPr>
          </w:p>
        </w:tc>
        <w:tc>
          <w:tcPr>
            <w:tcW w:w="630" w:type="dxa"/>
            <w:vAlign w:val="center"/>
          </w:tcPr>
          <w:p w14:paraId="0F6DD4CA" w14:textId="083951CB" w:rsidR="00C53298" w:rsidRDefault="00F304DF" w:rsidP="005C7240">
            <w:pPr>
              <w:jc w:val="center"/>
            </w:pPr>
            <w:r>
              <w:t>1</w:t>
            </w:r>
          </w:p>
        </w:tc>
      </w:tr>
      <w:tr w:rsidR="00C820F0" w14:paraId="551C5998" w14:textId="77777777" w:rsidTr="00E63949">
        <w:tc>
          <w:tcPr>
            <w:tcW w:w="7015" w:type="dxa"/>
            <w:gridSpan w:val="2"/>
          </w:tcPr>
          <w:p w14:paraId="5D8B16BF" w14:textId="1BB0BDD5" w:rsidR="00C820F0" w:rsidRPr="00C820F0" w:rsidRDefault="00C820F0" w:rsidP="006E55DB">
            <w:pPr>
              <w:rPr>
                <w:b/>
                <w:bCs/>
              </w:rPr>
            </w:pPr>
            <w:r w:rsidRPr="00C820F0">
              <w:rPr>
                <w:b/>
                <w:bCs/>
              </w:rPr>
              <w:t>Subtotal</w:t>
            </w:r>
          </w:p>
        </w:tc>
        <w:tc>
          <w:tcPr>
            <w:tcW w:w="630" w:type="dxa"/>
            <w:vAlign w:val="center"/>
          </w:tcPr>
          <w:p w14:paraId="3BF48D08" w14:textId="77777777" w:rsidR="00C820F0" w:rsidRDefault="00C820F0" w:rsidP="003C6356">
            <w:pPr>
              <w:jc w:val="center"/>
            </w:pPr>
          </w:p>
        </w:tc>
        <w:tc>
          <w:tcPr>
            <w:tcW w:w="630" w:type="dxa"/>
            <w:vAlign w:val="center"/>
          </w:tcPr>
          <w:p w14:paraId="2FD3381C" w14:textId="574C80E9" w:rsidR="00C820F0" w:rsidRPr="00184F7D" w:rsidRDefault="00C820F0" w:rsidP="005C7240">
            <w:pPr>
              <w:jc w:val="center"/>
              <w:rPr>
                <w:b/>
                <w:bCs/>
              </w:rPr>
            </w:pPr>
            <w:r w:rsidRPr="00184F7D">
              <w:rPr>
                <w:b/>
                <w:bCs/>
              </w:rPr>
              <w:t>/3</w:t>
            </w:r>
          </w:p>
        </w:tc>
      </w:tr>
      <w:tr w:rsidR="001F2E9A" w14:paraId="33F16803" w14:textId="77777777" w:rsidTr="00A64A17">
        <w:trPr>
          <w:trHeight w:val="547"/>
        </w:trPr>
        <w:tc>
          <w:tcPr>
            <w:tcW w:w="8275" w:type="dxa"/>
            <w:gridSpan w:val="4"/>
          </w:tcPr>
          <w:p w14:paraId="7DDF2318" w14:textId="77777777" w:rsidR="001F2E9A" w:rsidRDefault="001F2E9A" w:rsidP="005C7240">
            <w:pPr>
              <w:jc w:val="center"/>
              <w:rPr>
                <w:b/>
              </w:rPr>
            </w:pPr>
          </w:p>
          <w:p w14:paraId="3E072A60" w14:textId="6542F92F" w:rsidR="001F2E9A" w:rsidRDefault="00205BB7" w:rsidP="005C7240">
            <w:pPr>
              <w:jc w:val="center"/>
            </w:pPr>
            <w:r w:rsidRPr="008463D5">
              <w:rPr>
                <w:b/>
              </w:rPr>
              <w:t>Movie Management System using JDBC</w:t>
            </w:r>
          </w:p>
        </w:tc>
      </w:tr>
      <w:tr w:rsidR="0067491F" w14:paraId="0CB7EE21" w14:textId="77777777" w:rsidTr="001F2E9A">
        <w:tc>
          <w:tcPr>
            <w:tcW w:w="522" w:type="dxa"/>
          </w:tcPr>
          <w:p w14:paraId="71462FF1" w14:textId="77777777" w:rsidR="0067491F" w:rsidRPr="0014466D" w:rsidRDefault="0067491F" w:rsidP="0067491F">
            <w:pPr>
              <w:rPr>
                <w:b/>
              </w:rPr>
            </w:pPr>
          </w:p>
        </w:tc>
        <w:tc>
          <w:tcPr>
            <w:tcW w:w="6493" w:type="dxa"/>
          </w:tcPr>
          <w:p w14:paraId="2CAA1209" w14:textId="1BF2437C" w:rsidR="0067491F" w:rsidRPr="0014466D" w:rsidRDefault="00205BB7" w:rsidP="0067491F">
            <w:pPr>
              <w:rPr>
                <w:b/>
              </w:rPr>
            </w:pPr>
            <w:r w:rsidRPr="0014466D">
              <w:rPr>
                <w:b/>
              </w:rPr>
              <w:t>Movie Management System using JDBC</w:t>
            </w:r>
          </w:p>
        </w:tc>
        <w:tc>
          <w:tcPr>
            <w:tcW w:w="630" w:type="dxa"/>
          </w:tcPr>
          <w:p w14:paraId="1382A2E3" w14:textId="77777777" w:rsidR="0067491F" w:rsidRPr="0014466D" w:rsidRDefault="0067491F" w:rsidP="0067491F"/>
        </w:tc>
        <w:tc>
          <w:tcPr>
            <w:tcW w:w="630" w:type="dxa"/>
            <w:vAlign w:val="center"/>
          </w:tcPr>
          <w:p w14:paraId="15AF9A1C" w14:textId="406445F5" w:rsidR="0067491F" w:rsidRPr="0014466D" w:rsidRDefault="0067491F" w:rsidP="0067491F">
            <w:pPr>
              <w:jc w:val="center"/>
            </w:pPr>
          </w:p>
        </w:tc>
      </w:tr>
      <w:tr w:rsidR="00205BB7" w14:paraId="72B7B5E0" w14:textId="77777777" w:rsidTr="001F2E9A">
        <w:tc>
          <w:tcPr>
            <w:tcW w:w="522" w:type="dxa"/>
          </w:tcPr>
          <w:p w14:paraId="391AF43E" w14:textId="59A1C485" w:rsidR="00205BB7" w:rsidRPr="0014466D" w:rsidRDefault="00205BB7" w:rsidP="00205BB7">
            <w:r w:rsidRPr="0014466D">
              <w:t>4.</w:t>
            </w:r>
          </w:p>
        </w:tc>
        <w:tc>
          <w:tcPr>
            <w:tcW w:w="6493" w:type="dxa"/>
          </w:tcPr>
          <w:p w14:paraId="5A18B9C0" w14:textId="51888AB1" w:rsidR="00205BB7" w:rsidRPr="0014466D" w:rsidRDefault="00205BB7" w:rsidP="00205BB7">
            <w:r w:rsidRPr="0014466D">
              <w:t>Uses driver to connect to database</w:t>
            </w:r>
          </w:p>
        </w:tc>
        <w:tc>
          <w:tcPr>
            <w:tcW w:w="630" w:type="dxa"/>
          </w:tcPr>
          <w:p w14:paraId="019AE2AE" w14:textId="38896704" w:rsidR="00205BB7" w:rsidRPr="0014466D" w:rsidRDefault="00205BB7" w:rsidP="00205BB7"/>
        </w:tc>
        <w:tc>
          <w:tcPr>
            <w:tcW w:w="630" w:type="dxa"/>
            <w:vAlign w:val="center"/>
          </w:tcPr>
          <w:p w14:paraId="2DF6DE37" w14:textId="073BCF22" w:rsidR="00205BB7" w:rsidRPr="0014466D" w:rsidRDefault="0014466D" w:rsidP="00205BB7">
            <w:pPr>
              <w:jc w:val="center"/>
            </w:pPr>
            <w:r w:rsidRPr="0014466D">
              <w:t>4</w:t>
            </w:r>
          </w:p>
        </w:tc>
      </w:tr>
      <w:tr w:rsidR="00205BB7" w14:paraId="4D386B86" w14:textId="77777777" w:rsidTr="001F2E9A">
        <w:tc>
          <w:tcPr>
            <w:tcW w:w="522" w:type="dxa"/>
          </w:tcPr>
          <w:p w14:paraId="4C9D98DE" w14:textId="6075F8C4" w:rsidR="00205BB7" w:rsidRPr="0014466D" w:rsidRDefault="00205BB7" w:rsidP="00205BB7">
            <w:r w:rsidRPr="0014466D">
              <w:t>5.</w:t>
            </w:r>
          </w:p>
        </w:tc>
        <w:tc>
          <w:tcPr>
            <w:tcW w:w="6493" w:type="dxa"/>
          </w:tcPr>
          <w:p w14:paraId="54FE5357" w14:textId="17CD9B3A" w:rsidR="00205BB7" w:rsidRPr="0014466D" w:rsidRDefault="00205BB7" w:rsidP="00205BB7">
            <w:r w:rsidRPr="0014466D">
              <w:t>Compiles and runs</w:t>
            </w:r>
          </w:p>
        </w:tc>
        <w:tc>
          <w:tcPr>
            <w:tcW w:w="630" w:type="dxa"/>
          </w:tcPr>
          <w:p w14:paraId="3BD01084" w14:textId="1CBD2C20" w:rsidR="00205BB7" w:rsidRPr="0014466D" w:rsidRDefault="00205BB7" w:rsidP="00205BB7"/>
        </w:tc>
        <w:tc>
          <w:tcPr>
            <w:tcW w:w="630" w:type="dxa"/>
            <w:vAlign w:val="center"/>
          </w:tcPr>
          <w:p w14:paraId="38165E9C" w14:textId="17B0DB27" w:rsidR="00205BB7" w:rsidRPr="0014466D" w:rsidRDefault="00F304DF" w:rsidP="00205BB7">
            <w:pPr>
              <w:jc w:val="center"/>
            </w:pPr>
            <w:r w:rsidRPr="0014466D">
              <w:t>2</w:t>
            </w:r>
          </w:p>
        </w:tc>
      </w:tr>
      <w:tr w:rsidR="00205BB7" w14:paraId="3B5952DD" w14:textId="77777777" w:rsidTr="001F2E9A">
        <w:tc>
          <w:tcPr>
            <w:tcW w:w="522" w:type="dxa"/>
          </w:tcPr>
          <w:p w14:paraId="2DB745F1" w14:textId="1DC33FF1" w:rsidR="00205BB7" w:rsidRPr="0014466D" w:rsidRDefault="00205BB7" w:rsidP="00205BB7">
            <w:r w:rsidRPr="0014466D">
              <w:t>6.</w:t>
            </w:r>
          </w:p>
        </w:tc>
        <w:tc>
          <w:tcPr>
            <w:tcW w:w="6493" w:type="dxa"/>
          </w:tcPr>
          <w:p w14:paraId="6B03076A" w14:textId="439665C0" w:rsidR="00205BB7" w:rsidRPr="0014466D" w:rsidRDefault="00205BB7" w:rsidP="00205BB7">
            <w:r w:rsidRPr="0014466D">
              <w:t>Runnable JAR file</w:t>
            </w:r>
          </w:p>
        </w:tc>
        <w:tc>
          <w:tcPr>
            <w:tcW w:w="630" w:type="dxa"/>
          </w:tcPr>
          <w:p w14:paraId="6E4057AE" w14:textId="1B3778DB" w:rsidR="00205BB7" w:rsidRPr="0014466D" w:rsidRDefault="00205BB7" w:rsidP="00205BB7"/>
        </w:tc>
        <w:tc>
          <w:tcPr>
            <w:tcW w:w="630" w:type="dxa"/>
            <w:vAlign w:val="center"/>
          </w:tcPr>
          <w:p w14:paraId="357096E3" w14:textId="1A039D29" w:rsidR="00205BB7" w:rsidRPr="0014466D" w:rsidRDefault="00F304DF" w:rsidP="00205BB7">
            <w:pPr>
              <w:jc w:val="center"/>
            </w:pPr>
            <w:r w:rsidRPr="0014466D">
              <w:t>1</w:t>
            </w:r>
          </w:p>
        </w:tc>
      </w:tr>
      <w:tr w:rsidR="00205BB7" w14:paraId="394635A8" w14:textId="77777777" w:rsidTr="001F2E9A">
        <w:tc>
          <w:tcPr>
            <w:tcW w:w="522" w:type="dxa"/>
          </w:tcPr>
          <w:p w14:paraId="17BCD721" w14:textId="42626267" w:rsidR="00205BB7" w:rsidRPr="0014466D" w:rsidRDefault="00205BB7" w:rsidP="00205BB7">
            <w:r w:rsidRPr="0014466D">
              <w:t>7.</w:t>
            </w:r>
          </w:p>
        </w:tc>
        <w:tc>
          <w:tcPr>
            <w:tcW w:w="6493" w:type="dxa"/>
          </w:tcPr>
          <w:p w14:paraId="4295D419" w14:textId="1B49051E" w:rsidR="00205BB7" w:rsidRPr="0014466D" w:rsidRDefault="00205BB7" w:rsidP="00205BB7">
            <w:r w:rsidRPr="0014466D">
              <w:t>Properly generated documentation</w:t>
            </w:r>
          </w:p>
        </w:tc>
        <w:tc>
          <w:tcPr>
            <w:tcW w:w="630" w:type="dxa"/>
          </w:tcPr>
          <w:p w14:paraId="08F692AE" w14:textId="033866DE" w:rsidR="00205BB7" w:rsidRPr="0014466D" w:rsidRDefault="00205BB7" w:rsidP="00205BB7"/>
        </w:tc>
        <w:tc>
          <w:tcPr>
            <w:tcW w:w="630" w:type="dxa"/>
            <w:vAlign w:val="center"/>
          </w:tcPr>
          <w:p w14:paraId="7665C512" w14:textId="59DEB016" w:rsidR="00205BB7" w:rsidRPr="0014466D" w:rsidRDefault="0014466D" w:rsidP="00205BB7">
            <w:pPr>
              <w:jc w:val="center"/>
            </w:pPr>
            <w:r w:rsidRPr="0014466D">
              <w:t>3</w:t>
            </w:r>
          </w:p>
        </w:tc>
      </w:tr>
      <w:tr w:rsidR="00205BB7" w14:paraId="18587F95" w14:textId="77777777" w:rsidTr="001F2E9A">
        <w:tc>
          <w:tcPr>
            <w:tcW w:w="522" w:type="dxa"/>
          </w:tcPr>
          <w:p w14:paraId="0CC94C2D" w14:textId="0448499F" w:rsidR="00205BB7" w:rsidRPr="0014466D" w:rsidRDefault="00205BB7" w:rsidP="00205BB7">
            <w:r w:rsidRPr="0014466D">
              <w:t>8.</w:t>
            </w:r>
          </w:p>
        </w:tc>
        <w:tc>
          <w:tcPr>
            <w:tcW w:w="6493" w:type="dxa"/>
          </w:tcPr>
          <w:p w14:paraId="217C0489" w14:textId="0E9B423D" w:rsidR="00205BB7" w:rsidRPr="0014466D" w:rsidRDefault="00205BB7" w:rsidP="00205BB7">
            <w:r w:rsidRPr="0014466D">
              <w:t>Clear instructions</w:t>
            </w:r>
          </w:p>
        </w:tc>
        <w:tc>
          <w:tcPr>
            <w:tcW w:w="630" w:type="dxa"/>
          </w:tcPr>
          <w:p w14:paraId="2DC6B95D" w14:textId="25CF04C7" w:rsidR="00205BB7" w:rsidRPr="0014466D" w:rsidRDefault="00205BB7" w:rsidP="00205BB7"/>
        </w:tc>
        <w:tc>
          <w:tcPr>
            <w:tcW w:w="630" w:type="dxa"/>
            <w:vAlign w:val="center"/>
          </w:tcPr>
          <w:p w14:paraId="3BC1E41A" w14:textId="1DE5D754" w:rsidR="00205BB7" w:rsidRPr="0014466D" w:rsidRDefault="0014466D" w:rsidP="00205BB7">
            <w:pPr>
              <w:jc w:val="center"/>
            </w:pPr>
            <w:r w:rsidRPr="0014466D">
              <w:t>2</w:t>
            </w:r>
          </w:p>
        </w:tc>
      </w:tr>
      <w:tr w:rsidR="00205BB7" w14:paraId="37152F32" w14:textId="77777777" w:rsidTr="001F2E9A">
        <w:tc>
          <w:tcPr>
            <w:tcW w:w="522" w:type="dxa"/>
          </w:tcPr>
          <w:p w14:paraId="16232B35" w14:textId="15560E79" w:rsidR="00205BB7" w:rsidRPr="0014466D" w:rsidRDefault="00205BB7" w:rsidP="00205BB7">
            <w:r w:rsidRPr="0014466D">
              <w:t>9.</w:t>
            </w:r>
          </w:p>
        </w:tc>
        <w:tc>
          <w:tcPr>
            <w:tcW w:w="6493" w:type="dxa"/>
          </w:tcPr>
          <w:p w14:paraId="5E3D4CF2" w14:textId="0714DB14" w:rsidR="00205BB7" w:rsidRPr="0014466D" w:rsidRDefault="00205BB7" w:rsidP="00205BB7">
            <w:r w:rsidRPr="0014466D">
              <w:t>Adds new movie.</w:t>
            </w:r>
          </w:p>
        </w:tc>
        <w:tc>
          <w:tcPr>
            <w:tcW w:w="630" w:type="dxa"/>
          </w:tcPr>
          <w:p w14:paraId="70BDBEB2" w14:textId="11F70DA1" w:rsidR="00205BB7" w:rsidRPr="0014466D" w:rsidRDefault="00205BB7" w:rsidP="00205BB7"/>
        </w:tc>
        <w:tc>
          <w:tcPr>
            <w:tcW w:w="630" w:type="dxa"/>
            <w:vAlign w:val="center"/>
          </w:tcPr>
          <w:p w14:paraId="3A49AA40" w14:textId="48B95B4E" w:rsidR="00205BB7" w:rsidRPr="0014466D" w:rsidRDefault="0014466D" w:rsidP="00205BB7">
            <w:pPr>
              <w:jc w:val="center"/>
            </w:pPr>
            <w:r w:rsidRPr="0014466D">
              <w:t>4</w:t>
            </w:r>
          </w:p>
        </w:tc>
      </w:tr>
      <w:tr w:rsidR="00205BB7" w14:paraId="2DA42471" w14:textId="77777777" w:rsidTr="001F2E9A">
        <w:tc>
          <w:tcPr>
            <w:tcW w:w="522" w:type="dxa"/>
          </w:tcPr>
          <w:p w14:paraId="36F36B76" w14:textId="02EB3EDA" w:rsidR="00205BB7" w:rsidRPr="0014466D" w:rsidRDefault="00205BB7" w:rsidP="00205BB7">
            <w:r w:rsidRPr="0014466D">
              <w:t>10.</w:t>
            </w:r>
          </w:p>
        </w:tc>
        <w:tc>
          <w:tcPr>
            <w:tcW w:w="6493" w:type="dxa"/>
          </w:tcPr>
          <w:p w14:paraId="336E5FB1" w14:textId="245CC293" w:rsidR="00205BB7" w:rsidRPr="0014466D" w:rsidRDefault="00205BB7" w:rsidP="00205BB7">
            <w:r w:rsidRPr="0014466D">
              <w:t>Retrieves movies released in a year.</w:t>
            </w:r>
          </w:p>
        </w:tc>
        <w:tc>
          <w:tcPr>
            <w:tcW w:w="630" w:type="dxa"/>
          </w:tcPr>
          <w:p w14:paraId="2C59CA44" w14:textId="77777777" w:rsidR="00205BB7" w:rsidRPr="0014466D" w:rsidRDefault="00205BB7" w:rsidP="00205BB7"/>
        </w:tc>
        <w:tc>
          <w:tcPr>
            <w:tcW w:w="630" w:type="dxa"/>
            <w:vAlign w:val="center"/>
          </w:tcPr>
          <w:p w14:paraId="0BB158B1" w14:textId="6D622E54" w:rsidR="00205BB7" w:rsidRPr="0014466D" w:rsidRDefault="0014466D" w:rsidP="00205BB7">
            <w:pPr>
              <w:jc w:val="center"/>
            </w:pPr>
            <w:r w:rsidRPr="0014466D">
              <w:t>4</w:t>
            </w:r>
          </w:p>
        </w:tc>
      </w:tr>
      <w:tr w:rsidR="00205BB7" w14:paraId="66BAD4CF" w14:textId="77777777" w:rsidTr="001F2E9A">
        <w:tc>
          <w:tcPr>
            <w:tcW w:w="522" w:type="dxa"/>
          </w:tcPr>
          <w:p w14:paraId="0E0C16B5" w14:textId="2250BB2E" w:rsidR="00205BB7" w:rsidRPr="0014466D" w:rsidRDefault="00205BB7" w:rsidP="00205BB7">
            <w:r w:rsidRPr="0014466D">
              <w:t>11.</w:t>
            </w:r>
          </w:p>
        </w:tc>
        <w:tc>
          <w:tcPr>
            <w:tcW w:w="6493" w:type="dxa"/>
          </w:tcPr>
          <w:p w14:paraId="00CFD115" w14:textId="67C13F40" w:rsidR="00205BB7" w:rsidRPr="0014466D" w:rsidRDefault="00205BB7" w:rsidP="00205BB7">
            <w:r w:rsidRPr="0014466D">
              <w:t>Deletes movie</w:t>
            </w:r>
          </w:p>
        </w:tc>
        <w:tc>
          <w:tcPr>
            <w:tcW w:w="630" w:type="dxa"/>
          </w:tcPr>
          <w:p w14:paraId="3F94D65D" w14:textId="77777777" w:rsidR="00205BB7" w:rsidRPr="0014466D" w:rsidRDefault="00205BB7" w:rsidP="00205BB7"/>
        </w:tc>
        <w:tc>
          <w:tcPr>
            <w:tcW w:w="630" w:type="dxa"/>
            <w:vAlign w:val="center"/>
          </w:tcPr>
          <w:p w14:paraId="4BF08F6B" w14:textId="6E2BD2F4" w:rsidR="00205BB7" w:rsidRPr="0014466D" w:rsidRDefault="0014466D" w:rsidP="00205BB7">
            <w:pPr>
              <w:jc w:val="center"/>
            </w:pPr>
            <w:r w:rsidRPr="0014466D">
              <w:t>4</w:t>
            </w:r>
          </w:p>
        </w:tc>
      </w:tr>
      <w:tr w:rsidR="00205BB7" w14:paraId="2C7442DC" w14:textId="77777777" w:rsidTr="001F2E9A">
        <w:tc>
          <w:tcPr>
            <w:tcW w:w="522" w:type="dxa"/>
          </w:tcPr>
          <w:p w14:paraId="25268D55" w14:textId="6F3054B0" w:rsidR="00205BB7" w:rsidRPr="0014466D" w:rsidRDefault="00205BB7" w:rsidP="00205BB7">
            <w:r w:rsidRPr="0014466D">
              <w:t>12.</w:t>
            </w:r>
          </w:p>
        </w:tc>
        <w:tc>
          <w:tcPr>
            <w:tcW w:w="6493" w:type="dxa"/>
          </w:tcPr>
          <w:p w14:paraId="5308C12E" w14:textId="69673481" w:rsidR="00205BB7" w:rsidRPr="0014466D" w:rsidRDefault="00205BB7" w:rsidP="00205BB7">
            <w:r w:rsidRPr="0014466D">
              <w:t>Retrieves random movies.</w:t>
            </w:r>
          </w:p>
        </w:tc>
        <w:tc>
          <w:tcPr>
            <w:tcW w:w="630" w:type="dxa"/>
          </w:tcPr>
          <w:p w14:paraId="11E7F09C" w14:textId="4DD2A0F8" w:rsidR="00205BB7" w:rsidRPr="0014466D" w:rsidRDefault="00205BB7" w:rsidP="00205BB7"/>
        </w:tc>
        <w:tc>
          <w:tcPr>
            <w:tcW w:w="630" w:type="dxa"/>
            <w:vAlign w:val="center"/>
          </w:tcPr>
          <w:p w14:paraId="0A063D8F" w14:textId="5CB0684A" w:rsidR="00205BB7" w:rsidRPr="0014466D" w:rsidRDefault="0014466D" w:rsidP="00205BB7">
            <w:pPr>
              <w:jc w:val="center"/>
            </w:pPr>
            <w:r w:rsidRPr="0014466D">
              <w:t>4</w:t>
            </w:r>
          </w:p>
        </w:tc>
      </w:tr>
      <w:tr w:rsidR="00205BB7" w14:paraId="39539A58" w14:textId="77777777" w:rsidTr="001F2E9A">
        <w:tc>
          <w:tcPr>
            <w:tcW w:w="522" w:type="dxa"/>
          </w:tcPr>
          <w:p w14:paraId="358909B9" w14:textId="738579A3" w:rsidR="00205BB7" w:rsidRPr="0014466D" w:rsidRDefault="00205BB7" w:rsidP="00205BB7">
            <w:r w:rsidRPr="0014466D">
              <w:t>13.</w:t>
            </w:r>
          </w:p>
        </w:tc>
        <w:tc>
          <w:tcPr>
            <w:tcW w:w="6493" w:type="dxa"/>
          </w:tcPr>
          <w:p w14:paraId="6546E05C" w14:textId="003FE537" w:rsidR="00205BB7" w:rsidRPr="0014466D" w:rsidRDefault="00205BB7" w:rsidP="00205BB7">
            <w:r w:rsidRPr="0014466D">
              <w:t>Handles exceptions appropriately.</w:t>
            </w:r>
          </w:p>
        </w:tc>
        <w:tc>
          <w:tcPr>
            <w:tcW w:w="630" w:type="dxa"/>
          </w:tcPr>
          <w:p w14:paraId="6B1A27AC" w14:textId="24762EE0" w:rsidR="00205BB7" w:rsidRPr="0014466D" w:rsidRDefault="00205BB7" w:rsidP="00205BB7"/>
        </w:tc>
        <w:tc>
          <w:tcPr>
            <w:tcW w:w="630" w:type="dxa"/>
            <w:vAlign w:val="center"/>
          </w:tcPr>
          <w:p w14:paraId="6570F428" w14:textId="1FA9D601" w:rsidR="00205BB7" w:rsidRPr="0014466D" w:rsidRDefault="0014466D" w:rsidP="00205BB7">
            <w:pPr>
              <w:jc w:val="center"/>
            </w:pPr>
            <w:r w:rsidRPr="0014466D">
              <w:t>3</w:t>
            </w:r>
          </w:p>
        </w:tc>
      </w:tr>
      <w:tr w:rsidR="00205BB7" w14:paraId="01589499" w14:textId="77777777" w:rsidTr="001F2E9A">
        <w:tc>
          <w:tcPr>
            <w:tcW w:w="522" w:type="dxa"/>
          </w:tcPr>
          <w:p w14:paraId="42BE3FFB" w14:textId="42F1D0B7" w:rsidR="00205BB7" w:rsidRPr="0014466D" w:rsidRDefault="00205BB7" w:rsidP="00205BB7">
            <w:r w:rsidRPr="0014466D">
              <w:t>14.</w:t>
            </w:r>
          </w:p>
        </w:tc>
        <w:tc>
          <w:tcPr>
            <w:tcW w:w="6493" w:type="dxa"/>
          </w:tcPr>
          <w:p w14:paraId="17A956A7" w14:textId="6D1D10DC" w:rsidR="00205BB7" w:rsidRPr="0014466D" w:rsidRDefault="00205BB7" w:rsidP="00205BB7">
            <w:r w:rsidRPr="0014466D">
              <w:t>Determines total movie duration</w:t>
            </w:r>
          </w:p>
        </w:tc>
        <w:tc>
          <w:tcPr>
            <w:tcW w:w="630" w:type="dxa"/>
          </w:tcPr>
          <w:p w14:paraId="566E0FAC" w14:textId="77777777" w:rsidR="00205BB7" w:rsidRPr="0014466D" w:rsidRDefault="00205BB7" w:rsidP="00205BB7"/>
        </w:tc>
        <w:tc>
          <w:tcPr>
            <w:tcW w:w="630" w:type="dxa"/>
            <w:vAlign w:val="center"/>
          </w:tcPr>
          <w:p w14:paraId="575C0C81" w14:textId="4480F572" w:rsidR="00205BB7" w:rsidRPr="0014466D" w:rsidRDefault="0014466D" w:rsidP="00205BB7">
            <w:pPr>
              <w:jc w:val="center"/>
            </w:pPr>
            <w:r w:rsidRPr="0014466D">
              <w:t>3</w:t>
            </w:r>
          </w:p>
        </w:tc>
      </w:tr>
      <w:tr w:rsidR="00187B86" w:rsidRPr="00184F7D" w14:paraId="453E4683" w14:textId="77777777" w:rsidTr="00160965">
        <w:tc>
          <w:tcPr>
            <w:tcW w:w="7015" w:type="dxa"/>
            <w:gridSpan w:val="2"/>
          </w:tcPr>
          <w:p w14:paraId="3A9D1835" w14:textId="77777777" w:rsidR="00187B86" w:rsidRPr="00263F32" w:rsidRDefault="00187B86" w:rsidP="00160965">
            <w:pPr>
              <w:rPr>
                <w:b/>
                <w:bCs/>
              </w:rPr>
            </w:pPr>
            <w:r w:rsidRPr="00263F32">
              <w:rPr>
                <w:b/>
                <w:bCs/>
              </w:rPr>
              <w:t>Subtotal</w:t>
            </w:r>
          </w:p>
        </w:tc>
        <w:tc>
          <w:tcPr>
            <w:tcW w:w="630" w:type="dxa"/>
          </w:tcPr>
          <w:p w14:paraId="37B67F1F" w14:textId="77777777" w:rsidR="00187B86" w:rsidRDefault="00187B86" w:rsidP="00160965"/>
        </w:tc>
        <w:tc>
          <w:tcPr>
            <w:tcW w:w="630" w:type="dxa"/>
            <w:vAlign w:val="center"/>
          </w:tcPr>
          <w:p w14:paraId="6F37A83E" w14:textId="379F477F" w:rsidR="00187B86" w:rsidRPr="00184F7D" w:rsidRDefault="00187B86" w:rsidP="00160965">
            <w:pPr>
              <w:jc w:val="center"/>
              <w:rPr>
                <w:b/>
                <w:bCs/>
              </w:rPr>
            </w:pPr>
            <w:r w:rsidRPr="00184F7D">
              <w:rPr>
                <w:b/>
                <w:bCs/>
              </w:rPr>
              <w:t>/</w:t>
            </w:r>
            <w:r w:rsidR="007D6C39">
              <w:rPr>
                <w:b/>
                <w:bCs/>
              </w:rPr>
              <w:t>3</w:t>
            </w:r>
            <w:r w:rsidR="00F63C8E">
              <w:rPr>
                <w:b/>
                <w:bCs/>
              </w:rPr>
              <w:t>4</w:t>
            </w:r>
          </w:p>
        </w:tc>
      </w:tr>
      <w:tr w:rsidR="00187B86" w14:paraId="3A7B7C21" w14:textId="77777777" w:rsidTr="001F2E9A">
        <w:tc>
          <w:tcPr>
            <w:tcW w:w="7015" w:type="dxa"/>
            <w:gridSpan w:val="2"/>
          </w:tcPr>
          <w:p w14:paraId="1EF60451" w14:textId="57132049" w:rsidR="00187B86" w:rsidRPr="00C308E1" w:rsidRDefault="00187B86" w:rsidP="00187B86">
            <w:pPr>
              <w:rPr>
                <w:b/>
              </w:rPr>
            </w:pPr>
            <w:r w:rsidRPr="00C308E1">
              <w:rPr>
                <w:b/>
              </w:rPr>
              <w:t>Total</w:t>
            </w:r>
          </w:p>
        </w:tc>
        <w:tc>
          <w:tcPr>
            <w:tcW w:w="630" w:type="dxa"/>
          </w:tcPr>
          <w:p w14:paraId="5F105D7B" w14:textId="098F5124" w:rsidR="00187B86" w:rsidRPr="00C308E1" w:rsidRDefault="00187B86" w:rsidP="00187B86">
            <w:pPr>
              <w:rPr>
                <w:b/>
              </w:rPr>
            </w:pPr>
          </w:p>
        </w:tc>
        <w:tc>
          <w:tcPr>
            <w:tcW w:w="630" w:type="dxa"/>
            <w:vAlign w:val="center"/>
          </w:tcPr>
          <w:p w14:paraId="11DF3185" w14:textId="5A2BE0A6" w:rsidR="00187B86" w:rsidRPr="00C308E1" w:rsidRDefault="00187B86" w:rsidP="00187B86">
            <w:pPr>
              <w:jc w:val="center"/>
              <w:rPr>
                <w:b/>
              </w:rPr>
            </w:pPr>
            <w:r>
              <w:rPr>
                <w:b/>
              </w:rPr>
              <w:t>/</w:t>
            </w:r>
            <w:r w:rsidR="00F63C8E">
              <w:rPr>
                <w:b/>
              </w:rPr>
              <w:t>37</w:t>
            </w:r>
          </w:p>
        </w:tc>
      </w:tr>
      <w:bookmarkEnd w:id="2"/>
      <w:bookmarkEnd w:id="3"/>
    </w:tbl>
    <w:p w14:paraId="5995BF06" w14:textId="6359D56A" w:rsidR="00F12A26" w:rsidRDefault="00F12A26" w:rsidP="005E0260"/>
    <w:sectPr w:rsidR="00F12A26" w:rsidSect="00EF7F3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E2BE3" w14:textId="77777777" w:rsidR="00CF443C" w:rsidRDefault="00CF443C" w:rsidP="001035CE">
      <w:pPr>
        <w:spacing w:after="0" w:line="240" w:lineRule="auto"/>
      </w:pPr>
      <w:r>
        <w:separator/>
      </w:r>
    </w:p>
  </w:endnote>
  <w:endnote w:type="continuationSeparator" w:id="0">
    <w:p w14:paraId="5F9CB833" w14:textId="77777777" w:rsidR="00CF443C" w:rsidRDefault="00CF443C"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l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04B08" w14:textId="77777777" w:rsidR="00184F7D" w:rsidRDefault="00184F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5216E" w14:textId="2327AA30" w:rsidR="00053D9F" w:rsidRPr="000C715E" w:rsidRDefault="00EF7F3E" w:rsidP="00EF7F3E">
    <w:pPr>
      <w:pStyle w:val="Footer"/>
      <w:rPr>
        <w:b/>
        <w:bCs/>
        <w:sz w:val="24"/>
        <w:szCs w:val="24"/>
      </w:rPr>
    </w:pPr>
    <w:r w:rsidRPr="000C715E">
      <w:rPr>
        <w:b/>
        <w:bCs/>
        <w:noProof/>
        <w:color w:val="000000" w:themeColor="text1"/>
        <w:sz w:val="24"/>
        <w:szCs w:val="24"/>
      </w:rPr>
      <mc:AlternateContent>
        <mc:Choice Requires="wps">
          <w:drawing>
            <wp:anchor distT="0" distB="0" distL="0" distR="0" simplePos="0" relativeHeight="251660288" behindDoc="0" locked="0" layoutInCell="1" allowOverlap="1" wp14:anchorId="47AEDA29" wp14:editId="566864FE">
              <wp:simplePos x="0" y="0"/>
              <wp:positionH relativeFrom="rightMargin">
                <wp:posOffset>-902970</wp:posOffset>
              </wp:positionH>
              <wp:positionV relativeFrom="bottomMargin">
                <wp:posOffset>213360</wp:posOffset>
              </wp:positionV>
              <wp:extent cx="906780" cy="361950"/>
              <wp:effectExtent l="0" t="0" r="7620" b="0"/>
              <wp:wrapSquare wrapText="bothSides"/>
              <wp:docPr id="40" name="Rectangle 40"/>
              <wp:cNvGraphicFramePr/>
              <a:graphic xmlns:a="http://schemas.openxmlformats.org/drawingml/2006/main">
                <a:graphicData uri="http://schemas.microsoft.com/office/word/2010/wordprocessingShape">
                  <wps:wsp>
                    <wps:cNvSpPr/>
                    <wps:spPr>
                      <a:xfrm>
                        <a:off x="0" y="0"/>
                        <a:ext cx="906780" cy="36195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EDA29" id="Rectangle 40" o:spid="_x0000_s1026" style="position:absolute;margin-left:-71.1pt;margin-top:16.8pt;width:71.4pt;height:28.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" fillcolor="black [3213]" stroked="f" strokeweight="3pt">
              <v:textbox>
                <w:txbxContent>
                  <w:p w14:paraId="24F2A3A6" w14:textId="6CEBA3F0" w:rsidR="00053D9F" w:rsidRDefault="00053D9F">
                    <w:pPr>
                      <w:jc w:val="right"/>
                      <w:rPr>
                        <w:color w:val="FFFFFF" w:themeColor="background1"/>
                        <w:sz w:val="28"/>
                        <w:szCs w:val="28"/>
                      </w:rPr>
                    </w:pPr>
                    <w:r>
                      <w:rPr>
                        <w:color w:val="FFFFFF" w:themeColor="background1"/>
                        <w:sz w:val="28"/>
                        <w:szCs w:val="28"/>
                      </w:rPr>
                      <w:t xml:space="preserve">Page </w:t>
                    </w: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Pr="000C715E">
      <w:rPr>
        <w:b/>
        <w:bCs/>
        <w:noProof/>
        <w:color w:val="000000" w:themeColor="text1"/>
        <w:sz w:val="24"/>
        <w:szCs w:val="24"/>
      </w:rPr>
      <mc:AlternateContent>
        <mc:Choice Requires="wps">
          <w:drawing>
            <wp:anchor distT="0" distB="0" distL="114300" distR="114300" simplePos="0" relativeHeight="251662336" behindDoc="0" locked="0" layoutInCell="1" allowOverlap="1" wp14:anchorId="6B05C0AA" wp14:editId="35ADFD64">
              <wp:simplePos x="0" y="0"/>
              <wp:positionH relativeFrom="margin">
                <wp:align>right</wp:align>
              </wp:positionH>
              <wp:positionV relativeFrom="paragraph">
                <wp:posOffset>17196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60EBC" id="Rectangle 38" o:spid="_x0000_s1026" style="position:absolute;margin-left:415.3pt;margin-top:1.35pt;width:466.5pt;height:1.45pt;z-index:25166233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" fillcolor="black [3213]" stroked="f" strokeweight="2pt">
              <w10:wrap type="square" anchorx="margin"/>
            </v:rect>
          </w:pict>
        </mc:Fallback>
      </mc:AlternateContent>
    </w:r>
    <w:r w:rsidRPr="000C715E">
      <w:rPr>
        <w:b/>
        <w:bCs/>
        <w:color w:val="000000" w:themeColor="text1"/>
        <w:sz w:val="24"/>
        <w:szCs w:val="24"/>
      </w:rPr>
      <w:t>Object-Oriented Programming Essentials CPRG 251</w:t>
    </w:r>
  </w:p>
  <w:p w14:paraId="5A4BD3BD" w14:textId="5929143B" w:rsidR="00EF7F3E" w:rsidRDefault="00EF7F3E" w:rsidP="00EF7F3E">
    <w:pPr>
      <w:pStyle w:val="Footer"/>
    </w:pPr>
  </w:p>
  <w:p w14:paraId="17FA09A8" w14:textId="6E512CEC" w:rsidR="00EF7F3E" w:rsidRDefault="00EF7F3E" w:rsidP="00EF7F3E">
    <w:pPr>
      <w:pStyle w:val="Footer"/>
    </w:pPr>
  </w:p>
  <w:p w14:paraId="2BBC6B16" w14:textId="77777777" w:rsidR="00EF7F3E" w:rsidRDefault="00EF7F3E" w:rsidP="00EF7F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D2B68" w14:textId="77777777" w:rsidR="00184F7D" w:rsidRDefault="00184F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198FD9" w14:textId="77777777" w:rsidR="00CF443C" w:rsidRDefault="00CF443C" w:rsidP="001035CE">
      <w:pPr>
        <w:spacing w:after="0" w:line="240" w:lineRule="auto"/>
      </w:pPr>
      <w:r>
        <w:separator/>
      </w:r>
    </w:p>
  </w:footnote>
  <w:footnote w:type="continuationSeparator" w:id="0">
    <w:p w14:paraId="4D8D35E5" w14:textId="77777777" w:rsidR="00CF443C" w:rsidRDefault="00CF443C"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3FE" w14:textId="77777777" w:rsidR="003C6356" w:rsidRDefault="00CF443C">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4C20" w14:textId="77777777" w:rsidR="00184F7D" w:rsidRDefault="00184F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400" w14:textId="77777777" w:rsidR="003C6356" w:rsidRDefault="00CF443C">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B63D3B"/>
    <w:multiLevelType w:val="multilevel"/>
    <w:tmpl w:val="02ACE1E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27C51"/>
    <w:multiLevelType w:val="hybridMultilevel"/>
    <w:tmpl w:val="F6465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35993"/>
    <w:multiLevelType w:val="hybridMultilevel"/>
    <w:tmpl w:val="67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8E1657"/>
    <w:multiLevelType w:val="hybridMultilevel"/>
    <w:tmpl w:val="9D58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E760D2"/>
    <w:multiLevelType w:val="hybridMultilevel"/>
    <w:tmpl w:val="26C6F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03402"/>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3"/>
  </w:num>
  <w:num w:numId="4">
    <w:abstractNumId w:val="30"/>
  </w:num>
  <w:num w:numId="5">
    <w:abstractNumId w:val="0"/>
  </w:num>
  <w:num w:numId="6">
    <w:abstractNumId w:val="8"/>
  </w:num>
  <w:num w:numId="7">
    <w:abstractNumId w:val="12"/>
  </w:num>
  <w:num w:numId="8">
    <w:abstractNumId w:val="32"/>
  </w:num>
  <w:num w:numId="9">
    <w:abstractNumId w:val="15"/>
  </w:num>
  <w:num w:numId="10">
    <w:abstractNumId w:val="1"/>
  </w:num>
  <w:num w:numId="11">
    <w:abstractNumId w:val="13"/>
  </w:num>
  <w:num w:numId="12">
    <w:abstractNumId w:val="5"/>
  </w:num>
  <w:num w:numId="13">
    <w:abstractNumId w:val="2"/>
  </w:num>
  <w:num w:numId="14">
    <w:abstractNumId w:val="27"/>
  </w:num>
  <w:num w:numId="15">
    <w:abstractNumId w:val="18"/>
  </w:num>
  <w:num w:numId="16">
    <w:abstractNumId w:val="29"/>
  </w:num>
  <w:num w:numId="17">
    <w:abstractNumId w:val="22"/>
  </w:num>
  <w:num w:numId="18">
    <w:abstractNumId w:val="7"/>
  </w:num>
  <w:num w:numId="19">
    <w:abstractNumId w:val="26"/>
  </w:num>
  <w:num w:numId="20">
    <w:abstractNumId w:val="19"/>
  </w:num>
  <w:num w:numId="21">
    <w:abstractNumId w:val="28"/>
  </w:num>
  <w:num w:numId="22">
    <w:abstractNumId w:val="6"/>
  </w:num>
  <w:num w:numId="23">
    <w:abstractNumId w:val="31"/>
  </w:num>
  <w:num w:numId="24">
    <w:abstractNumId w:val="25"/>
  </w:num>
  <w:num w:numId="25">
    <w:abstractNumId w:val="20"/>
  </w:num>
  <w:num w:numId="26">
    <w:abstractNumId w:val="11"/>
  </w:num>
  <w:num w:numId="27">
    <w:abstractNumId w:val="14"/>
  </w:num>
  <w:num w:numId="28">
    <w:abstractNumId w:val="4"/>
  </w:num>
  <w:num w:numId="29">
    <w:abstractNumId w:val="33"/>
  </w:num>
  <w:num w:numId="30">
    <w:abstractNumId w:val="24"/>
  </w:num>
  <w:num w:numId="31">
    <w:abstractNumId w:val="21"/>
  </w:num>
  <w:num w:numId="32">
    <w:abstractNumId w:val="17"/>
  </w:num>
  <w:num w:numId="33">
    <w:abstractNumId w:val="1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rO0NDUysTCzMDJR0lEKTi0uzszPAykwqwUAMiaVaCwAAAA="/>
  </w:docVars>
  <w:rsids>
    <w:rsidRoot w:val="00F615FC"/>
    <w:rsid w:val="00022475"/>
    <w:rsid w:val="000234D1"/>
    <w:rsid w:val="000335BB"/>
    <w:rsid w:val="0003477B"/>
    <w:rsid w:val="00036111"/>
    <w:rsid w:val="00044FBA"/>
    <w:rsid w:val="0004580C"/>
    <w:rsid w:val="000519D9"/>
    <w:rsid w:val="00053D9F"/>
    <w:rsid w:val="00070F5B"/>
    <w:rsid w:val="00071463"/>
    <w:rsid w:val="00073E97"/>
    <w:rsid w:val="000763C2"/>
    <w:rsid w:val="00080FD9"/>
    <w:rsid w:val="00085F26"/>
    <w:rsid w:val="00086D15"/>
    <w:rsid w:val="000A54E2"/>
    <w:rsid w:val="000B4942"/>
    <w:rsid w:val="000C715E"/>
    <w:rsid w:val="000D63C1"/>
    <w:rsid w:val="000E3B6F"/>
    <w:rsid w:val="000F0E36"/>
    <w:rsid w:val="000F2F48"/>
    <w:rsid w:val="000F3A37"/>
    <w:rsid w:val="000F7B5A"/>
    <w:rsid w:val="00100D7C"/>
    <w:rsid w:val="0010156F"/>
    <w:rsid w:val="00101BC9"/>
    <w:rsid w:val="001035CE"/>
    <w:rsid w:val="0014466D"/>
    <w:rsid w:val="001539E9"/>
    <w:rsid w:val="00155F60"/>
    <w:rsid w:val="001560A7"/>
    <w:rsid w:val="0016713C"/>
    <w:rsid w:val="001822AA"/>
    <w:rsid w:val="00184F7D"/>
    <w:rsid w:val="00187003"/>
    <w:rsid w:val="00187B86"/>
    <w:rsid w:val="001915CC"/>
    <w:rsid w:val="00191B86"/>
    <w:rsid w:val="00191D2E"/>
    <w:rsid w:val="001B2343"/>
    <w:rsid w:val="001C2B14"/>
    <w:rsid w:val="001D16BB"/>
    <w:rsid w:val="001E03C8"/>
    <w:rsid w:val="001F2E9A"/>
    <w:rsid w:val="00202C0D"/>
    <w:rsid w:val="00203F9F"/>
    <w:rsid w:val="00205BB7"/>
    <w:rsid w:val="00211E7F"/>
    <w:rsid w:val="00215EF2"/>
    <w:rsid w:val="00216655"/>
    <w:rsid w:val="00225F76"/>
    <w:rsid w:val="002402BD"/>
    <w:rsid w:val="00247A64"/>
    <w:rsid w:val="002534D3"/>
    <w:rsid w:val="00255AE3"/>
    <w:rsid w:val="00255D5F"/>
    <w:rsid w:val="0026293D"/>
    <w:rsid w:val="00262A13"/>
    <w:rsid w:val="00263F32"/>
    <w:rsid w:val="0027719E"/>
    <w:rsid w:val="00284684"/>
    <w:rsid w:val="00286AD4"/>
    <w:rsid w:val="00286EBC"/>
    <w:rsid w:val="002A5A20"/>
    <w:rsid w:val="002B20D1"/>
    <w:rsid w:val="002B3F9F"/>
    <w:rsid w:val="002B49A8"/>
    <w:rsid w:val="002B744B"/>
    <w:rsid w:val="002C57B8"/>
    <w:rsid w:val="002C5DDD"/>
    <w:rsid w:val="002E0FBC"/>
    <w:rsid w:val="002E1D41"/>
    <w:rsid w:val="002E7F74"/>
    <w:rsid w:val="002F3517"/>
    <w:rsid w:val="00304DEB"/>
    <w:rsid w:val="00312D58"/>
    <w:rsid w:val="0031300F"/>
    <w:rsid w:val="00327341"/>
    <w:rsid w:val="00327C23"/>
    <w:rsid w:val="003447E5"/>
    <w:rsid w:val="00345E5A"/>
    <w:rsid w:val="00347287"/>
    <w:rsid w:val="00347F1A"/>
    <w:rsid w:val="00350B81"/>
    <w:rsid w:val="00351B25"/>
    <w:rsid w:val="0037489C"/>
    <w:rsid w:val="00382251"/>
    <w:rsid w:val="00394204"/>
    <w:rsid w:val="003962E3"/>
    <w:rsid w:val="003A1873"/>
    <w:rsid w:val="003A39DF"/>
    <w:rsid w:val="003B2101"/>
    <w:rsid w:val="003B31A6"/>
    <w:rsid w:val="003C457B"/>
    <w:rsid w:val="003C6356"/>
    <w:rsid w:val="003C7517"/>
    <w:rsid w:val="003D6F55"/>
    <w:rsid w:val="003E14CE"/>
    <w:rsid w:val="004023D2"/>
    <w:rsid w:val="00414D9C"/>
    <w:rsid w:val="00422AD3"/>
    <w:rsid w:val="0042669F"/>
    <w:rsid w:val="00432EF2"/>
    <w:rsid w:val="004337C0"/>
    <w:rsid w:val="00434190"/>
    <w:rsid w:val="00435891"/>
    <w:rsid w:val="0043769C"/>
    <w:rsid w:val="00441A2E"/>
    <w:rsid w:val="00441EB6"/>
    <w:rsid w:val="00450239"/>
    <w:rsid w:val="00451F84"/>
    <w:rsid w:val="004705E8"/>
    <w:rsid w:val="004746D9"/>
    <w:rsid w:val="004878F9"/>
    <w:rsid w:val="00490693"/>
    <w:rsid w:val="004A7D65"/>
    <w:rsid w:val="004B236C"/>
    <w:rsid w:val="004B62E4"/>
    <w:rsid w:val="004C10BA"/>
    <w:rsid w:val="004E7B64"/>
    <w:rsid w:val="004F32B7"/>
    <w:rsid w:val="005355DA"/>
    <w:rsid w:val="00536B05"/>
    <w:rsid w:val="00537EE0"/>
    <w:rsid w:val="0056230C"/>
    <w:rsid w:val="00570654"/>
    <w:rsid w:val="00576AA2"/>
    <w:rsid w:val="005930FE"/>
    <w:rsid w:val="0059339B"/>
    <w:rsid w:val="00594E98"/>
    <w:rsid w:val="00595507"/>
    <w:rsid w:val="00597241"/>
    <w:rsid w:val="005A0707"/>
    <w:rsid w:val="005A5ECE"/>
    <w:rsid w:val="005B2EE3"/>
    <w:rsid w:val="005C16F5"/>
    <w:rsid w:val="005C3AFC"/>
    <w:rsid w:val="005C4798"/>
    <w:rsid w:val="005C7240"/>
    <w:rsid w:val="005D01FD"/>
    <w:rsid w:val="005D0EAE"/>
    <w:rsid w:val="005D7456"/>
    <w:rsid w:val="005E0260"/>
    <w:rsid w:val="005F2B12"/>
    <w:rsid w:val="00604457"/>
    <w:rsid w:val="00611503"/>
    <w:rsid w:val="006137F4"/>
    <w:rsid w:val="0061533C"/>
    <w:rsid w:val="006274EB"/>
    <w:rsid w:val="00627E29"/>
    <w:rsid w:val="00641895"/>
    <w:rsid w:val="0064213A"/>
    <w:rsid w:val="006435F0"/>
    <w:rsid w:val="0064685E"/>
    <w:rsid w:val="00661FB0"/>
    <w:rsid w:val="006709B0"/>
    <w:rsid w:val="0067491F"/>
    <w:rsid w:val="0068763E"/>
    <w:rsid w:val="006909FF"/>
    <w:rsid w:val="00691E16"/>
    <w:rsid w:val="006927F1"/>
    <w:rsid w:val="006A17FD"/>
    <w:rsid w:val="006A79AD"/>
    <w:rsid w:val="006B4ACE"/>
    <w:rsid w:val="006B7C22"/>
    <w:rsid w:val="006C2306"/>
    <w:rsid w:val="006C314A"/>
    <w:rsid w:val="006C43E8"/>
    <w:rsid w:val="006D0A88"/>
    <w:rsid w:val="006E1932"/>
    <w:rsid w:val="006E4A08"/>
    <w:rsid w:val="006E55DB"/>
    <w:rsid w:val="006E7F00"/>
    <w:rsid w:val="0070169B"/>
    <w:rsid w:val="00703B75"/>
    <w:rsid w:val="0071329E"/>
    <w:rsid w:val="007151D9"/>
    <w:rsid w:val="0072010D"/>
    <w:rsid w:val="00724280"/>
    <w:rsid w:val="00733360"/>
    <w:rsid w:val="0075205C"/>
    <w:rsid w:val="007531DC"/>
    <w:rsid w:val="007563FC"/>
    <w:rsid w:val="00765850"/>
    <w:rsid w:val="00770C48"/>
    <w:rsid w:val="007868B7"/>
    <w:rsid w:val="007919E4"/>
    <w:rsid w:val="00792C43"/>
    <w:rsid w:val="0079578E"/>
    <w:rsid w:val="0079630E"/>
    <w:rsid w:val="007A0FC5"/>
    <w:rsid w:val="007A44F8"/>
    <w:rsid w:val="007A48F8"/>
    <w:rsid w:val="007B0017"/>
    <w:rsid w:val="007B24FA"/>
    <w:rsid w:val="007B2B4B"/>
    <w:rsid w:val="007B5424"/>
    <w:rsid w:val="007B5E5E"/>
    <w:rsid w:val="007C76D7"/>
    <w:rsid w:val="007D2C33"/>
    <w:rsid w:val="007D6C39"/>
    <w:rsid w:val="007D77BF"/>
    <w:rsid w:val="007E1D7B"/>
    <w:rsid w:val="007E34A4"/>
    <w:rsid w:val="007E387C"/>
    <w:rsid w:val="007E5E23"/>
    <w:rsid w:val="007E6DC4"/>
    <w:rsid w:val="00803E89"/>
    <w:rsid w:val="00803F70"/>
    <w:rsid w:val="0081626F"/>
    <w:rsid w:val="00834F21"/>
    <w:rsid w:val="00857513"/>
    <w:rsid w:val="008735E7"/>
    <w:rsid w:val="00880250"/>
    <w:rsid w:val="00883A7B"/>
    <w:rsid w:val="0088444A"/>
    <w:rsid w:val="00886426"/>
    <w:rsid w:val="008869D1"/>
    <w:rsid w:val="00887B9E"/>
    <w:rsid w:val="00890B01"/>
    <w:rsid w:val="00896028"/>
    <w:rsid w:val="008A44FF"/>
    <w:rsid w:val="008A5575"/>
    <w:rsid w:val="008B0D16"/>
    <w:rsid w:val="008B76DC"/>
    <w:rsid w:val="008D3B2E"/>
    <w:rsid w:val="008D6602"/>
    <w:rsid w:val="00900FCD"/>
    <w:rsid w:val="009134B0"/>
    <w:rsid w:val="00925228"/>
    <w:rsid w:val="00931793"/>
    <w:rsid w:val="00935122"/>
    <w:rsid w:val="009361BF"/>
    <w:rsid w:val="00940810"/>
    <w:rsid w:val="009442AC"/>
    <w:rsid w:val="0095245B"/>
    <w:rsid w:val="00961DE4"/>
    <w:rsid w:val="00974B49"/>
    <w:rsid w:val="009874BE"/>
    <w:rsid w:val="00994DDA"/>
    <w:rsid w:val="00997279"/>
    <w:rsid w:val="009A378F"/>
    <w:rsid w:val="009B7420"/>
    <w:rsid w:val="009D1809"/>
    <w:rsid w:val="009F4F24"/>
    <w:rsid w:val="009F7DD9"/>
    <w:rsid w:val="00A05C4D"/>
    <w:rsid w:val="00A072BD"/>
    <w:rsid w:val="00A10DD9"/>
    <w:rsid w:val="00A155FB"/>
    <w:rsid w:val="00A17B9D"/>
    <w:rsid w:val="00A32114"/>
    <w:rsid w:val="00A33B0D"/>
    <w:rsid w:val="00A37F3C"/>
    <w:rsid w:val="00A52111"/>
    <w:rsid w:val="00A52563"/>
    <w:rsid w:val="00A63842"/>
    <w:rsid w:val="00A6639A"/>
    <w:rsid w:val="00A669FF"/>
    <w:rsid w:val="00A714BE"/>
    <w:rsid w:val="00A80C01"/>
    <w:rsid w:val="00AA66D5"/>
    <w:rsid w:val="00AA77F6"/>
    <w:rsid w:val="00AB1ECD"/>
    <w:rsid w:val="00AB5D5D"/>
    <w:rsid w:val="00AB76FB"/>
    <w:rsid w:val="00AC41AA"/>
    <w:rsid w:val="00AE691E"/>
    <w:rsid w:val="00B045A0"/>
    <w:rsid w:val="00B10DCB"/>
    <w:rsid w:val="00B27CA2"/>
    <w:rsid w:val="00B51809"/>
    <w:rsid w:val="00B51D23"/>
    <w:rsid w:val="00B532C7"/>
    <w:rsid w:val="00B62B1F"/>
    <w:rsid w:val="00B649CF"/>
    <w:rsid w:val="00B65808"/>
    <w:rsid w:val="00B72146"/>
    <w:rsid w:val="00B83BDF"/>
    <w:rsid w:val="00B93A07"/>
    <w:rsid w:val="00B96BAE"/>
    <w:rsid w:val="00BA4BFB"/>
    <w:rsid w:val="00BB284F"/>
    <w:rsid w:val="00BB2E17"/>
    <w:rsid w:val="00BB33C3"/>
    <w:rsid w:val="00BC0A06"/>
    <w:rsid w:val="00BC64F6"/>
    <w:rsid w:val="00BC6D51"/>
    <w:rsid w:val="00BF2859"/>
    <w:rsid w:val="00C03930"/>
    <w:rsid w:val="00C03BC2"/>
    <w:rsid w:val="00C07CCC"/>
    <w:rsid w:val="00C10DED"/>
    <w:rsid w:val="00C168BB"/>
    <w:rsid w:val="00C25439"/>
    <w:rsid w:val="00C308E1"/>
    <w:rsid w:val="00C44359"/>
    <w:rsid w:val="00C4600F"/>
    <w:rsid w:val="00C50A59"/>
    <w:rsid w:val="00C53298"/>
    <w:rsid w:val="00C5605C"/>
    <w:rsid w:val="00C6027C"/>
    <w:rsid w:val="00C63C18"/>
    <w:rsid w:val="00C76217"/>
    <w:rsid w:val="00C820F0"/>
    <w:rsid w:val="00C8309D"/>
    <w:rsid w:val="00C9721A"/>
    <w:rsid w:val="00CA2329"/>
    <w:rsid w:val="00CA29AA"/>
    <w:rsid w:val="00CA3E3D"/>
    <w:rsid w:val="00CA551A"/>
    <w:rsid w:val="00CA65A2"/>
    <w:rsid w:val="00CB1CB1"/>
    <w:rsid w:val="00CB1FE9"/>
    <w:rsid w:val="00CB2B1F"/>
    <w:rsid w:val="00CC2EE7"/>
    <w:rsid w:val="00CC4FDF"/>
    <w:rsid w:val="00CC5527"/>
    <w:rsid w:val="00CC6F70"/>
    <w:rsid w:val="00CF162C"/>
    <w:rsid w:val="00CF3D82"/>
    <w:rsid w:val="00CF4114"/>
    <w:rsid w:val="00CF443C"/>
    <w:rsid w:val="00D003F4"/>
    <w:rsid w:val="00D02492"/>
    <w:rsid w:val="00D073C8"/>
    <w:rsid w:val="00D12A7C"/>
    <w:rsid w:val="00D1461D"/>
    <w:rsid w:val="00D25D5E"/>
    <w:rsid w:val="00D2723D"/>
    <w:rsid w:val="00D27456"/>
    <w:rsid w:val="00D32D6B"/>
    <w:rsid w:val="00D4010F"/>
    <w:rsid w:val="00D43DEC"/>
    <w:rsid w:val="00D47F67"/>
    <w:rsid w:val="00D65EA7"/>
    <w:rsid w:val="00D66A85"/>
    <w:rsid w:val="00D82B11"/>
    <w:rsid w:val="00D82EF2"/>
    <w:rsid w:val="00D925BC"/>
    <w:rsid w:val="00D94F44"/>
    <w:rsid w:val="00DA395E"/>
    <w:rsid w:val="00DA5A19"/>
    <w:rsid w:val="00DB003B"/>
    <w:rsid w:val="00DB2FEE"/>
    <w:rsid w:val="00DC12C4"/>
    <w:rsid w:val="00DC1934"/>
    <w:rsid w:val="00DD09B5"/>
    <w:rsid w:val="00DD2091"/>
    <w:rsid w:val="00DD40E4"/>
    <w:rsid w:val="00DD7D67"/>
    <w:rsid w:val="00DF2C79"/>
    <w:rsid w:val="00E07C10"/>
    <w:rsid w:val="00E21142"/>
    <w:rsid w:val="00E307DF"/>
    <w:rsid w:val="00E51302"/>
    <w:rsid w:val="00E574A0"/>
    <w:rsid w:val="00E674C5"/>
    <w:rsid w:val="00E72684"/>
    <w:rsid w:val="00E7595B"/>
    <w:rsid w:val="00E83CF1"/>
    <w:rsid w:val="00E86A42"/>
    <w:rsid w:val="00E874B9"/>
    <w:rsid w:val="00E9779C"/>
    <w:rsid w:val="00EA5EB3"/>
    <w:rsid w:val="00EA6587"/>
    <w:rsid w:val="00EB55FF"/>
    <w:rsid w:val="00EB6AA4"/>
    <w:rsid w:val="00EB7502"/>
    <w:rsid w:val="00EC67AA"/>
    <w:rsid w:val="00EE7E0D"/>
    <w:rsid w:val="00EF6ED8"/>
    <w:rsid w:val="00EF7F3E"/>
    <w:rsid w:val="00F034F7"/>
    <w:rsid w:val="00F12A26"/>
    <w:rsid w:val="00F304DF"/>
    <w:rsid w:val="00F33634"/>
    <w:rsid w:val="00F52CF4"/>
    <w:rsid w:val="00F5390F"/>
    <w:rsid w:val="00F615FC"/>
    <w:rsid w:val="00F63C8E"/>
    <w:rsid w:val="00F6453C"/>
    <w:rsid w:val="00F66426"/>
    <w:rsid w:val="00F74A1E"/>
    <w:rsid w:val="00F76B30"/>
    <w:rsid w:val="00F92FA1"/>
    <w:rsid w:val="00F97758"/>
    <w:rsid w:val="00FA0886"/>
    <w:rsid w:val="00FA4F4A"/>
    <w:rsid w:val="00FA62BE"/>
    <w:rsid w:val="00FA6B8D"/>
    <w:rsid w:val="00FA713A"/>
    <w:rsid w:val="00FB37E5"/>
    <w:rsid w:val="00FB68D1"/>
    <w:rsid w:val="00FD51BB"/>
    <w:rsid w:val="00FE1159"/>
    <w:rsid w:val="00FF06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7B86"/>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CD93F-BC40-4681-BF63-634003010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Maryam Moussavi</cp:lastModifiedBy>
  <cp:revision>35</cp:revision>
  <dcterms:created xsi:type="dcterms:W3CDTF">2019-12-31T21:43:00Z</dcterms:created>
  <dcterms:modified xsi:type="dcterms:W3CDTF">2022-09-05T19:52:00Z</dcterms:modified>
</cp:coreProperties>
</file>