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ECD096F" wp14:paraId="3C3ADD10" wp14:textId="6328BA35">
      <w:pPr>
        <w:pStyle w:val="Heading1"/>
        <w:spacing w:before="322" w:beforeAutospacing="off" w:after="322" w:afterAutospacing="off"/>
      </w:pPr>
      <w:r w:rsidRPr="6ECD096F" w:rsidR="682AE7B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 xml:space="preserve">           4. Project Development Phase</w:t>
      </w:r>
    </w:p>
    <w:p xmlns:wp14="http://schemas.microsoft.com/office/word/2010/wordml" wp14:paraId="1EF50A22" wp14:textId="559A4759"/>
    <w:p xmlns:wp14="http://schemas.microsoft.com/office/word/2010/wordml" w:rsidP="6ECD096F" wp14:paraId="239E7B42" wp14:textId="72558BF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6ECD096F" w:rsidR="6E11B31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4.1 Data Import Implementation</w:t>
      </w:r>
    </w:p>
    <w:p xmlns:wp14="http://schemas.microsoft.com/office/word/2010/wordml" w:rsidP="6ECD096F" wp14:paraId="6D28E41D" wp14:textId="3FC9A3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Employee data such as </w:t>
      </w:r>
      <w:r w:rsidRPr="6ECD096F" w:rsidR="44BCBC2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Name, Email, Department, Manager, and Manager Email</w:t>
      </w: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</w:t>
      </w: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>is</w:t>
      </w: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first prepared in a spreadsheet using Google Sheets or Microsoft Excel.</w:t>
      </w:r>
    </w:p>
    <w:p xmlns:wp14="http://schemas.microsoft.com/office/word/2010/wordml" w:rsidP="6ECD096F" wp14:paraId="088A2FF8" wp14:textId="5490330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The spreadsheet is then saved in a supported format like </w:t>
      </w:r>
      <w:r w:rsidRPr="6ECD096F" w:rsidR="44BCBC2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.xlsx, .csv, or .xml</w:t>
      </w: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so that it can be uploaded into the ServiceNow system.</w:t>
      </w:r>
    </w:p>
    <w:p xmlns:wp14="http://schemas.microsoft.com/office/word/2010/wordml" w:rsidP="6ECD096F" wp14:paraId="690A64F3" wp14:textId="0C67AB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Using the </w:t>
      </w:r>
      <w:r w:rsidRPr="6ECD096F" w:rsidR="44BCBC2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Import Sets → Load Data</w:t>
      </w: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option in ServiceNow, the file is </w:t>
      </w: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>uploaded</w:t>
      </w: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and a new </w:t>
      </w:r>
      <w:r w:rsidRPr="6ECD096F" w:rsidR="44BCBC2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import set table</w:t>
      </w: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created to store the uploaded data temporarily.</w:t>
      </w:r>
    </w:p>
    <w:p xmlns:wp14="http://schemas.microsoft.com/office/word/2010/wordml" w:rsidP="6ECD096F" wp14:paraId="797AA5A0" wp14:textId="188C7F6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>The imported data is reviewed in the staging table to verify that all records and fields are correctly uploaded before transferring them to the final table.</w:t>
      </w:r>
    </w:p>
    <w:p xmlns:wp14="http://schemas.microsoft.com/office/word/2010/wordml" w:rsidP="6ECD096F" wp14:paraId="23752CF4" wp14:textId="057509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 </w:t>
      </w:r>
      <w:r w:rsidRPr="6ECD096F" w:rsidR="44BCBC2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Transform Map</w:t>
      </w: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is created and executed to move the data from the import set table to the </w:t>
      </w:r>
      <w:r w:rsidRPr="6ECD096F" w:rsidR="44BCBC2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User Table (</w:t>
      </w:r>
      <w:r w:rsidRPr="6ECD096F" w:rsidR="44BCBC2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sys_user</w:t>
      </w:r>
      <w:r w:rsidRPr="6ECD096F" w:rsidR="44BCBC2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  <w:r w:rsidRPr="6ECD096F" w:rsidR="44BCBC24">
        <w:rPr>
          <w:rFonts w:ascii="Aptos" w:hAnsi="Aptos" w:eastAsia="Aptos" w:cs="Aptos"/>
          <w:noProof w:val="0"/>
          <w:sz w:val="36"/>
          <w:szCs w:val="36"/>
          <w:lang w:val="en-US"/>
        </w:rPr>
        <w:t>, making the employee records available in the system.</w:t>
      </w:r>
    </w:p>
    <w:p xmlns:wp14="http://schemas.microsoft.com/office/word/2010/wordml" w:rsidP="6ECD096F" wp14:paraId="1DE13865" wp14:textId="0160CBBE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xmlns:wp14="http://schemas.microsoft.com/office/word/2010/wordml" w:rsidP="6ECD096F" wp14:paraId="7A435177" wp14:textId="5E555349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xmlns:wp14="http://schemas.microsoft.com/office/word/2010/wordml" w:rsidP="6ECD096F" wp14:paraId="63D0FD2F" wp14:textId="6C80C1AD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xmlns:wp14="http://schemas.microsoft.com/office/word/2010/wordml" w:rsidP="6ECD096F" wp14:paraId="60609037" wp14:textId="063DE26B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xmlns:wp14="http://schemas.microsoft.com/office/word/2010/wordml" w:rsidP="6ECD096F" wp14:paraId="1117A89F" wp14:textId="31C921B4">
      <w:pPr>
        <w:pStyle w:val="Heading2"/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6ECD096F" w:rsidR="682AE7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4.2 Transform Map Configuration</w:t>
      </w:r>
    </w:p>
    <w:p xmlns:wp14="http://schemas.microsoft.com/office/word/2010/wordml" w:rsidP="6ECD096F" wp14:paraId="00CB8344" wp14:textId="71386FE8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6ECD096F" w:rsidR="682AE7B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The next step in development is creating a </w:t>
      </w:r>
      <w:r w:rsidRPr="6ECD096F" w:rsidR="682AE7B7">
        <w:rPr>
          <w:rFonts w:ascii="Aptos" w:hAnsi="Aptos" w:eastAsia="Aptos" w:cs="Aptos"/>
          <w:noProof w:val="0"/>
          <w:sz w:val="36"/>
          <w:szCs w:val="36"/>
          <w:lang w:val="en-US"/>
        </w:rPr>
        <w:t>transform</w:t>
      </w:r>
      <w:r w:rsidRPr="6ECD096F" w:rsidR="682AE7B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map. The transform map defines how data from the import set table is transferred to the target user table.</w:t>
      </w:r>
    </w:p>
    <w:p xmlns:wp14="http://schemas.microsoft.com/office/word/2010/wordml" w:rsidP="6ECD096F" wp14:paraId="2AD8DC46" wp14:textId="7FE2BFB8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6ECD096F" w:rsidR="682AE7B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Mapping assist tools are used to match source fields with the corresponding target fields automatically. </w:t>
      </w:r>
      <w:r w:rsidRPr="6ECD096F" w:rsidR="682AE7B7">
        <w:rPr>
          <w:rFonts w:ascii="Aptos" w:hAnsi="Aptos" w:eastAsia="Aptos" w:cs="Aptos"/>
          <w:noProof w:val="0"/>
          <w:sz w:val="36"/>
          <w:szCs w:val="36"/>
          <w:lang w:val="en-US"/>
        </w:rPr>
        <w:t>Additional</w:t>
      </w:r>
      <w:r w:rsidRPr="6ECD096F" w:rsidR="682AE7B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manual mappings may also be configured to ensure all relevant information is transferred accurately.</w:t>
      </w:r>
    </w:p>
    <w:p xmlns:wp14="http://schemas.microsoft.com/office/word/2010/wordml" w:rsidP="6ECD096F" wp14:paraId="3CCA3E1E" wp14:textId="0DFD9979">
      <w:pPr>
        <w:spacing w:before="240" w:beforeAutospacing="off" w:after="240" w:afterAutospacing="off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6ECD096F" w:rsidR="682AE7B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After completing the mappings, the transform process is executed to insert the </w:t>
      </w:r>
      <w:r w:rsidRPr="6ECD096F" w:rsidR="682AE7B7">
        <w:rPr>
          <w:rFonts w:ascii="Aptos" w:hAnsi="Aptos" w:eastAsia="Aptos" w:cs="Aptos"/>
          <w:noProof w:val="0"/>
          <w:sz w:val="36"/>
          <w:szCs w:val="36"/>
          <w:lang w:val="en-US"/>
        </w:rPr>
        <w:t>employee</w:t>
      </w:r>
      <w:r w:rsidRPr="6ECD096F" w:rsidR="682AE7B7">
        <w:rPr>
          <w:rFonts w:ascii="Aptos" w:hAnsi="Aptos" w:eastAsia="Aptos" w:cs="Aptos"/>
          <w:noProof w:val="0"/>
          <w:sz w:val="36"/>
          <w:szCs w:val="36"/>
          <w:lang w:val="en-US"/>
        </w:rPr>
        <w:t xml:space="preserve"> data into the ServiceNow user table.</w:t>
      </w:r>
    </w:p>
    <w:p xmlns:wp14="http://schemas.microsoft.com/office/word/2010/wordml" w:rsidP="6ECD096F" wp14:paraId="257488FC" wp14:textId="508807D1">
      <w:pPr>
        <w:spacing w:before="24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xmlns:wp14="http://schemas.microsoft.com/office/word/2010/wordml" wp14:paraId="2C078E63" wp14:textId="0C14DE0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b5e1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119146"/>
    <w:rsid w:val="0861732A"/>
    <w:rsid w:val="0A119146"/>
    <w:rsid w:val="2BD6C951"/>
    <w:rsid w:val="404E0B4C"/>
    <w:rsid w:val="44BCBC24"/>
    <w:rsid w:val="5B42F1B0"/>
    <w:rsid w:val="682AE7B7"/>
    <w:rsid w:val="6E11B312"/>
    <w:rsid w:val="6ECD096F"/>
    <w:rsid w:val="76D91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1EFF8"/>
  <w15:chartTrackingRefBased/>
  <w15:docId w15:val="{E4FFB1CF-8F37-4030-81C4-B8A0805722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ECD09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ECD096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ECD096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ECD096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8e4b497729740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2026-03-08T15:00:30.1544325Z</dcterms:created>
  <dcterms:modified xsi:type="dcterms:W3CDTF">2026-03-08T15:09:14.5093170Z</dcterms:modified>
  <dc:creator>kurshihabeeb2866@gmail.com</dc:creator>
  <lastModifiedBy>kurshihabeeb2866@gmail.com</lastModifiedBy>
</coreProperties>
</file>