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EDE374" wp14:paraId="1720F051" wp14:textId="334E3887">
      <w:pPr>
        <w:pStyle w:val="Heading1"/>
        <w:spacing w:before="322" w:beforeAutospacing="off" w:after="322" w:afterAutospacing="off"/>
      </w:pPr>
      <w:r w:rsidRPr="5AEDE374" w:rsidR="003ACDD0">
        <w:rPr>
          <w:rFonts w:ascii="Aptos" w:hAnsi="Aptos" w:eastAsia="Aptos" w:cs="Aptos"/>
          <w:b w:val="1"/>
          <w:bCs w:val="1"/>
          <w:noProof w:val="0"/>
          <w:sz w:val="48"/>
          <w:szCs w:val="48"/>
          <w:lang w:val="en-US"/>
        </w:rPr>
        <w:t xml:space="preserve">                    7. Project Demonstration</w:t>
      </w:r>
    </w:p>
    <w:p xmlns:wp14="http://schemas.microsoft.com/office/word/2010/wordml" w:rsidP="5AEDE374" wp14:paraId="0AF6ADED" wp14:textId="6789C3ED">
      <w:pPr>
        <w:pStyle w:val="Heading2"/>
        <w:spacing w:before="299" w:beforeAutospacing="off" w:after="299" w:afterAutospacing="off"/>
      </w:pPr>
      <w:r w:rsidRPr="5AEDE374" w:rsidR="003ACDD0">
        <w:rPr>
          <w:rFonts w:ascii="Aptos" w:hAnsi="Aptos" w:eastAsia="Aptos" w:cs="Aptos"/>
          <w:b w:val="1"/>
          <w:bCs w:val="1"/>
          <w:noProof w:val="0"/>
          <w:sz w:val="36"/>
          <w:szCs w:val="36"/>
          <w:lang w:val="en-US"/>
        </w:rPr>
        <w:t>7.1 Demonstration Overview</w:t>
      </w:r>
    </w:p>
    <w:p xmlns:wp14="http://schemas.microsoft.com/office/word/2010/wordml" w:rsidP="5AEDE374" wp14:paraId="55975361" wp14:textId="378C31E8">
      <w:pPr>
        <w:spacing w:before="240" w:beforeAutospacing="off" w:after="240" w:afterAutospacing="off"/>
        <w:rPr>
          <w:rFonts w:ascii="Aptos" w:hAnsi="Aptos" w:eastAsia="Aptos" w:cs="Aptos"/>
          <w:noProof w:val="0"/>
          <w:sz w:val="36"/>
          <w:szCs w:val="36"/>
          <w:lang w:val="en-US"/>
        </w:rPr>
      </w:pPr>
      <w:r w:rsidRPr="5AEDE374" w:rsidR="003ACDD0">
        <w:rPr>
          <w:rFonts w:ascii="Aptos" w:hAnsi="Aptos" w:eastAsia="Aptos" w:cs="Aptos"/>
          <w:noProof w:val="0"/>
          <w:sz w:val="36"/>
          <w:szCs w:val="36"/>
          <w:lang w:val="en-US"/>
        </w:rPr>
        <w:t xml:space="preserve">The Project Demonstration phase presents the completed system to stakeholders and evaluators. This phase </w:t>
      </w:r>
      <w:r w:rsidRPr="5AEDE374" w:rsidR="003ACDD0">
        <w:rPr>
          <w:rFonts w:ascii="Aptos" w:hAnsi="Aptos" w:eastAsia="Aptos" w:cs="Aptos"/>
          <w:noProof w:val="0"/>
          <w:sz w:val="36"/>
          <w:szCs w:val="36"/>
          <w:lang w:val="en-US"/>
        </w:rPr>
        <w:t>demonstrates</w:t>
      </w:r>
      <w:r w:rsidRPr="5AEDE374" w:rsidR="003ACDD0">
        <w:rPr>
          <w:rFonts w:ascii="Aptos" w:hAnsi="Aptos" w:eastAsia="Aptos" w:cs="Aptos"/>
          <w:noProof w:val="0"/>
          <w:sz w:val="36"/>
          <w:szCs w:val="36"/>
          <w:lang w:val="en-US"/>
        </w:rPr>
        <w:t xml:space="preserve"> how the automated employee data import system works within the ServiceNow platform.</w:t>
      </w:r>
    </w:p>
    <w:p xmlns:wp14="http://schemas.microsoft.com/office/word/2010/wordml" w:rsidP="5AEDE374" wp14:paraId="0F97C12C" wp14:textId="490B6E93">
      <w:pPr>
        <w:spacing w:before="240" w:beforeAutospacing="off" w:after="240" w:afterAutospacing="off"/>
        <w:rPr>
          <w:rFonts w:ascii="Aptos" w:hAnsi="Aptos" w:eastAsia="Aptos" w:cs="Aptos"/>
          <w:noProof w:val="0"/>
          <w:sz w:val="36"/>
          <w:szCs w:val="36"/>
          <w:lang w:val="en-US"/>
        </w:rPr>
      </w:pPr>
      <w:r w:rsidRPr="5AEDE374" w:rsidR="003ACDD0">
        <w:rPr>
          <w:rFonts w:ascii="Aptos" w:hAnsi="Aptos" w:eastAsia="Aptos" w:cs="Aptos"/>
          <w:noProof w:val="0"/>
          <w:sz w:val="36"/>
          <w:szCs w:val="36"/>
          <w:lang w:val="en-US"/>
        </w:rPr>
        <w:t>The demonstration begins by showing how employee data is prepared and imported using the Import Sets feature. The transform map configuration is also displayed to explain how the data is mapped to the user table.</w:t>
      </w:r>
    </w:p>
    <w:p xmlns:wp14="http://schemas.microsoft.com/office/word/2010/wordml" w:rsidP="5AEDE374" wp14:paraId="54769F48" wp14:textId="2A1E583C">
      <w:pPr>
        <w:spacing w:before="240" w:beforeAutospacing="off" w:after="240" w:afterAutospacing="off"/>
        <w:rPr>
          <w:rFonts w:ascii="Aptos" w:hAnsi="Aptos" w:eastAsia="Aptos" w:cs="Aptos"/>
          <w:noProof w:val="0"/>
          <w:sz w:val="36"/>
          <w:szCs w:val="36"/>
          <w:lang w:val="en-US"/>
        </w:rPr>
      </w:pPr>
      <w:r w:rsidRPr="5AEDE374" w:rsidR="003ACDD0">
        <w:rPr>
          <w:rFonts w:ascii="Aptos" w:hAnsi="Aptos" w:eastAsia="Aptos" w:cs="Aptos"/>
          <w:noProof w:val="0"/>
          <w:sz w:val="36"/>
          <w:szCs w:val="36"/>
          <w:lang w:val="en-US"/>
        </w:rPr>
        <w:t xml:space="preserve">Next, the incident form is opened to </w:t>
      </w:r>
      <w:r w:rsidRPr="5AEDE374" w:rsidR="003ACDD0">
        <w:rPr>
          <w:rFonts w:ascii="Aptos" w:hAnsi="Aptos" w:eastAsia="Aptos" w:cs="Aptos"/>
          <w:noProof w:val="0"/>
          <w:sz w:val="36"/>
          <w:szCs w:val="36"/>
          <w:lang w:val="en-US"/>
        </w:rPr>
        <w:t>demonstrate</w:t>
      </w:r>
      <w:r w:rsidRPr="5AEDE374" w:rsidR="003ACDD0">
        <w:rPr>
          <w:rFonts w:ascii="Aptos" w:hAnsi="Aptos" w:eastAsia="Aptos" w:cs="Aptos"/>
          <w:noProof w:val="0"/>
          <w:sz w:val="36"/>
          <w:szCs w:val="36"/>
          <w:lang w:val="en-US"/>
        </w:rPr>
        <w:t xml:space="preserve"> how department and manager information is automatically displayed when an employee is assigned to an incident.</w:t>
      </w:r>
    </w:p>
    <w:p xmlns:wp14="http://schemas.microsoft.com/office/word/2010/wordml" w:rsidP="5AEDE374" wp14:paraId="4A58F702" wp14:textId="1466F939">
      <w:pPr>
        <w:spacing w:before="240" w:beforeAutospacing="off" w:after="240" w:afterAutospacing="off"/>
        <w:rPr>
          <w:rFonts w:ascii="Aptos" w:hAnsi="Aptos" w:eastAsia="Aptos" w:cs="Aptos"/>
          <w:noProof w:val="0"/>
          <w:sz w:val="36"/>
          <w:szCs w:val="36"/>
          <w:lang w:val="en-US"/>
        </w:rPr>
      </w:pPr>
    </w:p>
    <w:p xmlns:wp14="http://schemas.microsoft.com/office/word/2010/wordml" w:rsidP="5AEDE374" wp14:paraId="005736CD" wp14:textId="75908823">
      <w:pPr>
        <w:spacing w:before="240" w:beforeAutospacing="off" w:after="240" w:afterAutospacing="off"/>
        <w:rPr>
          <w:rFonts w:ascii="Aptos" w:hAnsi="Aptos" w:eastAsia="Aptos" w:cs="Aptos"/>
          <w:noProof w:val="0"/>
          <w:sz w:val="36"/>
          <w:szCs w:val="36"/>
          <w:lang w:val="en-US"/>
        </w:rPr>
      </w:pPr>
    </w:p>
    <w:p xmlns:wp14="http://schemas.microsoft.com/office/word/2010/wordml" w:rsidP="5AEDE374" wp14:paraId="6586FBC1" wp14:textId="711C5B7A">
      <w:pPr>
        <w:spacing w:before="240" w:beforeAutospacing="off" w:after="240" w:afterAutospacing="off"/>
        <w:rPr>
          <w:rFonts w:ascii="Aptos" w:hAnsi="Aptos" w:eastAsia="Aptos" w:cs="Aptos"/>
          <w:noProof w:val="0"/>
          <w:sz w:val="36"/>
          <w:szCs w:val="36"/>
          <w:lang w:val="en-US"/>
        </w:rPr>
      </w:pPr>
    </w:p>
    <w:p xmlns:wp14="http://schemas.microsoft.com/office/word/2010/wordml" w:rsidP="5AEDE374" wp14:paraId="0B40A3C0" wp14:textId="6CBDF0C5">
      <w:pPr>
        <w:spacing w:before="240" w:beforeAutospacing="off" w:after="240" w:afterAutospacing="off"/>
        <w:rPr>
          <w:rFonts w:ascii="Aptos" w:hAnsi="Aptos" w:eastAsia="Aptos" w:cs="Aptos"/>
          <w:noProof w:val="0"/>
          <w:sz w:val="36"/>
          <w:szCs w:val="36"/>
          <w:lang w:val="en-US"/>
        </w:rPr>
      </w:pPr>
    </w:p>
    <w:p xmlns:wp14="http://schemas.microsoft.com/office/word/2010/wordml" w:rsidP="5AEDE374" wp14:paraId="40410202" wp14:textId="5B5118DB">
      <w:pPr>
        <w:spacing w:before="240" w:beforeAutospacing="off" w:after="240" w:afterAutospacing="off"/>
        <w:rPr>
          <w:rFonts w:ascii="Aptos" w:hAnsi="Aptos" w:eastAsia="Aptos" w:cs="Aptos"/>
          <w:noProof w:val="0"/>
          <w:sz w:val="36"/>
          <w:szCs w:val="36"/>
          <w:lang w:val="en-US"/>
        </w:rPr>
      </w:pPr>
    </w:p>
    <w:p xmlns:wp14="http://schemas.microsoft.com/office/word/2010/wordml" w:rsidP="5AEDE374" wp14:paraId="32F980F3" wp14:textId="56DEBD65">
      <w:pPr>
        <w:pStyle w:val="Heading2"/>
        <w:spacing w:before="299" w:beforeAutospacing="off" w:after="299" w:afterAutospacing="off"/>
      </w:pPr>
      <w:r w:rsidRPr="5AEDE374" w:rsidR="003ACDD0">
        <w:rPr>
          <w:rFonts w:ascii="Aptos" w:hAnsi="Aptos" w:eastAsia="Aptos" w:cs="Aptos"/>
          <w:b w:val="1"/>
          <w:bCs w:val="1"/>
          <w:noProof w:val="0"/>
          <w:sz w:val="36"/>
          <w:szCs w:val="36"/>
          <w:lang w:val="en-US"/>
        </w:rPr>
        <w:t>7.2 Results and Outcomes</w:t>
      </w:r>
    </w:p>
    <w:p xmlns:wp14="http://schemas.microsoft.com/office/word/2010/wordml" w:rsidP="5AEDE374" wp14:paraId="5D27B452" wp14:textId="22066DFE">
      <w:pPr>
        <w:spacing w:before="240" w:beforeAutospacing="off" w:after="240" w:afterAutospacing="off"/>
      </w:pPr>
      <w:r w:rsidRPr="5AEDE374" w:rsidR="003ACDD0">
        <w:rPr>
          <w:rFonts w:ascii="Aptos" w:hAnsi="Aptos" w:eastAsia="Aptos" w:cs="Aptos"/>
          <w:noProof w:val="0"/>
          <w:sz w:val="36"/>
          <w:szCs w:val="36"/>
          <w:lang w:val="en-US"/>
        </w:rPr>
        <w:t>The final demonstration also highlights the dictionary override feature, which modifies the default priority value for incident records. This customization ensures that incidents receive appropriate priority levels.</w:t>
      </w:r>
    </w:p>
    <w:p xmlns:wp14="http://schemas.microsoft.com/office/word/2010/wordml" w:rsidP="5AEDE374" wp14:paraId="554B361C" wp14:textId="65D435CC">
      <w:pPr>
        <w:spacing w:before="240" w:beforeAutospacing="off" w:after="240" w:afterAutospacing="off"/>
      </w:pPr>
      <w:r w:rsidRPr="5AEDE374" w:rsidR="003ACDD0">
        <w:rPr>
          <w:rFonts w:ascii="Aptos" w:hAnsi="Aptos" w:eastAsia="Aptos" w:cs="Aptos"/>
          <w:noProof w:val="0"/>
          <w:sz w:val="36"/>
          <w:szCs w:val="36"/>
          <w:lang w:val="en-US"/>
        </w:rPr>
        <w:t>The project successfully automates employee data management, improves accessibility of manager information, and enhances the efficiency of incident handling.</w:t>
      </w:r>
    </w:p>
    <w:p xmlns:wp14="http://schemas.microsoft.com/office/word/2010/wordml" w:rsidP="5AEDE374" wp14:paraId="7DF40A0C" wp14:textId="4E9C6F80">
      <w:pPr>
        <w:spacing w:before="240" w:beforeAutospacing="off" w:after="240" w:afterAutospacing="off"/>
      </w:pPr>
      <w:r w:rsidRPr="5AEDE374" w:rsidR="003ACDD0">
        <w:rPr>
          <w:rFonts w:ascii="Aptos" w:hAnsi="Aptos" w:eastAsia="Aptos" w:cs="Aptos"/>
          <w:noProof w:val="0"/>
          <w:sz w:val="36"/>
          <w:szCs w:val="36"/>
          <w:lang w:val="en-US"/>
        </w:rPr>
        <w:t>Overall, the implemented system reduces manual work, improves data accuracy, and supports faster incident resolution within the organization.</w:t>
      </w:r>
    </w:p>
    <w:p xmlns:wp14="http://schemas.microsoft.com/office/word/2010/wordml" w:rsidP="5AEDE374" wp14:paraId="40674306" wp14:textId="2A1E254E">
      <w:pPr>
        <w:spacing w:before="240" w:beforeAutospacing="off" w:after="240" w:afterAutospacing="off"/>
        <w:rPr>
          <w:rFonts w:ascii="Aptos" w:hAnsi="Aptos" w:eastAsia="Aptos" w:cs="Aptos"/>
          <w:noProof w:val="0"/>
          <w:sz w:val="36"/>
          <w:szCs w:val="36"/>
          <w:lang w:val="en-US"/>
        </w:rPr>
      </w:pPr>
    </w:p>
    <w:p xmlns:wp14="http://schemas.microsoft.com/office/word/2010/wordml" wp14:paraId="2C078E63" wp14:textId="64242DF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9C8567"/>
    <w:rsid w:val="003ACDD0"/>
    <w:rsid w:val="469C8567"/>
    <w:rsid w:val="4D7447F3"/>
    <w:rsid w:val="5AEDE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8567"/>
  <w15:chartTrackingRefBased/>
  <w15:docId w15:val="{B34339F8-7B5C-473E-8D0F-3B434C4AA7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AEDE37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AEDE37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2026-03-08T15:45:35.9191769Z</dcterms:created>
  <dcterms:modified xsi:type="dcterms:W3CDTF">2026-03-08T15:46:56.5163782Z</dcterms:modified>
  <dc:creator>kurshihabeeb2866@gmail.com</dc:creator>
  <lastModifiedBy>kurshihabeeb2866@gmail.com</lastModifiedBy>
</coreProperties>
</file>