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9E3" w:rsidRDefault="001149E3" w:rsidP="001149E3">
      <w:pPr>
        <w:spacing w:line="360" w:lineRule="auto"/>
        <w:ind w:left="-284" w:hanging="283"/>
        <w:jc w:val="center"/>
        <w:rPr>
          <w:sz w:val="23"/>
          <w:szCs w:val="23"/>
        </w:rPr>
      </w:pPr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:rsidR="001149E3" w:rsidRDefault="001149E3" w:rsidP="001149E3">
      <w:pPr>
        <w:spacing w:line="360" w:lineRule="auto"/>
        <w:ind w:left="-142" w:right="-284" w:hanging="425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:rsidR="001149E3" w:rsidRDefault="001149E3" w:rsidP="001149E3">
      <w:pPr>
        <w:spacing w:line="360" w:lineRule="auto"/>
        <w:ind w:left="-142" w:firstLine="142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:rsidR="001149E3" w:rsidRDefault="001149E3" w:rsidP="001149E3">
      <w:pPr>
        <w:jc w:val="center"/>
        <w:rPr>
          <w:b/>
          <w:i/>
        </w:rPr>
      </w:pPr>
    </w:p>
    <w:p w:rsidR="001149E3" w:rsidRDefault="001149E3" w:rsidP="001149E3">
      <w:pPr>
        <w:rPr>
          <w:i/>
          <w:sz w:val="56"/>
          <w:szCs w:val="32"/>
        </w:rPr>
      </w:pPr>
    </w:p>
    <w:p w:rsidR="001149E3" w:rsidRPr="00763399" w:rsidRDefault="001149E3" w:rsidP="001149E3">
      <w:pPr>
        <w:pStyle w:val="a5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 ПРАКТИЧЕСКОЙ РАБОТЕ</w:t>
      </w:r>
    </w:p>
    <w:p w:rsidR="001149E3" w:rsidRPr="00A879CF" w:rsidRDefault="001149E3" w:rsidP="00A879CF">
      <w:pPr>
        <w:pStyle w:val="Standard"/>
        <w:spacing w:line="240" w:lineRule="auto"/>
        <w:ind w:right="-284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«БАЗА ДАННЫХ СУДОХОДНОЙ КОМПАНИИ»</w:t>
      </w:r>
    </w:p>
    <w:p w:rsidR="001149E3" w:rsidRDefault="001149E3" w:rsidP="001149E3">
      <w:pPr>
        <w:rPr>
          <w:i/>
          <w:szCs w:val="32"/>
        </w:rPr>
      </w:pPr>
    </w:p>
    <w:p w:rsidR="001149E3" w:rsidRPr="00A879CF" w:rsidRDefault="001149E3" w:rsidP="001149E3">
      <w:pPr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:rsidR="001149E3" w:rsidRDefault="001149E3" w:rsidP="001149E3">
      <w:pPr>
        <w:jc w:val="center"/>
        <w:rPr>
          <w:sz w:val="32"/>
          <w:szCs w:val="32"/>
        </w:rPr>
      </w:pPr>
    </w:p>
    <w:p w:rsidR="001149E3" w:rsidRDefault="001149E3" w:rsidP="001149E3">
      <w:pPr>
        <w:jc w:val="center"/>
        <w:rPr>
          <w:sz w:val="32"/>
          <w:szCs w:val="32"/>
        </w:rPr>
      </w:pPr>
    </w:p>
    <w:p w:rsidR="001149E3" w:rsidRPr="00A879CF" w:rsidRDefault="001149E3" w:rsidP="001149E3">
      <w:pPr>
        <w:jc w:val="center"/>
        <w:rPr>
          <w:sz w:val="22"/>
        </w:rPr>
      </w:pPr>
      <w:r w:rsidRPr="00A879CF">
        <w:rPr>
          <w:sz w:val="28"/>
          <w:szCs w:val="32"/>
        </w:rPr>
        <w:t xml:space="preserve">Группа </w:t>
      </w:r>
      <w:r w:rsidR="004467ED" w:rsidRPr="00A879CF">
        <w:rPr>
          <w:sz w:val="28"/>
          <w:szCs w:val="32"/>
        </w:rPr>
        <w:t>ТИП-41</w:t>
      </w:r>
    </w:p>
    <w:p w:rsidR="001149E3" w:rsidRDefault="001149E3" w:rsidP="001149E3">
      <w:pPr>
        <w:rPr>
          <w:sz w:val="32"/>
          <w:szCs w:val="32"/>
        </w:rPr>
      </w:pPr>
    </w:p>
    <w:p w:rsidR="001149E3" w:rsidRDefault="001149E3" w:rsidP="001149E3">
      <w:pPr>
        <w:rPr>
          <w:sz w:val="32"/>
          <w:szCs w:val="32"/>
        </w:rPr>
      </w:pPr>
    </w:p>
    <w:p w:rsidR="001149E3" w:rsidRDefault="001149E3" w:rsidP="001149E3">
      <w:pPr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:rsidTr="00320DBD">
        <w:trPr>
          <w:trHeight w:val="2105"/>
        </w:trPr>
        <w:tc>
          <w:tcPr>
            <w:tcW w:w="5111" w:type="dxa"/>
          </w:tcPr>
          <w:p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:rsidR="00CD6D1F" w:rsidRDefault="00CD6D1F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</w:p>
          <w:p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:rsidR="001149E3" w:rsidRDefault="001149E3" w:rsidP="00BB7FA9">
            <w:pPr>
              <w:tabs>
                <w:tab w:val="left" w:pos="8080"/>
              </w:tabs>
              <w:spacing w:line="360" w:lineRule="auto"/>
              <w:ind w:right="567"/>
              <w:jc w:val="right"/>
              <w:rPr>
                <w:sz w:val="32"/>
                <w:szCs w:val="32"/>
              </w:rPr>
            </w:pPr>
          </w:p>
          <w:p w:rsidR="001149E3" w:rsidRDefault="001149E3" w:rsidP="00BB7FA9">
            <w:pPr>
              <w:tabs>
                <w:tab w:val="left" w:pos="8080"/>
              </w:tabs>
              <w:spacing w:line="360" w:lineRule="auto"/>
              <w:ind w:left="1242"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Филиппов В.В.</w:t>
            </w:r>
          </w:p>
          <w:p w:rsidR="001149E3" w:rsidRDefault="001149E3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Н.М.</w:t>
            </w:r>
          </w:p>
          <w:p w:rsidR="001149E3" w:rsidRDefault="00CD6D1F" w:rsidP="00BB7FA9">
            <w:pPr>
              <w:tabs>
                <w:tab w:val="left" w:pos="8080"/>
              </w:tabs>
              <w:spacing w:line="360" w:lineRule="auto"/>
              <w:ind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Митрошенкова Е.А.</w:t>
            </w:r>
          </w:p>
          <w:p w:rsidR="00CD6D1F" w:rsidRDefault="00CD6D1F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:rsidR="001149E3" w:rsidRPr="003D5F9F" w:rsidRDefault="00BA6273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П.Р.</w:t>
            </w:r>
          </w:p>
        </w:tc>
      </w:tr>
    </w:tbl>
    <w:p w:rsidR="00194B67" w:rsidRDefault="00194B67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:rsidR="00465A89" w:rsidRPr="00465A89" w:rsidRDefault="00465A89" w:rsidP="00465A89">
      <w:pPr>
        <w:tabs>
          <w:tab w:val="left" w:pos="0"/>
        </w:tabs>
        <w:spacing w:line="360" w:lineRule="auto"/>
        <w:ind w:left="284" w:right="284" w:firstLine="709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p w:rsidR="00194B67" w:rsidRDefault="00194B6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/>
      <w:sdtContent>
        <w:p w:rsidR="00AC444B" w:rsidRPr="00AC444B" w:rsidRDefault="00AC444B" w:rsidP="00AC444B">
          <w:pPr>
            <w:pStyle w:val="ac"/>
            <w:jc w:val="center"/>
            <w:rPr>
              <w:rFonts w:ascii="Times New Roman" w:hAnsi="Times New Roman" w:cs="Times New Roman"/>
              <w:color w:val="auto"/>
              <w:sz w:val="36"/>
              <w:lang w:val="en-US"/>
            </w:rPr>
          </w:pPr>
          <w:r w:rsidRPr="00AC444B">
            <w:rPr>
              <w:rFonts w:ascii="Times New Roman" w:hAnsi="Times New Roman" w:cs="Times New Roman"/>
              <w:color w:val="auto"/>
              <w:sz w:val="36"/>
            </w:rPr>
            <w:t>Содержание</w:t>
          </w:r>
        </w:p>
        <w:p w:rsidR="00AC444B" w:rsidRPr="00AC444B" w:rsidRDefault="00005DC6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r w:rsidRPr="00AC444B">
            <w:rPr>
              <w:sz w:val="28"/>
              <w:szCs w:val="28"/>
            </w:rPr>
            <w:fldChar w:fldCharType="begin"/>
          </w:r>
          <w:r w:rsidR="00AC444B" w:rsidRPr="00AC444B">
            <w:rPr>
              <w:sz w:val="28"/>
              <w:szCs w:val="28"/>
            </w:rPr>
            <w:instrText xml:space="preserve"> TOC \o "1-3" \h \z \u </w:instrText>
          </w:r>
          <w:r w:rsidRPr="00AC444B">
            <w:rPr>
              <w:sz w:val="28"/>
              <w:szCs w:val="28"/>
            </w:rPr>
            <w:fldChar w:fldCharType="separate"/>
          </w:r>
          <w:hyperlink w:anchor="_Toc108147722" w:history="1">
            <w:r w:rsidR="00AC444B" w:rsidRPr="00AC444B">
              <w:rPr>
                <w:rStyle w:val="ad"/>
                <w:noProof/>
                <w:sz w:val="28"/>
                <w:szCs w:val="28"/>
              </w:rPr>
              <w:t>1 Анализ предметной области</w:t>
            </w:r>
            <w:r w:rsidR="00AC444B" w:rsidRPr="00AC444B">
              <w:rPr>
                <w:noProof/>
                <w:webHidden/>
                <w:sz w:val="28"/>
                <w:szCs w:val="28"/>
              </w:rPr>
              <w:tab/>
            </w:r>
            <w:r w:rsidRPr="00AC444B">
              <w:rPr>
                <w:noProof/>
                <w:webHidden/>
                <w:sz w:val="28"/>
                <w:szCs w:val="28"/>
              </w:rPr>
              <w:fldChar w:fldCharType="begin"/>
            </w:r>
            <w:r w:rsidR="00AC444B" w:rsidRPr="00AC444B">
              <w:rPr>
                <w:noProof/>
                <w:webHidden/>
                <w:sz w:val="28"/>
                <w:szCs w:val="28"/>
              </w:rPr>
              <w:instrText xml:space="preserve"> PAGEREF _Toc108147722 \h </w:instrText>
            </w:r>
            <w:r w:rsidRPr="00AC444B">
              <w:rPr>
                <w:noProof/>
                <w:webHidden/>
                <w:sz w:val="28"/>
                <w:szCs w:val="28"/>
              </w:rPr>
            </w:r>
            <w:r w:rsidRPr="00AC44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444B" w:rsidRPr="00AC444B">
              <w:rPr>
                <w:noProof/>
                <w:webHidden/>
                <w:sz w:val="28"/>
                <w:szCs w:val="28"/>
              </w:rPr>
              <w:t>2</w:t>
            </w:r>
            <w:r w:rsidRPr="00AC44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44B" w:rsidRPr="00AC444B" w:rsidRDefault="00DB6CCC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8147723" w:history="1">
            <w:r w:rsidR="00AC444B" w:rsidRPr="00AC444B">
              <w:rPr>
                <w:rStyle w:val="ad"/>
                <w:noProof/>
                <w:sz w:val="28"/>
                <w:szCs w:val="28"/>
              </w:rPr>
              <w:t>2 Проектирование базы данных</w:t>
            </w:r>
            <w:r w:rsidR="00AC444B" w:rsidRPr="00AC444B">
              <w:rPr>
                <w:noProof/>
                <w:webHidden/>
                <w:sz w:val="28"/>
                <w:szCs w:val="28"/>
              </w:rPr>
              <w:tab/>
            </w:r>
            <w:r w:rsidR="00005DC6" w:rsidRPr="00AC444B">
              <w:rPr>
                <w:noProof/>
                <w:webHidden/>
                <w:sz w:val="28"/>
                <w:szCs w:val="28"/>
              </w:rPr>
              <w:fldChar w:fldCharType="begin"/>
            </w:r>
            <w:r w:rsidR="00AC444B" w:rsidRPr="00AC444B">
              <w:rPr>
                <w:noProof/>
                <w:webHidden/>
                <w:sz w:val="28"/>
                <w:szCs w:val="28"/>
              </w:rPr>
              <w:instrText xml:space="preserve"> PAGEREF _Toc108147723 \h </w:instrText>
            </w:r>
            <w:r w:rsidR="00005DC6" w:rsidRPr="00AC444B">
              <w:rPr>
                <w:noProof/>
                <w:webHidden/>
                <w:sz w:val="28"/>
                <w:szCs w:val="28"/>
              </w:rPr>
            </w:r>
            <w:r w:rsidR="00005DC6" w:rsidRPr="00AC44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444B" w:rsidRPr="00AC444B">
              <w:rPr>
                <w:noProof/>
                <w:webHidden/>
                <w:sz w:val="28"/>
                <w:szCs w:val="28"/>
              </w:rPr>
              <w:t>5</w:t>
            </w:r>
            <w:r w:rsidR="00005DC6" w:rsidRPr="00AC44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44B" w:rsidRPr="00AC444B" w:rsidRDefault="00DB6CCC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8147724" w:history="1">
            <w:r w:rsidR="00AC444B" w:rsidRPr="00AC444B">
              <w:rPr>
                <w:rStyle w:val="ad"/>
                <w:noProof/>
                <w:sz w:val="28"/>
                <w:szCs w:val="28"/>
              </w:rPr>
              <w:t>3 Проектирование шаблона выходного документа</w:t>
            </w:r>
            <w:r w:rsidR="00AC444B" w:rsidRPr="00AC444B">
              <w:rPr>
                <w:noProof/>
                <w:webHidden/>
                <w:sz w:val="28"/>
                <w:szCs w:val="28"/>
              </w:rPr>
              <w:tab/>
            </w:r>
            <w:r w:rsidR="00005DC6" w:rsidRPr="00AC444B">
              <w:rPr>
                <w:noProof/>
                <w:webHidden/>
                <w:sz w:val="28"/>
                <w:szCs w:val="28"/>
              </w:rPr>
              <w:fldChar w:fldCharType="begin"/>
            </w:r>
            <w:r w:rsidR="00AC444B" w:rsidRPr="00AC444B">
              <w:rPr>
                <w:noProof/>
                <w:webHidden/>
                <w:sz w:val="28"/>
                <w:szCs w:val="28"/>
              </w:rPr>
              <w:instrText xml:space="preserve"> PAGEREF _Toc108147724 \h </w:instrText>
            </w:r>
            <w:r w:rsidR="00005DC6" w:rsidRPr="00AC444B">
              <w:rPr>
                <w:noProof/>
                <w:webHidden/>
                <w:sz w:val="28"/>
                <w:szCs w:val="28"/>
              </w:rPr>
            </w:r>
            <w:r w:rsidR="00005DC6" w:rsidRPr="00AC44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444B" w:rsidRPr="00AC444B">
              <w:rPr>
                <w:noProof/>
                <w:webHidden/>
                <w:sz w:val="28"/>
                <w:szCs w:val="28"/>
              </w:rPr>
              <w:t>12</w:t>
            </w:r>
            <w:r w:rsidR="00005DC6" w:rsidRPr="00AC44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44B" w:rsidRDefault="00005DC6">
          <w:r w:rsidRPr="00AC444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E1592" w:rsidRDefault="00EE1592">
      <w:pPr>
        <w:spacing w:after="160" w:line="259" w:lineRule="auto"/>
        <w:rPr>
          <w:rFonts w:eastAsiaTheme="majorEastAsia" w:cstheme="majorBidi"/>
          <w:b/>
          <w:bCs/>
          <w:sz w:val="36"/>
          <w:szCs w:val="28"/>
        </w:rPr>
      </w:pPr>
      <w:bookmarkStart w:id="0" w:name="_Toc108147722"/>
      <w:r>
        <w:br w:type="page"/>
      </w:r>
    </w:p>
    <w:p w:rsidR="00814C24" w:rsidRPr="00C81434" w:rsidRDefault="008644EA" w:rsidP="00AC444B">
      <w:pPr>
        <w:pStyle w:val="1"/>
      </w:pPr>
      <w:r w:rsidRPr="00C81434">
        <w:lastRenderedPageBreak/>
        <w:t>1 Анализ предметной области</w:t>
      </w:r>
      <w:bookmarkEnd w:id="0"/>
    </w:p>
    <w:p w:rsidR="00746A7B" w:rsidRPr="00C81434" w:rsidRDefault="0099548C" w:rsidP="00BB2A2B">
      <w:pPr>
        <w:spacing w:line="360" w:lineRule="auto"/>
        <w:ind w:firstLine="709"/>
        <w:jc w:val="both"/>
        <w:rPr>
          <w:sz w:val="32"/>
        </w:rPr>
      </w:pPr>
      <w:r w:rsidRPr="00C81434">
        <w:rPr>
          <w:sz w:val="28"/>
          <w:szCs w:val="28"/>
        </w:rPr>
        <w:t>Судоходная компания</w:t>
      </w:r>
      <w:r w:rsidR="008644EA" w:rsidRPr="00C81434">
        <w:rPr>
          <w:sz w:val="28"/>
          <w:szCs w:val="28"/>
        </w:rPr>
        <w:t xml:space="preserve"> – </w:t>
      </w:r>
      <w:r w:rsidRPr="00C81434">
        <w:rPr>
          <w:sz w:val="28"/>
          <w:szCs w:val="28"/>
        </w:rPr>
        <w:t>Организация, владеющая множеством судов различных классов и занимающаяся грузоперевозками.</w:t>
      </w:r>
    </w:p>
    <w:p w:rsidR="00306C2E" w:rsidRPr="00C81434" w:rsidRDefault="0099548C" w:rsidP="00306C2E">
      <w:pPr>
        <w:spacing w:line="360" w:lineRule="auto"/>
        <w:ind w:firstLine="709"/>
        <w:jc w:val="both"/>
        <w:rPr>
          <w:sz w:val="28"/>
          <w:szCs w:val="28"/>
        </w:rPr>
      </w:pPr>
      <w:r w:rsidRPr="00C81434">
        <w:rPr>
          <w:sz w:val="28"/>
          <w:szCs w:val="28"/>
        </w:rPr>
        <w:t>Каждое судно может перемещаться между разными городами в рамках одного маршрута, отгружать и загружать товары из разных портов. Разрабатываемое ПО должно дать возможность вести учет информации о грузоперевозках и составлять отчет о них в виде текстового документа.</w:t>
      </w:r>
    </w:p>
    <w:p w:rsidR="00A23785" w:rsidRPr="00E83A58" w:rsidRDefault="005A5229" w:rsidP="00707826">
      <w:pPr>
        <w:spacing w:line="360" w:lineRule="auto"/>
        <w:ind w:firstLine="709"/>
        <w:jc w:val="both"/>
        <w:rPr>
          <w:sz w:val="28"/>
          <w:szCs w:val="28"/>
        </w:rPr>
      </w:pPr>
      <w:r w:rsidRPr="00C81434">
        <w:rPr>
          <w:sz w:val="28"/>
          <w:szCs w:val="28"/>
        </w:rPr>
        <w:t>Процесс составления выходного документа</w:t>
      </w:r>
      <w:r w:rsidR="007334C7" w:rsidRPr="00C81434">
        <w:rPr>
          <w:sz w:val="28"/>
          <w:szCs w:val="28"/>
        </w:rPr>
        <w:t xml:space="preserve"> и ведения учета деятельности организации</w:t>
      </w:r>
      <w:r w:rsidRPr="00C81434">
        <w:rPr>
          <w:sz w:val="28"/>
          <w:szCs w:val="28"/>
        </w:rPr>
        <w:t xml:space="preserve"> представлен на рисунке 1.1</w:t>
      </w:r>
      <w:r w:rsidR="008B3442" w:rsidRPr="00C81434">
        <w:rPr>
          <w:sz w:val="28"/>
          <w:szCs w:val="28"/>
        </w:rPr>
        <w:t>.</w:t>
      </w:r>
      <w:r w:rsidR="00707826" w:rsidRPr="00707826">
        <w:rPr>
          <w:noProof/>
        </w:rPr>
        <w:t xml:space="preserve"> </w:t>
      </w:r>
      <w:r w:rsidR="00707826" w:rsidRPr="00C81434">
        <w:rPr>
          <w:noProof/>
        </w:rPr>
        <w:drawing>
          <wp:inline distT="0" distB="0" distL="0" distR="0">
            <wp:extent cx="5822315" cy="31832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73" w:rsidRPr="00204290" w:rsidRDefault="00566873" w:rsidP="00814C24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707826">
        <w:rPr>
          <w:sz w:val="28"/>
          <w:szCs w:val="28"/>
        </w:rPr>
        <w:t>Рисунок 1.1 – Контекстная диаграмма</w:t>
      </w:r>
    </w:p>
    <w:p w:rsidR="00707826" w:rsidRPr="00204290" w:rsidRDefault="00707826" w:rsidP="00814C24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</w:p>
    <w:p w:rsidR="00566873" w:rsidRPr="00707826" w:rsidRDefault="001F3FF9" w:rsidP="00204290">
      <w:pPr>
        <w:tabs>
          <w:tab w:val="left" w:pos="709"/>
        </w:tabs>
        <w:spacing w:line="360" w:lineRule="auto"/>
        <w:ind w:firstLine="709"/>
        <w:jc w:val="both"/>
      </w:pPr>
      <w:r w:rsidRPr="00C81434">
        <w:rPr>
          <w:noProof/>
          <w:sz w:val="28"/>
          <w:szCs w:val="28"/>
        </w:rPr>
        <w:lastRenderedPageBreak/>
        <w:t xml:space="preserve">На рисунке 1.2 </w:t>
      </w:r>
      <w:r w:rsidR="007A10A3" w:rsidRPr="00C81434">
        <w:rPr>
          <w:noProof/>
          <w:sz w:val="28"/>
          <w:szCs w:val="28"/>
        </w:rPr>
        <w:t>представлена развертка контекстной диаграммы</w:t>
      </w:r>
      <w:r w:rsidR="008B3442" w:rsidRPr="00C81434">
        <w:rPr>
          <w:noProof/>
          <w:sz w:val="28"/>
          <w:szCs w:val="28"/>
        </w:rPr>
        <w:t>.</w:t>
      </w:r>
      <w:r w:rsidR="005F27CA" w:rsidRPr="00707826">
        <w:rPr>
          <w:noProof/>
        </w:rPr>
        <w:drawing>
          <wp:inline distT="0" distB="0" distL="0" distR="0">
            <wp:extent cx="5940425" cy="3298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73" w:rsidRPr="00707826" w:rsidRDefault="00566873" w:rsidP="00814C24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707826">
        <w:rPr>
          <w:sz w:val="28"/>
          <w:szCs w:val="28"/>
        </w:rPr>
        <w:t xml:space="preserve">Рисунок 1.2 – </w:t>
      </w:r>
      <w:r w:rsidR="006228BC" w:rsidRPr="00707826">
        <w:rPr>
          <w:sz w:val="28"/>
          <w:szCs w:val="28"/>
        </w:rPr>
        <w:t>Развернутая контекстная диаграмма</w:t>
      </w:r>
    </w:p>
    <w:p w:rsidR="009B0C4C" w:rsidRDefault="009B0C4C" w:rsidP="001B58C5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</w:p>
    <w:p w:rsidR="001B58C5" w:rsidRPr="00C81434" w:rsidRDefault="001B58C5" w:rsidP="008260CB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системы подается информация о грузе, включая информацию об отправителе, получателе, месте транспортировки груза и т.п. Во входную информацию об исполнителе включаются данные о судне и капитане, совершившем перевозку. </w:t>
      </w:r>
      <w:r w:rsidR="00756A77">
        <w:rPr>
          <w:sz w:val="28"/>
          <w:szCs w:val="28"/>
        </w:rPr>
        <w:t>В приложении груз объединяется в партии по общим признакам из соображений оптимизации логистики. Вся информация заносится в базу данных. По требованию приложение извлекает эти данные из базы данных и формирует отчет о грузоперевозке.</w:t>
      </w:r>
    </w:p>
    <w:p w:rsidR="009B0C4C" w:rsidRPr="00C81434" w:rsidRDefault="009B0C4C" w:rsidP="008260CB">
      <w:pPr>
        <w:tabs>
          <w:tab w:val="left" w:pos="709"/>
        </w:tabs>
        <w:spacing w:line="360" w:lineRule="auto"/>
        <w:ind w:right="284"/>
        <w:jc w:val="both"/>
        <w:rPr>
          <w:sz w:val="28"/>
          <w:szCs w:val="28"/>
        </w:rPr>
      </w:pPr>
      <w:r w:rsidRPr="00C81434">
        <w:rPr>
          <w:sz w:val="28"/>
          <w:szCs w:val="28"/>
        </w:rPr>
        <w:tab/>
        <w:t xml:space="preserve">На рисунках 1.3 и 1.4 </w:t>
      </w:r>
      <w:r w:rsidR="00AC444B">
        <w:rPr>
          <w:sz w:val="28"/>
          <w:szCs w:val="28"/>
        </w:rPr>
        <w:t>изображена</w:t>
      </w:r>
      <w:r w:rsidR="00494E16" w:rsidRPr="00C81434">
        <w:rPr>
          <w:sz w:val="28"/>
          <w:szCs w:val="28"/>
        </w:rPr>
        <w:t xml:space="preserve"> </w:t>
      </w:r>
      <w:r w:rsidRPr="00C81434">
        <w:rPr>
          <w:sz w:val="28"/>
          <w:szCs w:val="28"/>
        </w:rPr>
        <w:t xml:space="preserve">диаграмма </w:t>
      </w:r>
      <w:r w:rsidR="00494E16" w:rsidRPr="00C81434">
        <w:rPr>
          <w:sz w:val="28"/>
          <w:szCs w:val="28"/>
        </w:rPr>
        <w:t xml:space="preserve">потоков данных </w:t>
      </w:r>
      <w:r w:rsidRPr="00C81434">
        <w:rPr>
          <w:sz w:val="28"/>
          <w:szCs w:val="28"/>
        </w:rPr>
        <w:t>в свернутом и развернутом виде</w:t>
      </w:r>
      <w:r w:rsidR="008F6AD7" w:rsidRPr="00C81434">
        <w:rPr>
          <w:sz w:val="28"/>
          <w:szCs w:val="28"/>
        </w:rPr>
        <w:t xml:space="preserve"> соответственно</w:t>
      </w:r>
      <w:r w:rsidR="008B3442" w:rsidRPr="00C81434">
        <w:rPr>
          <w:sz w:val="28"/>
          <w:szCs w:val="28"/>
        </w:rPr>
        <w:t>.</w:t>
      </w:r>
    </w:p>
    <w:p w:rsidR="001B58C5" w:rsidRPr="00707826" w:rsidRDefault="00494E16" w:rsidP="001B58C5">
      <w:pPr>
        <w:tabs>
          <w:tab w:val="left" w:pos="709"/>
        </w:tabs>
        <w:spacing w:line="360" w:lineRule="auto"/>
        <w:ind w:right="284"/>
        <w:jc w:val="center"/>
        <w:rPr>
          <w:sz w:val="28"/>
          <w:szCs w:val="28"/>
        </w:rPr>
      </w:pPr>
      <w:r w:rsidRPr="00707826">
        <w:rPr>
          <w:noProof/>
        </w:rPr>
        <w:drawing>
          <wp:inline distT="0" distB="0" distL="0" distR="0">
            <wp:extent cx="5940425" cy="1631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826">
        <w:rPr>
          <w:sz w:val="28"/>
          <w:szCs w:val="28"/>
        </w:rPr>
        <w:t xml:space="preserve"> Рисунок 1.3 – Диаграмма потоков данных</w:t>
      </w:r>
    </w:p>
    <w:p w:rsidR="00C81434" w:rsidRPr="00C81434" w:rsidRDefault="00494E16" w:rsidP="00204290">
      <w:pPr>
        <w:tabs>
          <w:tab w:val="left" w:pos="709"/>
        </w:tabs>
        <w:spacing w:line="360" w:lineRule="auto"/>
        <w:ind w:right="284"/>
        <w:jc w:val="center"/>
        <w:rPr>
          <w:sz w:val="28"/>
          <w:szCs w:val="28"/>
        </w:rPr>
      </w:pPr>
      <w:r w:rsidRPr="00C81434">
        <w:rPr>
          <w:noProof/>
        </w:rPr>
        <w:lastRenderedPageBreak/>
        <w:drawing>
          <wp:inline distT="0" distB="0" distL="0" distR="0">
            <wp:extent cx="6120130" cy="19513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826">
        <w:rPr>
          <w:sz w:val="28"/>
          <w:szCs w:val="28"/>
        </w:rPr>
        <w:t>Рисунок 1.</w:t>
      </w:r>
      <w:r w:rsidR="001A5C0E" w:rsidRPr="00707826">
        <w:rPr>
          <w:sz w:val="28"/>
          <w:szCs w:val="28"/>
        </w:rPr>
        <w:t>4</w:t>
      </w:r>
      <w:r w:rsidRPr="00707826">
        <w:rPr>
          <w:sz w:val="28"/>
          <w:szCs w:val="28"/>
        </w:rPr>
        <w:t xml:space="preserve"> – </w:t>
      </w:r>
      <w:r w:rsidR="001A5C0E" w:rsidRPr="00707826">
        <w:rPr>
          <w:sz w:val="28"/>
          <w:szCs w:val="28"/>
        </w:rPr>
        <w:t>Развернутая диаграмма потоков данных</w:t>
      </w:r>
    </w:p>
    <w:p w:rsidR="00C81434" w:rsidRPr="00C81434" w:rsidRDefault="00C81434" w:rsidP="004F7A05">
      <w:pPr>
        <w:spacing w:line="360" w:lineRule="auto"/>
        <w:ind w:right="284" w:firstLine="709"/>
        <w:jc w:val="both"/>
        <w:rPr>
          <w:sz w:val="28"/>
          <w:szCs w:val="28"/>
        </w:rPr>
      </w:pPr>
      <w:r w:rsidRPr="00C81434">
        <w:rPr>
          <w:sz w:val="28"/>
          <w:szCs w:val="28"/>
        </w:rPr>
        <w:tab/>
        <w:t>Требования к системе:</w:t>
      </w:r>
    </w:p>
    <w:p w:rsidR="00C81434" w:rsidRDefault="00C81434" w:rsidP="004F7A05">
      <w:pPr>
        <w:pStyle w:val="a4"/>
        <w:numPr>
          <w:ilvl w:val="0"/>
          <w:numId w:val="3"/>
        </w:numPr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434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безопасный доступ к данным компании</w:t>
      </w:r>
      <w:r>
        <w:rPr>
          <w:rFonts w:ascii="Times New Roman" w:hAnsi="Times New Roman" w:cs="Times New Roman"/>
          <w:sz w:val="28"/>
          <w:szCs w:val="28"/>
        </w:rPr>
        <w:t>, возможность редактировать эти данные, автоматически проверяя их на соответствие разработанным критериям.</w:t>
      </w:r>
    </w:p>
    <w:p w:rsidR="00C81434" w:rsidRDefault="00C81434" w:rsidP="004F7A05">
      <w:pPr>
        <w:pStyle w:val="a4"/>
        <w:numPr>
          <w:ilvl w:val="0"/>
          <w:numId w:val="3"/>
        </w:numPr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интуитивно простым, редактирование и доступ к данным должно быть наглядным.</w:t>
      </w:r>
    </w:p>
    <w:p w:rsidR="00F52C75" w:rsidRDefault="00CE3339" w:rsidP="004F7A05">
      <w:pPr>
        <w:pStyle w:val="a4"/>
        <w:numPr>
          <w:ilvl w:val="0"/>
          <w:numId w:val="3"/>
        </w:numPr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C75">
        <w:rPr>
          <w:rFonts w:ascii="Times New Roman" w:hAnsi="Times New Roman" w:cs="Times New Roman"/>
          <w:sz w:val="28"/>
          <w:szCs w:val="28"/>
        </w:rPr>
        <w:t>Приложение должно обладать безопасным входом с паролем и некоторой информацией о пользователе, редактирующем информацию.</w:t>
      </w:r>
    </w:p>
    <w:p w:rsidR="00F52C75" w:rsidRPr="00F52C75" w:rsidRDefault="00F52C75" w:rsidP="004F7A05">
      <w:pPr>
        <w:pStyle w:val="a4"/>
        <w:numPr>
          <w:ilvl w:val="0"/>
          <w:numId w:val="3"/>
        </w:numPr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составлять отчет, содержащий необходимую информацию о грузоперевозках.</w:t>
      </w:r>
    </w:p>
    <w:p w:rsidR="00F52C75" w:rsidRPr="00F52C75" w:rsidRDefault="00F52C75" w:rsidP="004F7A05">
      <w:pPr>
        <w:pStyle w:val="a4"/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C75">
        <w:rPr>
          <w:rFonts w:ascii="Times New Roman" w:hAnsi="Times New Roman" w:cs="Times New Roman"/>
          <w:sz w:val="28"/>
          <w:szCs w:val="28"/>
        </w:rPr>
        <w:t>Функции системы:</w:t>
      </w:r>
    </w:p>
    <w:p w:rsidR="00F52C75" w:rsidRDefault="00F52C75" w:rsidP="004F7A05">
      <w:pPr>
        <w:pStyle w:val="a4"/>
        <w:numPr>
          <w:ilvl w:val="0"/>
          <w:numId w:val="9"/>
        </w:numPr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C75">
        <w:rPr>
          <w:rFonts w:ascii="Times New Roman" w:hAnsi="Times New Roman" w:cs="Times New Roman"/>
          <w:sz w:val="28"/>
          <w:szCs w:val="28"/>
        </w:rPr>
        <w:t>Подключение к</w:t>
      </w:r>
      <w:r>
        <w:rPr>
          <w:rFonts w:ascii="Times New Roman" w:hAnsi="Times New Roman" w:cs="Times New Roman"/>
          <w:sz w:val="28"/>
          <w:szCs w:val="28"/>
        </w:rPr>
        <w:t xml:space="preserve"> базе данных.</w:t>
      </w:r>
    </w:p>
    <w:p w:rsidR="00F52C75" w:rsidRDefault="00F52C75" w:rsidP="004F7A05">
      <w:pPr>
        <w:pStyle w:val="a4"/>
        <w:numPr>
          <w:ilvl w:val="0"/>
          <w:numId w:val="9"/>
        </w:numPr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требуемой информации о грузоперевозках.</w:t>
      </w:r>
    </w:p>
    <w:p w:rsidR="00F52C75" w:rsidRDefault="00F52C75" w:rsidP="004F7A05">
      <w:pPr>
        <w:pStyle w:val="a4"/>
        <w:numPr>
          <w:ilvl w:val="0"/>
          <w:numId w:val="9"/>
        </w:numPr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внесенных изменений в базе данных.</w:t>
      </w:r>
    </w:p>
    <w:p w:rsidR="00F52C75" w:rsidRDefault="00F52C75" w:rsidP="004F7A05">
      <w:pPr>
        <w:pStyle w:val="a4"/>
        <w:numPr>
          <w:ilvl w:val="0"/>
          <w:numId w:val="9"/>
        </w:numPr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указанных записей из базы данных по требованию.</w:t>
      </w:r>
    </w:p>
    <w:p w:rsidR="00F52C75" w:rsidRDefault="00F52C75" w:rsidP="004F7A05">
      <w:pPr>
        <w:pStyle w:val="a4"/>
        <w:numPr>
          <w:ilvl w:val="0"/>
          <w:numId w:val="9"/>
        </w:numPr>
        <w:spacing w:line="360" w:lineRule="auto"/>
        <w:ind w:left="0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о</w:t>
      </w:r>
      <w:r w:rsidR="00100EF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указанной поездке, сохранение созданного файла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52C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F52C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системе пользователя.</w:t>
      </w:r>
    </w:p>
    <w:p w:rsidR="008D08E9" w:rsidRPr="00AC444B" w:rsidRDefault="00F52C75" w:rsidP="004F7A0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42AE" w:rsidRPr="00C818AC" w:rsidRDefault="00566873" w:rsidP="00AC444B">
      <w:pPr>
        <w:pStyle w:val="1"/>
        <w:rPr>
          <w:sz w:val="32"/>
          <w:szCs w:val="32"/>
        </w:rPr>
      </w:pPr>
      <w:bookmarkStart w:id="1" w:name="_Toc108147723"/>
      <w:r w:rsidRPr="00C818AC">
        <w:lastRenderedPageBreak/>
        <w:t>2 Проектирование базы данных</w:t>
      </w:r>
      <w:bookmarkEnd w:id="1"/>
    </w:p>
    <w:p w:rsidR="00566873" w:rsidRDefault="007D5DF8" w:rsidP="007D5DF8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Концептуальная схема разработанной базы данных </w:t>
      </w:r>
      <w:r w:rsidR="00303127">
        <w:rPr>
          <w:sz w:val="28"/>
          <w:szCs w:val="28"/>
        </w:rPr>
        <w:t>изображена</w:t>
      </w:r>
      <w:r>
        <w:rPr>
          <w:sz w:val="28"/>
          <w:szCs w:val="28"/>
        </w:rPr>
        <w:t xml:space="preserve"> на рисунке 2.1</w:t>
      </w:r>
      <w:r w:rsidR="001B58C5">
        <w:rPr>
          <w:sz w:val="28"/>
          <w:szCs w:val="28"/>
        </w:rPr>
        <w:t>. Она отражает главные сущности базы данных.</w:t>
      </w:r>
    </w:p>
    <w:p w:rsidR="00A4798A" w:rsidRDefault="000066F8" w:rsidP="000066F8">
      <w:pPr>
        <w:tabs>
          <w:tab w:val="left" w:pos="709"/>
        </w:tabs>
        <w:spacing w:line="360" w:lineRule="auto"/>
        <w:ind w:righ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16552" cy="1306304"/>
            <wp:effectExtent l="0" t="0" r="3175" b="8255"/>
            <wp:docPr id="2" name="Рисунок 2" descr="C:\Users\pavel\Downloads\Балтик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el\Downloads\Балтика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" t="7170" r="64802" b="74761"/>
                    <a:stretch/>
                  </pic:blipFill>
                  <pic:spPr bwMode="auto">
                    <a:xfrm>
                      <a:off x="0" y="0"/>
                      <a:ext cx="4423077" cy="130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66F8">
        <w:rPr>
          <w:sz w:val="28"/>
          <w:szCs w:val="28"/>
        </w:rPr>
        <w:t xml:space="preserve"> </w:t>
      </w:r>
    </w:p>
    <w:p w:rsidR="000066F8" w:rsidRDefault="000066F8" w:rsidP="000066F8">
      <w:pPr>
        <w:tabs>
          <w:tab w:val="left" w:pos="709"/>
        </w:tabs>
        <w:spacing w:line="360" w:lineRule="auto"/>
        <w:ind w:right="284"/>
        <w:jc w:val="center"/>
        <w:rPr>
          <w:sz w:val="28"/>
          <w:szCs w:val="28"/>
        </w:rPr>
      </w:pPr>
      <w:r w:rsidRPr="00F0331F">
        <w:rPr>
          <w:sz w:val="28"/>
          <w:szCs w:val="28"/>
        </w:rPr>
        <w:t>Рисунок 2.1 – Концептуальная схема</w:t>
      </w:r>
    </w:p>
    <w:p w:rsidR="001B58C5" w:rsidRDefault="001B58C5" w:rsidP="001B58C5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</w:p>
    <w:p w:rsidR="000066F8" w:rsidRDefault="001B58C5" w:rsidP="007D5DF8">
      <w:pPr>
        <w:tabs>
          <w:tab w:val="left" w:pos="709"/>
          <w:tab w:val="left" w:pos="851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развернутой концептуальной схеме (рис. 2.2) добавлены сущности «Остановка», «Маршрутный лист» и «Порт». Они необходимы для отображения перемещения груза и судна в рамках одного маршрута.</w:t>
      </w:r>
    </w:p>
    <w:p w:rsidR="0043421C" w:rsidRDefault="003A4926" w:rsidP="00AC444B">
      <w:pPr>
        <w:tabs>
          <w:tab w:val="left" w:pos="709"/>
        </w:tabs>
        <w:spacing w:line="360" w:lineRule="auto"/>
        <w:ind w:right="284"/>
        <w:jc w:val="center"/>
      </w:pPr>
      <w:r w:rsidRPr="00687A53">
        <w:rPr>
          <w:noProof/>
        </w:rPr>
        <w:drawing>
          <wp:inline distT="0" distB="0" distL="0" distR="0">
            <wp:extent cx="5693251" cy="2907792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t="22605" b="3832"/>
                    <a:stretch/>
                  </pic:blipFill>
                  <pic:spPr bwMode="auto">
                    <a:xfrm>
                      <a:off x="0" y="0"/>
                      <a:ext cx="5734584" cy="2928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CAC" w:rsidRPr="00AC444B" w:rsidRDefault="002A3CAC" w:rsidP="00AC444B">
      <w:pPr>
        <w:tabs>
          <w:tab w:val="left" w:pos="709"/>
        </w:tabs>
        <w:spacing w:line="360" w:lineRule="auto"/>
        <w:ind w:right="284"/>
        <w:jc w:val="center"/>
      </w:pPr>
      <w:r>
        <w:rPr>
          <w:sz w:val="28"/>
          <w:szCs w:val="28"/>
        </w:rPr>
        <w:t>Рисунок 2.2 – Развернутая к</w:t>
      </w:r>
      <w:r w:rsidRPr="00F0331F">
        <w:rPr>
          <w:sz w:val="28"/>
          <w:szCs w:val="28"/>
        </w:rPr>
        <w:t>онцептуальная схема</w:t>
      </w:r>
    </w:p>
    <w:p w:rsidR="00707826" w:rsidRDefault="00707826" w:rsidP="001B58C5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</w:p>
    <w:p w:rsidR="001B58C5" w:rsidRPr="00E83A58" w:rsidRDefault="001B58C5" w:rsidP="008260CB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одной поездки судно может совершить несколько остановок с дополнительными загрузками</w:t>
      </w:r>
    </w:p>
    <w:p w:rsidR="009A7AA7" w:rsidRPr="00A4798A" w:rsidRDefault="007635F0" w:rsidP="00A4798A">
      <w:pPr>
        <w:tabs>
          <w:tab w:val="left" w:pos="709"/>
        </w:tabs>
        <w:spacing w:line="360" w:lineRule="auto"/>
        <w:ind w:right="284" w:firstLine="709"/>
        <w:jc w:val="both"/>
        <w:rPr>
          <w:noProof/>
          <w:sz w:val="28"/>
        </w:rPr>
      </w:pPr>
      <w:r>
        <w:rPr>
          <w:sz w:val="28"/>
          <w:szCs w:val="28"/>
        </w:rPr>
        <w:t>Далее была разработана логическая схема базы данных. Первичные ключи сущностей изображены</w:t>
      </w:r>
      <w:r w:rsidR="007A5399" w:rsidRPr="007A5399">
        <w:rPr>
          <w:noProof/>
        </w:rPr>
        <w:t xml:space="preserve"> </w:t>
      </w:r>
      <w:r>
        <w:rPr>
          <w:noProof/>
          <w:sz w:val="28"/>
        </w:rPr>
        <w:t>жирным шрифтом. Стрелки направл</w:t>
      </w:r>
      <w:r w:rsidR="006911FB">
        <w:rPr>
          <w:noProof/>
          <w:sz w:val="28"/>
        </w:rPr>
        <w:t>е</w:t>
      </w:r>
      <w:r>
        <w:rPr>
          <w:noProof/>
          <w:sz w:val="28"/>
        </w:rPr>
        <w:t>ны от главной сущности к зависимой.</w:t>
      </w:r>
    </w:p>
    <w:p w:rsidR="00662DAA" w:rsidRPr="00662DAA" w:rsidRDefault="00773407" w:rsidP="007635F0">
      <w:pPr>
        <w:tabs>
          <w:tab w:val="left" w:pos="709"/>
        </w:tabs>
        <w:spacing w:line="360" w:lineRule="auto"/>
        <w:ind w:right="284"/>
        <w:jc w:val="center"/>
        <w:rPr>
          <w:noProof/>
        </w:rPr>
      </w:pPr>
      <w:r w:rsidRPr="00773407">
        <w:rPr>
          <w:noProof/>
        </w:rPr>
        <w:lastRenderedPageBreak/>
        <w:drawing>
          <wp:inline distT="0" distB="0" distL="0" distR="0">
            <wp:extent cx="5801785" cy="449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069" cy="44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A7" w:rsidRPr="00E83A58" w:rsidRDefault="002A3CAC" w:rsidP="00BB2A2B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2.3</w:t>
      </w:r>
      <w:r w:rsidR="002624D1" w:rsidRPr="00F0331F">
        <w:rPr>
          <w:sz w:val="28"/>
          <w:szCs w:val="28"/>
        </w:rPr>
        <w:t xml:space="preserve"> – Логическая схема</w:t>
      </w:r>
    </w:p>
    <w:p w:rsidR="00707826" w:rsidRDefault="00707826" w:rsidP="00BB2A2B">
      <w:pPr>
        <w:tabs>
          <w:tab w:val="left" w:pos="709"/>
          <w:tab w:val="left" w:pos="7088"/>
        </w:tabs>
        <w:spacing w:line="360" w:lineRule="auto"/>
        <w:ind w:right="284" w:firstLine="709"/>
        <w:jc w:val="center"/>
      </w:pPr>
    </w:p>
    <w:p w:rsidR="004F7A05" w:rsidRDefault="004F7A05" w:rsidP="004F7A05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</w:rPr>
      </w:pPr>
      <w:r>
        <w:rPr>
          <w:sz w:val="28"/>
          <w:szCs w:val="28"/>
        </w:rPr>
        <w:t>Структура сущностей базы данных представлена следующими таблицами:</w:t>
      </w:r>
    </w:p>
    <w:p w:rsidR="004F7A05" w:rsidRPr="00A24199" w:rsidRDefault="004F7A05" w:rsidP="004F7A05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2.1 – Структура сущности </w:t>
      </w:r>
      <w:r>
        <w:rPr>
          <w:sz w:val="28"/>
          <w:szCs w:val="28"/>
          <w:lang w:val="en-US"/>
        </w:rPr>
        <w:t>Ship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:rsidTr="00A75A87">
        <w:tc>
          <w:tcPr>
            <w:tcW w:w="2336" w:type="dxa"/>
            <w:shd w:val="clear" w:color="auto" w:fill="auto"/>
          </w:tcPr>
          <w:p w:rsidR="004F7A05" w:rsidRPr="00BA3B9A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auto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auto"/>
          </w:tcPr>
          <w:p w:rsidR="004F7A05" w:rsidRPr="00BA3B9A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auto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:rsidTr="00A75A87">
        <w:tc>
          <w:tcPr>
            <w:tcW w:w="2336" w:type="dxa"/>
            <w:shd w:val="clear" w:color="auto" w:fill="auto"/>
          </w:tcPr>
          <w:p w:rsidR="004F7A05" w:rsidRPr="006916DB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RegNumber</w:t>
            </w:r>
            <w:proofErr w:type="spellEnd"/>
          </w:p>
        </w:tc>
        <w:tc>
          <w:tcPr>
            <w:tcW w:w="1882" w:type="dxa"/>
            <w:shd w:val="clear" w:color="auto" w:fill="auto"/>
          </w:tcPr>
          <w:p w:rsidR="004F7A05" w:rsidRPr="00AF41A1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auto"/>
          </w:tcPr>
          <w:p w:rsidR="004F7A05" w:rsidRPr="006916DB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4F7A05" w:rsidRPr="00853EE7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Регистрационный номер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судна</w:t>
            </w:r>
          </w:p>
        </w:tc>
      </w:tr>
      <w:tr w:rsidR="004F7A05" w:rsidTr="00A75A87">
        <w:tc>
          <w:tcPr>
            <w:tcW w:w="2336" w:type="dxa"/>
          </w:tcPr>
          <w:p w:rsidR="004F7A05" w:rsidRPr="006916DB" w:rsidRDefault="004F7A05" w:rsidP="00A75A8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882" w:type="dxa"/>
          </w:tcPr>
          <w:p w:rsidR="004F7A05" w:rsidRPr="00E91CF2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:rsidR="004F7A05" w:rsidRPr="006916DB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969" w:type="dxa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</w:tr>
      <w:tr w:rsidR="004F7A05" w:rsidTr="00A75A87">
        <w:tc>
          <w:tcPr>
            <w:tcW w:w="2336" w:type="dxa"/>
          </w:tcPr>
          <w:p w:rsidR="004F7A05" w:rsidRDefault="004F7A05" w:rsidP="00A75A8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Skipper</w:t>
            </w:r>
          </w:p>
        </w:tc>
        <w:tc>
          <w:tcPr>
            <w:tcW w:w="1882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:rsidR="004F7A05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969" w:type="dxa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ФИО капитана</w:t>
            </w:r>
          </w:p>
        </w:tc>
      </w:tr>
      <w:tr w:rsidR="004F7A05" w:rsidTr="00A75A87">
        <w:tc>
          <w:tcPr>
            <w:tcW w:w="2336" w:type="dxa"/>
          </w:tcPr>
          <w:p w:rsidR="004F7A05" w:rsidRPr="006916DB" w:rsidRDefault="004F7A05" w:rsidP="00A75A8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Type</w:t>
            </w:r>
          </w:p>
        </w:tc>
        <w:tc>
          <w:tcPr>
            <w:tcW w:w="1882" w:type="dxa"/>
          </w:tcPr>
          <w:p w:rsidR="004F7A05" w:rsidRPr="00E91CF2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:rsidR="004F7A05" w:rsidRPr="00E91CF2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3969" w:type="dxa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Тип (танкер, сухогруз)</w:t>
            </w:r>
          </w:p>
        </w:tc>
      </w:tr>
      <w:tr w:rsidR="004F7A05" w:rsidRPr="005A7824" w:rsidTr="00A75A87">
        <w:tc>
          <w:tcPr>
            <w:tcW w:w="2336" w:type="dxa"/>
          </w:tcPr>
          <w:p w:rsidR="004F7A05" w:rsidRPr="005A7824" w:rsidRDefault="004F7A05" w:rsidP="00A75A87">
            <w:pPr>
              <w:rPr>
                <w:sz w:val="28"/>
                <w:lang w:val="en-US"/>
              </w:rPr>
            </w:pPr>
            <w:r w:rsidRPr="005A7824">
              <w:rPr>
                <w:sz w:val="28"/>
                <w:lang w:val="en-US"/>
              </w:rPr>
              <w:t>Capacity</w:t>
            </w:r>
          </w:p>
        </w:tc>
        <w:tc>
          <w:tcPr>
            <w:tcW w:w="1882" w:type="dxa"/>
          </w:tcPr>
          <w:p w:rsidR="004F7A05" w:rsidRPr="005A7824" w:rsidRDefault="004F7A05" w:rsidP="00A75A87">
            <w:pPr>
              <w:jc w:val="center"/>
              <w:rPr>
                <w:sz w:val="28"/>
              </w:rPr>
            </w:pPr>
            <w:r w:rsidRPr="005A7824">
              <w:rPr>
                <w:sz w:val="28"/>
              </w:rPr>
              <w:t>Числовой</w:t>
            </w:r>
          </w:p>
        </w:tc>
        <w:tc>
          <w:tcPr>
            <w:tcW w:w="1134" w:type="dxa"/>
          </w:tcPr>
          <w:p w:rsidR="004F7A05" w:rsidRPr="005A7824" w:rsidRDefault="004F7A05" w:rsidP="00A75A87">
            <w:pPr>
              <w:jc w:val="center"/>
              <w:rPr>
                <w:sz w:val="28"/>
                <w:lang w:val="en-US"/>
              </w:rPr>
            </w:pPr>
            <w:r w:rsidRPr="005A7824">
              <w:rPr>
                <w:sz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4F7A05" w:rsidRPr="005A7824" w:rsidRDefault="004F7A05" w:rsidP="00A75A87">
            <w:pPr>
              <w:jc w:val="both"/>
              <w:rPr>
                <w:sz w:val="28"/>
              </w:rPr>
            </w:pPr>
            <w:r w:rsidRPr="005A7824">
              <w:rPr>
                <w:sz w:val="28"/>
              </w:rPr>
              <w:t>Грузоподъемность</w:t>
            </w:r>
          </w:p>
        </w:tc>
      </w:tr>
      <w:tr w:rsidR="004F7A05" w:rsidTr="00A75A87">
        <w:tc>
          <w:tcPr>
            <w:tcW w:w="2336" w:type="dxa"/>
          </w:tcPr>
          <w:p w:rsidR="004F7A05" w:rsidRPr="006916DB" w:rsidRDefault="004F7A05" w:rsidP="00A75A8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Year</w:t>
            </w:r>
          </w:p>
        </w:tc>
        <w:tc>
          <w:tcPr>
            <w:tcW w:w="1882" w:type="dxa"/>
          </w:tcPr>
          <w:p w:rsidR="004F7A05" w:rsidRPr="00E91CF2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</w:tcPr>
          <w:p w:rsidR="004F7A05" w:rsidRPr="006916DB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969" w:type="dxa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Год постройки</w:t>
            </w:r>
          </w:p>
        </w:tc>
      </w:tr>
    </w:tbl>
    <w:p w:rsidR="004F7A05" w:rsidRPr="00F109EB" w:rsidRDefault="004F7A05" w:rsidP="004F7A05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</w:p>
    <w:p w:rsidR="004F7A05" w:rsidRPr="00F109EB" w:rsidRDefault="004F7A05" w:rsidP="004F7A05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</w:rPr>
      </w:pPr>
      <w:r w:rsidRPr="000A3A7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2.</w:t>
      </w:r>
      <w:r w:rsidRPr="000A3A7A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Структура сущности </w:t>
      </w:r>
      <w:r w:rsidRPr="000A3A7A">
        <w:rPr>
          <w:sz w:val="28"/>
          <w:szCs w:val="28"/>
          <w:lang w:val="en-US"/>
        </w:rPr>
        <w:t>Port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F109EB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F109EB" w:rsidRDefault="004F7A05" w:rsidP="00A75A87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 w:rsidRPr="00F109EB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Port</w:t>
            </w:r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Численный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Номер пункта</w:t>
            </w:r>
          </w:p>
        </w:tc>
      </w:tr>
      <w:tr w:rsidR="004F7A05" w:rsidTr="00A75A87">
        <w:tc>
          <w:tcPr>
            <w:tcW w:w="2336" w:type="dxa"/>
          </w:tcPr>
          <w:p w:rsidR="004F7A05" w:rsidRPr="00F109EB" w:rsidRDefault="004F7A05" w:rsidP="00A75A87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City</w:t>
            </w:r>
          </w:p>
        </w:tc>
        <w:tc>
          <w:tcPr>
            <w:tcW w:w="1882" w:type="dxa"/>
          </w:tcPr>
          <w:p w:rsidR="004F7A05" w:rsidRPr="00B9637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:rsidR="004F7A05" w:rsidRPr="00F109EB" w:rsidRDefault="004F7A05" w:rsidP="00A75A87">
            <w:pPr>
              <w:jc w:val="center"/>
              <w:rPr>
                <w:sz w:val="28"/>
              </w:rPr>
            </w:pPr>
            <w:r w:rsidRPr="00F109EB">
              <w:rPr>
                <w:sz w:val="28"/>
              </w:rPr>
              <w:t>35</w:t>
            </w:r>
          </w:p>
        </w:tc>
        <w:tc>
          <w:tcPr>
            <w:tcW w:w="3969" w:type="dxa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Город</w:t>
            </w:r>
          </w:p>
        </w:tc>
      </w:tr>
      <w:tr w:rsidR="004F7A05" w:rsidTr="00A75A87">
        <w:tc>
          <w:tcPr>
            <w:tcW w:w="2336" w:type="dxa"/>
          </w:tcPr>
          <w:p w:rsidR="004F7A05" w:rsidRDefault="004F7A05" w:rsidP="00A75A8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Country</w:t>
            </w:r>
          </w:p>
        </w:tc>
        <w:tc>
          <w:tcPr>
            <w:tcW w:w="1882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3969" w:type="dxa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Страна</w:t>
            </w:r>
          </w:p>
        </w:tc>
      </w:tr>
    </w:tbl>
    <w:p w:rsidR="004F7A05" w:rsidRPr="000A3A7A" w:rsidRDefault="004F7A05" w:rsidP="004F7A05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</w:p>
    <w:p w:rsidR="004F7A05" w:rsidRDefault="004F7A05" w:rsidP="004F7A05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  <w:lang w:val="en-US"/>
        </w:rPr>
      </w:pPr>
      <w:r w:rsidRPr="000A3A7A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2.</w:t>
      </w:r>
      <w:r w:rsidRPr="002A52DE">
        <w:rPr>
          <w:sz w:val="28"/>
          <w:szCs w:val="28"/>
        </w:rPr>
        <w:t>3</w:t>
      </w:r>
      <w:r w:rsidRPr="000A3A7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A3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сущности </w:t>
      </w:r>
      <w:r>
        <w:rPr>
          <w:sz w:val="28"/>
          <w:szCs w:val="28"/>
          <w:lang w:val="en-US"/>
        </w:rPr>
        <w:t>Shipment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2C61B7" w:rsidRDefault="004F7A05" w:rsidP="00A75A87">
            <w:pPr>
              <w:rPr>
                <w:sz w:val="28"/>
                <w:lang w:val="en-US"/>
              </w:rPr>
            </w:pPr>
            <w:bookmarkStart w:id="2" w:name="_Hlk66916421"/>
            <w:proofErr w:type="spellStart"/>
            <w:r>
              <w:rPr>
                <w:sz w:val="28"/>
                <w:lang w:val="en-US"/>
              </w:rPr>
              <w:t>CustomNumber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Pr="00E91CF2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0E5A5B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Таможенный </w:t>
            </w:r>
            <w:r w:rsidRPr="002C61B7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custom</w:t>
            </w:r>
            <w:r w:rsidRPr="002C61B7">
              <w:rPr>
                <w:sz w:val="28"/>
              </w:rPr>
              <w:t xml:space="preserve">) </w:t>
            </w:r>
            <w:r>
              <w:rPr>
                <w:sz w:val="28"/>
              </w:rPr>
              <w:t>номер партии груза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RegNumber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1F39BB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Регистрационный номер судна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2C61B7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DepartureDate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Pr="002C61B7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Дата/время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DB37AA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Авто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Pr="00D35822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Дата убытия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ArriveDate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Pr="002C61B7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Дата/время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DB37AA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Авто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Дата прибытия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36292B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OriginPort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Pr="002C61B7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C811CE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Пункт отправления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DestinationPort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Pr="002C61B7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C811CE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Пункт назначения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ID_Route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Численный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Код маршрутного листа</w:t>
            </w:r>
          </w:p>
        </w:tc>
      </w:tr>
      <w:bookmarkEnd w:id="2"/>
    </w:tbl>
    <w:p w:rsidR="004F7A05" w:rsidRDefault="004F7A05" w:rsidP="004F7A05">
      <w:pPr>
        <w:spacing w:after="160" w:line="259" w:lineRule="auto"/>
        <w:rPr>
          <w:sz w:val="28"/>
          <w:szCs w:val="28"/>
        </w:rPr>
      </w:pPr>
    </w:p>
    <w:p w:rsidR="004F7A05" w:rsidRPr="00DD0D07" w:rsidRDefault="004F7A05" w:rsidP="004F7A05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0A3A7A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0A3A7A">
        <w:rPr>
          <w:sz w:val="28"/>
          <w:szCs w:val="28"/>
        </w:rPr>
        <w:t xml:space="preserve">4 </w:t>
      </w:r>
      <w:r>
        <w:rPr>
          <w:sz w:val="28"/>
          <w:szCs w:val="28"/>
        </w:rPr>
        <w:t>–</w:t>
      </w:r>
      <w:r w:rsidRPr="000A3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сущности </w:t>
      </w:r>
      <w:r>
        <w:rPr>
          <w:sz w:val="28"/>
          <w:szCs w:val="28"/>
          <w:lang w:val="en-US"/>
        </w:rPr>
        <w:t>Sender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ID_Sender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Код отправителя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D35822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SenderName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Отправитель груза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D35822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INNSender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ИНН отправителя</w:t>
            </w:r>
          </w:p>
        </w:tc>
      </w:tr>
      <w:tr w:rsidR="004F7A05" w:rsidTr="00A75A87">
        <w:tc>
          <w:tcPr>
            <w:tcW w:w="2336" w:type="dxa"/>
          </w:tcPr>
          <w:p w:rsidR="004F7A05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BankSender</w:t>
            </w:r>
            <w:proofErr w:type="spellEnd"/>
          </w:p>
        </w:tc>
        <w:tc>
          <w:tcPr>
            <w:tcW w:w="1882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3969" w:type="dxa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Банковский счет отправителя</w:t>
            </w:r>
          </w:p>
        </w:tc>
      </w:tr>
      <w:tr w:rsidR="004F7A05" w:rsidTr="00A75A87">
        <w:tc>
          <w:tcPr>
            <w:tcW w:w="2336" w:type="dxa"/>
          </w:tcPr>
          <w:p w:rsidR="004F7A05" w:rsidRDefault="004F7A05" w:rsidP="00A75A87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AddressSender</w:t>
            </w:r>
            <w:proofErr w:type="spellEnd"/>
          </w:p>
        </w:tc>
        <w:tc>
          <w:tcPr>
            <w:tcW w:w="1882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3969" w:type="dxa"/>
          </w:tcPr>
          <w:p w:rsidR="004F7A05" w:rsidRDefault="004F7A05" w:rsidP="00A75A87">
            <w:pPr>
              <w:rPr>
                <w:sz w:val="28"/>
              </w:rPr>
            </w:pPr>
            <w:r>
              <w:rPr>
                <w:sz w:val="28"/>
              </w:rPr>
              <w:t>Юр. адрес отправителя</w:t>
            </w:r>
          </w:p>
        </w:tc>
      </w:tr>
    </w:tbl>
    <w:p w:rsidR="004F7A05" w:rsidRPr="000A3A7A" w:rsidRDefault="004F7A05" w:rsidP="004F7A05">
      <w:pPr>
        <w:tabs>
          <w:tab w:val="left" w:pos="709"/>
          <w:tab w:val="left" w:pos="2758"/>
        </w:tabs>
        <w:spacing w:line="360" w:lineRule="auto"/>
        <w:ind w:right="284"/>
        <w:rPr>
          <w:sz w:val="28"/>
          <w:szCs w:val="28"/>
        </w:rPr>
      </w:pPr>
    </w:p>
    <w:p w:rsidR="004F7A05" w:rsidRPr="00A4798A" w:rsidRDefault="004F7A05" w:rsidP="004F7A05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2A52DE">
        <w:rPr>
          <w:sz w:val="28"/>
          <w:szCs w:val="28"/>
        </w:rPr>
        <w:t xml:space="preserve">5 </w:t>
      </w:r>
      <w:r>
        <w:rPr>
          <w:sz w:val="28"/>
          <w:szCs w:val="28"/>
        </w:rPr>
        <w:t>– Структура сущности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Consignee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883"/>
        <w:gridCol w:w="1134"/>
        <w:gridCol w:w="3969"/>
      </w:tblGrid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A4798A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3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A4798A" w:rsidRDefault="004F7A05" w:rsidP="00A75A87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 w:rsidRPr="00A4798A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Consignee</w:t>
            </w:r>
          </w:p>
        </w:tc>
        <w:tc>
          <w:tcPr>
            <w:tcW w:w="1883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rPr>
                <w:sz w:val="28"/>
              </w:rPr>
            </w:pPr>
            <w:r>
              <w:rPr>
                <w:sz w:val="28"/>
              </w:rPr>
              <w:t>Код получателя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A4798A" w:rsidRDefault="004F7A05" w:rsidP="00A75A87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ConsigneeName</w:t>
            </w:r>
            <w:proofErr w:type="spellEnd"/>
          </w:p>
        </w:tc>
        <w:tc>
          <w:tcPr>
            <w:tcW w:w="1883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rPr>
                <w:sz w:val="28"/>
              </w:rPr>
            </w:pPr>
            <w:r>
              <w:rPr>
                <w:sz w:val="28"/>
              </w:rPr>
              <w:t>Получатель груза</w:t>
            </w:r>
          </w:p>
        </w:tc>
      </w:tr>
      <w:tr w:rsidR="004F7A05" w:rsidTr="00A75A87">
        <w:tc>
          <w:tcPr>
            <w:tcW w:w="2336" w:type="dxa"/>
          </w:tcPr>
          <w:p w:rsidR="004F7A05" w:rsidRPr="00D35822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INNConsignee</w:t>
            </w:r>
            <w:proofErr w:type="spellEnd"/>
          </w:p>
        </w:tc>
        <w:tc>
          <w:tcPr>
            <w:tcW w:w="1883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Числовой</w:t>
            </w:r>
          </w:p>
        </w:tc>
        <w:tc>
          <w:tcPr>
            <w:tcW w:w="1134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9" w:type="dxa"/>
          </w:tcPr>
          <w:p w:rsidR="004F7A05" w:rsidRDefault="004F7A05" w:rsidP="00A75A87">
            <w:pPr>
              <w:rPr>
                <w:sz w:val="28"/>
              </w:rPr>
            </w:pPr>
            <w:r>
              <w:rPr>
                <w:sz w:val="28"/>
              </w:rPr>
              <w:t>ИНН получателя груза</w:t>
            </w:r>
          </w:p>
        </w:tc>
      </w:tr>
      <w:tr w:rsidR="004F7A05" w:rsidTr="00A75A87">
        <w:tc>
          <w:tcPr>
            <w:tcW w:w="2336" w:type="dxa"/>
          </w:tcPr>
          <w:p w:rsidR="004F7A05" w:rsidRPr="00D35822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BankConsignee</w:t>
            </w:r>
            <w:proofErr w:type="spellEnd"/>
          </w:p>
        </w:tc>
        <w:tc>
          <w:tcPr>
            <w:tcW w:w="1883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3969" w:type="dxa"/>
          </w:tcPr>
          <w:p w:rsidR="004F7A05" w:rsidRDefault="004F7A05" w:rsidP="00A75A87">
            <w:pPr>
              <w:rPr>
                <w:sz w:val="28"/>
              </w:rPr>
            </w:pPr>
            <w:r>
              <w:rPr>
                <w:sz w:val="28"/>
              </w:rPr>
              <w:t>Банковский счет получателя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D35822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AddressConsignee</w:t>
            </w:r>
            <w:proofErr w:type="spellEnd"/>
          </w:p>
        </w:tc>
        <w:tc>
          <w:tcPr>
            <w:tcW w:w="1883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rPr>
                <w:sz w:val="28"/>
              </w:rPr>
            </w:pPr>
            <w:r>
              <w:rPr>
                <w:sz w:val="28"/>
              </w:rPr>
              <w:t>Юридический адрес получателя</w:t>
            </w:r>
          </w:p>
        </w:tc>
      </w:tr>
    </w:tbl>
    <w:p w:rsidR="004F7A05" w:rsidRDefault="004F7A05" w:rsidP="004F7A05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</w:p>
    <w:p w:rsidR="004F7A05" w:rsidRDefault="004F7A05" w:rsidP="004F7A05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2A52DE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сущности </w:t>
      </w:r>
      <w:r>
        <w:rPr>
          <w:sz w:val="28"/>
          <w:szCs w:val="28"/>
          <w:lang w:val="en-US"/>
        </w:rPr>
        <w:t>Cargo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70"/>
      </w:tblGrid>
      <w:tr w:rsidR="004F7A05" w:rsidTr="00A75A87">
        <w:trPr>
          <w:trHeight w:val="329"/>
        </w:trPr>
        <w:tc>
          <w:tcPr>
            <w:tcW w:w="2336" w:type="dxa"/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DA5024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70" w:type="dxa"/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:rsidTr="00A75A87">
        <w:trPr>
          <w:trHeight w:val="504"/>
        </w:trPr>
        <w:tc>
          <w:tcPr>
            <w:tcW w:w="2336" w:type="dxa"/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</w:rPr>
            </w:pPr>
            <w:proofErr w:type="spellStart"/>
            <w:r w:rsidRPr="00A13F59">
              <w:rPr>
                <w:sz w:val="28"/>
                <w:lang w:val="en-US"/>
              </w:rPr>
              <w:t>ID_Cargo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DA5024" w:rsidRDefault="004F7A05" w:rsidP="00A75A87">
            <w:pPr>
              <w:jc w:val="center"/>
              <w:rPr>
                <w:sz w:val="28"/>
              </w:rPr>
            </w:pPr>
            <w:r w:rsidRPr="00DA5024">
              <w:rPr>
                <w:sz w:val="28"/>
              </w:rPr>
              <w:t>9</w:t>
            </w:r>
          </w:p>
        </w:tc>
        <w:tc>
          <w:tcPr>
            <w:tcW w:w="3970" w:type="dxa"/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</w:rPr>
            </w:pPr>
            <w:r w:rsidRPr="00A13F59">
              <w:rPr>
                <w:sz w:val="28"/>
              </w:rPr>
              <w:t>Код груза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  <w:lang w:val="en-US"/>
              </w:rPr>
            </w:pPr>
            <w:r w:rsidRPr="00A13F59">
              <w:rPr>
                <w:sz w:val="28"/>
                <w:lang w:val="en-US"/>
              </w:rPr>
              <w:t>CargoName</w:t>
            </w:r>
          </w:p>
        </w:tc>
        <w:tc>
          <w:tcPr>
            <w:tcW w:w="1882" w:type="dxa"/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30</w:t>
            </w:r>
          </w:p>
        </w:tc>
        <w:tc>
          <w:tcPr>
            <w:tcW w:w="3970" w:type="dxa"/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</w:rPr>
            </w:pPr>
            <w:r w:rsidRPr="00A13F59">
              <w:rPr>
                <w:sz w:val="28"/>
              </w:rPr>
              <w:t>Название груза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  <w:lang w:val="en-US"/>
              </w:rPr>
            </w:pPr>
            <w:r w:rsidRPr="00A13F59">
              <w:rPr>
                <w:sz w:val="28"/>
                <w:lang w:val="en-US"/>
              </w:rPr>
              <w:t>Shipment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 w:rsidRPr="00A13F59">
              <w:rPr>
                <w:sz w:val="28"/>
                <w:lang w:val="en-US"/>
              </w:rPr>
              <w:t>CustomNumber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DA5024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24</w:t>
            </w:r>
          </w:p>
        </w:tc>
        <w:tc>
          <w:tcPr>
            <w:tcW w:w="3970" w:type="dxa"/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</w:rPr>
            </w:pPr>
            <w:r w:rsidRPr="00A13F59">
              <w:rPr>
                <w:sz w:val="28"/>
              </w:rPr>
              <w:t>Таможенный номер партии груза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  <w:lang w:val="en-US"/>
              </w:rPr>
            </w:pPr>
            <w:r w:rsidRPr="00A13F59">
              <w:rPr>
                <w:sz w:val="28"/>
                <w:lang w:val="en-US"/>
              </w:rPr>
              <w:t>Unit</w:t>
            </w:r>
          </w:p>
        </w:tc>
        <w:tc>
          <w:tcPr>
            <w:tcW w:w="1882" w:type="dxa"/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10</w:t>
            </w:r>
          </w:p>
        </w:tc>
        <w:tc>
          <w:tcPr>
            <w:tcW w:w="3970" w:type="dxa"/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</w:rPr>
            </w:pPr>
            <w:r w:rsidRPr="00A13F59">
              <w:rPr>
                <w:sz w:val="28"/>
              </w:rPr>
              <w:t>Единица измерения груза</w:t>
            </w:r>
          </w:p>
        </w:tc>
      </w:tr>
      <w:tr w:rsidR="004F7A05" w:rsidTr="00A75A87">
        <w:tc>
          <w:tcPr>
            <w:tcW w:w="23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 w:rsidRPr="00A13F59">
              <w:rPr>
                <w:sz w:val="28"/>
                <w:lang w:val="en-US"/>
              </w:rPr>
              <w:t>InsureValue</w:t>
            </w:r>
            <w:proofErr w:type="spellEnd"/>
          </w:p>
        </w:tc>
        <w:tc>
          <w:tcPr>
            <w:tcW w:w="18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Числовой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8</w:t>
            </w:r>
          </w:p>
        </w:tc>
        <w:tc>
          <w:tcPr>
            <w:tcW w:w="39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</w:rPr>
            </w:pPr>
            <w:r w:rsidRPr="00A13F59">
              <w:rPr>
                <w:sz w:val="28"/>
              </w:rPr>
              <w:t>Застрахованная величина груза</w:t>
            </w:r>
          </w:p>
        </w:tc>
      </w:tr>
      <w:tr w:rsidR="004F7A05" w:rsidTr="00A75A87">
        <w:tc>
          <w:tcPr>
            <w:tcW w:w="23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ID_Sender</w:t>
            </w:r>
            <w:proofErr w:type="spellEnd"/>
          </w:p>
        </w:tc>
        <w:tc>
          <w:tcPr>
            <w:tcW w:w="188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Текстовый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30</w:t>
            </w:r>
          </w:p>
        </w:tc>
        <w:tc>
          <w:tcPr>
            <w:tcW w:w="39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</w:rPr>
            </w:pPr>
            <w:r w:rsidRPr="00A13F59">
              <w:rPr>
                <w:sz w:val="28"/>
              </w:rPr>
              <w:t>Отправитель груза</w:t>
            </w:r>
          </w:p>
        </w:tc>
      </w:tr>
      <w:tr w:rsidR="004F7A05" w:rsidTr="00A75A87">
        <w:trPr>
          <w:trHeight w:val="446"/>
        </w:trPr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ID_Consignee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Текстовый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center"/>
              <w:rPr>
                <w:sz w:val="28"/>
              </w:rPr>
            </w:pPr>
            <w:r w:rsidRPr="00A13F59">
              <w:rPr>
                <w:sz w:val="28"/>
              </w:rPr>
              <w:t>30</w:t>
            </w:r>
          </w:p>
        </w:tc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F7A05" w:rsidRPr="00A13F59" w:rsidRDefault="004F7A05" w:rsidP="00A75A87">
            <w:pPr>
              <w:jc w:val="both"/>
              <w:rPr>
                <w:sz w:val="28"/>
              </w:rPr>
            </w:pPr>
            <w:r w:rsidRPr="00A13F59">
              <w:rPr>
                <w:sz w:val="28"/>
              </w:rPr>
              <w:t>Получатель груза</w:t>
            </w:r>
          </w:p>
        </w:tc>
      </w:tr>
    </w:tbl>
    <w:p w:rsidR="004F7A05" w:rsidRDefault="004F7A05" w:rsidP="004F7A05">
      <w:pPr>
        <w:spacing w:after="160" w:line="259" w:lineRule="auto"/>
        <w:rPr>
          <w:sz w:val="28"/>
          <w:szCs w:val="28"/>
        </w:rPr>
      </w:pPr>
    </w:p>
    <w:p w:rsidR="004F7A05" w:rsidRPr="00CE747B" w:rsidRDefault="004F7A05" w:rsidP="004F7A05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2A52DE">
        <w:rPr>
          <w:sz w:val="28"/>
          <w:szCs w:val="28"/>
        </w:rPr>
        <w:t xml:space="preserve">7 </w:t>
      </w:r>
      <w:r>
        <w:rPr>
          <w:sz w:val="28"/>
          <w:szCs w:val="28"/>
        </w:rPr>
        <w:t>– Структура сущности</w:t>
      </w:r>
      <w:r w:rsidRPr="002A52D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RouteList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135CF3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ID_Route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Численный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Pr="00135CF3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Код маршрутного листа</w:t>
            </w:r>
          </w:p>
        </w:tc>
      </w:tr>
      <w:tr w:rsidR="004F7A05" w:rsidTr="00A75A87">
        <w:tc>
          <w:tcPr>
            <w:tcW w:w="2336" w:type="dxa"/>
            <w:shd w:val="clear" w:color="auto" w:fill="FFFFFF" w:themeFill="background1"/>
          </w:tcPr>
          <w:p w:rsidR="004F7A05" w:rsidRPr="0066589E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ShipNumber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Численный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Pr="0066589E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Pr="0066589E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Регистрационный номер судна</w:t>
            </w:r>
          </w:p>
        </w:tc>
      </w:tr>
    </w:tbl>
    <w:p w:rsidR="004F7A05" w:rsidRPr="002A52DE" w:rsidRDefault="004F7A05" w:rsidP="004F7A05">
      <w:pPr>
        <w:tabs>
          <w:tab w:val="left" w:pos="709"/>
        </w:tabs>
        <w:spacing w:line="360" w:lineRule="auto"/>
        <w:ind w:right="284"/>
        <w:rPr>
          <w:sz w:val="28"/>
          <w:szCs w:val="28"/>
        </w:rPr>
      </w:pPr>
    </w:p>
    <w:p w:rsidR="004F7A05" w:rsidRDefault="004F7A05" w:rsidP="004F7A05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2A52DE">
        <w:rPr>
          <w:sz w:val="28"/>
          <w:szCs w:val="28"/>
        </w:rPr>
        <w:t xml:space="preserve">8 </w:t>
      </w:r>
      <w:r>
        <w:rPr>
          <w:sz w:val="28"/>
          <w:szCs w:val="28"/>
        </w:rPr>
        <w:t>–</w:t>
      </w:r>
      <w:r w:rsidRPr="002A52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Структура сущности </w:t>
      </w:r>
      <w:r>
        <w:rPr>
          <w:sz w:val="28"/>
          <w:szCs w:val="28"/>
          <w:lang w:val="en-US"/>
        </w:rPr>
        <w:t>Stopping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1882"/>
        <w:gridCol w:w="1134"/>
        <w:gridCol w:w="3969"/>
      </w:tblGrid>
      <w:tr w:rsidR="004F7A05" w:rsidTr="00A75A87">
        <w:trPr>
          <w:trHeight w:val="429"/>
        </w:trPr>
        <w:tc>
          <w:tcPr>
            <w:tcW w:w="2335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F7A05" w:rsidTr="00A75A87">
        <w:trPr>
          <w:trHeight w:val="429"/>
        </w:trPr>
        <w:tc>
          <w:tcPr>
            <w:tcW w:w="2335" w:type="dxa"/>
            <w:shd w:val="clear" w:color="auto" w:fill="FFFFFF" w:themeFill="background1"/>
          </w:tcPr>
          <w:p w:rsidR="004F7A05" w:rsidRPr="0068177E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ID_Stopping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Численный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Код остановки</w:t>
            </w:r>
          </w:p>
        </w:tc>
      </w:tr>
      <w:tr w:rsidR="004F7A05" w:rsidRPr="00135CF3" w:rsidTr="00A75A87">
        <w:tc>
          <w:tcPr>
            <w:tcW w:w="2335" w:type="dxa"/>
            <w:shd w:val="clear" w:color="auto" w:fill="FFFFFF" w:themeFill="background1"/>
          </w:tcPr>
          <w:p w:rsidR="004F7A05" w:rsidRPr="00135CF3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ID_Route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Численный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Pr="00135CF3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Код маршрутного листа</w:t>
            </w:r>
          </w:p>
        </w:tc>
      </w:tr>
      <w:tr w:rsidR="004F7A05" w:rsidTr="00A75A87">
        <w:tc>
          <w:tcPr>
            <w:tcW w:w="2335" w:type="dxa"/>
            <w:shd w:val="clear" w:color="auto" w:fill="FFFFFF" w:themeFill="background1"/>
          </w:tcPr>
          <w:p w:rsidR="004F7A05" w:rsidRPr="00385963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ArriveDate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Дата/время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Авто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Время прибытия</w:t>
            </w:r>
          </w:p>
        </w:tc>
      </w:tr>
      <w:tr w:rsidR="004F7A05" w:rsidTr="00A75A87">
        <w:tc>
          <w:tcPr>
            <w:tcW w:w="2335" w:type="dxa"/>
            <w:shd w:val="clear" w:color="auto" w:fill="FFFFFF" w:themeFill="background1"/>
          </w:tcPr>
          <w:p w:rsidR="004F7A05" w:rsidRPr="00385963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DepartureDate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Дата/время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Авто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Время убытия</w:t>
            </w:r>
          </w:p>
        </w:tc>
      </w:tr>
      <w:tr w:rsidR="004F7A05" w:rsidTr="00A75A87">
        <w:tc>
          <w:tcPr>
            <w:tcW w:w="2335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ID_Port</w:t>
            </w:r>
            <w:proofErr w:type="spellEnd"/>
          </w:p>
        </w:tc>
        <w:tc>
          <w:tcPr>
            <w:tcW w:w="1882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Численный</w:t>
            </w:r>
          </w:p>
        </w:tc>
        <w:tc>
          <w:tcPr>
            <w:tcW w:w="1134" w:type="dxa"/>
            <w:shd w:val="clear" w:color="auto" w:fill="FFFFFF" w:themeFill="background1"/>
          </w:tcPr>
          <w:p w:rsidR="004F7A05" w:rsidRDefault="004F7A05" w:rsidP="00A75A8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969" w:type="dxa"/>
            <w:shd w:val="clear" w:color="auto" w:fill="FFFFFF" w:themeFill="background1"/>
          </w:tcPr>
          <w:p w:rsidR="004F7A05" w:rsidRDefault="004F7A05" w:rsidP="00A75A87">
            <w:pPr>
              <w:jc w:val="both"/>
              <w:rPr>
                <w:sz w:val="28"/>
              </w:rPr>
            </w:pPr>
            <w:r>
              <w:rPr>
                <w:sz w:val="28"/>
              </w:rPr>
              <w:t>Номер пункта</w:t>
            </w:r>
          </w:p>
        </w:tc>
      </w:tr>
    </w:tbl>
    <w:p w:rsidR="004F7A05" w:rsidRPr="00E83A58" w:rsidRDefault="004F7A05" w:rsidP="004F7A05">
      <w:pPr>
        <w:tabs>
          <w:tab w:val="left" w:pos="709"/>
          <w:tab w:val="left" w:pos="7088"/>
        </w:tabs>
        <w:spacing w:line="360" w:lineRule="auto"/>
        <w:ind w:right="284"/>
      </w:pPr>
    </w:p>
    <w:p w:rsidR="00566873" w:rsidRPr="00F109EB" w:rsidRDefault="00895827" w:rsidP="008B57C0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Представленная </w:t>
      </w:r>
      <w:r w:rsidR="0097258A">
        <w:rPr>
          <w:sz w:val="28"/>
          <w:szCs w:val="28"/>
        </w:rPr>
        <w:t xml:space="preserve">база данных была создана в СУБД </w:t>
      </w:r>
      <w:r w:rsidR="0097258A">
        <w:rPr>
          <w:sz w:val="28"/>
          <w:szCs w:val="28"/>
          <w:lang w:val="en-US"/>
        </w:rPr>
        <w:t>MS</w:t>
      </w:r>
      <w:r w:rsidR="0097258A" w:rsidRPr="0097258A">
        <w:rPr>
          <w:sz w:val="28"/>
          <w:szCs w:val="28"/>
        </w:rPr>
        <w:t xml:space="preserve"> </w:t>
      </w:r>
      <w:r w:rsidR="0097258A">
        <w:rPr>
          <w:sz w:val="28"/>
          <w:szCs w:val="28"/>
          <w:lang w:val="en-US"/>
        </w:rPr>
        <w:t>SQL</w:t>
      </w:r>
      <w:r w:rsidR="0097258A" w:rsidRPr="0097258A">
        <w:rPr>
          <w:sz w:val="28"/>
          <w:szCs w:val="28"/>
        </w:rPr>
        <w:t xml:space="preserve"> </w:t>
      </w:r>
      <w:r w:rsidR="0097258A">
        <w:rPr>
          <w:sz w:val="28"/>
          <w:szCs w:val="28"/>
          <w:lang w:val="en-US"/>
        </w:rPr>
        <w:t>Server</w:t>
      </w:r>
      <w:r w:rsidR="0097258A">
        <w:rPr>
          <w:sz w:val="28"/>
          <w:szCs w:val="28"/>
        </w:rPr>
        <w:t>.</w:t>
      </w:r>
      <w:r w:rsidR="00FF369B">
        <w:rPr>
          <w:sz w:val="28"/>
          <w:szCs w:val="28"/>
        </w:rPr>
        <w:t xml:space="preserve"> Запрос на создание и ф</w:t>
      </w:r>
      <w:r w:rsidR="00100EFA">
        <w:rPr>
          <w:sz w:val="28"/>
          <w:szCs w:val="28"/>
        </w:rPr>
        <w:t>изическая диаграмма представлена</w:t>
      </w:r>
      <w:r w:rsidR="00FF369B">
        <w:rPr>
          <w:sz w:val="28"/>
          <w:szCs w:val="28"/>
        </w:rPr>
        <w:t xml:space="preserve"> ниже.</w:t>
      </w:r>
    </w:p>
    <w:p w:rsidR="008B57C0" w:rsidRPr="002A3CAC" w:rsidRDefault="00D365B7" w:rsidP="00E41EE9">
      <w:pPr>
        <w:tabs>
          <w:tab w:val="left" w:pos="709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3280" cy="37020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/>
                    <a:srcRect l="26910" t="14617" r="2658" b="14956"/>
                    <a:stretch/>
                  </pic:blipFill>
                  <pic:spPr bwMode="auto">
                    <a:xfrm>
                      <a:off x="0" y="0"/>
                      <a:ext cx="5926971" cy="370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AA7" w:rsidRDefault="002A3CAC" w:rsidP="00BB2A2B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</w:t>
      </w:r>
      <w:r w:rsidR="009A7AA7" w:rsidRPr="00F0331F">
        <w:rPr>
          <w:sz w:val="28"/>
          <w:szCs w:val="28"/>
        </w:rPr>
        <w:t xml:space="preserve"> – </w:t>
      </w:r>
      <w:r w:rsidR="00DF3BED">
        <w:rPr>
          <w:sz w:val="28"/>
          <w:szCs w:val="28"/>
        </w:rPr>
        <w:t>Ф</w:t>
      </w:r>
      <w:r w:rsidR="00FE629F">
        <w:rPr>
          <w:sz w:val="28"/>
          <w:szCs w:val="28"/>
        </w:rPr>
        <w:t>изическая диаграмма базы данных</w:t>
      </w:r>
    </w:p>
    <w:p w:rsidR="00506339" w:rsidRDefault="00506339" w:rsidP="00BB2A2B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</w:p>
    <w:p w:rsidR="002667C4" w:rsidRPr="00945C1F" w:rsidRDefault="00FE629F" w:rsidP="002667C4">
      <w:pPr>
        <w:tabs>
          <w:tab w:val="left" w:pos="709"/>
        </w:tabs>
        <w:spacing w:line="360" w:lineRule="auto"/>
        <w:ind w:left="709" w:right="284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45C1F">
        <w:rPr>
          <w:sz w:val="28"/>
          <w:szCs w:val="28"/>
        </w:rPr>
        <w:t xml:space="preserve"> 1 </w:t>
      </w:r>
      <w:r>
        <w:rPr>
          <w:sz w:val="28"/>
          <w:szCs w:val="28"/>
        </w:rPr>
        <w:t>запроса на создание: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Create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database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Baltika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;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use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Baltika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;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create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table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Ship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sz w:val="28"/>
          <w:szCs w:val="28"/>
          <w:lang w:val="en-US" w:eastAsia="en-US"/>
        </w:rPr>
        <w:lastRenderedPageBreak/>
        <w:t xml:space="preserve">RegNumber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primary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sz w:val="28"/>
          <w:szCs w:val="28"/>
          <w:lang w:val="en-US" w:eastAsia="en-US"/>
        </w:rPr>
        <w:t xml:space="preserve">Name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60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sz w:val="28"/>
          <w:szCs w:val="28"/>
          <w:lang w:val="en-US" w:eastAsia="en-US"/>
        </w:rPr>
        <w:t xml:space="preserve">Skipper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60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ShipType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15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sz w:val="28"/>
          <w:szCs w:val="28"/>
          <w:lang w:val="en-US" w:eastAsia="en-US"/>
        </w:rPr>
        <w:t xml:space="preserve">Capacity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BuildYear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 xml:space="preserve">check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BuildYear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&gt;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0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and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BuildYear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&lt;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9999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null);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create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table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Port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ID_Port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Identity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primary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sz w:val="28"/>
          <w:szCs w:val="28"/>
          <w:lang w:val="en-US" w:eastAsia="en-US"/>
        </w:rPr>
        <w:t xml:space="preserve">City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35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sz w:val="28"/>
          <w:szCs w:val="28"/>
          <w:lang w:val="en-US" w:eastAsia="en-US"/>
        </w:rPr>
        <w:t xml:space="preserve">Country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60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);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create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table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Shipment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CustomNumber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24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primary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ShipNumber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foreign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references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Ship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RegNumber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DepartureDate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DateTime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ArriveDate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DateTime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OriginPort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foreign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references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Port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ID_Port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DestinationPort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foreign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references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Port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ID_Port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));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create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table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Sender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ID_Sender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Identity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primary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SenderName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60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INNSender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12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17155D" w:rsidRPr="008260CB" w:rsidRDefault="00FE629F" w:rsidP="0017155D">
      <w:pPr>
        <w:autoSpaceDE w:val="0"/>
        <w:autoSpaceDN w:val="0"/>
        <w:adjustRightInd w:val="0"/>
        <w:rPr>
          <w:rFonts w:eastAsiaTheme="minorHAnsi"/>
          <w:color w:val="808080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BankSender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60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17155D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AddressSender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80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null);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create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table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Consignee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ID_Consignee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Identity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primary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ConsigneeName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60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INNConsignee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12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BankConsignee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60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AddressConsignee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80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null);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create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table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Cargo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ID_Cargo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Identity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primary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sz w:val="28"/>
          <w:szCs w:val="28"/>
          <w:lang w:val="en-US" w:eastAsia="en-US"/>
        </w:rPr>
        <w:t xml:space="preserve">CargoName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30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ShipmentCustomNumber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24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foreign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references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Shipment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CustomNumber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sz w:val="28"/>
          <w:szCs w:val="28"/>
          <w:lang w:val="en-US" w:eastAsia="en-US"/>
        </w:rPr>
        <w:t xml:space="preserve">Unit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15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InsureValue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ID_Sender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foreign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references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Sender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ID_Sender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ID_Consignee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foreign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references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Consignee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ID_Consignee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));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create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table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RouteList</w:t>
      </w:r>
      <w:proofErr w:type="spellEnd"/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</w:p>
    <w:p w:rsidR="005104F7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ID_Route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Identity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primary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ShipNumber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Varchar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</w:p>
    <w:p w:rsidR="00317684" w:rsidRPr="008260CB" w:rsidRDefault="00FE629F" w:rsidP="00372D46">
      <w:pPr>
        <w:autoSpaceDE w:val="0"/>
        <w:autoSpaceDN w:val="0"/>
        <w:adjustRightInd w:val="0"/>
        <w:rPr>
          <w:rFonts w:eastAsiaTheme="minorHAnsi"/>
          <w:color w:val="808080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foreign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references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Ship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RegNumber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="0017155D" w:rsidRPr="008260CB">
        <w:rPr>
          <w:rFonts w:eastAsiaTheme="minorHAnsi"/>
          <w:color w:val="808080"/>
          <w:sz w:val="28"/>
          <w:szCs w:val="28"/>
          <w:lang w:val="en-US" w:eastAsia="en-US"/>
        </w:rPr>
        <w:t>,</w:t>
      </w:r>
    </w:p>
    <w:p w:rsidR="00FE629F" w:rsidRPr="008260CB" w:rsidRDefault="00317684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RouteDate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Date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 null</w:t>
      </w:r>
      <w:r w:rsidR="00FE629F" w:rsidRPr="008260CB">
        <w:rPr>
          <w:rFonts w:eastAsiaTheme="minorHAnsi"/>
          <w:color w:val="808080"/>
          <w:sz w:val="28"/>
          <w:szCs w:val="28"/>
          <w:lang w:val="en-US" w:eastAsia="en-US"/>
        </w:rPr>
        <w:t>);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create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table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Stopping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ID_Stopping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Identity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8260CB">
        <w:rPr>
          <w:rFonts w:eastAsiaTheme="minorHAnsi"/>
          <w:sz w:val="28"/>
          <w:szCs w:val="28"/>
          <w:lang w:val="en-US" w:eastAsia="en-US"/>
        </w:rPr>
        <w:t>1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primary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ID_Route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foreign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references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RouteList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ID_Route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ArriveDate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DateTime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DepartureDate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DateTime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null,</w:t>
      </w:r>
    </w:p>
    <w:p w:rsidR="00FE629F" w:rsidRPr="008260CB" w:rsidRDefault="00FE629F" w:rsidP="00372D4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PortNumber</w:t>
      </w:r>
      <w:proofErr w:type="spellEnd"/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Integer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not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null</w:t>
      </w:r>
    </w:p>
    <w:p w:rsidR="00AC444B" w:rsidRPr="008260CB" w:rsidRDefault="00FE629F" w:rsidP="00AC444B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foreign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key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8260CB">
        <w:rPr>
          <w:rFonts w:eastAsiaTheme="minorHAnsi"/>
          <w:color w:val="0000FF"/>
          <w:sz w:val="28"/>
          <w:szCs w:val="28"/>
          <w:lang w:val="en-US" w:eastAsia="en-US"/>
        </w:rPr>
        <w:t>references</w:t>
      </w:r>
      <w:r w:rsidRPr="008260CB">
        <w:rPr>
          <w:rFonts w:eastAsiaTheme="minorHAnsi"/>
          <w:sz w:val="28"/>
          <w:szCs w:val="28"/>
          <w:lang w:val="en-US" w:eastAsia="en-US"/>
        </w:rPr>
        <w:t xml:space="preserve"> Port</w:t>
      </w:r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(</w:t>
      </w:r>
      <w:proofErr w:type="spellStart"/>
      <w:r w:rsidRPr="008260CB">
        <w:rPr>
          <w:rFonts w:eastAsiaTheme="minorHAnsi"/>
          <w:sz w:val="28"/>
          <w:szCs w:val="28"/>
          <w:lang w:val="en-US" w:eastAsia="en-US"/>
        </w:rPr>
        <w:t>ID_Port</w:t>
      </w:r>
      <w:proofErr w:type="spellEnd"/>
      <w:r w:rsidRPr="008260CB">
        <w:rPr>
          <w:rFonts w:eastAsiaTheme="minorHAnsi"/>
          <w:color w:val="808080"/>
          <w:sz w:val="28"/>
          <w:szCs w:val="28"/>
          <w:lang w:val="en-US" w:eastAsia="en-US"/>
        </w:rPr>
        <w:t>));</w:t>
      </w:r>
    </w:p>
    <w:p w:rsidR="002667C4" w:rsidRPr="00614F1D" w:rsidRDefault="002667C4" w:rsidP="00AC444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A7AA7" w:rsidRDefault="006D3ADA" w:rsidP="006D3ADA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приведены запросы на языке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, необходимые для вывода данных в приложении:</w:t>
      </w:r>
    </w:p>
    <w:p w:rsidR="00B532D0" w:rsidRPr="00805C85" w:rsidRDefault="00B532D0" w:rsidP="00B532D0">
      <w:pPr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select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eastAsia="en-US"/>
        </w:rPr>
        <w:t>*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from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eastAsia="en-US"/>
        </w:rPr>
        <w:t>Ship</w:t>
      </w:r>
      <w:proofErr w:type="spellEnd"/>
      <w:r w:rsidRPr="00805C85">
        <w:rPr>
          <w:rFonts w:eastAsiaTheme="minorHAnsi"/>
          <w:color w:val="808080"/>
          <w:sz w:val="28"/>
          <w:szCs w:val="19"/>
          <w:lang w:eastAsia="en-US"/>
        </w:rPr>
        <w:t>;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-- Вывод всех транспортных средств</w:t>
      </w:r>
    </w:p>
    <w:p w:rsidR="00B532D0" w:rsidRPr="00805C85" w:rsidRDefault="00B532D0" w:rsidP="00B532D0">
      <w:pPr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select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eastAsia="en-US"/>
        </w:rPr>
        <w:t>*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from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eastAsia="en-US"/>
        </w:rPr>
        <w:t>Port</w:t>
      </w:r>
      <w:proofErr w:type="spellEnd"/>
      <w:r w:rsidRPr="00805C85">
        <w:rPr>
          <w:rFonts w:eastAsiaTheme="minorHAnsi"/>
          <w:color w:val="808080"/>
          <w:sz w:val="28"/>
          <w:szCs w:val="19"/>
          <w:lang w:eastAsia="en-US"/>
        </w:rPr>
        <w:t>;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-- Вывод всех зарегистрированных портов</w:t>
      </w:r>
    </w:p>
    <w:p w:rsidR="00B532D0" w:rsidRPr="00805C85" w:rsidRDefault="00B532D0" w:rsidP="00B532D0">
      <w:pPr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select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eastAsia="en-US"/>
        </w:rPr>
        <w:t>*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from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eastAsia="en-US"/>
        </w:rPr>
        <w:t>Sender</w:t>
      </w:r>
      <w:proofErr w:type="spellEnd"/>
      <w:r w:rsidRPr="00805C85">
        <w:rPr>
          <w:rFonts w:eastAsiaTheme="minorHAnsi"/>
          <w:color w:val="808080"/>
          <w:sz w:val="28"/>
          <w:szCs w:val="19"/>
          <w:lang w:eastAsia="en-US"/>
        </w:rPr>
        <w:t>;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-- Вывод всех зарегистрированных отправителей</w:t>
      </w:r>
    </w:p>
    <w:p w:rsidR="00B532D0" w:rsidRPr="00805C85" w:rsidRDefault="00B532D0" w:rsidP="00B532D0">
      <w:pPr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select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eastAsia="en-US"/>
        </w:rPr>
        <w:t>*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from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eastAsia="en-US"/>
        </w:rPr>
        <w:t>Consignee</w:t>
      </w:r>
      <w:proofErr w:type="spellEnd"/>
      <w:r w:rsidRPr="00805C85">
        <w:rPr>
          <w:rFonts w:eastAsiaTheme="minorHAnsi"/>
          <w:color w:val="808080"/>
          <w:sz w:val="28"/>
          <w:szCs w:val="19"/>
          <w:lang w:eastAsia="en-US"/>
        </w:rPr>
        <w:t>;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-- Вывод всех зарегистрированных получателей</w:t>
      </w:r>
    </w:p>
    <w:p w:rsidR="00B532D0" w:rsidRPr="00805C85" w:rsidRDefault="00B532D0" w:rsidP="00B532D0">
      <w:pPr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select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eastAsia="en-US"/>
        </w:rPr>
        <w:t>*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color w:val="0000FF"/>
          <w:sz w:val="28"/>
          <w:szCs w:val="19"/>
          <w:lang w:eastAsia="en-US"/>
        </w:rPr>
        <w:t>from</w:t>
      </w:r>
      <w:proofErr w:type="spellEnd"/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eastAsia="en-US"/>
        </w:rPr>
        <w:t>Cargo</w:t>
      </w:r>
      <w:proofErr w:type="spellEnd"/>
      <w:r w:rsidRPr="00805C85">
        <w:rPr>
          <w:rFonts w:eastAsiaTheme="minorHAnsi"/>
          <w:color w:val="808080"/>
          <w:sz w:val="28"/>
          <w:szCs w:val="19"/>
          <w:lang w:eastAsia="en-US"/>
        </w:rPr>
        <w:t>;</w:t>
      </w:r>
      <w:r w:rsidRPr="00805C85">
        <w:rPr>
          <w:rFonts w:eastAsiaTheme="minorHAnsi"/>
          <w:sz w:val="28"/>
          <w:szCs w:val="19"/>
          <w:lang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-- Вывод всего зарегистрированного груза</w:t>
      </w:r>
    </w:p>
    <w:p w:rsidR="00B532D0" w:rsidRPr="00805C85" w:rsidRDefault="00B532D0" w:rsidP="00B532D0">
      <w:pPr>
        <w:autoSpaceDE w:val="0"/>
        <w:autoSpaceDN w:val="0"/>
        <w:adjustRightInd w:val="0"/>
        <w:rPr>
          <w:rFonts w:eastAsiaTheme="minorHAnsi"/>
          <w:sz w:val="28"/>
          <w:szCs w:val="19"/>
          <w:lang w:val="en-US" w:eastAsia="en-US"/>
        </w:rPr>
      </w:pP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select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*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from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Shipment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where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val="en-US" w:eastAsia="en-US"/>
        </w:rPr>
        <w:t>DestinationPort</w:t>
      </w:r>
      <w:proofErr w:type="spellEnd"/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=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@port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;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--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Вывод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поставок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в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определенный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порт</w:t>
      </w:r>
    </w:p>
    <w:p w:rsidR="00B532D0" w:rsidRPr="00805C85" w:rsidRDefault="00B532D0" w:rsidP="00B532D0">
      <w:pPr>
        <w:autoSpaceDE w:val="0"/>
        <w:autoSpaceDN w:val="0"/>
        <w:adjustRightInd w:val="0"/>
        <w:rPr>
          <w:rFonts w:eastAsiaTheme="minorHAnsi"/>
          <w:sz w:val="28"/>
          <w:szCs w:val="19"/>
          <w:lang w:val="en-US" w:eastAsia="en-US"/>
        </w:rPr>
      </w:pP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select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*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from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Shipment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where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val="en-US" w:eastAsia="en-US"/>
        </w:rPr>
        <w:t>OriginPort</w:t>
      </w:r>
      <w:proofErr w:type="spellEnd"/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=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@port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;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--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Вывод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поставок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из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определенного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порта</w:t>
      </w:r>
    </w:p>
    <w:p w:rsidR="00B532D0" w:rsidRPr="00805C85" w:rsidRDefault="00B532D0" w:rsidP="00B532D0">
      <w:pPr>
        <w:autoSpaceDE w:val="0"/>
        <w:autoSpaceDN w:val="0"/>
        <w:adjustRightInd w:val="0"/>
        <w:rPr>
          <w:rFonts w:eastAsiaTheme="minorHAnsi"/>
          <w:sz w:val="28"/>
          <w:szCs w:val="19"/>
          <w:lang w:val="en-US" w:eastAsia="en-US"/>
        </w:rPr>
      </w:pP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select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*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from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val="en-US" w:eastAsia="en-US"/>
        </w:rPr>
        <w:t>RouteList</w:t>
      </w:r>
      <w:proofErr w:type="spellEnd"/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where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val="en-US" w:eastAsia="en-US"/>
        </w:rPr>
        <w:t>ShipNumber</w:t>
      </w:r>
      <w:proofErr w:type="spellEnd"/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=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@ship 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--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Вывод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всех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путешествий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указанной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лодки</w:t>
      </w:r>
    </w:p>
    <w:p w:rsidR="002624D1" w:rsidRPr="00805C85" w:rsidRDefault="00B532D0" w:rsidP="00BA3B9A">
      <w:pPr>
        <w:autoSpaceDE w:val="0"/>
        <w:autoSpaceDN w:val="0"/>
        <w:adjustRightInd w:val="0"/>
        <w:rPr>
          <w:rFonts w:eastAsiaTheme="minorHAnsi"/>
          <w:color w:val="008000"/>
          <w:sz w:val="28"/>
          <w:szCs w:val="19"/>
          <w:lang w:val="en-US" w:eastAsia="en-US"/>
        </w:rPr>
      </w:pP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select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*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from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Stopping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where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val="en-US" w:eastAsia="en-US"/>
        </w:rPr>
        <w:t>ID_Route</w:t>
      </w:r>
      <w:proofErr w:type="spellEnd"/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808080"/>
          <w:sz w:val="28"/>
          <w:szCs w:val="19"/>
          <w:lang w:val="en-US" w:eastAsia="en-US"/>
        </w:rPr>
        <w:t>=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@route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order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00FF"/>
          <w:sz w:val="28"/>
          <w:szCs w:val="19"/>
          <w:lang w:val="en-US" w:eastAsia="en-US"/>
        </w:rPr>
        <w:t>by</w:t>
      </w:r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proofErr w:type="spellStart"/>
      <w:r w:rsidRPr="00805C85">
        <w:rPr>
          <w:rFonts w:eastAsiaTheme="minorHAnsi"/>
          <w:sz w:val="28"/>
          <w:szCs w:val="19"/>
          <w:lang w:val="en-US" w:eastAsia="en-US"/>
        </w:rPr>
        <w:t>ArriveDate</w:t>
      </w:r>
      <w:proofErr w:type="spellEnd"/>
      <w:r w:rsidRPr="00805C85">
        <w:rPr>
          <w:rFonts w:eastAsiaTheme="minorHAnsi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--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Вывод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всех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остановок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указанного</w:t>
      </w:r>
      <w:r w:rsidRPr="00805C85">
        <w:rPr>
          <w:rFonts w:eastAsiaTheme="minorHAnsi"/>
          <w:color w:val="008000"/>
          <w:sz w:val="28"/>
          <w:szCs w:val="19"/>
          <w:lang w:val="en-US" w:eastAsia="en-US"/>
        </w:rPr>
        <w:t xml:space="preserve"> </w:t>
      </w:r>
      <w:r w:rsidRPr="00805C85">
        <w:rPr>
          <w:rFonts w:eastAsiaTheme="minorHAnsi"/>
          <w:color w:val="008000"/>
          <w:sz w:val="28"/>
          <w:szCs w:val="19"/>
          <w:lang w:eastAsia="en-US"/>
        </w:rPr>
        <w:t>маршрута</w:t>
      </w:r>
      <w:r w:rsidR="002624D1" w:rsidRPr="00805C85">
        <w:rPr>
          <w:sz w:val="44"/>
          <w:szCs w:val="28"/>
          <w:lang w:val="en-US"/>
        </w:rPr>
        <w:br w:type="page"/>
      </w:r>
    </w:p>
    <w:p w:rsidR="002624D1" w:rsidRPr="00C818AC" w:rsidRDefault="002624D1" w:rsidP="00AC444B">
      <w:pPr>
        <w:pStyle w:val="1"/>
      </w:pPr>
      <w:bookmarkStart w:id="3" w:name="_Toc108147724"/>
      <w:r w:rsidRPr="00C818AC">
        <w:lastRenderedPageBreak/>
        <w:t>3 Проектирование шаблона выходного документа</w:t>
      </w:r>
      <w:bookmarkEnd w:id="3"/>
    </w:p>
    <w:p w:rsidR="00FF2524" w:rsidRPr="00317684" w:rsidRDefault="002624D1" w:rsidP="00FF25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F0331F">
        <w:rPr>
          <w:sz w:val="28"/>
          <w:szCs w:val="28"/>
        </w:rPr>
        <w:t>Шаблон выходного документа представляет</w:t>
      </w:r>
      <w:r w:rsidR="00E4267D">
        <w:rPr>
          <w:sz w:val="28"/>
          <w:szCs w:val="28"/>
        </w:rPr>
        <w:t xml:space="preserve"> собой </w:t>
      </w:r>
      <w:r w:rsidRPr="00F0331F">
        <w:rPr>
          <w:sz w:val="28"/>
          <w:szCs w:val="28"/>
        </w:rPr>
        <w:t xml:space="preserve">заранее созданный </w:t>
      </w:r>
      <w:r w:rsidR="009D535F">
        <w:rPr>
          <w:sz w:val="28"/>
          <w:szCs w:val="28"/>
        </w:rPr>
        <w:t xml:space="preserve">файл, имеющий места, которые </w:t>
      </w:r>
      <w:r w:rsidR="00B97E86">
        <w:rPr>
          <w:sz w:val="28"/>
          <w:szCs w:val="28"/>
        </w:rPr>
        <w:t>в программе будут заменяться необходимыми</w:t>
      </w:r>
      <w:r w:rsidR="009D535F">
        <w:rPr>
          <w:sz w:val="28"/>
          <w:szCs w:val="28"/>
        </w:rPr>
        <w:t xml:space="preserve"> значения</w:t>
      </w:r>
      <w:r w:rsidR="00B97E86">
        <w:rPr>
          <w:sz w:val="28"/>
          <w:szCs w:val="28"/>
        </w:rPr>
        <w:t>ми</w:t>
      </w:r>
      <w:r w:rsidR="009D535F">
        <w:rPr>
          <w:sz w:val="28"/>
          <w:szCs w:val="28"/>
        </w:rPr>
        <w:t>.</w:t>
      </w:r>
    </w:p>
    <w:p w:rsidR="00B910FF" w:rsidRPr="00B910FF" w:rsidRDefault="00B910FF" w:rsidP="00FF25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Выходной документ в данной предметной области должен содержать основную информацию о перемещении грузов: дата, время, место убытия и прибытия. Каждый груз идентифицируется кодом и названием, есть информация о</w:t>
      </w:r>
      <w:r w:rsidR="00100EFA">
        <w:rPr>
          <w:sz w:val="28"/>
          <w:szCs w:val="28"/>
        </w:rPr>
        <w:t>б</w:t>
      </w:r>
      <w:r>
        <w:rPr>
          <w:sz w:val="28"/>
          <w:szCs w:val="28"/>
        </w:rPr>
        <w:t xml:space="preserve"> отправителе и получателе, величине груза. Обязательно указывается дата составления отчета, его номер. Имя пользователя, зарегистрированного в системе и создавшего от</w:t>
      </w:r>
      <w:r w:rsidR="00D420ED">
        <w:rPr>
          <w:sz w:val="28"/>
          <w:szCs w:val="28"/>
        </w:rPr>
        <w:t>чет, печатается в шапке отчета. Отмечается общая информация о поездке: номер маршрутного листа, регистрационный номер судна, класс судна, его капитан и период путешествия.</w:t>
      </w:r>
      <w:r>
        <w:rPr>
          <w:sz w:val="28"/>
          <w:szCs w:val="28"/>
        </w:rPr>
        <w:t xml:space="preserve"> </w:t>
      </w:r>
    </w:p>
    <w:p w:rsidR="00FF2524" w:rsidRDefault="00FF2524" w:rsidP="00FF2524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3.1 показан пример составленного документа.</w:t>
      </w:r>
    </w:p>
    <w:p w:rsidR="00FF2524" w:rsidRPr="00FF2524" w:rsidRDefault="008C38B4" w:rsidP="00D53489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70248" cy="6014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900" cy="60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524">
        <w:rPr>
          <w:noProof/>
        </w:rPr>
        <w:lastRenderedPageBreak/>
        <w:drawing>
          <wp:inline distT="0" distB="0" distL="0" distR="0">
            <wp:extent cx="4270248" cy="6014335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900" cy="60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0B" w:rsidRDefault="00201E61" w:rsidP="009D535F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F0331F">
        <w:rPr>
          <w:sz w:val="28"/>
          <w:szCs w:val="28"/>
        </w:rPr>
        <w:t>Рисунок 3.1 –</w:t>
      </w:r>
      <w:r w:rsidR="008A55A0">
        <w:rPr>
          <w:sz w:val="28"/>
          <w:szCs w:val="28"/>
        </w:rPr>
        <w:t xml:space="preserve"> </w:t>
      </w:r>
      <w:r w:rsidR="00FF2524">
        <w:rPr>
          <w:sz w:val="28"/>
          <w:szCs w:val="28"/>
        </w:rPr>
        <w:t xml:space="preserve">Пример </w:t>
      </w:r>
      <w:r w:rsidRPr="00F0331F">
        <w:rPr>
          <w:sz w:val="28"/>
          <w:szCs w:val="28"/>
        </w:rPr>
        <w:t>выходного документа</w:t>
      </w:r>
    </w:p>
    <w:p w:rsidR="00AF6110" w:rsidRDefault="00AF6110" w:rsidP="009D535F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</w:p>
    <w:p w:rsidR="003C3B0F" w:rsidRDefault="00BF38BF" w:rsidP="00BF38BF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</w:rPr>
      </w:pPr>
      <w:r>
        <w:rPr>
          <w:sz w:val="28"/>
          <w:szCs w:val="28"/>
        </w:rPr>
        <w:t>На рисунке 3.2 показано техническое описание документа с местами для вставки данных.</w:t>
      </w:r>
    </w:p>
    <w:p w:rsidR="003C3B0F" w:rsidRPr="00FF2524" w:rsidRDefault="00EC7E3F" w:rsidP="003C3B0F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 w:rsidRPr="00EC7E3F">
        <w:rPr>
          <w:noProof/>
          <w:sz w:val="28"/>
          <w:szCs w:val="28"/>
        </w:rPr>
        <w:lastRenderedPageBreak/>
        <w:drawing>
          <wp:inline distT="0" distB="0" distL="0" distR="0">
            <wp:extent cx="5169378" cy="73056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494" cy="73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0F" w:rsidRDefault="003C3B0F" w:rsidP="003C3B0F">
      <w:pPr>
        <w:tabs>
          <w:tab w:val="left" w:pos="709"/>
        </w:tabs>
        <w:spacing w:line="360" w:lineRule="auto"/>
        <w:ind w:right="284" w:firstLine="709"/>
        <w:jc w:val="center"/>
        <w:rPr>
          <w:sz w:val="28"/>
          <w:szCs w:val="28"/>
        </w:rPr>
      </w:pPr>
      <w:r w:rsidRPr="00F0331F">
        <w:rPr>
          <w:sz w:val="28"/>
          <w:szCs w:val="28"/>
        </w:rPr>
        <w:t>Рисунок 3.</w:t>
      </w:r>
      <w:r w:rsidR="008A55A0">
        <w:rPr>
          <w:sz w:val="28"/>
          <w:szCs w:val="28"/>
        </w:rPr>
        <w:t>2</w:t>
      </w:r>
      <w:r w:rsidRPr="00F0331F">
        <w:rPr>
          <w:sz w:val="28"/>
          <w:szCs w:val="28"/>
        </w:rPr>
        <w:t xml:space="preserve"> –</w:t>
      </w:r>
      <w:r w:rsidR="008A55A0">
        <w:rPr>
          <w:sz w:val="28"/>
          <w:szCs w:val="28"/>
        </w:rPr>
        <w:t>Шаблон</w:t>
      </w:r>
      <w:r>
        <w:rPr>
          <w:sz w:val="28"/>
          <w:szCs w:val="28"/>
        </w:rPr>
        <w:t xml:space="preserve"> </w:t>
      </w:r>
      <w:r w:rsidRPr="00F0331F">
        <w:rPr>
          <w:sz w:val="28"/>
          <w:szCs w:val="28"/>
        </w:rPr>
        <w:t>выходного документа</w:t>
      </w:r>
    </w:p>
    <w:p w:rsidR="003C3B0F" w:rsidRDefault="003C3B0F" w:rsidP="00BF38BF">
      <w:pPr>
        <w:tabs>
          <w:tab w:val="left" w:pos="709"/>
        </w:tabs>
        <w:spacing w:line="360" w:lineRule="auto"/>
        <w:ind w:right="284" w:firstLine="709"/>
        <w:rPr>
          <w:sz w:val="28"/>
          <w:szCs w:val="28"/>
        </w:rPr>
      </w:pPr>
    </w:p>
    <w:p w:rsidR="00EC7E3F" w:rsidRDefault="00BF38BF" w:rsidP="00E83A58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Они представляют из себя названия переменных в фигурных скобках, напечатанные жирным шрифтом. Названия переменных совпадают с названиями атрибутов, извлекаемых из базы данных и подставляемых в </w:t>
      </w:r>
      <w:r>
        <w:rPr>
          <w:sz w:val="28"/>
          <w:szCs w:val="28"/>
        </w:rPr>
        <w:lastRenderedPageBreak/>
        <w:t xml:space="preserve">соответствующие места документа. Пользователь может выбрать предмет отчета в приложении, указав необходимый </w:t>
      </w:r>
      <w:r w:rsidR="001A119F">
        <w:rPr>
          <w:sz w:val="28"/>
          <w:szCs w:val="28"/>
        </w:rPr>
        <w:t>номер поездки.</w:t>
      </w:r>
    </w:p>
    <w:p w:rsidR="00100EFA" w:rsidRDefault="00100EFA" w:rsidP="00E83A58">
      <w:pPr>
        <w:tabs>
          <w:tab w:val="left" w:pos="709"/>
        </w:tabs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на получение этих данных выглядит следующим образом:</w:t>
      </w:r>
    </w:p>
    <w:p w:rsidR="00201C29" w:rsidRPr="00DD13DE" w:rsidRDefault="00201C29" w:rsidP="00201C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bookmarkStart w:id="4" w:name="_GoBack"/>
      <w:r w:rsidRPr="00DD13DE">
        <w:rPr>
          <w:rFonts w:eastAsiaTheme="minorHAnsi"/>
          <w:color w:val="0000FF"/>
          <w:sz w:val="28"/>
          <w:szCs w:val="28"/>
          <w:lang w:val="en-US" w:eastAsia="en-US"/>
        </w:rPr>
        <w:t>use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Baltika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;</w:t>
      </w:r>
    </w:p>
    <w:p w:rsidR="00201C29" w:rsidRPr="00DD13DE" w:rsidRDefault="00201C29" w:rsidP="00201C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DD13DE">
        <w:rPr>
          <w:rFonts w:eastAsiaTheme="minorHAnsi"/>
          <w:color w:val="0000FF"/>
          <w:sz w:val="28"/>
          <w:szCs w:val="28"/>
          <w:lang w:val="en-US" w:eastAsia="en-US"/>
        </w:rPr>
        <w:t>select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R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ID_Route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R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RouteDate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R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ShipNumber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</w:p>
    <w:p w:rsidR="00201C29" w:rsidRPr="00DD13DE" w:rsidRDefault="00201C29" w:rsidP="00201C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S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Skipper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S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ShipType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</w:p>
    <w:p w:rsidR="00201C29" w:rsidRPr="00DD13DE" w:rsidRDefault="00201C29" w:rsidP="00201C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C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ID_Cargo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c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CargoName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c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InsureValue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c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Unit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</w:p>
    <w:p w:rsidR="00201C29" w:rsidRPr="00DD13DE" w:rsidRDefault="00201C29" w:rsidP="00201C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sh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DepartureDate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sh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OriginPort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</w:p>
    <w:p w:rsidR="00201C29" w:rsidRPr="00DD13DE" w:rsidRDefault="00201C29" w:rsidP="00201C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sh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ArriveDate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sh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DestinationPort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</w:p>
    <w:p w:rsidR="00201C29" w:rsidRPr="00DD13DE" w:rsidRDefault="00201C29" w:rsidP="00201C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c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ID_Sender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c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ID_Consignee</w:t>
      </w:r>
      <w:proofErr w:type="spellEnd"/>
    </w:p>
    <w:p w:rsidR="00201C29" w:rsidRPr="00DD13DE" w:rsidRDefault="00201C29" w:rsidP="00201C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DD13DE">
        <w:rPr>
          <w:rFonts w:eastAsiaTheme="minorHAnsi"/>
          <w:color w:val="0000FF"/>
          <w:sz w:val="28"/>
          <w:szCs w:val="28"/>
          <w:lang w:val="en-US" w:eastAsia="en-US"/>
        </w:rPr>
        <w:t>from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RouteList</w:t>
      </w:r>
      <w:proofErr w:type="spellEnd"/>
      <w:r w:rsidRPr="00DD13DE">
        <w:rPr>
          <w:rFonts w:eastAsiaTheme="minorHAnsi"/>
          <w:sz w:val="28"/>
          <w:szCs w:val="28"/>
          <w:lang w:val="en-US" w:eastAsia="en-US"/>
        </w:rPr>
        <w:t xml:space="preserve"> R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Ship S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Cargo C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,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Shipment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Sh</w:t>
      </w:r>
      <w:proofErr w:type="spellEnd"/>
    </w:p>
    <w:p w:rsidR="00201C29" w:rsidRPr="00DD13DE" w:rsidRDefault="00201C29" w:rsidP="00201C29">
      <w:pPr>
        <w:autoSpaceDE w:val="0"/>
        <w:autoSpaceDN w:val="0"/>
        <w:adjustRightInd w:val="0"/>
        <w:rPr>
          <w:rFonts w:eastAsiaTheme="minorHAnsi"/>
          <w:color w:val="808080"/>
          <w:sz w:val="28"/>
          <w:szCs w:val="28"/>
          <w:lang w:val="en-US" w:eastAsia="en-US"/>
        </w:rPr>
      </w:pPr>
      <w:r w:rsidRPr="00DD13DE">
        <w:rPr>
          <w:rFonts w:eastAsiaTheme="minorHAnsi"/>
          <w:color w:val="0000FF"/>
          <w:sz w:val="28"/>
          <w:szCs w:val="28"/>
          <w:lang w:val="en-US" w:eastAsia="en-US"/>
        </w:rPr>
        <w:t>where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R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ID_Route</w:t>
      </w:r>
      <w:proofErr w:type="spellEnd"/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=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2 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and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S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RegNumber</w:t>
      </w:r>
      <w:proofErr w:type="spellEnd"/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=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R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ShipNumber</w:t>
      </w:r>
      <w:proofErr w:type="spellEnd"/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and</w:t>
      </w:r>
      <w:r w:rsidR="00FC6F2D"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r w:rsidR="006A6BB3"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R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ID_Route</w:t>
      </w:r>
      <w:proofErr w:type="spellEnd"/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=</w:t>
      </w:r>
      <w:r w:rsidRPr="00DD13D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D13DE">
        <w:rPr>
          <w:rFonts w:eastAsiaTheme="minorHAnsi"/>
          <w:sz w:val="28"/>
          <w:szCs w:val="28"/>
          <w:lang w:val="en-US" w:eastAsia="en-US"/>
        </w:rPr>
        <w:t>Sh</w:t>
      </w:r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.</w:t>
      </w:r>
      <w:r w:rsidRPr="00DD13DE">
        <w:rPr>
          <w:rFonts w:eastAsiaTheme="minorHAnsi"/>
          <w:sz w:val="28"/>
          <w:szCs w:val="28"/>
          <w:lang w:val="en-US" w:eastAsia="en-US"/>
        </w:rPr>
        <w:t>ID_Route</w:t>
      </w:r>
      <w:proofErr w:type="spellEnd"/>
      <w:r w:rsidRPr="00DD13DE">
        <w:rPr>
          <w:rFonts w:eastAsiaTheme="minorHAnsi"/>
          <w:color w:val="808080"/>
          <w:sz w:val="28"/>
          <w:szCs w:val="28"/>
          <w:lang w:val="en-US" w:eastAsia="en-US"/>
        </w:rPr>
        <w:t>;</w:t>
      </w:r>
    </w:p>
    <w:bookmarkEnd w:id="4"/>
    <w:p w:rsidR="000F00D9" w:rsidRPr="00201C29" w:rsidRDefault="000F00D9" w:rsidP="00201C29">
      <w:pPr>
        <w:tabs>
          <w:tab w:val="left" w:pos="709"/>
        </w:tabs>
        <w:spacing w:line="360" w:lineRule="auto"/>
        <w:ind w:right="284"/>
        <w:jc w:val="both"/>
        <w:rPr>
          <w:sz w:val="28"/>
          <w:szCs w:val="28"/>
          <w:lang w:val="en-US"/>
        </w:rPr>
      </w:pPr>
    </w:p>
    <w:sectPr w:rsidR="000F00D9" w:rsidRPr="00201C29" w:rsidSect="0037267A">
      <w:foot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BA0" w:rsidRDefault="00213BA0" w:rsidP="008644EA">
      <w:r>
        <w:separator/>
      </w:r>
    </w:p>
  </w:endnote>
  <w:endnote w:type="continuationSeparator" w:id="0">
    <w:p w:rsidR="00213BA0" w:rsidRDefault="00213BA0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443BC" w:rsidRPr="00841C6D" w:rsidRDefault="00005DC6" w:rsidP="00D67739">
        <w:pPr>
          <w:pStyle w:val="a8"/>
          <w:jc w:val="center"/>
          <w:rPr>
            <w:sz w:val="28"/>
          </w:rPr>
        </w:pPr>
        <w:r w:rsidRPr="00841C6D">
          <w:rPr>
            <w:sz w:val="28"/>
          </w:rPr>
          <w:fldChar w:fldCharType="begin"/>
        </w:r>
        <w:r w:rsidR="005443BC" w:rsidRPr="00841C6D">
          <w:rPr>
            <w:sz w:val="28"/>
          </w:rPr>
          <w:instrText>PAGE   \* MERGEFORMAT</w:instrText>
        </w:r>
        <w:r w:rsidRPr="00841C6D">
          <w:rPr>
            <w:sz w:val="28"/>
          </w:rPr>
          <w:fldChar w:fldCharType="separate"/>
        </w:r>
        <w:r w:rsidR="008260CB">
          <w:rPr>
            <w:noProof/>
            <w:sz w:val="28"/>
          </w:rPr>
          <w:t>10</w:t>
        </w:r>
        <w:r w:rsidRPr="00841C6D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3BC" w:rsidRPr="006271E8" w:rsidRDefault="005443BC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BA0" w:rsidRDefault="00213BA0" w:rsidP="008644EA">
      <w:r>
        <w:separator/>
      </w:r>
    </w:p>
  </w:footnote>
  <w:footnote w:type="continuationSeparator" w:id="0">
    <w:p w:rsidR="00213BA0" w:rsidRDefault="00213BA0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1833"/>
    <w:rsid w:val="00005DC6"/>
    <w:rsid w:val="000066F8"/>
    <w:rsid w:val="00011E40"/>
    <w:rsid w:val="00013819"/>
    <w:rsid w:val="00015A02"/>
    <w:rsid w:val="000177CE"/>
    <w:rsid w:val="00023374"/>
    <w:rsid w:val="00056C7E"/>
    <w:rsid w:val="0007259C"/>
    <w:rsid w:val="0009770E"/>
    <w:rsid w:val="000A3A7A"/>
    <w:rsid w:val="000A5659"/>
    <w:rsid w:val="000F00D9"/>
    <w:rsid w:val="00100EFA"/>
    <w:rsid w:val="001149E3"/>
    <w:rsid w:val="001170CA"/>
    <w:rsid w:val="0012146E"/>
    <w:rsid w:val="001669BD"/>
    <w:rsid w:val="0017155D"/>
    <w:rsid w:val="00194B67"/>
    <w:rsid w:val="0019620A"/>
    <w:rsid w:val="001975CD"/>
    <w:rsid w:val="001A119F"/>
    <w:rsid w:val="001A5C0E"/>
    <w:rsid w:val="001B58C5"/>
    <w:rsid w:val="001E1295"/>
    <w:rsid w:val="001E1BE0"/>
    <w:rsid w:val="001E6E43"/>
    <w:rsid w:val="001F3FF9"/>
    <w:rsid w:val="001F4CE9"/>
    <w:rsid w:val="00201C29"/>
    <w:rsid w:val="00201E61"/>
    <w:rsid w:val="00204290"/>
    <w:rsid w:val="00213BA0"/>
    <w:rsid w:val="002624D1"/>
    <w:rsid w:val="002667C4"/>
    <w:rsid w:val="00286D1B"/>
    <w:rsid w:val="002A3CAC"/>
    <w:rsid w:val="002A52DE"/>
    <w:rsid w:val="00303127"/>
    <w:rsid w:val="00306C2E"/>
    <w:rsid w:val="00317684"/>
    <w:rsid w:val="00320DBD"/>
    <w:rsid w:val="0032751E"/>
    <w:rsid w:val="00335EDF"/>
    <w:rsid w:val="00351C76"/>
    <w:rsid w:val="00364839"/>
    <w:rsid w:val="00371E64"/>
    <w:rsid w:val="0037267A"/>
    <w:rsid w:val="00372B1F"/>
    <w:rsid w:val="00372D46"/>
    <w:rsid w:val="003A4926"/>
    <w:rsid w:val="003C3B0F"/>
    <w:rsid w:val="003D6466"/>
    <w:rsid w:val="003F7385"/>
    <w:rsid w:val="004009F6"/>
    <w:rsid w:val="0041190B"/>
    <w:rsid w:val="00427852"/>
    <w:rsid w:val="0043421C"/>
    <w:rsid w:val="004467ED"/>
    <w:rsid w:val="00465A89"/>
    <w:rsid w:val="00482CC2"/>
    <w:rsid w:val="00494E16"/>
    <w:rsid w:val="004A1174"/>
    <w:rsid w:val="004A5F92"/>
    <w:rsid w:val="004F28ED"/>
    <w:rsid w:val="004F4465"/>
    <w:rsid w:val="004F6D08"/>
    <w:rsid w:val="004F72F6"/>
    <w:rsid w:val="004F7A05"/>
    <w:rsid w:val="00502140"/>
    <w:rsid w:val="00506339"/>
    <w:rsid w:val="005104F7"/>
    <w:rsid w:val="005113D5"/>
    <w:rsid w:val="00541679"/>
    <w:rsid w:val="005443BC"/>
    <w:rsid w:val="00555F37"/>
    <w:rsid w:val="00566873"/>
    <w:rsid w:val="00571D9A"/>
    <w:rsid w:val="0058411A"/>
    <w:rsid w:val="005A5229"/>
    <w:rsid w:val="005A7824"/>
    <w:rsid w:val="005C48DF"/>
    <w:rsid w:val="005F27CA"/>
    <w:rsid w:val="00614F1D"/>
    <w:rsid w:val="006228BC"/>
    <w:rsid w:val="006271E8"/>
    <w:rsid w:val="00654F07"/>
    <w:rsid w:val="00662DAA"/>
    <w:rsid w:val="00680FB0"/>
    <w:rsid w:val="006911FB"/>
    <w:rsid w:val="006A6BB3"/>
    <w:rsid w:val="006D3ADA"/>
    <w:rsid w:val="006E203B"/>
    <w:rsid w:val="00707826"/>
    <w:rsid w:val="007334C7"/>
    <w:rsid w:val="0074185E"/>
    <w:rsid w:val="00746A7B"/>
    <w:rsid w:val="00753AC5"/>
    <w:rsid w:val="00756A77"/>
    <w:rsid w:val="007578AD"/>
    <w:rsid w:val="007635F0"/>
    <w:rsid w:val="00772CD8"/>
    <w:rsid w:val="00773407"/>
    <w:rsid w:val="00777874"/>
    <w:rsid w:val="007A00BA"/>
    <w:rsid w:val="007A10A3"/>
    <w:rsid w:val="007A5399"/>
    <w:rsid w:val="007D340C"/>
    <w:rsid w:val="007D5DF8"/>
    <w:rsid w:val="007F4887"/>
    <w:rsid w:val="00805C85"/>
    <w:rsid w:val="00814C24"/>
    <w:rsid w:val="008260CB"/>
    <w:rsid w:val="00841C6D"/>
    <w:rsid w:val="008644EA"/>
    <w:rsid w:val="0087145F"/>
    <w:rsid w:val="00895827"/>
    <w:rsid w:val="008975A1"/>
    <w:rsid w:val="008A3B92"/>
    <w:rsid w:val="008A55A0"/>
    <w:rsid w:val="008B3442"/>
    <w:rsid w:val="008B57C0"/>
    <w:rsid w:val="008C38B4"/>
    <w:rsid w:val="008C5036"/>
    <w:rsid w:val="008D08E9"/>
    <w:rsid w:val="008D27F8"/>
    <w:rsid w:val="008F6AD7"/>
    <w:rsid w:val="009178CB"/>
    <w:rsid w:val="00925FE7"/>
    <w:rsid w:val="00931365"/>
    <w:rsid w:val="00945C1F"/>
    <w:rsid w:val="0097258A"/>
    <w:rsid w:val="009900B1"/>
    <w:rsid w:val="0099548C"/>
    <w:rsid w:val="009A7AA7"/>
    <w:rsid w:val="009B0C4C"/>
    <w:rsid w:val="009C6DDA"/>
    <w:rsid w:val="009D535F"/>
    <w:rsid w:val="009E16B9"/>
    <w:rsid w:val="00A1111B"/>
    <w:rsid w:val="00A13D8A"/>
    <w:rsid w:val="00A13F59"/>
    <w:rsid w:val="00A23785"/>
    <w:rsid w:val="00A23FC3"/>
    <w:rsid w:val="00A24199"/>
    <w:rsid w:val="00A24567"/>
    <w:rsid w:val="00A4798A"/>
    <w:rsid w:val="00A51253"/>
    <w:rsid w:val="00A52983"/>
    <w:rsid w:val="00A54CFF"/>
    <w:rsid w:val="00A879CF"/>
    <w:rsid w:val="00AC298C"/>
    <w:rsid w:val="00AC444B"/>
    <w:rsid w:val="00AD2DED"/>
    <w:rsid w:val="00AE4550"/>
    <w:rsid w:val="00AF6110"/>
    <w:rsid w:val="00B21D58"/>
    <w:rsid w:val="00B366E3"/>
    <w:rsid w:val="00B4094B"/>
    <w:rsid w:val="00B532D0"/>
    <w:rsid w:val="00B910FF"/>
    <w:rsid w:val="00B96E0E"/>
    <w:rsid w:val="00B97E86"/>
    <w:rsid w:val="00BA3B9A"/>
    <w:rsid w:val="00BA6273"/>
    <w:rsid w:val="00BB2A2B"/>
    <w:rsid w:val="00BB7FA9"/>
    <w:rsid w:val="00BD56E2"/>
    <w:rsid w:val="00BD7552"/>
    <w:rsid w:val="00BF38BF"/>
    <w:rsid w:val="00C242AE"/>
    <w:rsid w:val="00C62B18"/>
    <w:rsid w:val="00C81434"/>
    <w:rsid w:val="00C818AC"/>
    <w:rsid w:val="00CA5ADA"/>
    <w:rsid w:val="00CC6B78"/>
    <w:rsid w:val="00CC793D"/>
    <w:rsid w:val="00CD6D1F"/>
    <w:rsid w:val="00CE3339"/>
    <w:rsid w:val="00CE747B"/>
    <w:rsid w:val="00D365B7"/>
    <w:rsid w:val="00D420ED"/>
    <w:rsid w:val="00D4225C"/>
    <w:rsid w:val="00D519CC"/>
    <w:rsid w:val="00D53489"/>
    <w:rsid w:val="00D55E93"/>
    <w:rsid w:val="00D6129C"/>
    <w:rsid w:val="00D67739"/>
    <w:rsid w:val="00D80C32"/>
    <w:rsid w:val="00D849E0"/>
    <w:rsid w:val="00DA5024"/>
    <w:rsid w:val="00DB6CCC"/>
    <w:rsid w:val="00DC2196"/>
    <w:rsid w:val="00DD0D07"/>
    <w:rsid w:val="00DD13DE"/>
    <w:rsid w:val="00DE3534"/>
    <w:rsid w:val="00DE490F"/>
    <w:rsid w:val="00DF3BED"/>
    <w:rsid w:val="00E026E9"/>
    <w:rsid w:val="00E10276"/>
    <w:rsid w:val="00E15B17"/>
    <w:rsid w:val="00E41EE9"/>
    <w:rsid w:val="00E4267D"/>
    <w:rsid w:val="00E51742"/>
    <w:rsid w:val="00E55055"/>
    <w:rsid w:val="00E83A58"/>
    <w:rsid w:val="00E919EF"/>
    <w:rsid w:val="00E9409F"/>
    <w:rsid w:val="00EC7E3F"/>
    <w:rsid w:val="00EE1592"/>
    <w:rsid w:val="00F109EB"/>
    <w:rsid w:val="00F52C75"/>
    <w:rsid w:val="00F746DB"/>
    <w:rsid w:val="00FC0A49"/>
    <w:rsid w:val="00FC6F2D"/>
    <w:rsid w:val="00FD44AB"/>
    <w:rsid w:val="00FE06E7"/>
    <w:rsid w:val="00FE629F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4:docId w14:val="21FCEF7B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AC444B"/>
    <w:pPr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BA89B-45E6-4FD6-8A8A-20CD4237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</cp:revision>
  <dcterms:created xsi:type="dcterms:W3CDTF">2021-03-20T09:40:00Z</dcterms:created>
  <dcterms:modified xsi:type="dcterms:W3CDTF">2021-03-20T09:40:00Z</dcterms:modified>
</cp:coreProperties>
</file>