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4010" w14:textId="3884D1F4" w:rsidR="0061554A" w:rsidRPr="0061554A" w:rsidRDefault="0061554A" w:rsidP="0061554A">
      <w:r w:rsidRPr="0061554A">
        <w:t xml:space="preserve">The national bank's integrated database system is designed around six core components: Customers, Employees, Accounts, Loans, Cards, and Branches. Each Customer is uniquely identified by a CUID and can hold multiple Accounts each with a unique </w:t>
      </w:r>
      <w:proofErr w:type="spellStart"/>
      <w:r w:rsidRPr="0061554A">
        <w:t>AccountID</w:t>
      </w:r>
      <w:proofErr w:type="spellEnd"/>
      <w:r w:rsidRPr="0061554A">
        <w:t>, balance, and type</w:t>
      </w:r>
      <w:r>
        <w:t>,</w:t>
      </w:r>
      <w:r w:rsidRPr="0061554A">
        <w:t xml:space="preserve"> and apply for multiple Loans each with a unique </w:t>
      </w:r>
      <w:proofErr w:type="spellStart"/>
      <w:r w:rsidRPr="0061554A">
        <w:t>LoanID</w:t>
      </w:r>
      <w:proofErr w:type="spellEnd"/>
      <w:r w:rsidRPr="0061554A">
        <w:t xml:space="preserve">, amount, rate, and status. An Account is owned by one Customer and managed by one Branch which has a unique </w:t>
      </w:r>
      <w:proofErr w:type="spellStart"/>
      <w:r w:rsidRPr="0061554A">
        <w:t>BranchID</w:t>
      </w:r>
      <w:proofErr w:type="spellEnd"/>
      <w:r w:rsidRPr="0061554A">
        <w:t xml:space="preserve"> and location, and it may be associated with one or more Cards each with a unique CardID and transaction details. Loans are assigned to a specific Customer and must be approved by a single Employee identified by an </w:t>
      </w:r>
      <w:proofErr w:type="spellStart"/>
      <w:r w:rsidRPr="0061554A">
        <w:t>EmpID</w:t>
      </w:r>
      <w:proofErr w:type="spellEnd"/>
      <w:r w:rsidRPr="0061554A">
        <w:t xml:space="preserve">. Employees have details like position and salary, belong to one Branch, and may also supervise other employees via a </w:t>
      </w:r>
      <w:proofErr w:type="spellStart"/>
      <w:r w:rsidRPr="0061554A">
        <w:t>SupervisorID</w:t>
      </w:r>
      <w:proofErr w:type="spellEnd"/>
      <w:r w:rsidRPr="0061554A">
        <w:t>. The Branch serves as the central hub, employing multiple employees and maintaining many accounts to ensure efficient and secure bank operations.</w:t>
      </w:r>
    </w:p>
    <w:p w14:paraId="399FDCB1" w14:textId="77777777" w:rsidR="003B1189" w:rsidRDefault="003B1189"/>
    <w:sectPr w:rsidR="003B1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EB"/>
    <w:rsid w:val="000736EF"/>
    <w:rsid w:val="00356B1E"/>
    <w:rsid w:val="00387064"/>
    <w:rsid w:val="003B1189"/>
    <w:rsid w:val="0061554A"/>
    <w:rsid w:val="00C41BD8"/>
    <w:rsid w:val="00E1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AAED3"/>
  <w15:chartTrackingRefBased/>
  <w15:docId w15:val="{B3357955-AE2D-4BDD-81E0-93017A551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794</Characters>
  <Application>Microsoft Office Word</Application>
  <DocSecurity>0</DocSecurity>
  <Lines>12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Younes Yousef Ghulam Rasool Bloushi</dc:creator>
  <cp:keywords/>
  <dc:description/>
  <cp:lastModifiedBy>Younes Yousef Ghulam Rasool Bloushi</cp:lastModifiedBy>
  <cp:revision>2</cp:revision>
  <dcterms:created xsi:type="dcterms:W3CDTF">2025-11-13T15:26:00Z</dcterms:created>
  <dcterms:modified xsi:type="dcterms:W3CDTF">2025-11-13T15:28:00Z</dcterms:modified>
</cp:coreProperties>
</file>